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08DEE" w14:textId="77777777" w:rsidR="008A65C8" w:rsidRPr="008A65C8" w:rsidRDefault="008A65C8" w:rsidP="008A65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65C8">
        <w:rPr>
          <w:rFonts w:ascii="Times New Roman" w:eastAsia="Times New Roman" w:hAnsi="Times New Roman" w:cs="Times New Roman"/>
          <w:b/>
          <w:bCs/>
          <w:kern w:val="0"/>
          <w:sz w:val="36"/>
          <w:szCs w:val="36"/>
          <w14:ligatures w14:val="none"/>
        </w:rPr>
        <w:t>Activity Overview</w:t>
      </w:r>
    </w:p>
    <w:p w14:paraId="6121C6E4" w14:textId="143AEE7C" w:rsidR="008A65C8" w:rsidRPr="008A65C8" w:rsidRDefault="008A65C8" w:rsidP="008A65C8">
      <w:pPr>
        <w:spacing w:after="0" w:line="240" w:lineRule="auto"/>
        <w:rPr>
          <w:rFonts w:ascii="Times New Roman" w:eastAsia="Times New Roman" w:hAnsi="Times New Roman" w:cs="Times New Roman"/>
          <w:kern w:val="0"/>
          <w14:ligatures w14:val="none"/>
        </w:rPr>
      </w:pPr>
      <w:r w:rsidRPr="008A65C8">
        <w:rPr>
          <w:rFonts w:ascii="Times New Roman" w:eastAsia="Times New Roman" w:hAnsi="Times New Roman" w:cs="Times New Roman"/>
          <w:noProof/>
          <w:kern w:val="0"/>
          <w14:ligatures w14:val="none"/>
        </w:rPr>
        <w:drawing>
          <wp:inline distT="0" distB="0" distL="0" distR="0" wp14:anchorId="6B1759FE" wp14:editId="2FF01188">
            <wp:extent cx="5943600" cy="29845"/>
            <wp:effectExtent l="0" t="0" r="0" b="8255"/>
            <wp:docPr id="1104407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67D7F417" w14:textId="77777777" w:rsidR="008A65C8" w:rsidRPr="008A65C8" w:rsidRDefault="008A65C8" w:rsidP="008A65C8">
      <w:pPr>
        <w:spacing w:before="100" w:beforeAutospacing="1" w:after="100" w:afterAutospacing="1" w:line="240" w:lineRule="auto"/>
        <w:rPr>
          <w:rFonts w:ascii="Times New Roman" w:eastAsia="Times New Roman" w:hAnsi="Times New Roman" w:cs="Times New Roman"/>
          <w:kern w:val="0"/>
          <w14:ligatures w14:val="none"/>
        </w:rPr>
      </w:pPr>
      <w:r w:rsidRPr="008A65C8">
        <w:rPr>
          <w:rFonts w:ascii="Times New Roman" w:eastAsia="Times New Roman" w:hAnsi="Times New Roman" w:cs="Times New Roman"/>
          <w:kern w:val="0"/>
          <w14:ligatures w14:val="none"/>
        </w:rPr>
        <w:t>In this activity, you will conduct a vulnerability assessment for a small business. A vulnerability assessment is the internal review process of an organization’s security systems. You will evaluate the risks of a vulnerable information system and outline a remediation plan.</w:t>
      </w:r>
    </w:p>
    <w:p w14:paraId="62BBF955" w14:textId="77777777" w:rsidR="008A65C8" w:rsidRPr="008A65C8" w:rsidRDefault="008A65C8" w:rsidP="008A65C8">
      <w:pPr>
        <w:spacing w:before="100" w:beforeAutospacing="1" w:after="100" w:afterAutospacing="1" w:line="240" w:lineRule="auto"/>
        <w:rPr>
          <w:rFonts w:ascii="Times New Roman" w:eastAsia="Times New Roman" w:hAnsi="Times New Roman" w:cs="Times New Roman"/>
          <w:kern w:val="0"/>
          <w14:ligatures w14:val="none"/>
        </w:rPr>
      </w:pPr>
      <w:r w:rsidRPr="008A65C8">
        <w:rPr>
          <w:rFonts w:ascii="Times New Roman" w:eastAsia="Times New Roman" w:hAnsi="Times New Roman" w:cs="Times New Roman"/>
          <w:kern w:val="0"/>
          <w14:ligatures w14:val="none"/>
        </w:rPr>
        <w:t xml:space="preserve">As a cybersecurity analyst, you might help with vulnerability assessments to prevent attacks in an organization. Later, you can add this document to your cybersecurity portfolio, which you can share with prospective employers or recruiters. To review the importance of building a professional portfolio and options for creating your portfolio, review the </w:t>
      </w:r>
      <w:hyperlink r:id="rId5" w:tgtFrame="_blank" w:history="1">
        <w:r w:rsidRPr="008A65C8">
          <w:rPr>
            <w:rFonts w:ascii="Times New Roman" w:eastAsia="Times New Roman" w:hAnsi="Times New Roman" w:cs="Times New Roman"/>
            <w:color w:val="0000FF"/>
            <w:kern w:val="0"/>
            <w:u w:val="single"/>
            <w14:ligatures w14:val="none"/>
          </w:rPr>
          <w:t>Create a cybersecurity portfolio</w:t>
        </w:r>
      </w:hyperlink>
    </w:p>
    <w:p w14:paraId="6059300E" w14:textId="77777777" w:rsidR="008A65C8" w:rsidRPr="008A65C8" w:rsidRDefault="008A65C8" w:rsidP="008A65C8">
      <w:pPr>
        <w:spacing w:before="100" w:beforeAutospacing="1" w:after="100" w:afterAutospacing="1" w:line="240" w:lineRule="auto"/>
        <w:rPr>
          <w:rFonts w:ascii="Times New Roman" w:eastAsia="Times New Roman" w:hAnsi="Times New Roman" w:cs="Times New Roman"/>
          <w:kern w:val="0"/>
          <w14:ligatures w14:val="none"/>
        </w:rPr>
      </w:pPr>
      <w:r w:rsidRPr="008A65C8">
        <w:rPr>
          <w:rFonts w:ascii="Times New Roman" w:eastAsia="Times New Roman" w:hAnsi="Times New Roman" w:cs="Times New Roman"/>
          <w:kern w:val="0"/>
          <w14:ligatures w14:val="none"/>
        </w:rPr>
        <w:t>topic.</w:t>
      </w:r>
    </w:p>
    <w:p w14:paraId="589584CB" w14:textId="77777777" w:rsidR="008A65C8" w:rsidRPr="008A65C8" w:rsidRDefault="008A65C8" w:rsidP="008A65C8">
      <w:pPr>
        <w:spacing w:before="100" w:beforeAutospacing="1" w:after="100" w:afterAutospacing="1" w:line="240" w:lineRule="auto"/>
        <w:rPr>
          <w:rFonts w:ascii="Times New Roman" w:eastAsia="Times New Roman" w:hAnsi="Times New Roman" w:cs="Times New Roman"/>
          <w:kern w:val="0"/>
          <w14:ligatures w14:val="none"/>
        </w:rPr>
      </w:pPr>
      <w:r w:rsidRPr="008A65C8">
        <w:rPr>
          <w:rFonts w:ascii="Times New Roman" w:eastAsia="Times New Roman" w:hAnsi="Times New Roman" w:cs="Times New Roman"/>
          <w:kern w:val="0"/>
          <w14:ligatures w14:val="none"/>
        </w:rPr>
        <w:t>Be sure to complete this activity and answer the questions that follow before moving on. The next course item will provide you with a completed exemplar to compare to your own work.</w:t>
      </w:r>
    </w:p>
    <w:p w14:paraId="7B143550" w14:textId="77777777" w:rsidR="008A65C8" w:rsidRPr="008A65C8" w:rsidRDefault="008A65C8" w:rsidP="008A65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65C8">
        <w:rPr>
          <w:rFonts w:ascii="Times New Roman" w:eastAsia="Times New Roman" w:hAnsi="Times New Roman" w:cs="Times New Roman"/>
          <w:b/>
          <w:bCs/>
          <w:kern w:val="0"/>
          <w:sz w:val="36"/>
          <w:szCs w:val="36"/>
          <w14:ligatures w14:val="none"/>
        </w:rPr>
        <w:t>Scenario</w:t>
      </w:r>
    </w:p>
    <w:p w14:paraId="514E2889" w14:textId="2840A8BF" w:rsidR="008A65C8" w:rsidRPr="008A65C8" w:rsidRDefault="008A65C8" w:rsidP="008A65C8">
      <w:pPr>
        <w:spacing w:after="0" w:line="240" w:lineRule="auto"/>
        <w:rPr>
          <w:rFonts w:ascii="Times New Roman" w:eastAsia="Times New Roman" w:hAnsi="Times New Roman" w:cs="Times New Roman"/>
          <w:kern w:val="0"/>
          <w14:ligatures w14:val="none"/>
        </w:rPr>
      </w:pPr>
      <w:r w:rsidRPr="008A65C8">
        <w:rPr>
          <w:rFonts w:ascii="Times New Roman" w:eastAsia="Times New Roman" w:hAnsi="Times New Roman" w:cs="Times New Roman"/>
          <w:noProof/>
          <w:kern w:val="0"/>
          <w14:ligatures w14:val="none"/>
        </w:rPr>
        <w:drawing>
          <wp:inline distT="0" distB="0" distL="0" distR="0" wp14:anchorId="79E45151" wp14:editId="7982F4A3">
            <wp:extent cx="5943600" cy="26035"/>
            <wp:effectExtent l="0" t="0" r="0" b="0"/>
            <wp:docPr id="140567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3E75EDF4" w14:textId="77777777" w:rsidR="008A65C8" w:rsidRPr="008A65C8" w:rsidRDefault="008A65C8" w:rsidP="008A65C8">
      <w:pPr>
        <w:spacing w:before="100" w:beforeAutospacing="1" w:after="100" w:afterAutospacing="1" w:line="240" w:lineRule="auto"/>
        <w:rPr>
          <w:rFonts w:ascii="Times New Roman" w:eastAsia="Times New Roman" w:hAnsi="Times New Roman" w:cs="Times New Roman"/>
          <w:kern w:val="0"/>
          <w14:ligatures w14:val="none"/>
        </w:rPr>
      </w:pPr>
      <w:r w:rsidRPr="008A65C8">
        <w:rPr>
          <w:rFonts w:ascii="Times New Roman" w:eastAsia="Times New Roman" w:hAnsi="Times New Roman" w:cs="Times New Roman"/>
          <w:kern w:val="0"/>
          <w14:ligatures w14:val="none"/>
        </w:rPr>
        <w:t>Review the following scenario. Then complete the step-by-step instructions.</w:t>
      </w:r>
    </w:p>
    <w:p w14:paraId="4D368FD8" w14:textId="77777777" w:rsidR="008A65C8" w:rsidRPr="008A65C8" w:rsidRDefault="008A65C8" w:rsidP="008A65C8">
      <w:pPr>
        <w:spacing w:before="100" w:beforeAutospacing="1" w:after="100" w:afterAutospacing="1" w:line="240" w:lineRule="auto"/>
        <w:rPr>
          <w:rFonts w:ascii="Times New Roman" w:eastAsia="Times New Roman" w:hAnsi="Times New Roman" w:cs="Times New Roman"/>
          <w:kern w:val="0"/>
          <w14:ligatures w14:val="none"/>
        </w:rPr>
      </w:pPr>
      <w:r w:rsidRPr="008A65C8">
        <w:rPr>
          <w:rFonts w:ascii="Times New Roman" w:eastAsia="Times New Roman" w:hAnsi="Times New Roman" w:cs="Times New Roman"/>
          <w:kern w:val="0"/>
          <w14:ligatures w14:val="none"/>
        </w:rPr>
        <w:t>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41392204" w14:textId="77777777" w:rsidR="008A65C8" w:rsidRPr="008A65C8" w:rsidRDefault="008A65C8" w:rsidP="008A65C8">
      <w:pPr>
        <w:spacing w:before="100" w:beforeAutospacing="1" w:after="100" w:afterAutospacing="1" w:line="240" w:lineRule="auto"/>
        <w:rPr>
          <w:rFonts w:ascii="Times New Roman" w:eastAsia="Times New Roman" w:hAnsi="Times New Roman" w:cs="Times New Roman"/>
          <w:kern w:val="0"/>
          <w14:ligatures w14:val="none"/>
        </w:rPr>
      </w:pPr>
      <w:r w:rsidRPr="008A65C8">
        <w:rPr>
          <w:rFonts w:ascii="Times New Roman" w:eastAsia="Times New Roman" w:hAnsi="Times New Roman" w:cs="Times New Roman"/>
          <w:kern w:val="0"/>
          <w14:ligatures w14:val="none"/>
        </w:rPr>
        <w:t>You are tasked with completing a vulnerability assessment of the situation to communicate the potential risks to decision makers at the company. You must create a written report that explains how the vulnerable server is a risk to business operations and how it can be secured.</w:t>
      </w:r>
    </w:p>
    <w:p w14:paraId="7338A952" w14:textId="77777777" w:rsidR="008A65C8" w:rsidRDefault="008A65C8"/>
    <w:sectPr w:rsidR="008A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C8"/>
    <w:rsid w:val="008A65C8"/>
    <w:rsid w:val="00AC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F4D1"/>
  <w15:chartTrackingRefBased/>
  <w15:docId w15:val="{733A51B1-653D-47A7-8BA0-A8E60A21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6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6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5C8"/>
    <w:rPr>
      <w:rFonts w:eastAsiaTheme="majorEastAsia" w:cstheme="majorBidi"/>
      <w:color w:val="272727" w:themeColor="text1" w:themeTint="D8"/>
    </w:rPr>
  </w:style>
  <w:style w:type="paragraph" w:styleId="Title">
    <w:name w:val="Title"/>
    <w:basedOn w:val="Normal"/>
    <w:next w:val="Normal"/>
    <w:link w:val="TitleChar"/>
    <w:uiPriority w:val="10"/>
    <w:qFormat/>
    <w:rsid w:val="008A6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5C8"/>
    <w:pPr>
      <w:spacing w:before="160"/>
      <w:jc w:val="center"/>
    </w:pPr>
    <w:rPr>
      <w:i/>
      <w:iCs/>
      <w:color w:val="404040" w:themeColor="text1" w:themeTint="BF"/>
    </w:rPr>
  </w:style>
  <w:style w:type="character" w:customStyle="1" w:styleId="QuoteChar">
    <w:name w:val="Quote Char"/>
    <w:basedOn w:val="DefaultParagraphFont"/>
    <w:link w:val="Quote"/>
    <w:uiPriority w:val="29"/>
    <w:rsid w:val="008A65C8"/>
    <w:rPr>
      <w:i/>
      <w:iCs/>
      <w:color w:val="404040" w:themeColor="text1" w:themeTint="BF"/>
    </w:rPr>
  </w:style>
  <w:style w:type="paragraph" w:styleId="ListParagraph">
    <w:name w:val="List Paragraph"/>
    <w:basedOn w:val="Normal"/>
    <w:uiPriority w:val="34"/>
    <w:qFormat/>
    <w:rsid w:val="008A65C8"/>
    <w:pPr>
      <w:ind w:left="720"/>
      <w:contextualSpacing/>
    </w:pPr>
  </w:style>
  <w:style w:type="character" w:styleId="IntenseEmphasis">
    <w:name w:val="Intense Emphasis"/>
    <w:basedOn w:val="DefaultParagraphFont"/>
    <w:uiPriority w:val="21"/>
    <w:qFormat/>
    <w:rsid w:val="008A65C8"/>
    <w:rPr>
      <w:i/>
      <w:iCs/>
      <w:color w:val="0F4761" w:themeColor="accent1" w:themeShade="BF"/>
    </w:rPr>
  </w:style>
  <w:style w:type="paragraph" w:styleId="IntenseQuote">
    <w:name w:val="Intense Quote"/>
    <w:basedOn w:val="Normal"/>
    <w:next w:val="Normal"/>
    <w:link w:val="IntenseQuoteChar"/>
    <w:uiPriority w:val="30"/>
    <w:qFormat/>
    <w:rsid w:val="008A6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5C8"/>
    <w:rPr>
      <w:i/>
      <w:iCs/>
      <w:color w:val="0F4761" w:themeColor="accent1" w:themeShade="BF"/>
    </w:rPr>
  </w:style>
  <w:style w:type="character" w:styleId="IntenseReference">
    <w:name w:val="Intense Reference"/>
    <w:basedOn w:val="DefaultParagraphFont"/>
    <w:uiPriority w:val="32"/>
    <w:qFormat/>
    <w:rsid w:val="008A65C8"/>
    <w:rPr>
      <w:b/>
      <w:bCs/>
      <w:smallCaps/>
      <w:color w:val="0F4761" w:themeColor="accent1" w:themeShade="BF"/>
      <w:spacing w:val="5"/>
    </w:rPr>
  </w:style>
  <w:style w:type="paragraph" w:styleId="NormalWeb">
    <w:name w:val="Normal (Web)"/>
    <w:basedOn w:val="Normal"/>
    <w:uiPriority w:val="99"/>
    <w:semiHidden/>
    <w:unhideWhenUsed/>
    <w:rsid w:val="008A65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A65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031965">
      <w:bodyDiv w:val="1"/>
      <w:marLeft w:val="0"/>
      <w:marRight w:val="0"/>
      <w:marTop w:val="0"/>
      <w:marBottom w:val="0"/>
      <w:divBdr>
        <w:top w:val="none" w:sz="0" w:space="0" w:color="auto"/>
        <w:left w:val="none" w:sz="0" w:space="0" w:color="auto"/>
        <w:bottom w:val="none" w:sz="0" w:space="0" w:color="auto"/>
        <w:right w:val="none" w:sz="0" w:space="0" w:color="auto"/>
      </w:divBdr>
      <w:divsChild>
        <w:div w:id="1684477776">
          <w:marLeft w:val="0"/>
          <w:marRight w:val="0"/>
          <w:marTop w:val="0"/>
          <w:marBottom w:val="0"/>
          <w:divBdr>
            <w:top w:val="none" w:sz="0" w:space="0" w:color="auto"/>
            <w:left w:val="none" w:sz="0" w:space="0" w:color="auto"/>
            <w:bottom w:val="none" w:sz="0" w:space="0" w:color="auto"/>
            <w:right w:val="none" w:sz="0" w:space="0" w:color="auto"/>
          </w:divBdr>
        </w:div>
        <w:div w:id="143714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coursera.org/learn/assets-threats-and-vulnerabilities/resources/U9Fj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2024-04-05T21:16:00Z</dcterms:created>
  <dcterms:modified xsi:type="dcterms:W3CDTF">2024-04-05T21:28:00Z</dcterms:modified>
</cp:coreProperties>
</file>