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A990" w14:textId="38FA275B" w:rsidR="00A05DF3" w:rsidRPr="00DE6B6A" w:rsidRDefault="00A05DF3" w:rsidP="00A05DF3">
      <w:pPr>
        <w:pStyle w:val="NormalWeb"/>
        <w:rPr>
          <w:b/>
          <w:bCs/>
        </w:rPr>
      </w:pPr>
      <w:r w:rsidRPr="00DE6B6A">
        <w:rPr>
          <w:b/>
          <w:bCs/>
        </w:rPr>
        <w:t>How do I buy Reva Finance pre-sale token?</w:t>
      </w:r>
    </w:p>
    <w:p w14:paraId="30F2F291" w14:textId="57E326E9" w:rsidR="00A05DF3" w:rsidRDefault="00A05DF3" w:rsidP="00A05DF3">
      <w:pPr>
        <w:pStyle w:val="NormalWeb"/>
      </w:pPr>
      <w:r>
        <w:t>Buying is simple, click the buy now button register using an email address and select which currency you wish to use to make payment. We accept a wide range of cryptocurrencies.</w:t>
      </w:r>
    </w:p>
    <w:p w14:paraId="665BCA94" w14:textId="77777777" w:rsidR="00A05DF3" w:rsidRDefault="00A05DF3"/>
    <w:p w14:paraId="2FD11E1C" w14:textId="0ADBB1F7" w:rsidR="00A05DF3" w:rsidRPr="00DE6B6A" w:rsidRDefault="00A05DF3">
      <w:pPr>
        <w:rPr>
          <w:b/>
          <w:bCs/>
        </w:rPr>
      </w:pPr>
      <w:r w:rsidRPr="00DE6B6A">
        <w:rPr>
          <w:b/>
          <w:bCs/>
        </w:rPr>
        <w:t>Which Blockchain will Reva Finance operate on?</w:t>
      </w:r>
    </w:p>
    <w:p w14:paraId="02F5A728" w14:textId="0B12914E" w:rsidR="00A05DF3" w:rsidRDefault="00A05DF3">
      <w:r>
        <w:t xml:space="preserve">Reva native token $XRV will operate on the </w:t>
      </w:r>
      <w:proofErr w:type="spellStart"/>
      <w:r>
        <w:t>Binance</w:t>
      </w:r>
      <w:proofErr w:type="spellEnd"/>
      <w:r>
        <w:t xml:space="preserve"> Smart Chain Network</w:t>
      </w:r>
      <w:r w:rsidR="0067438B">
        <w:t xml:space="preserve"> – B</w:t>
      </w:r>
      <w:r w:rsidR="00DE6B6A">
        <w:t>EP</w:t>
      </w:r>
      <w:r w:rsidR="0067438B">
        <w:t>20</w:t>
      </w:r>
      <w:r w:rsidR="00DE6B6A">
        <w:t xml:space="preserve"> &amp; Ethereum ERC-20</w:t>
      </w:r>
      <w:r>
        <w:t>.</w:t>
      </w:r>
    </w:p>
    <w:p w14:paraId="61D976DF" w14:textId="77777777" w:rsidR="000C7252" w:rsidRDefault="000C7252"/>
    <w:p w14:paraId="2691B90C" w14:textId="7970AE66" w:rsidR="000C7252" w:rsidRPr="00DE6B6A" w:rsidRDefault="000C7252">
      <w:pPr>
        <w:rPr>
          <w:b/>
          <w:bCs/>
        </w:rPr>
      </w:pPr>
      <w:r w:rsidRPr="00DE6B6A">
        <w:rPr>
          <w:b/>
          <w:bCs/>
        </w:rPr>
        <w:t>What is the minimum purchase amount?</w:t>
      </w:r>
    </w:p>
    <w:p w14:paraId="42A7FA1A" w14:textId="68032AF3" w:rsidR="000C7252" w:rsidRDefault="0067438B">
      <w:r>
        <w:t xml:space="preserve">The minimum investment amount for </w:t>
      </w:r>
      <w:r w:rsidR="00CC5D1E">
        <w:t>$</w:t>
      </w:r>
      <w:r>
        <w:t>XRV</w:t>
      </w:r>
      <w:r>
        <w:t xml:space="preserve"> tokens is $50</w:t>
      </w:r>
      <w:r>
        <w:t xml:space="preserve"> </w:t>
      </w:r>
      <w:r w:rsidR="000C7252">
        <w:t>which can be paid using a number of different cryptocurrencies</w:t>
      </w:r>
      <w:r w:rsidR="002615E4">
        <w:t xml:space="preserve"> and bank cards</w:t>
      </w:r>
      <w:r w:rsidR="000C7252">
        <w:t>. The maximum purchase amount in one single transaction is $250,000.</w:t>
      </w:r>
    </w:p>
    <w:p w14:paraId="32BB0AAD" w14:textId="77777777" w:rsidR="004F75BB" w:rsidRDefault="004F75BB"/>
    <w:p w14:paraId="1AF218B5" w14:textId="42499ACF" w:rsidR="004F75BB" w:rsidRPr="00DE6B6A" w:rsidRDefault="004F75BB">
      <w:pPr>
        <w:rPr>
          <w:b/>
          <w:bCs/>
        </w:rPr>
      </w:pPr>
      <w:r w:rsidRPr="00DE6B6A">
        <w:rPr>
          <w:b/>
          <w:bCs/>
        </w:rPr>
        <w:t>When will I receive my token?</w:t>
      </w:r>
    </w:p>
    <w:p w14:paraId="634E6818" w14:textId="785A9170" w:rsidR="004F75BB" w:rsidRDefault="00CC5D1E">
      <w:r>
        <w:t>You will receive your tokens at the end of the presale and these will be automatically airdropped to your wallet address</w:t>
      </w:r>
      <w:r>
        <w:t xml:space="preserve">, </w:t>
      </w:r>
      <w:r w:rsidR="004F75BB">
        <w:t>presale holders will be able to claim their tokens from the claim section of the website. Please note that $</w:t>
      </w:r>
      <w:r>
        <w:t>XRV</w:t>
      </w:r>
      <w:r w:rsidR="004F75BB">
        <w:t xml:space="preserve"> tokens are vested for a period of 4 months. You will receive 25% of your tokens each month from the claim section.</w:t>
      </w:r>
    </w:p>
    <w:p w14:paraId="54B5125B" w14:textId="77777777" w:rsidR="0067438B" w:rsidRPr="00670D38" w:rsidRDefault="0067438B">
      <w:pPr>
        <w:rPr>
          <w:b/>
          <w:bCs/>
        </w:rPr>
      </w:pPr>
    </w:p>
    <w:p w14:paraId="3909D5D6" w14:textId="71A73A82" w:rsidR="0067438B" w:rsidRPr="00670D38" w:rsidRDefault="0067438B">
      <w:pPr>
        <w:rPr>
          <w:b/>
          <w:bCs/>
        </w:rPr>
      </w:pPr>
      <w:r w:rsidRPr="00670D38">
        <w:rPr>
          <w:b/>
          <w:bCs/>
        </w:rPr>
        <w:t>How are the start-up projects evaluated before being listed on the platform?</w:t>
      </w:r>
    </w:p>
    <w:p w14:paraId="312DC793" w14:textId="59D2A88E" w:rsidR="00A96EA1" w:rsidRDefault="0067438B">
      <w:r>
        <w:t xml:space="preserve">Start-up projects are evaluated based on their potential for growth and success, as well as their alignment with </w:t>
      </w:r>
      <w:r>
        <w:t>Reva</w:t>
      </w:r>
      <w:r>
        <w:t>'s values and mission.</w:t>
      </w:r>
    </w:p>
    <w:p w14:paraId="027D80CF" w14:textId="77777777" w:rsidR="00A96EA1" w:rsidRDefault="00A96EA1"/>
    <w:p w14:paraId="09F5F7BB" w14:textId="2D0128CE" w:rsidR="0067438B" w:rsidRPr="00670D38" w:rsidRDefault="00A96EA1">
      <w:pPr>
        <w:rPr>
          <w:b/>
          <w:bCs/>
        </w:rPr>
      </w:pPr>
      <w:r w:rsidRPr="00670D38">
        <w:rPr>
          <w:b/>
          <w:bCs/>
        </w:rPr>
        <w:t>How can I get involved in the Reva community and stay updated on news and developments?</w:t>
      </w:r>
    </w:p>
    <w:p w14:paraId="3592E06E" w14:textId="41D910B2" w:rsidR="0067438B" w:rsidRDefault="0067438B">
      <w:r>
        <w:t xml:space="preserve">The </w:t>
      </w:r>
      <w:r w:rsidR="00A96EA1">
        <w:t>Reva</w:t>
      </w:r>
      <w:r>
        <w:t xml:space="preserve"> community can stay updated on news and developments through the </w:t>
      </w:r>
      <w:r w:rsidR="00A96EA1">
        <w:t>Reva</w:t>
      </w:r>
      <w:r>
        <w:t xml:space="preserve"> website and social media channels, as well as by joining the community </w:t>
      </w:r>
      <w:r w:rsidR="002928EF">
        <w:t xml:space="preserve">telegram </w:t>
      </w:r>
      <w:r>
        <w:t>forum and participating in discussions and events.</w:t>
      </w:r>
      <w:r w:rsidR="00C711DE">
        <w:t xml:space="preserve"> </w:t>
      </w:r>
    </w:p>
    <w:sectPr w:rsidR="0067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F3"/>
    <w:rsid w:val="0005299B"/>
    <w:rsid w:val="000C7252"/>
    <w:rsid w:val="002615E4"/>
    <w:rsid w:val="002928EF"/>
    <w:rsid w:val="004F75BB"/>
    <w:rsid w:val="00670D38"/>
    <w:rsid w:val="0067438B"/>
    <w:rsid w:val="00823AE8"/>
    <w:rsid w:val="00A05DF3"/>
    <w:rsid w:val="00A96EA1"/>
    <w:rsid w:val="00C711DE"/>
    <w:rsid w:val="00CC5D1E"/>
    <w:rsid w:val="00D43B27"/>
    <w:rsid w:val="00DE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1EF5"/>
  <w15:chartTrackingRefBased/>
  <w15:docId w15:val="{C9C9AD9A-27C3-4F3D-B498-3F8AADF2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mcraydin .</dc:creator>
  <cp:keywords/>
  <dc:description/>
  <cp:lastModifiedBy>mcraydin .</cp:lastModifiedBy>
  <cp:revision>11</cp:revision>
  <dcterms:created xsi:type="dcterms:W3CDTF">2023-08-29T17:06:00Z</dcterms:created>
  <dcterms:modified xsi:type="dcterms:W3CDTF">2023-09-08T14:04:00Z</dcterms:modified>
</cp:coreProperties>
</file>