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E9A" w14:textId="4CE2185D" w:rsidR="000754A0" w:rsidRPr="009074DA" w:rsidRDefault="000754A0" w:rsidP="00446905">
      <w:pPr>
        <w:pStyle w:val="Title"/>
        <w:spacing w:line="360" w:lineRule="auto"/>
        <w:rPr>
          <w:rFonts w:ascii="Arial" w:eastAsia="Times New Roman" w:hAnsi="Arial" w:cs="Arial"/>
          <w:b/>
          <w:bCs/>
          <w:u w:val="single"/>
          <w:lang w:eastAsia="en-GB"/>
        </w:rPr>
      </w:pPr>
      <w:r w:rsidRPr="009074DA">
        <w:rPr>
          <w:rFonts w:ascii="Arial" w:eastAsia="Times New Roman" w:hAnsi="Arial" w:cs="Arial"/>
          <w:b/>
          <w:bCs/>
          <w:u w:val="single"/>
          <w:lang w:eastAsia="en-GB"/>
        </w:rPr>
        <w:t>Project Title</w:t>
      </w:r>
    </w:p>
    <w:p w14:paraId="18CD897F" w14:textId="77777777" w:rsidR="000754A0" w:rsidRDefault="000754A0" w:rsidP="00446905">
      <w:pPr>
        <w:spacing w:line="360" w:lineRule="auto"/>
        <w:rPr>
          <w:rFonts w:ascii="Times New Roman" w:eastAsia="Times New Roman" w:hAnsi="Times New Roman" w:cs="Times New Roman"/>
          <w:lang w:eastAsia="en-GB"/>
        </w:rPr>
      </w:pPr>
    </w:p>
    <w:p w14:paraId="49EB6E38" w14:textId="0A764633" w:rsidR="00F62F06" w:rsidRPr="009274A4" w:rsidRDefault="000754A0" w:rsidP="00446905">
      <w:pPr>
        <w:spacing w:line="360" w:lineRule="auto"/>
        <w:rPr>
          <w:rFonts w:ascii="Times New Roman" w:eastAsia="Times New Roman" w:hAnsi="Times New Roman" w:cs="Times New Roman"/>
          <w:b/>
          <w:bCs/>
          <w:sz w:val="28"/>
          <w:szCs w:val="28"/>
          <w:lang w:eastAsia="en-GB"/>
        </w:rPr>
      </w:pPr>
      <w:r w:rsidRPr="009274A4">
        <w:rPr>
          <w:rFonts w:ascii="Times New Roman" w:eastAsia="Times New Roman" w:hAnsi="Times New Roman" w:cs="Times New Roman"/>
          <w:b/>
          <w:bCs/>
          <w:sz w:val="28"/>
          <w:szCs w:val="28"/>
          <w:lang w:eastAsia="en-GB"/>
        </w:rPr>
        <w:t>Reported Tuberculosis cases and the immunization coverage estimates by country in E</w:t>
      </w:r>
      <w:r w:rsidR="0000368B" w:rsidRPr="009274A4">
        <w:rPr>
          <w:rFonts w:ascii="Times New Roman" w:eastAsia="Times New Roman" w:hAnsi="Times New Roman" w:cs="Times New Roman"/>
          <w:b/>
          <w:bCs/>
          <w:sz w:val="28"/>
          <w:szCs w:val="28"/>
          <w:lang w:eastAsia="en-GB"/>
        </w:rPr>
        <w:t xml:space="preserve">urope </w:t>
      </w:r>
      <w:r w:rsidR="00AB3552">
        <w:rPr>
          <w:rFonts w:ascii="Times New Roman" w:eastAsia="Times New Roman" w:hAnsi="Times New Roman" w:cs="Times New Roman"/>
          <w:b/>
          <w:bCs/>
          <w:sz w:val="28"/>
          <w:szCs w:val="28"/>
          <w:lang w:eastAsia="en-GB"/>
        </w:rPr>
        <w:t>Union/</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uropean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conom</w:t>
      </w:r>
      <w:r w:rsidR="00620E27">
        <w:rPr>
          <w:rFonts w:ascii="Times New Roman" w:eastAsia="Times New Roman" w:hAnsi="Times New Roman" w:cs="Times New Roman"/>
          <w:b/>
          <w:bCs/>
          <w:sz w:val="28"/>
          <w:szCs w:val="28"/>
          <w:lang w:eastAsia="en-GB"/>
        </w:rPr>
        <w:t>ic</w:t>
      </w:r>
      <w:r w:rsidR="0000368B" w:rsidRPr="009274A4">
        <w:rPr>
          <w:rFonts w:ascii="Times New Roman" w:eastAsia="Times New Roman" w:hAnsi="Times New Roman" w:cs="Times New Roman"/>
          <w:b/>
          <w:bCs/>
          <w:sz w:val="28"/>
          <w:szCs w:val="28"/>
          <w:lang w:eastAsia="en-GB"/>
        </w:rPr>
        <w:t xml:space="preserve"> </w:t>
      </w:r>
      <w:r w:rsidRPr="009274A4">
        <w:rPr>
          <w:rFonts w:ascii="Times New Roman" w:eastAsia="Times New Roman" w:hAnsi="Times New Roman" w:cs="Times New Roman"/>
          <w:b/>
          <w:bCs/>
          <w:sz w:val="28"/>
          <w:szCs w:val="28"/>
          <w:lang w:eastAsia="en-GB"/>
        </w:rPr>
        <w:t>A</w:t>
      </w:r>
      <w:r w:rsidR="0000368B" w:rsidRPr="009274A4">
        <w:rPr>
          <w:rFonts w:ascii="Times New Roman" w:eastAsia="Times New Roman" w:hAnsi="Times New Roman" w:cs="Times New Roman"/>
          <w:b/>
          <w:bCs/>
          <w:sz w:val="28"/>
          <w:szCs w:val="28"/>
          <w:lang w:eastAsia="en-GB"/>
        </w:rPr>
        <w:t>rea</w:t>
      </w:r>
      <w:r w:rsidRPr="009274A4">
        <w:rPr>
          <w:rFonts w:ascii="Times New Roman" w:eastAsia="Times New Roman" w:hAnsi="Times New Roman" w:cs="Times New Roman"/>
          <w:b/>
          <w:bCs/>
          <w:sz w:val="28"/>
          <w:szCs w:val="28"/>
          <w:lang w:eastAsia="en-GB"/>
        </w:rPr>
        <w:t>.</w:t>
      </w:r>
    </w:p>
    <w:p w14:paraId="1C520F8B" w14:textId="132B12F4" w:rsidR="00DF057F" w:rsidRDefault="00DF057F" w:rsidP="00446905">
      <w:pPr>
        <w:spacing w:line="360" w:lineRule="auto"/>
        <w:rPr>
          <w:rFonts w:ascii="Times New Roman" w:eastAsia="Times New Roman" w:hAnsi="Times New Roman" w:cs="Times New Roman"/>
          <w:lang w:eastAsia="en-GB"/>
        </w:rPr>
      </w:pPr>
    </w:p>
    <w:p w14:paraId="7682CABE" w14:textId="539584DA" w:rsidR="00DF057F" w:rsidRPr="009074DA" w:rsidRDefault="00DF057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Abstract</w:t>
      </w:r>
    </w:p>
    <w:p w14:paraId="0255FB2B" w14:textId="77777777" w:rsidR="00DF057F" w:rsidRDefault="00DF057F" w:rsidP="00446905">
      <w:pPr>
        <w:spacing w:line="360" w:lineRule="auto"/>
        <w:rPr>
          <w:rFonts w:ascii="Times New Roman" w:eastAsia="Times New Roman" w:hAnsi="Times New Roman" w:cs="Times New Roman"/>
          <w:lang w:eastAsia="en-GB"/>
        </w:rPr>
      </w:pPr>
    </w:p>
    <w:p w14:paraId="0A9D24ED" w14:textId="53E2B78C" w:rsidR="00DF057F" w:rsidRPr="009074DA" w:rsidRDefault="00DF057F"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This project involves </w:t>
      </w:r>
      <w:r w:rsidR="00B02A44" w:rsidRPr="009074DA">
        <w:rPr>
          <w:rFonts w:ascii="Times New Roman" w:eastAsia="Times New Roman" w:hAnsi="Times New Roman" w:cs="Times New Roman"/>
          <w:b/>
          <w:bCs/>
          <w:sz w:val="28"/>
          <w:szCs w:val="28"/>
          <w:lang w:eastAsia="en-GB"/>
        </w:rPr>
        <w:t>a series of steps towards Extracting</w:t>
      </w:r>
      <w:r w:rsidRPr="009074DA">
        <w:rPr>
          <w:rFonts w:ascii="Times New Roman" w:eastAsia="Times New Roman" w:hAnsi="Times New Roman" w:cs="Times New Roman"/>
          <w:b/>
          <w:bCs/>
          <w:sz w:val="28"/>
          <w:szCs w:val="28"/>
          <w:lang w:eastAsia="en-GB"/>
        </w:rPr>
        <w:t>, Transform</w:t>
      </w:r>
      <w:r w:rsidR="00B02A44" w:rsidRPr="009074DA">
        <w:rPr>
          <w:rFonts w:ascii="Times New Roman" w:eastAsia="Times New Roman" w:hAnsi="Times New Roman" w:cs="Times New Roman"/>
          <w:b/>
          <w:bCs/>
          <w:sz w:val="28"/>
          <w:szCs w:val="28"/>
          <w:lang w:eastAsia="en-GB"/>
        </w:rPr>
        <w:t>ing</w:t>
      </w:r>
      <w:r w:rsidRPr="009074DA">
        <w:rPr>
          <w:rFonts w:ascii="Times New Roman" w:eastAsia="Times New Roman" w:hAnsi="Times New Roman" w:cs="Times New Roman"/>
          <w:b/>
          <w:bCs/>
          <w:sz w:val="28"/>
          <w:szCs w:val="28"/>
          <w:lang w:eastAsia="en-GB"/>
        </w:rPr>
        <w:t xml:space="preserve"> and Loading </w:t>
      </w:r>
      <w:r w:rsidR="00B02A44" w:rsidRPr="009074DA">
        <w:rPr>
          <w:rFonts w:ascii="Times New Roman" w:eastAsia="Times New Roman" w:hAnsi="Times New Roman" w:cs="Times New Roman"/>
          <w:b/>
          <w:bCs/>
          <w:sz w:val="28"/>
          <w:szCs w:val="28"/>
          <w:lang w:eastAsia="en-GB"/>
        </w:rPr>
        <w:t xml:space="preserve">(ETL) </w:t>
      </w:r>
      <w:r w:rsidRPr="009074DA">
        <w:rPr>
          <w:rFonts w:ascii="Times New Roman" w:eastAsia="Times New Roman" w:hAnsi="Times New Roman" w:cs="Times New Roman"/>
          <w:b/>
          <w:bCs/>
          <w:sz w:val="28"/>
          <w:szCs w:val="28"/>
          <w:lang w:eastAsia="en-GB"/>
        </w:rPr>
        <w:t xml:space="preserve">of data </w:t>
      </w:r>
      <w:r w:rsidR="00B02A44" w:rsidRPr="009074DA">
        <w:rPr>
          <w:rFonts w:ascii="Times New Roman" w:eastAsia="Times New Roman" w:hAnsi="Times New Roman" w:cs="Times New Roman"/>
          <w:b/>
          <w:bCs/>
          <w:sz w:val="28"/>
          <w:szCs w:val="28"/>
          <w:lang w:eastAsia="en-GB"/>
        </w:rPr>
        <w:t xml:space="preserve">into a final database for the purpose of being </w:t>
      </w:r>
      <w:r w:rsidR="0000368B" w:rsidRPr="009074DA">
        <w:rPr>
          <w:rFonts w:ascii="Times New Roman" w:eastAsia="Times New Roman" w:hAnsi="Times New Roman" w:cs="Times New Roman"/>
          <w:b/>
          <w:bCs/>
          <w:sz w:val="28"/>
          <w:szCs w:val="28"/>
          <w:lang w:eastAsia="en-GB"/>
        </w:rPr>
        <w:t xml:space="preserve">used </w:t>
      </w:r>
      <w:r w:rsidR="00B02A44" w:rsidRPr="009074DA">
        <w:rPr>
          <w:rFonts w:ascii="Times New Roman" w:eastAsia="Times New Roman" w:hAnsi="Times New Roman" w:cs="Times New Roman"/>
          <w:b/>
          <w:bCs/>
          <w:sz w:val="28"/>
          <w:szCs w:val="28"/>
          <w:lang w:eastAsia="en-GB"/>
        </w:rPr>
        <w:t xml:space="preserve">for future analysis. </w:t>
      </w:r>
    </w:p>
    <w:p w14:paraId="0A4578BF" w14:textId="2635F308" w:rsidR="00F62F06" w:rsidRPr="009074DA" w:rsidRDefault="00F62F06" w:rsidP="00446905">
      <w:pPr>
        <w:spacing w:line="360" w:lineRule="auto"/>
        <w:rPr>
          <w:rFonts w:ascii="Times New Roman" w:eastAsia="Times New Roman" w:hAnsi="Times New Roman" w:cs="Times New Roman"/>
          <w:b/>
          <w:bCs/>
          <w:sz w:val="28"/>
          <w:szCs w:val="28"/>
          <w:lang w:eastAsia="en-GB"/>
        </w:rPr>
      </w:pPr>
    </w:p>
    <w:p w14:paraId="7EB943DB" w14:textId="4FC16D86" w:rsidR="00F62F06" w:rsidRPr="009074DA" w:rsidRDefault="00F62F06"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Objective</w:t>
      </w:r>
    </w:p>
    <w:p w14:paraId="4A9392E8" w14:textId="1A77B755" w:rsidR="00F62F06" w:rsidRDefault="00F62F06" w:rsidP="00446905">
      <w:pPr>
        <w:spacing w:line="360" w:lineRule="auto"/>
        <w:rPr>
          <w:rFonts w:ascii="Times New Roman" w:eastAsia="Times New Roman" w:hAnsi="Times New Roman" w:cs="Times New Roman"/>
          <w:lang w:eastAsia="en-GB"/>
        </w:rPr>
      </w:pPr>
    </w:p>
    <w:p w14:paraId="7DC104AD" w14:textId="70E31D26" w:rsidR="00F62F06" w:rsidRPr="009074DA" w:rsidRDefault="00F62F06"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The objective of this project is to </w:t>
      </w:r>
      <w:r w:rsidR="000754A0" w:rsidRPr="009074DA">
        <w:rPr>
          <w:rFonts w:ascii="Times New Roman" w:eastAsia="Times New Roman" w:hAnsi="Times New Roman" w:cs="Times New Roman"/>
          <w:b/>
          <w:bCs/>
          <w:sz w:val="28"/>
          <w:szCs w:val="28"/>
          <w:lang w:eastAsia="en-GB"/>
        </w:rPr>
        <w:t xml:space="preserve">source and combine data from multiple sources on the reported cases of tuberculosis and </w:t>
      </w:r>
      <w:r w:rsidR="0000368B" w:rsidRPr="009074DA">
        <w:rPr>
          <w:rFonts w:ascii="Times New Roman" w:eastAsia="Times New Roman" w:hAnsi="Times New Roman" w:cs="Times New Roman"/>
          <w:b/>
          <w:bCs/>
          <w:sz w:val="28"/>
          <w:szCs w:val="28"/>
          <w:lang w:eastAsia="en-GB"/>
        </w:rPr>
        <w:t xml:space="preserve">the coverage of </w:t>
      </w:r>
      <w:proofErr w:type="spellStart"/>
      <w:r w:rsidR="0000368B" w:rsidRPr="009074DA">
        <w:rPr>
          <w:rFonts w:ascii="Times New Roman" w:eastAsia="Times New Roman" w:hAnsi="Times New Roman" w:cs="Times New Roman"/>
          <w:b/>
          <w:bCs/>
          <w:sz w:val="28"/>
          <w:szCs w:val="28"/>
          <w:lang w:eastAsia="en-GB"/>
        </w:rPr>
        <w:t>Bacille</w:t>
      </w:r>
      <w:proofErr w:type="spellEnd"/>
      <w:r w:rsidR="0000368B" w:rsidRPr="009074DA">
        <w:rPr>
          <w:rFonts w:ascii="Times New Roman" w:eastAsia="Times New Roman" w:hAnsi="Times New Roman" w:cs="Times New Roman"/>
          <w:b/>
          <w:bCs/>
          <w:sz w:val="28"/>
          <w:szCs w:val="28"/>
          <w:lang w:eastAsia="en-GB"/>
        </w:rPr>
        <w:t xml:space="preserve"> Calmette-Guerin (BCG) immunization in Europe </w:t>
      </w:r>
      <w:r w:rsidR="00620E27">
        <w:rPr>
          <w:rFonts w:ascii="Times New Roman" w:eastAsia="Times New Roman" w:hAnsi="Times New Roman" w:cs="Times New Roman"/>
          <w:b/>
          <w:bCs/>
          <w:sz w:val="28"/>
          <w:szCs w:val="28"/>
          <w:lang w:eastAsia="en-GB"/>
        </w:rPr>
        <w:t>Union/</w:t>
      </w:r>
      <w:r w:rsidR="0000368B" w:rsidRPr="009074DA">
        <w:rPr>
          <w:rFonts w:ascii="Times New Roman" w:eastAsia="Times New Roman" w:hAnsi="Times New Roman" w:cs="Times New Roman"/>
          <w:b/>
          <w:bCs/>
          <w:sz w:val="28"/>
          <w:szCs w:val="28"/>
          <w:lang w:eastAsia="en-GB"/>
        </w:rPr>
        <w:t xml:space="preserve"> European Econom</w:t>
      </w:r>
      <w:r w:rsidR="00620E27">
        <w:rPr>
          <w:rFonts w:ascii="Times New Roman" w:eastAsia="Times New Roman" w:hAnsi="Times New Roman" w:cs="Times New Roman"/>
          <w:b/>
          <w:bCs/>
          <w:sz w:val="28"/>
          <w:szCs w:val="28"/>
          <w:lang w:eastAsia="en-GB"/>
        </w:rPr>
        <w:t>ic</w:t>
      </w:r>
      <w:r w:rsidR="0000368B" w:rsidRPr="009074DA">
        <w:rPr>
          <w:rFonts w:ascii="Times New Roman" w:eastAsia="Times New Roman" w:hAnsi="Times New Roman" w:cs="Times New Roman"/>
          <w:b/>
          <w:bCs/>
          <w:sz w:val="28"/>
          <w:szCs w:val="28"/>
          <w:lang w:eastAsia="en-GB"/>
        </w:rPr>
        <w:t xml:space="preserve"> Area </w:t>
      </w:r>
      <w:r w:rsidR="000754A0" w:rsidRPr="009074DA">
        <w:rPr>
          <w:rFonts w:ascii="Times New Roman" w:eastAsia="Times New Roman" w:hAnsi="Times New Roman" w:cs="Times New Roman"/>
          <w:b/>
          <w:bCs/>
          <w:sz w:val="28"/>
          <w:szCs w:val="28"/>
          <w:lang w:eastAsia="en-GB"/>
        </w:rPr>
        <w:t xml:space="preserve">into a single, consistent data store </w:t>
      </w:r>
      <w:r w:rsidR="0000368B" w:rsidRPr="009074DA">
        <w:rPr>
          <w:rFonts w:ascii="Times New Roman" w:eastAsia="Times New Roman" w:hAnsi="Times New Roman" w:cs="Times New Roman"/>
          <w:b/>
          <w:bCs/>
          <w:sz w:val="28"/>
          <w:szCs w:val="28"/>
          <w:lang w:eastAsia="en-GB"/>
        </w:rPr>
        <w:t>and then load into a final database (data warehouse).</w:t>
      </w:r>
    </w:p>
    <w:p w14:paraId="133C882F" w14:textId="646188B0" w:rsidR="0000368B" w:rsidRPr="009274A4" w:rsidRDefault="0000368B" w:rsidP="00446905">
      <w:pPr>
        <w:spacing w:line="360" w:lineRule="auto"/>
        <w:rPr>
          <w:rFonts w:ascii="Times New Roman" w:eastAsia="Times New Roman" w:hAnsi="Times New Roman" w:cs="Times New Roman"/>
          <w:sz w:val="28"/>
          <w:szCs w:val="28"/>
          <w:lang w:eastAsia="en-GB"/>
        </w:rPr>
      </w:pPr>
    </w:p>
    <w:p w14:paraId="0CC5C752" w14:textId="71FA471D" w:rsidR="0000368B" w:rsidRPr="009074DA" w:rsidRDefault="00827E8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Introduction</w:t>
      </w:r>
    </w:p>
    <w:p w14:paraId="2987162D" w14:textId="3E6A92E4" w:rsidR="00827E8F" w:rsidRDefault="00827E8F" w:rsidP="00446905">
      <w:pPr>
        <w:spacing w:line="360" w:lineRule="auto"/>
        <w:rPr>
          <w:rFonts w:ascii="Times New Roman" w:eastAsia="Times New Roman" w:hAnsi="Times New Roman" w:cs="Times New Roman"/>
          <w:lang w:eastAsia="en-GB"/>
        </w:rPr>
      </w:pPr>
    </w:p>
    <w:p w14:paraId="199206CD" w14:textId="640F8F8D" w:rsidR="00827E8F" w:rsidRPr="009074DA" w:rsidRDefault="00BD3E40"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According to the latest European </w:t>
      </w:r>
      <w:r w:rsidR="00B50263" w:rsidRPr="009074DA">
        <w:rPr>
          <w:rFonts w:ascii="Times New Roman" w:eastAsia="Times New Roman" w:hAnsi="Times New Roman" w:cs="Times New Roman"/>
          <w:b/>
          <w:bCs/>
          <w:sz w:val="28"/>
          <w:szCs w:val="28"/>
          <w:lang w:eastAsia="en-GB"/>
        </w:rPr>
        <w:t>Centre</w:t>
      </w:r>
      <w:r w:rsidRPr="009074DA">
        <w:rPr>
          <w:rFonts w:ascii="Times New Roman" w:eastAsia="Times New Roman" w:hAnsi="Times New Roman" w:cs="Times New Roman"/>
          <w:b/>
          <w:bCs/>
          <w:sz w:val="28"/>
          <w:szCs w:val="28"/>
          <w:lang w:eastAsia="en-GB"/>
        </w:rPr>
        <w:t xml:space="preserve"> for Disease Prevention and Control </w:t>
      </w:r>
      <w:r w:rsidR="00B50263" w:rsidRPr="009074DA">
        <w:rPr>
          <w:rFonts w:ascii="Times New Roman" w:eastAsia="Times New Roman" w:hAnsi="Times New Roman" w:cs="Times New Roman"/>
          <w:b/>
          <w:bCs/>
          <w:sz w:val="28"/>
          <w:szCs w:val="28"/>
          <w:lang w:eastAsia="en-GB"/>
        </w:rPr>
        <w:t xml:space="preserve">(ECDC/WHO) </w:t>
      </w:r>
      <w:r w:rsidRPr="009074DA">
        <w:rPr>
          <w:rFonts w:ascii="Times New Roman" w:eastAsia="Times New Roman" w:hAnsi="Times New Roman" w:cs="Times New Roman"/>
          <w:b/>
          <w:bCs/>
          <w:sz w:val="28"/>
          <w:szCs w:val="28"/>
          <w:lang w:eastAsia="en-GB"/>
        </w:rPr>
        <w:t>report on diseases surveillance and monitoring, tuberculosis was considered as one of the deadliest infectious diseases worldwide</w:t>
      </w:r>
      <w:r w:rsidR="00B50263" w:rsidRPr="009074DA">
        <w:rPr>
          <w:rFonts w:ascii="Times New Roman" w:eastAsia="Times New Roman" w:hAnsi="Times New Roman" w:cs="Times New Roman"/>
          <w:b/>
          <w:bCs/>
          <w:sz w:val="28"/>
          <w:szCs w:val="28"/>
          <w:lang w:eastAsia="en-GB"/>
        </w:rPr>
        <w:t>, second only COVID-19. In 2020, t</w:t>
      </w:r>
      <w:r w:rsidR="00FA374F" w:rsidRPr="009074DA">
        <w:rPr>
          <w:rFonts w:ascii="Times New Roman" w:eastAsia="Times New Roman" w:hAnsi="Times New Roman" w:cs="Times New Roman"/>
          <w:b/>
          <w:bCs/>
          <w:sz w:val="28"/>
          <w:szCs w:val="28"/>
          <w:lang w:eastAsia="en-GB"/>
        </w:rPr>
        <w:t xml:space="preserve">uberculosis was reported to </w:t>
      </w:r>
      <w:r w:rsidR="00225A39" w:rsidRPr="009074DA">
        <w:rPr>
          <w:rFonts w:ascii="Times New Roman" w:eastAsia="Times New Roman" w:hAnsi="Times New Roman" w:cs="Times New Roman"/>
          <w:b/>
          <w:bCs/>
          <w:sz w:val="28"/>
          <w:szCs w:val="28"/>
          <w:lang w:eastAsia="en-GB"/>
        </w:rPr>
        <w:t xml:space="preserve">have </w:t>
      </w:r>
      <w:r w:rsidR="00FA374F" w:rsidRPr="009074DA">
        <w:rPr>
          <w:rFonts w:ascii="Times New Roman" w:eastAsia="Times New Roman" w:hAnsi="Times New Roman" w:cs="Times New Roman"/>
          <w:b/>
          <w:bCs/>
          <w:sz w:val="28"/>
          <w:szCs w:val="28"/>
          <w:lang w:eastAsia="en-GB"/>
        </w:rPr>
        <w:t>claimed an estimated 21, 000 lives, which equivalent to 2.3 deaths per 100, 000 people and with around 3, 800 (0.8 deaths per 100, 000 people) of these deaths was reported to be in the EU/EEA.</w:t>
      </w:r>
      <w:r w:rsidR="00B50263" w:rsidRPr="009074DA">
        <w:rPr>
          <w:rFonts w:ascii="Times New Roman" w:eastAsia="Times New Roman" w:hAnsi="Times New Roman" w:cs="Times New Roman"/>
          <w:b/>
          <w:bCs/>
          <w:sz w:val="28"/>
          <w:szCs w:val="28"/>
          <w:lang w:eastAsia="en-GB"/>
        </w:rPr>
        <w:t xml:space="preserve"> </w:t>
      </w:r>
      <w:r w:rsidR="00FA374F" w:rsidRPr="009074DA">
        <w:rPr>
          <w:rFonts w:ascii="Times New Roman" w:eastAsia="Times New Roman" w:hAnsi="Times New Roman" w:cs="Times New Roman"/>
          <w:b/>
          <w:bCs/>
          <w:sz w:val="28"/>
          <w:szCs w:val="28"/>
          <w:lang w:eastAsia="en-GB"/>
        </w:rPr>
        <w:t xml:space="preserve"> </w:t>
      </w:r>
    </w:p>
    <w:p w14:paraId="33C5825D" w14:textId="3B26FC82" w:rsidR="00225A39" w:rsidRPr="009274A4" w:rsidRDefault="00225A39" w:rsidP="00446905">
      <w:pPr>
        <w:spacing w:line="360" w:lineRule="auto"/>
        <w:rPr>
          <w:rFonts w:ascii="Times New Roman" w:eastAsia="Times New Roman" w:hAnsi="Times New Roman" w:cs="Times New Roman"/>
          <w:sz w:val="28"/>
          <w:szCs w:val="28"/>
          <w:lang w:eastAsia="en-GB"/>
        </w:rPr>
      </w:pPr>
    </w:p>
    <w:p w14:paraId="61B1CF15" w14:textId="36304A16" w:rsidR="00225A39" w:rsidRPr="009074DA" w:rsidRDefault="00225A39" w:rsidP="00446905">
      <w:pPr>
        <w:spacing w:line="360" w:lineRule="auto"/>
        <w:rPr>
          <w:rFonts w:ascii="Arial" w:eastAsia="Times New Roman" w:hAnsi="Arial" w:cs="Arial"/>
          <w:b/>
          <w:bCs/>
          <w:sz w:val="28"/>
          <w:szCs w:val="28"/>
          <w:lang w:eastAsia="en-GB"/>
        </w:rPr>
      </w:pPr>
      <w:r w:rsidRPr="009074DA">
        <w:rPr>
          <w:rFonts w:ascii="Times New Roman" w:eastAsia="Times New Roman" w:hAnsi="Times New Roman" w:cs="Times New Roman"/>
          <w:b/>
          <w:bCs/>
          <w:sz w:val="28"/>
          <w:szCs w:val="28"/>
          <w:lang w:eastAsia="en-GB"/>
        </w:rPr>
        <w:t xml:space="preserve">In order to contribute to the fight against tuberculosis, this group decided to embark on the process of data integration on reported cases </w:t>
      </w:r>
      <w:r w:rsidR="00C52E07" w:rsidRPr="009074DA">
        <w:rPr>
          <w:rFonts w:ascii="Times New Roman" w:eastAsia="Times New Roman" w:hAnsi="Times New Roman" w:cs="Times New Roman"/>
          <w:b/>
          <w:bCs/>
          <w:sz w:val="28"/>
          <w:szCs w:val="28"/>
          <w:lang w:eastAsia="en-GB"/>
        </w:rPr>
        <w:t>of</w:t>
      </w:r>
      <w:r w:rsidRPr="009074DA">
        <w:rPr>
          <w:rFonts w:ascii="Times New Roman" w:eastAsia="Times New Roman" w:hAnsi="Times New Roman" w:cs="Times New Roman"/>
          <w:b/>
          <w:bCs/>
          <w:sz w:val="28"/>
          <w:szCs w:val="28"/>
          <w:lang w:eastAsia="en-GB"/>
        </w:rPr>
        <w:t xml:space="preserve"> tuberculosis and </w:t>
      </w:r>
      <w:r w:rsidR="00C52E07" w:rsidRPr="009074DA">
        <w:rPr>
          <w:rFonts w:ascii="Times New Roman" w:eastAsia="Times New Roman" w:hAnsi="Times New Roman" w:cs="Times New Roman"/>
          <w:b/>
          <w:bCs/>
          <w:sz w:val="28"/>
          <w:szCs w:val="28"/>
          <w:lang w:eastAsia="en-GB"/>
        </w:rPr>
        <w:t>immunization</w:t>
      </w:r>
      <w:r w:rsidRPr="009074DA">
        <w:rPr>
          <w:rFonts w:ascii="Times New Roman" w:eastAsia="Times New Roman" w:hAnsi="Times New Roman" w:cs="Times New Roman"/>
          <w:b/>
          <w:bCs/>
          <w:sz w:val="28"/>
          <w:szCs w:val="28"/>
          <w:lang w:eastAsia="en-GB"/>
        </w:rPr>
        <w:t xml:space="preserve"> coverage in EU/EEA </w:t>
      </w:r>
      <w:r w:rsidR="00C52E07" w:rsidRPr="009074DA">
        <w:rPr>
          <w:rFonts w:ascii="Times New Roman" w:eastAsia="Times New Roman" w:hAnsi="Times New Roman" w:cs="Times New Roman"/>
          <w:b/>
          <w:bCs/>
          <w:sz w:val="28"/>
          <w:szCs w:val="28"/>
          <w:lang w:eastAsia="en-GB"/>
        </w:rPr>
        <w:t xml:space="preserve">from 2008 to 2012 </w:t>
      </w:r>
      <w:r w:rsidRPr="009074DA">
        <w:rPr>
          <w:rFonts w:ascii="Times New Roman" w:eastAsia="Times New Roman" w:hAnsi="Times New Roman" w:cs="Times New Roman"/>
          <w:b/>
          <w:bCs/>
          <w:sz w:val="28"/>
          <w:szCs w:val="28"/>
          <w:lang w:eastAsia="en-GB"/>
        </w:rPr>
        <w:t xml:space="preserve">for the </w:t>
      </w:r>
      <w:r w:rsidR="00C52E07" w:rsidRPr="009074DA">
        <w:rPr>
          <w:rFonts w:ascii="Times New Roman" w:eastAsia="Times New Roman" w:hAnsi="Times New Roman" w:cs="Times New Roman"/>
          <w:b/>
          <w:bCs/>
          <w:sz w:val="28"/>
          <w:szCs w:val="28"/>
          <w:lang w:eastAsia="en-GB"/>
        </w:rPr>
        <w:t>purpose of future analysis</w:t>
      </w:r>
      <w:r w:rsidR="00C52E07" w:rsidRPr="009074DA">
        <w:rPr>
          <w:rFonts w:ascii="Arial" w:eastAsia="Times New Roman" w:hAnsi="Arial" w:cs="Arial"/>
          <w:b/>
          <w:bCs/>
          <w:sz w:val="28"/>
          <w:szCs w:val="28"/>
          <w:lang w:eastAsia="en-GB"/>
        </w:rPr>
        <w:t>.</w:t>
      </w:r>
    </w:p>
    <w:p w14:paraId="75970D26" w14:textId="3EE05EDE" w:rsidR="00587DE4" w:rsidRDefault="00587DE4" w:rsidP="00446905">
      <w:pPr>
        <w:spacing w:line="360" w:lineRule="auto"/>
        <w:rPr>
          <w:rFonts w:ascii="Times New Roman" w:eastAsia="Times New Roman" w:hAnsi="Times New Roman" w:cs="Times New Roman"/>
          <w:lang w:eastAsia="en-GB"/>
        </w:rPr>
      </w:pPr>
    </w:p>
    <w:p w14:paraId="40A4526D" w14:textId="1D7D8858" w:rsidR="00587DE4" w:rsidRPr="009074DA" w:rsidRDefault="00587DE4"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Findings</w:t>
      </w:r>
    </w:p>
    <w:p w14:paraId="037EEF32" w14:textId="73E44E4A" w:rsidR="00C52E07" w:rsidRDefault="00C52E07" w:rsidP="00446905">
      <w:pPr>
        <w:spacing w:line="360" w:lineRule="auto"/>
        <w:rPr>
          <w:rFonts w:ascii="Times New Roman" w:eastAsia="Times New Roman" w:hAnsi="Times New Roman" w:cs="Times New Roman"/>
          <w:lang w:eastAsia="en-GB"/>
        </w:rPr>
      </w:pPr>
    </w:p>
    <w:p w14:paraId="08453D89" w14:textId="44B432FF"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 xml:space="preserve">After reading and cleaning the BCG_vaccine csv on pandas, from the Pandas data frame, it can be noticed that between 2008 and 2012 that the dataset covers, majority of the European countries has between 99% and 92% vaccine coverage. However, Sweden and Ireland have the lowest vaccination rate, 30 to 41% and 21% to 24% respectively. </w:t>
      </w:r>
    </w:p>
    <w:p w14:paraId="63565CFA" w14:textId="21D479E9"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From the second dataset (t</w:t>
      </w:r>
      <w:r w:rsidRPr="009074DA">
        <w:rPr>
          <w:rFonts w:ascii="Arial" w:hAnsi="Arial" w:cs="Arial"/>
          <w:b/>
          <w:bCs/>
          <w:i/>
          <w:iCs/>
          <w:sz w:val="28"/>
          <w:szCs w:val="28"/>
        </w:rPr>
        <w:t>b_rates.csv)</w:t>
      </w:r>
      <w:r w:rsidRPr="009074DA">
        <w:rPr>
          <w:rFonts w:ascii="Arial" w:hAnsi="Arial" w:cs="Arial"/>
          <w:b/>
          <w:bCs/>
          <w:sz w:val="28"/>
          <w:szCs w:val="28"/>
        </w:rPr>
        <w:t xml:space="preserve">, Romania, United Kingdom, Poland, France, Germany has the highest number of cases respectively while, Iceland, Malta, Luxembourg, Cyprus and Slovakia have the lowest number of cases respectively. </w:t>
      </w:r>
    </w:p>
    <w:p w14:paraId="189C612D" w14:textId="77777777" w:rsidR="00587DE4" w:rsidRPr="009074DA" w:rsidRDefault="00587DE4" w:rsidP="00446905">
      <w:pPr>
        <w:spacing w:line="360" w:lineRule="auto"/>
        <w:rPr>
          <w:rFonts w:ascii="Times New Roman" w:eastAsia="Times New Roman" w:hAnsi="Times New Roman" w:cs="Times New Roman"/>
          <w:b/>
          <w:bCs/>
          <w:lang w:eastAsia="en-GB"/>
        </w:rPr>
      </w:pPr>
    </w:p>
    <w:p w14:paraId="6B7F4B2C" w14:textId="64A99316" w:rsidR="00183D4F" w:rsidRDefault="00183D4F" w:rsidP="00446905">
      <w:pPr>
        <w:spacing w:line="360" w:lineRule="auto"/>
        <w:rPr>
          <w:rFonts w:ascii="Times New Roman" w:eastAsia="Times New Roman" w:hAnsi="Times New Roman" w:cs="Times New Roman"/>
          <w:lang w:eastAsia="en-GB"/>
        </w:rPr>
      </w:pPr>
    </w:p>
    <w:p w14:paraId="587C9B5E" w14:textId="1BAA14D6" w:rsidR="0091161F" w:rsidRPr="009074DA" w:rsidRDefault="0091161F"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Data Sources</w:t>
      </w:r>
    </w:p>
    <w:p w14:paraId="66EE041F" w14:textId="77777777" w:rsidR="0091161F" w:rsidRPr="0091161F" w:rsidRDefault="0091161F" w:rsidP="00446905">
      <w:pPr>
        <w:spacing w:line="360" w:lineRule="auto"/>
        <w:rPr>
          <w:rFonts w:ascii="Arial" w:eastAsia="Times New Roman" w:hAnsi="Arial" w:cs="Arial"/>
          <w:lang w:eastAsia="en-GB"/>
        </w:rPr>
      </w:pPr>
    </w:p>
    <w:p w14:paraId="32DAB134" w14:textId="77777777"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The data we have chosen to use is on the reported TB cases in the EU/EEA, from 2008-2012 and the immunization coverage estimates by country in EU/EEA.</w:t>
      </w:r>
    </w:p>
    <w:p w14:paraId="0ACCF149" w14:textId="344F5325"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Our data sources were as follows:</w:t>
      </w:r>
    </w:p>
    <w:p w14:paraId="3AB69D57" w14:textId="09780D98" w:rsidR="00183D4F" w:rsidRPr="00183D4F" w:rsidRDefault="00183D4F" w:rsidP="00446905">
      <w:pPr>
        <w:pStyle w:val="ListParagraph"/>
        <w:numPr>
          <w:ilvl w:val="0"/>
          <w:numId w:val="2"/>
        </w:numPr>
        <w:spacing w:line="360" w:lineRule="auto"/>
        <w:rPr>
          <w:rFonts w:ascii="Times New Roman" w:eastAsia="Times New Roman" w:hAnsi="Times New Roman" w:cs="Times New Roman"/>
          <w:sz w:val="32"/>
          <w:szCs w:val="32"/>
          <w:lang w:eastAsia="en-GB"/>
        </w:rPr>
      </w:pPr>
      <w:r w:rsidRPr="009274A4">
        <w:rPr>
          <w:rFonts w:ascii="Georgia" w:eastAsia="Times New Roman" w:hAnsi="Georgia" w:cs="Times New Roman"/>
          <w:b/>
          <w:bCs/>
          <w:color w:val="333333"/>
          <w:sz w:val="28"/>
          <w:szCs w:val="28"/>
          <w:shd w:val="clear" w:color="auto" w:fill="FFFFFF"/>
          <w:lang w:eastAsia="en-GB"/>
        </w:rPr>
        <w:lastRenderedPageBreak/>
        <w:t>European Centre for Disease Prevention and Control</w:t>
      </w:r>
      <w:r>
        <w:rPr>
          <w:rFonts w:ascii="Georgia" w:eastAsia="Times New Roman" w:hAnsi="Georgia" w:cs="Times New Roman"/>
          <w:b/>
          <w:bCs/>
          <w:color w:val="333333"/>
          <w:sz w:val="32"/>
          <w:szCs w:val="32"/>
          <w:shd w:val="clear" w:color="auto" w:fill="FFFFFF"/>
          <w:lang w:eastAsia="en-GB"/>
        </w:rPr>
        <w:t xml:space="preserve"> (</w:t>
      </w:r>
      <w:r w:rsidRPr="00183D4F">
        <w:rPr>
          <w:rFonts w:ascii="Georgia" w:eastAsia="Times New Roman" w:hAnsi="Georgia" w:cs="Times New Roman"/>
          <w:b/>
          <w:bCs/>
          <w:i/>
          <w:iCs/>
          <w:color w:val="4472C4" w:themeColor="accent1"/>
          <w:sz w:val="22"/>
          <w:szCs w:val="22"/>
          <w:shd w:val="clear" w:color="auto" w:fill="FFFFFF"/>
          <w:lang w:eastAsia="en-GB"/>
        </w:rPr>
        <w:t>https://www.ecdc.europa.eu/en/publications-data/reported-tb-cases-eueea-2008-2012</w:t>
      </w:r>
      <w:r>
        <w:rPr>
          <w:rFonts w:ascii="Georgia" w:eastAsia="Times New Roman" w:hAnsi="Georgia" w:cs="Times New Roman"/>
          <w:b/>
          <w:bCs/>
          <w:color w:val="333333"/>
          <w:sz w:val="32"/>
          <w:szCs w:val="32"/>
          <w:shd w:val="clear" w:color="auto" w:fill="FFFFFF"/>
          <w:lang w:eastAsia="en-GB"/>
        </w:rPr>
        <w:t>)</w:t>
      </w:r>
    </w:p>
    <w:p w14:paraId="16E95098" w14:textId="2BB7671E" w:rsidR="00587DE4" w:rsidRDefault="00183D4F" w:rsidP="00446905">
      <w:pPr>
        <w:pStyle w:val="NormalWeb"/>
        <w:numPr>
          <w:ilvl w:val="0"/>
          <w:numId w:val="2"/>
        </w:numPr>
        <w:shd w:val="clear" w:color="auto" w:fill="FFFFFF" w:themeFill="background1"/>
        <w:spacing w:before="0" w:beforeAutospacing="0" w:after="240" w:afterAutospacing="0" w:line="360" w:lineRule="auto"/>
        <w:rPr>
          <w:rFonts w:ascii="Segoe UI" w:hAnsi="Segoe UI" w:cs="Segoe UI"/>
        </w:rPr>
      </w:pPr>
      <w:r w:rsidRPr="009274A4">
        <w:rPr>
          <w:rFonts w:ascii="Georgia" w:hAnsi="Georgia" w:cs="Segoe UI"/>
          <w:b/>
          <w:bCs/>
          <w:sz w:val="28"/>
          <w:szCs w:val="28"/>
        </w:rPr>
        <w:t>The Official Site of the World Health Organisation</w:t>
      </w:r>
      <w:r>
        <w:rPr>
          <w:rFonts w:ascii="Segoe UI" w:hAnsi="Segoe UI" w:cs="Segoe UI"/>
        </w:rPr>
        <w:t xml:space="preserve"> </w:t>
      </w:r>
      <w:r w:rsidRPr="00587DE4">
        <w:rPr>
          <w:rFonts w:ascii="Segoe UI" w:hAnsi="Segoe UI" w:cs="Segoe UI"/>
          <w:color w:val="4472C4" w:themeColor="accent1"/>
        </w:rPr>
        <w:t>(</w:t>
      </w:r>
      <w:hyperlink r:id="rId5" w:history="1">
        <w:r w:rsidR="0091161F" w:rsidRPr="00587DE4">
          <w:rPr>
            <w:rStyle w:val="Hyperlink"/>
            <w:rFonts w:ascii="Segoe UI" w:hAnsi="Segoe UI" w:cs="Segoe UI"/>
            <w:b/>
            <w:bCs/>
            <w:i/>
            <w:iCs/>
            <w:color w:val="4472C4" w:themeColor="accent1"/>
          </w:rPr>
          <w:t>http://immunizationdata.who.int/pages/coverage/bcg.html?CODE=eur</w:t>
        </w:r>
      </w:hyperlink>
      <w:r w:rsidRPr="00183D4F">
        <w:rPr>
          <w:rFonts w:ascii="Segoe UI" w:hAnsi="Segoe UI" w:cs="Segoe UI"/>
          <w:b/>
          <w:bCs/>
          <w:i/>
          <w:iCs/>
        </w:rPr>
        <w:t>)</w:t>
      </w:r>
    </w:p>
    <w:p w14:paraId="16CA78C0" w14:textId="77777777" w:rsidR="00587DE4" w:rsidRPr="009074DA" w:rsidRDefault="00587DE4"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Both datasets were in CSV format, and we have chosen to use Pandas to Transform the data and load it into PostgreSQL. We have chosen a relational database (POSTGRESQL) because both datasets are structured data. The data has been loaded into 2 tables within PostgreSQL.</w:t>
      </w:r>
    </w:p>
    <w:p w14:paraId="1AEBD726" w14:textId="17C99237" w:rsidR="0091161F" w:rsidRPr="009074DA" w:rsidRDefault="0091161F"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 xml:space="preserve">This project involves all </w:t>
      </w:r>
      <w:r w:rsidR="002026EA">
        <w:rPr>
          <w:rFonts w:ascii="Arial" w:hAnsi="Arial" w:cs="Arial"/>
          <w:b/>
          <w:bCs/>
          <w:sz w:val="28"/>
          <w:szCs w:val="28"/>
        </w:rPr>
        <w:t>three</w:t>
      </w:r>
      <w:r w:rsidRPr="009074DA">
        <w:rPr>
          <w:rFonts w:ascii="Arial" w:hAnsi="Arial" w:cs="Arial"/>
          <w:b/>
          <w:bCs/>
          <w:sz w:val="28"/>
          <w:szCs w:val="28"/>
        </w:rPr>
        <w:t xml:space="preserve"> parts of the ETL process: Extract, Transform &amp; Load.</w:t>
      </w:r>
    </w:p>
    <w:p w14:paraId="3F9D91B6" w14:textId="77777777" w:rsidR="0091161F" w:rsidRPr="0091161F" w:rsidRDefault="0091161F" w:rsidP="00446905">
      <w:pPr>
        <w:pStyle w:val="NormalWeb"/>
        <w:shd w:val="clear" w:color="auto" w:fill="FFFFFF" w:themeFill="background1"/>
        <w:spacing w:before="0" w:beforeAutospacing="0" w:after="240" w:afterAutospacing="0" w:line="360" w:lineRule="auto"/>
        <w:rPr>
          <w:rFonts w:ascii="Arial" w:hAnsi="Arial" w:cs="Arial"/>
        </w:rPr>
      </w:pPr>
    </w:p>
    <w:p w14:paraId="5C05B905" w14:textId="7C156C0A" w:rsidR="00C52E07" w:rsidRPr="009074DA" w:rsidRDefault="00587DE4" w:rsidP="00446905">
      <w:pPr>
        <w:pStyle w:val="NormalWeb"/>
        <w:shd w:val="clear" w:color="auto" w:fill="FFFFFF" w:themeFill="background1"/>
        <w:spacing w:before="0" w:beforeAutospacing="0" w:after="240" w:afterAutospacing="0" w:line="360" w:lineRule="auto"/>
        <w:rPr>
          <w:rFonts w:ascii="Segoe UI" w:hAnsi="Segoe UI" w:cs="Segoe UI"/>
          <w:b/>
          <w:bCs/>
          <w:sz w:val="36"/>
          <w:szCs w:val="36"/>
          <w:u w:val="single"/>
        </w:rPr>
      </w:pPr>
      <w:r w:rsidRPr="009074DA">
        <w:rPr>
          <w:rFonts w:ascii="Segoe UI" w:hAnsi="Segoe UI" w:cs="Segoe UI"/>
          <w:b/>
          <w:bCs/>
          <w:sz w:val="36"/>
          <w:szCs w:val="36"/>
          <w:u w:val="single"/>
        </w:rPr>
        <w:t>Data Extraction</w:t>
      </w:r>
    </w:p>
    <w:p w14:paraId="6297EB93" w14:textId="1541F4CB"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 xml:space="preserve">We loaded the </w:t>
      </w:r>
      <w:r w:rsidR="002026EA">
        <w:rPr>
          <w:rFonts w:ascii="Arial" w:hAnsi="Arial" w:cs="Arial"/>
          <w:b/>
          <w:bCs/>
          <w:sz w:val="28"/>
          <w:szCs w:val="28"/>
        </w:rPr>
        <w:t>two</w:t>
      </w:r>
      <w:r w:rsidRPr="009074DA">
        <w:rPr>
          <w:rFonts w:ascii="Arial" w:hAnsi="Arial" w:cs="Arial"/>
          <w:b/>
          <w:bCs/>
          <w:sz w:val="28"/>
          <w:szCs w:val="28"/>
        </w:rPr>
        <w:t xml:space="preserve"> CSV files into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w:t>
      </w:r>
      <w:r w:rsidR="0091161F" w:rsidRPr="009074DA">
        <w:rPr>
          <w:rFonts w:ascii="Arial" w:hAnsi="Arial" w:cs="Arial"/>
          <w:b/>
          <w:bCs/>
          <w:sz w:val="28"/>
          <w:szCs w:val="28"/>
        </w:rPr>
        <w:t>data frames</w:t>
      </w:r>
      <w:r w:rsidRPr="009074DA">
        <w:rPr>
          <w:rFonts w:ascii="Arial" w:hAnsi="Arial" w:cs="Arial"/>
          <w:b/>
          <w:bCs/>
          <w:sz w:val="28"/>
          <w:szCs w:val="28"/>
        </w:rPr>
        <w:t>.</w:t>
      </w:r>
    </w:p>
    <w:p w14:paraId="793562C8" w14:textId="77777777"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Transform:</w:t>
      </w:r>
    </w:p>
    <w:p w14:paraId="0A20733A" w14:textId="540F75D0" w:rsidR="00C52E07"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Two comma-separated values files were fetched from the official website of the World Health Organisation and European Centre for Disease Prevention and Control and were named BCG_vaccine and report_cases.csv.</w:t>
      </w:r>
    </w:p>
    <w:p w14:paraId="7027904A" w14:textId="353DAFDA" w:rsidR="00354160"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These two csv files were then loaded into the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w:t>
      </w:r>
      <w:proofErr w:type="spellEnd"/>
      <w:r w:rsidR="009074DA" w:rsidRPr="009074DA">
        <w:rPr>
          <w:rFonts w:ascii="Arial" w:hAnsi="Arial" w:cs="Arial"/>
          <w:b/>
          <w:bCs/>
          <w:sz w:val="28"/>
          <w:szCs w:val="28"/>
        </w:rPr>
        <w:t>.</w:t>
      </w:r>
    </w:p>
    <w:p w14:paraId="23457754" w14:textId="25F12AD8" w:rsidR="0000368B" w:rsidRPr="009074DA" w:rsidRDefault="009074DA"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Data contained in these csv files were displaced in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rames</w:t>
      </w:r>
      <w:proofErr w:type="spellEnd"/>
      <w:r w:rsidRPr="009074DA">
        <w:rPr>
          <w:rFonts w:ascii="Arial" w:hAnsi="Arial" w:cs="Arial"/>
          <w:b/>
          <w:bCs/>
          <w:sz w:val="28"/>
          <w:szCs w:val="28"/>
        </w:rPr>
        <w:t xml:space="preserve"> and which lead us into the data cleaning and transformation process.</w:t>
      </w:r>
    </w:p>
    <w:p w14:paraId="0BD43074" w14:textId="4F1A1F1E" w:rsidR="00634056" w:rsidRPr="009274A4" w:rsidRDefault="00634056" w:rsidP="00446905">
      <w:pPr>
        <w:spacing w:line="360" w:lineRule="auto"/>
        <w:rPr>
          <w:rFonts w:ascii="Arial" w:hAnsi="Arial" w:cs="Arial"/>
          <w:sz w:val="28"/>
          <w:szCs w:val="28"/>
        </w:rPr>
      </w:pPr>
    </w:p>
    <w:p w14:paraId="38289871" w14:textId="086CF907" w:rsidR="008D4E2C" w:rsidRPr="009274A4" w:rsidRDefault="008D4E2C" w:rsidP="00446905">
      <w:pPr>
        <w:spacing w:line="360" w:lineRule="auto"/>
        <w:rPr>
          <w:rFonts w:ascii="Arial" w:hAnsi="Arial" w:cs="Arial"/>
          <w:sz w:val="28"/>
          <w:szCs w:val="28"/>
        </w:rPr>
      </w:pPr>
    </w:p>
    <w:p w14:paraId="579A2A14" w14:textId="0FF70460" w:rsidR="008D4E2C" w:rsidRPr="009074DA" w:rsidRDefault="008D4E2C" w:rsidP="00446905">
      <w:pPr>
        <w:spacing w:line="360" w:lineRule="auto"/>
        <w:rPr>
          <w:rFonts w:ascii="Arial" w:hAnsi="Arial" w:cs="Arial"/>
          <w:b/>
          <w:bCs/>
          <w:sz w:val="36"/>
          <w:szCs w:val="36"/>
          <w:u w:val="single"/>
        </w:rPr>
      </w:pPr>
      <w:r w:rsidRPr="009074DA">
        <w:rPr>
          <w:rFonts w:ascii="Arial" w:hAnsi="Arial" w:cs="Arial"/>
          <w:b/>
          <w:bCs/>
          <w:sz w:val="36"/>
          <w:szCs w:val="36"/>
          <w:u w:val="single"/>
        </w:rPr>
        <w:t>Data Cleaning and Transformation</w:t>
      </w:r>
    </w:p>
    <w:p w14:paraId="126F8509" w14:textId="5B4F598C" w:rsidR="008D4E2C" w:rsidRPr="009074DA" w:rsidRDefault="008D4E2C" w:rsidP="00446905">
      <w:pPr>
        <w:spacing w:line="360" w:lineRule="auto"/>
        <w:rPr>
          <w:rFonts w:ascii="Arial" w:hAnsi="Arial" w:cs="Arial"/>
          <w:b/>
          <w:bCs/>
          <w:sz w:val="36"/>
          <w:szCs w:val="36"/>
          <w:u w:val="single"/>
        </w:rPr>
      </w:pPr>
    </w:p>
    <w:p w14:paraId="0E2B414E" w14:textId="07CCE9FA" w:rsidR="008D4E2C" w:rsidRPr="009274A4" w:rsidRDefault="008D4E2C" w:rsidP="00446905">
      <w:pPr>
        <w:spacing w:line="360" w:lineRule="auto"/>
        <w:rPr>
          <w:rFonts w:ascii="Arial" w:hAnsi="Arial" w:cs="Arial"/>
          <w:b/>
          <w:bCs/>
          <w:sz w:val="28"/>
          <w:szCs w:val="28"/>
        </w:rPr>
      </w:pPr>
      <w:r w:rsidRPr="009274A4">
        <w:rPr>
          <w:rFonts w:ascii="Arial" w:hAnsi="Arial" w:cs="Arial"/>
          <w:b/>
          <w:bCs/>
          <w:sz w:val="28"/>
          <w:szCs w:val="28"/>
        </w:rPr>
        <w:t xml:space="preserve">The extracted data were cleansed and transformed using Python Pandas. The following actions were executed in the process of transforming the data </w:t>
      </w:r>
      <w:r w:rsidR="00074630" w:rsidRPr="009274A4">
        <w:rPr>
          <w:rFonts w:ascii="Arial" w:hAnsi="Arial" w:cs="Arial"/>
          <w:b/>
          <w:bCs/>
          <w:sz w:val="28"/>
          <w:szCs w:val="28"/>
        </w:rPr>
        <w:t>set.</w:t>
      </w:r>
      <w:r w:rsidRPr="009274A4">
        <w:rPr>
          <w:rFonts w:ascii="Arial" w:hAnsi="Arial" w:cs="Arial"/>
          <w:b/>
          <w:bCs/>
          <w:sz w:val="28"/>
          <w:szCs w:val="28"/>
        </w:rPr>
        <w:t xml:space="preserve"> </w:t>
      </w:r>
    </w:p>
    <w:p w14:paraId="47997235" w14:textId="64BF420E" w:rsidR="008D4E2C" w:rsidRPr="009274A4" w:rsidRDefault="008D4E2C" w:rsidP="00446905">
      <w:pPr>
        <w:spacing w:line="360" w:lineRule="auto"/>
        <w:rPr>
          <w:rFonts w:ascii="Arial" w:hAnsi="Arial" w:cs="Arial"/>
          <w:b/>
          <w:bCs/>
          <w:sz w:val="28"/>
          <w:szCs w:val="28"/>
        </w:rPr>
      </w:pPr>
    </w:p>
    <w:p w14:paraId="1855F505" w14:textId="59745A81" w:rsidR="008D4E2C" w:rsidRPr="001F623C"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Dropping unwanted columns: we dropped some unwanted columns in order to </w:t>
      </w:r>
      <w:r w:rsidR="00354160">
        <w:rPr>
          <w:rFonts w:ascii="Arial" w:hAnsi="Arial" w:cs="Arial"/>
          <w:b/>
          <w:bCs/>
          <w:sz w:val="28"/>
          <w:szCs w:val="28"/>
        </w:rPr>
        <w:t xml:space="preserve">be </w:t>
      </w:r>
      <w:r w:rsidR="00EC6F21" w:rsidRPr="001F623C">
        <w:rPr>
          <w:rFonts w:ascii="Arial" w:hAnsi="Arial" w:cs="Arial"/>
          <w:b/>
          <w:bCs/>
          <w:sz w:val="28"/>
          <w:szCs w:val="28"/>
        </w:rPr>
        <w:t xml:space="preserve">more intuitive &amp; compatible </w:t>
      </w:r>
      <w:r w:rsidR="00354160" w:rsidRPr="001F623C">
        <w:rPr>
          <w:rFonts w:ascii="Arial" w:hAnsi="Arial" w:cs="Arial"/>
          <w:b/>
          <w:bCs/>
          <w:sz w:val="28"/>
          <w:szCs w:val="28"/>
        </w:rPr>
        <w:t xml:space="preserve">when </w:t>
      </w:r>
      <w:r w:rsidR="001F623C" w:rsidRPr="001F623C">
        <w:rPr>
          <w:rFonts w:ascii="Arial" w:hAnsi="Arial" w:cs="Arial"/>
          <w:b/>
          <w:bCs/>
          <w:sz w:val="28"/>
          <w:szCs w:val="28"/>
        </w:rPr>
        <w:t>uploading them</w:t>
      </w:r>
      <w:r w:rsidR="00354160" w:rsidRPr="001F623C">
        <w:rPr>
          <w:rFonts w:ascii="Arial" w:hAnsi="Arial" w:cs="Arial"/>
          <w:b/>
          <w:bCs/>
          <w:sz w:val="28"/>
          <w:szCs w:val="28"/>
        </w:rPr>
        <w:t xml:space="preserve"> </w:t>
      </w:r>
      <w:r w:rsidR="00EC6F21" w:rsidRPr="001F623C">
        <w:rPr>
          <w:rFonts w:ascii="Arial" w:hAnsi="Arial" w:cs="Arial"/>
          <w:b/>
          <w:bCs/>
          <w:sz w:val="28"/>
          <w:szCs w:val="28"/>
        </w:rPr>
        <w:t xml:space="preserve">into PostgreSQL (i.e., ensure there are no spaces between column names). </w:t>
      </w:r>
      <w:r w:rsidR="00EF6F99" w:rsidRPr="001F623C">
        <w:rPr>
          <w:rFonts w:ascii="Arial" w:hAnsi="Arial" w:cs="Arial"/>
          <w:b/>
          <w:bCs/>
          <w:sz w:val="28"/>
          <w:szCs w:val="28"/>
        </w:rPr>
        <w:t xml:space="preserve"> </w:t>
      </w:r>
    </w:p>
    <w:p w14:paraId="6675789A" w14:textId="77777777" w:rsidR="00F92F47" w:rsidRPr="009274A4" w:rsidRDefault="00F92F47" w:rsidP="00446905">
      <w:pPr>
        <w:pStyle w:val="ListParagraph"/>
        <w:spacing w:line="360" w:lineRule="auto"/>
        <w:rPr>
          <w:rFonts w:ascii="Arial" w:hAnsi="Arial" w:cs="Arial"/>
          <w:b/>
          <w:bCs/>
          <w:sz w:val="28"/>
          <w:szCs w:val="28"/>
        </w:rPr>
      </w:pPr>
    </w:p>
    <w:p w14:paraId="73EACFBD" w14:textId="5FC0E5CC" w:rsidR="00F92F47"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Renaming column headers</w:t>
      </w:r>
      <w:r w:rsidR="00F92F47" w:rsidRPr="009274A4">
        <w:rPr>
          <w:rFonts w:ascii="Arial" w:hAnsi="Arial" w:cs="Arial"/>
          <w:b/>
          <w:bCs/>
          <w:sz w:val="28"/>
          <w:szCs w:val="28"/>
        </w:rPr>
        <w:t xml:space="preserve">: almost all column </w:t>
      </w:r>
      <w:r w:rsidR="00074630" w:rsidRPr="009274A4">
        <w:rPr>
          <w:rFonts w:ascii="Arial" w:hAnsi="Arial" w:cs="Arial"/>
          <w:b/>
          <w:bCs/>
          <w:sz w:val="28"/>
          <w:szCs w:val="28"/>
        </w:rPr>
        <w:t>headers in</w:t>
      </w:r>
      <w:r w:rsidR="00F92F47" w:rsidRPr="009274A4">
        <w:rPr>
          <w:rFonts w:ascii="Arial" w:hAnsi="Arial" w:cs="Arial"/>
          <w:b/>
          <w:bCs/>
          <w:sz w:val="28"/>
          <w:szCs w:val="28"/>
        </w:rPr>
        <w:t xml:space="preserve"> the csv containing the reported tuberculosis cases were renamed in order to make it easier to be converted into our destina</w:t>
      </w:r>
      <w:r w:rsidR="00074630" w:rsidRPr="009274A4">
        <w:rPr>
          <w:rFonts w:ascii="Arial" w:hAnsi="Arial" w:cs="Arial"/>
          <w:b/>
          <w:bCs/>
          <w:sz w:val="28"/>
          <w:szCs w:val="28"/>
        </w:rPr>
        <w:t>tion</w:t>
      </w:r>
      <w:r w:rsidR="00F92F47" w:rsidRPr="009274A4">
        <w:rPr>
          <w:rFonts w:ascii="Arial" w:hAnsi="Arial" w:cs="Arial"/>
          <w:b/>
          <w:bCs/>
          <w:sz w:val="28"/>
          <w:szCs w:val="28"/>
        </w:rPr>
        <w:t xml:space="preserve"> database</w:t>
      </w:r>
      <w:r w:rsidR="00EF6F99" w:rsidRPr="009274A4">
        <w:rPr>
          <w:rFonts w:ascii="Arial" w:hAnsi="Arial" w:cs="Arial"/>
          <w:b/>
          <w:bCs/>
          <w:sz w:val="28"/>
          <w:szCs w:val="28"/>
        </w:rPr>
        <w:t>.</w:t>
      </w:r>
    </w:p>
    <w:p w14:paraId="646E3B6E" w14:textId="77777777" w:rsidR="00F92F47" w:rsidRPr="009274A4" w:rsidRDefault="00F92F47" w:rsidP="00446905">
      <w:pPr>
        <w:pStyle w:val="ListParagraph"/>
        <w:spacing w:line="360" w:lineRule="auto"/>
        <w:rPr>
          <w:rFonts w:ascii="Arial" w:hAnsi="Arial" w:cs="Arial"/>
          <w:b/>
          <w:bCs/>
          <w:sz w:val="28"/>
          <w:szCs w:val="28"/>
        </w:rPr>
      </w:pPr>
    </w:p>
    <w:p w14:paraId="74EE1BAE" w14:textId="063CA246"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Creating a filtered </w:t>
      </w:r>
      <w:proofErr w:type="spellStart"/>
      <w:r w:rsidR="001F623C">
        <w:rPr>
          <w:rFonts w:ascii="Arial" w:hAnsi="Arial" w:cs="Arial"/>
          <w:b/>
          <w:bCs/>
          <w:sz w:val="28"/>
          <w:szCs w:val="28"/>
        </w:rPr>
        <w:t>D</w:t>
      </w:r>
      <w:r w:rsidR="00F92F47" w:rsidRPr="009274A4">
        <w:rPr>
          <w:rFonts w:ascii="Arial" w:hAnsi="Arial" w:cs="Arial"/>
          <w:b/>
          <w:bCs/>
          <w:sz w:val="28"/>
          <w:szCs w:val="28"/>
        </w:rPr>
        <w:t>ata</w:t>
      </w:r>
      <w:r w:rsidR="001F623C">
        <w:rPr>
          <w:rFonts w:ascii="Arial" w:hAnsi="Arial" w:cs="Arial"/>
          <w:b/>
          <w:bCs/>
          <w:sz w:val="28"/>
          <w:szCs w:val="28"/>
        </w:rPr>
        <w:t>F</w:t>
      </w:r>
      <w:r w:rsidR="00F92F47" w:rsidRPr="009274A4">
        <w:rPr>
          <w:rFonts w:ascii="Arial" w:hAnsi="Arial" w:cs="Arial"/>
          <w:b/>
          <w:bCs/>
          <w:sz w:val="28"/>
          <w:szCs w:val="28"/>
        </w:rPr>
        <w:t>rame</w:t>
      </w:r>
      <w:proofErr w:type="spellEnd"/>
      <w:r w:rsidRPr="009274A4">
        <w:rPr>
          <w:rFonts w:ascii="Arial" w:hAnsi="Arial" w:cs="Arial"/>
          <w:b/>
          <w:bCs/>
          <w:sz w:val="28"/>
          <w:szCs w:val="28"/>
        </w:rPr>
        <w:t xml:space="preserve"> from selected columns</w:t>
      </w:r>
      <w:r w:rsidR="00074630" w:rsidRPr="009274A4">
        <w:rPr>
          <w:rFonts w:ascii="Arial" w:hAnsi="Arial" w:cs="Arial"/>
          <w:b/>
          <w:bCs/>
          <w:sz w:val="28"/>
          <w:szCs w:val="28"/>
        </w:rPr>
        <w:t>: specific column headers were copied the data set containing the immunization coverage as not all the columns were needed.</w:t>
      </w:r>
    </w:p>
    <w:p w14:paraId="5A8C3091" w14:textId="77777777" w:rsidR="00074630" w:rsidRPr="009274A4" w:rsidRDefault="00074630" w:rsidP="00446905">
      <w:pPr>
        <w:pStyle w:val="ListParagraph"/>
        <w:spacing w:line="360" w:lineRule="auto"/>
        <w:rPr>
          <w:rFonts w:ascii="Arial" w:hAnsi="Arial" w:cs="Arial"/>
          <w:b/>
          <w:bCs/>
          <w:sz w:val="28"/>
          <w:szCs w:val="28"/>
        </w:rPr>
      </w:pPr>
    </w:p>
    <w:p w14:paraId="3B62DB84" w14:textId="77777777" w:rsidR="00074630" w:rsidRPr="009274A4" w:rsidRDefault="00074630" w:rsidP="00446905">
      <w:pPr>
        <w:pStyle w:val="ListParagraph"/>
        <w:spacing w:line="360" w:lineRule="auto"/>
        <w:rPr>
          <w:rFonts w:ascii="Arial" w:hAnsi="Arial" w:cs="Arial"/>
          <w:b/>
          <w:bCs/>
          <w:sz w:val="28"/>
          <w:szCs w:val="28"/>
        </w:rPr>
      </w:pPr>
    </w:p>
    <w:p w14:paraId="0A9224F9" w14:textId="683A3B7F"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Dropping duplicates</w:t>
      </w:r>
      <w:r w:rsidR="00074630" w:rsidRPr="009274A4">
        <w:rPr>
          <w:rFonts w:ascii="Arial" w:hAnsi="Arial" w:cs="Arial"/>
          <w:b/>
          <w:bCs/>
          <w:sz w:val="28"/>
          <w:szCs w:val="28"/>
        </w:rPr>
        <w:t>: duplicated values were also dropped in order to eradicate undue repetition of values</w:t>
      </w:r>
      <w:r w:rsidR="001F623C">
        <w:rPr>
          <w:rFonts w:ascii="Arial" w:hAnsi="Arial" w:cs="Arial"/>
          <w:b/>
          <w:bCs/>
          <w:sz w:val="28"/>
          <w:szCs w:val="28"/>
        </w:rPr>
        <w:t>.</w:t>
      </w:r>
    </w:p>
    <w:p w14:paraId="248659B8" w14:textId="77777777" w:rsidR="00074630" w:rsidRPr="009274A4" w:rsidRDefault="00074630" w:rsidP="00446905">
      <w:pPr>
        <w:pStyle w:val="ListParagraph"/>
        <w:spacing w:line="360" w:lineRule="auto"/>
        <w:rPr>
          <w:rFonts w:ascii="Arial" w:hAnsi="Arial" w:cs="Arial"/>
          <w:b/>
          <w:bCs/>
          <w:sz w:val="28"/>
          <w:szCs w:val="28"/>
        </w:rPr>
      </w:pPr>
    </w:p>
    <w:p w14:paraId="5F1C0BEF" w14:textId="1D095D31"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 Dropping </w:t>
      </w:r>
      <w:proofErr w:type="spellStart"/>
      <w:r w:rsidRPr="009274A4">
        <w:rPr>
          <w:rFonts w:ascii="Arial" w:hAnsi="Arial" w:cs="Arial"/>
          <w:b/>
          <w:bCs/>
          <w:sz w:val="28"/>
          <w:szCs w:val="28"/>
        </w:rPr>
        <w:t>NaN</w:t>
      </w:r>
      <w:proofErr w:type="spellEnd"/>
      <w:r w:rsidR="00074630" w:rsidRPr="009274A4">
        <w:rPr>
          <w:rFonts w:ascii="Arial" w:hAnsi="Arial" w:cs="Arial"/>
          <w:b/>
          <w:bCs/>
          <w:sz w:val="28"/>
          <w:szCs w:val="28"/>
        </w:rPr>
        <w:t xml:space="preserve">: columns with missing values were also dropped. </w:t>
      </w:r>
    </w:p>
    <w:p w14:paraId="6F6248F5" w14:textId="7B7CEC39" w:rsidR="008D4E2C" w:rsidRPr="009274A4" w:rsidRDefault="008D4E2C" w:rsidP="00446905">
      <w:pPr>
        <w:spacing w:line="360" w:lineRule="auto"/>
        <w:rPr>
          <w:rFonts w:ascii="Arial" w:hAnsi="Arial" w:cs="Arial"/>
          <w:b/>
          <w:bCs/>
          <w:sz w:val="28"/>
          <w:szCs w:val="28"/>
        </w:rPr>
      </w:pPr>
    </w:p>
    <w:p w14:paraId="027F39E0" w14:textId="65DC00E4" w:rsidR="00EF6F99" w:rsidRPr="009274A4" w:rsidRDefault="00EF6F99" w:rsidP="00446905">
      <w:pPr>
        <w:spacing w:line="360" w:lineRule="auto"/>
        <w:rPr>
          <w:rFonts w:ascii="Arial" w:hAnsi="Arial" w:cs="Arial"/>
          <w:b/>
          <w:bCs/>
          <w:sz w:val="28"/>
          <w:szCs w:val="28"/>
        </w:rPr>
      </w:pPr>
    </w:p>
    <w:p w14:paraId="441B25B7" w14:textId="15530DFF" w:rsidR="00EF6F99" w:rsidRPr="009074DA" w:rsidRDefault="00EF6F99" w:rsidP="00446905">
      <w:pPr>
        <w:spacing w:line="360" w:lineRule="auto"/>
        <w:rPr>
          <w:rFonts w:ascii="Arial" w:hAnsi="Arial" w:cs="Arial"/>
          <w:b/>
          <w:bCs/>
          <w:sz w:val="36"/>
          <w:szCs w:val="36"/>
          <w:u w:val="single"/>
        </w:rPr>
      </w:pPr>
      <w:r w:rsidRPr="009074DA">
        <w:rPr>
          <w:rFonts w:ascii="Arial" w:hAnsi="Arial" w:cs="Arial"/>
          <w:b/>
          <w:bCs/>
          <w:sz w:val="36"/>
          <w:szCs w:val="36"/>
          <w:u w:val="single"/>
        </w:rPr>
        <w:t xml:space="preserve">Loading of Converted </w:t>
      </w:r>
      <w:proofErr w:type="spellStart"/>
      <w:r w:rsidRPr="009074DA">
        <w:rPr>
          <w:rFonts w:ascii="Arial" w:hAnsi="Arial" w:cs="Arial"/>
          <w:b/>
          <w:bCs/>
          <w:sz w:val="36"/>
          <w:szCs w:val="36"/>
          <w:u w:val="single"/>
        </w:rPr>
        <w:t>DataFrame</w:t>
      </w:r>
      <w:proofErr w:type="spellEnd"/>
      <w:r w:rsidRPr="009074DA">
        <w:rPr>
          <w:rFonts w:ascii="Arial" w:hAnsi="Arial" w:cs="Arial"/>
          <w:b/>
          <w:bCs/>
          <w:sz w:val="36"/>
          <w:szCs w:val="36"/>
          <w:u w:val="single"/>
        </w:rPr>
        <w:t xml:space="preserve"> into Database</w:t>
      </w:r>
    </w:p>
    <w:p w14:paraId="2E4CBA57" w14:textId="5095791E" w:rsidR="00EF6F99" w:rsidRPr="009274A4" w:rsidRDefault="00EF6F99" w:rsidP="00446905">
      <w:pPr>
        <w:spacing w:line="360" w:lineRule="auto"/>
        <w:rPr>
          <w:rFonts w:ascii="Arial" w:hAnsi="Arial" w:cs="Arial"/>
          <w:b/>
          <w:bCs/>
          <w:sz w:val="28"/>
          <w:szCs w:val="28"/>
          <w:u w:val="single"/>
        </w:rPr>
      </w:pPr>
    </w:p>
    <w:p w14:paraId="115441C1" w14:textId="29B9681D" w:rsidR="00EF6F99" w:rsidRDefault="00061BE2" w:rsidP="00534F8E">
      <w:pPr>
        <w:rPr>
          <w:rFonts w:ascii="Arial" w:hAnsi="Arial" w:cs="Arial"/>
          <w:b/>
          <w:bCs/>
          <w:sz w:val="28"/>
          <w:szCs w:val="28"/>
        </w:rPr>
      </w:pPr>
      <w:r w:rsidRPr="009274A4">
        <w:rPr>
          <w:rFonts w:ascii="Arial" w:hAnsi="Arial" w:cs="Arial"/>
          <w:b/>
          <w:bCs/>
          <w:sz w:val="28"/>
          <w:szCs w:val="28"/>
        </w:rPr>
        <w:t xml:space="preserve">Database: </w:t>
      </w:r>
      <w:r w:rsidR="00EF6F99" w:rsidRPr="009274A4">
        <w:rPr>
          <w:rFonts w:ascii="Arial" w:hAnsi="Arial" w:cs="Arial"/>
          <w:b/>
          <w:bCs/>
          <w:sz w:val="28"/>
          <w:szCs w:val="28"/>
        </w:rPr>
        <w:t xml:space="preserve">We decided to use the </w:t>
      </w:r>
      <w:proofErr w:type="spellStart"/>
      <w:r w:rsidR="00534F8E" w:rsidRPr="009274A4">
        <w:rPr>
          <w:rFonts w:ascii="Arial" w:hAnsi="Arial" w:cs="Arial"/>
          <w:b/>
          <w:bCs/>
          <w:sz w:val="28"/>
          <w:szCs w:val="28"/>
        </w:rPr>
        <w:t>ProsgreSQL</w:t>
      </w:r>
      <w:proofErr w:type="spellEnd"/>
      <w:r w:rsidR="00534F8E">
        <w:rPr>
          <w:rFonts w:ascii="Arial" w:hAnsi="Arial" w:cs="Arial"/>
          <w:b/>
          <w:bCs/>
          <w:sz w:val="28"/>
          <w:szCs w:val="28"/>
        </w:rPr>
        <w:t xml:space="preserve"> </w:t>
      </w:r>
      <w:r w:rsidR="00534F8E" w:rsidRPr="009274A4">
        <w:rPr>
          <w:rFonts w:ascii="Arial" w:hAnsi="Arial" w:cs="Arial"/>
          <w:b/>
          <w:bCs/>
          <w:sz w:val="28"/>
          <w:szCs w:val="28"/>
        </w:rPr>
        <w:t>as</w:t>
      </w:r>
      <w:r w:rsidR="00EF6F99" w:rsidRPr="009274A4">
        <w:rPr>
          <w:rFonts w:ascii="Arial" w:hAnsi="Arial" w:cs="Arial"/>
          <w:b/>
          <w:bCs/>
          <w:sz w:val="28"/>
          <w:szCs w:val="28"/>
        </w:rPr>
        <w:t xml:space="preserve"> our final database </w:t>
      </w:r>
      <w:proofErr w:type="gramStart"/>
      <w:r w:rsidR="006B2704" w:rsidRPr="009274A4">
        <w:rPr>
          <w:rFonts w:ascii="Arial" w:hAnsi="Arial" w:cs="Arial"/>
          <w:b/>
          <w:bCs/>
          <w:sz w:val="28"/>
          <w:szCs w:val="28"/>
        </w:rPr>
        <w:t xml:space="preserve">due to the </w:t>
      </w:r>
      <w:r w:rsidR="003965B0">
        <w:rPr>
          <w:rFonts w:ascii="Arial" w:hAnsi="Arial" w:cs="Arial"/>
          <w:b/>
          <w:bCs/>
          <w:sz w:val="28"/>
          <w:szCs w:val="28"/>
        </w:rPr>
        <w:t>fact that</w:t>
      </w:r>
      <w:proofErr w:type="gramEnd"/>
      <w:r w:rsidR="003965B0">
        <w:rPr>
          <w:rFonts w:ascii="Arial" w:hAnsi="Arial" w:cs="Arial"/>
          <w:b/>
          <w:bCs/>
          <w:sz w:val="28"/>
          <w:szCs w:val="28"/>
        </w:rPr>
        <w:t xml:space="preserve"> our schemata </w:t>
      </w:r>
      <w:r w:rsidR="00534F8E">
        <w:rPr>
          <w:rFonts w:ascii="Arial" w:hAnsi="Arial" w:cs="Arial"/>
          <w:b/>
          <w:bCs/>
          <w:sz w:val="28"/>
          <w:szCs w:val="28"/>
        </w:rPr>
        <w:t xml:space="preserve">is fixed and as a result, we needed a structured approach and for the schemas to be the same. </w:t>
      </w:r>
      <w:r w:rsidR="006B2704" w:rsidRPr="009274A4">
        <w:rPr>
          <w:rFonts w:ascii="Arial" w:hAnsi="Arial" w:cs="Arial"/>
          <w:b/>
          <w:bCs/>
          <w:sz w:val="28"/>
          <w:szCs w:val="28"/>
        </w:rPr>
        <w:t>relational model of our data</w:t>
      </w:r>
      <w:r w:rsidRPr="009274A4">
        <w:rPr>
          <w:rFonts w:ascii="Arial" w:hAnsi="Arial" w:cs="Arial"/>
          <w:b/>
          <w:bCs/>
          <w:sz w:val="28"/>
          <w:szCs w:val="28"/>
        </w:rPr>
        <w:t>.</w:t>
      </w:r>
      <w:r w:rsidR="000C7A94">
        <w:rPr>
          <w:rFonts w:ascii="Arial" w:hAnsi="Arial" w:cs="Arial"/>
          <w:b/>
          <w:bCs/>
          <w:sz w:val="28"/>
          <w:szCs w:val="28"/>
        </w:rPr>
        <w:t xml:space="preserve"> </w:t>
      </w:r>
    </w:p>
    <w:p w14:paraId="22E09DCE" w14:textId="7AFEA3BA" w:rsidR="00534F8E" w:rsidRPr="009274A4" w:rsidRDefault="00534F8E" w:rsidP="00534F8E">
      <w:pPr>
        <w:rPr>
          <w:rFonts w:ascii="Arial" w:hAnsi="Arial" w:cs="Arial"/>
          <w:b/>
          <w:bCs/>
          <w:sz w:val="28"/>
          <w:szCs w:val="28"/>
        </w:rPr>
      </w:pPr>
    </w:p>
    <w:p w14:paraId="1EB02484" w14:textId="66759DD0" w:rsidR="00061BE2" w:rsidRPr="009274A4" w:rsidRDefault="00061BE2" w:rsidP="00446905">
      <w:pPr>
        <w:spacing w:line="360" w:lineRule="auto"/>
        <w:rPr>
          <w:rFonts w:ascii="Arial" w:hAnsi="Arial" w:cs="Arial"/>
          <w:b/>
          <w:bCs/>
          <w:sz w:val="28"/>
          <w:szCs w:val="28"/>
        </w:rPr>
      </w:pPr>
    </w:p>
    <w:p w14:paraId="73C08200" w14:textId="2D1B326B" w:rsidR="00446905" w:rsidRDefault="00061BE2" w:rsidP="00446905">
      <w:pPr>
        <w:spacing w:line="360" w:lineRule="auto"/>
        <w:rPr>
          <w:rFonts w:ascii="Arial" w:hAnsi="Arial" w:cs="Arial"/>
          <w:b/>
          <w:bCs/>
          <w:sz w:val="28"/>
          <w:szCs w:val="28"/>
        </w:rPr>
      </w:pPr>
      <w:r w:rsidRPr="009274A4">
        <w:rPr>
          <w:rFonts w:ascii="Arial" w:hAnsi="Arial" w:cs="Arial"/>
          <w:b/>
          <w:bCs/>
          <w:sz w:val="28"/>
          <w:szCs w:val="28"/>
        </w:rPr>
        <w:t xml:space="preserve">Two tables were created in </w:t>
      </w:r>
      <w:proofErr w:type="spellStart"/>
      <w:r w:rsidRPr="009274A4">
        <w:rPr>
          <w:rFonts w:ascii="Arial" w:hAnsi="Arial" w:cs="Arial"/>
          <w:b/>
          <w:bCs/>
          <w:sz w:val="28"/>
          <w:szCs w:val="28"/>
        </w:rPr>
        <w:t>Prosgresql</w:t>
      </w:r>
      <w:proofErr w:type="spellEnd"/>
      <w:r w:rsidRPr="009274A4">
        <w:rPr>
          <w:rFonts w:ascii="Arial" w:hAnsi="Arial" w:cs="Arial"/>
          <w:b/>
          <w:bCs/>
          <w:sz w:val="28"/>
          <w:szCs w:val="28"/>
        </w:rPr>
        <w:t xml:space="preserve"> using </w:t>
      </w:r>
      <w:r w:rsidR="0087275F">
        <w:rPr>
          <w:rFonts w:ascii="Arial" w:hAnsi="Arial" w:cs="Arial"/>
          <w:b/>
          <w:bCs/>
          <w:sz w:val="28"/>
          <w:szCs w:val="28"/>
        </w:rPr>
        <w:t xml:space="preserve">SQL </w:t>
      </w:r>
      <w:r w:rsidRPr="009274A4">
        <w:rPr>
          <w:rFonts w:ascii="Arial" w:hAnsi="Arial" w:cs="Arial"/>
          <w:b/>
          <w:bCs/>
          <w:sz w:val="28"/>
          <w:szCs w:val="28"/>
        </w:rPr>
        <w:t xml:space="preserve">query </w:t>
      </w:r>
      <w:r w:rsidR="00AB3552" w:rsidRPr="009274A4">
        <w:rPr>
          <w:rFonts w:ascii="Arial" w:hAnsi="Arial" w:cs="Arial"/>
          <w:b/>
          <w:bCs/>
          <w:sz w:val="28"/>
          <w:szCs w:val="28"/>
        </w:rPr>
        <w:t>namely,</w:t>
      </w:r>
      <w:r w:rsidRPr="009274A4">
        <w:rPr>
          <w:rFonts w:ascii="Arial" w:hAnsi="Arial" w:cs="Arial"/>
          <w:b/>
          <w:bCs/>
          <w:sz w:val="28"/>
          <w:szCs w:val="28"/>
        </w:rPr>
        <w:t xml:space="preserve"> “immunization and </w:t>
      </w:r>
      <w:proofErr w:type="spellStart"/>
      <w:r w:rsidRPr="009274A4">
        <w:rPr>
          <w:rFonts w:ascii="Arial" w:hAnsi="Arial" w:cs="Arial"/>
          <w:b/>
          <w:bCs/>
          <w:sz w:val="28"/>
          <w:szCs w:val="28"/>
        </w:rPr>
        <w:t>reported_cases</w:t>
      </w:r>
      <w:proofErr w:type="spellEnd"/>
      <w:r w:rsidR="00EC6F21" w:rsidRPr="009274A4">
        <w:rPr>
          <w:rFonts w:ascii="Arial" w:hAnsi="Arial" w:cs="Arial"/>
          <w:b/>
          <w:bCs/>
          <w:sz w:val="28"/>
          <w:szCs w:val="28"/>
        </w:rPr>
        <w:t>”, after</w:t>
      </w:r>
      <w:r w:rsidRPr="009274A4">
        <w:rPr>
          <w:rFonts w:ascii="Arial" w:hAnsi="Arial" w:cs="Arial"/>
          <w:b/>
          <w:bCs/>
          <w:sz w:val="28"/>
          <w:szCs w:val="28"/>
        </w:rPr>
        <w:t xml:space="preserve"> </w:t>
      </w:r>
      <w:r w:rsidR="00583296" w:rsidRPr="009274A4">
        <w:rPr>
          <w:rFonts w:ascii="Arial" w:hAnsi="Arial" w:cs="Arial"/>
          <w:b/>
          <w:bCs/>
          <w:sz w:val="28"/>
          <w:szCs w:val="28"/>
        </w:rPr>
        <w:t>which data</w:t>
      </w:r>
      <w:r w:rsidRPr="009274A4">
        <w:rPr>
          <w:rFonts w:ascii="Arial" w:hAnsi="Arial" w:cs="Arial"/>
          <w:b/>
          <w:bCs/>
          <w:sz w:val="28"/>
          <w:szCs w:val="28"/>
        </w:rPr>
        <w:t xml:space="preserve"> were loaded into these tables from python Pandas using the </w:t>
      </w:r>
      <w:proofErr w:type="spellStart"/>
      <w:r w:rsidRPr="009274A4">
        <w:rPr>
          <w:rFonts w:ascii="Arial" w:hAnsi="Arial" w:cs="Arial"/>
          <w:b/>
          <w:bCs/>
          <w:sz w:val="28"/>
          <w:szCs w:val="28"/>
        </w:rPr>
        <w:t>sqlachemy</w:t>
      </w:r>
      <w:proofErr w:type="spellEnd"/>
      <w:r w:rsidRPr="009274A4">
        <w:rPr>
          <w:rFonts w:ascii="Arial" w:hAnsi="Arial" w:cs="Arial"/>
          <w:b/>
          <w:bCs/>
          <w:sz w:val="28"/>
          <w:szCs w:val="28"/>
        </w:rPr>
        <w:t xml:space="preserve"> engine (please </w:t>
      </w:r>
      <w:r w:rsidR="005A426B" w:rsidRPr="009274A4">
        <w:rPr>
          <w:rFonts w:ascii="Arial" w:hAnsi="Arial" w:cs="Arial"/>
          <w:b/>
          <w:bCs/>
          <w:sz w:val="28"/>
          <w:szCs w:val="28"/>
        </w:rPr>
        <w:t xml:space="preserve">see the </w:t>
      </w:r>
      <w:proofErr w:type="spellStart"/>
      <w:r w:rsidR="005A426B" w:rsidRPr="009274A4">
        <w:rPr>
          <w:rFonts w:ascii="Arial" w:hAnsi="Arial" w:cs="Arial"/>
          <w:b/>
          <w:bCs/>
          <w:sz w:val="28"/>
          <w:szCs w:val="28"/>
        </w:rPr>
        <w:t>ipynb</w:t>
      </w:r>
      <w:proofErr w:type="spellEnd"/>
      <w:r w:rsidR="005A426B" w:rsidRPr="009274A4">
        <w:rPr>
          <w:rFonts w:ascii="Arial" w:hAnsi="Arial" w:cs="Arial"/>
          <w:b/>
          <w:bCs/>
          <w:sz w:val="28"/>
          <w:szCs w:val="28"/>
        </w:rPr>
        <w:t xml:space="preserve"> file for details)</w:t>
      </w:r>
      <w:r w:rsidR="001F623C">
        <w:rPr>
          <w:rFonts w:ascii="Arial" w:hAnsi="Arial" w:cs="Arial"/>
          <w:b/>
          <w:bCs/>
          <w:sz w:val="28"/>
          <w:szCs w:val="28"/>
        </w:rPr>
        <w:t>.</w:t>
      </w:r>
    </w:p>
    <w:p w14:paraId="5A69CB9B" w14:textId="77777777" w:rsidR="00446905" w:rsidRDefault="00446905" w:rsidP="00446905">
      <w:pPr>
        <w:spacing w:line="360" w:lineRule="auto"/>
        <w:rPr>
          <w:rFonts w:ascii="Arial" w:hAnsi="Arial" w:cs="Arial"/>
          <w:b/>
          <w:bCs/>
          <w:sz w:val="28"/>
          <w:szCs w:val="28"/>
        </w:rPr>
      </w:pPr>
    </w:p>
    <w:p w14:paraId="54A3264F" w14:textId="1201916C" w:rsidR="00EC6F21" w:rsidRDefault="00EC6F21" w:rsidP="00446905">
      <w:pPr>
        <w:spacing w:line="360" w:lineRule="auto"/>
        <w:rPr>
          <w:rFonts w:ascii="Arial" w:hAnsi="Arial" w:cs="Arial"/>
          <w:b/>
          <w:bCs/>
          <w:sz w:val="28"/>
          <w:szCs w:val="28"/>
        </w:rPr>
      </w:pPr>
    </w:p>
    <w:p w14:paraId="6134A536" w14:textId="77777777" w:rsidR="00EC6F21" w:rsidRDefault="00EC6F21" w:rsidP="00446905">
      <w:pPr>
        <w:spacing w:line="360" w:lineRule="auto"/>
        <w:rPr>
          <w:rFonts w:ascii="Arial" w:hAnsi="Arial" w:cs="Arial"/>
          <w:b/>
          <w:bCs/>
          <w:sz w:val="28"/>
          <w:szCs w:val="28"/>
        </w:rPr>
      </w:pPr>
    </w:p>
    <w:p w14:paraId="339BFE21" w14:textId="1C93068E" w:rsidR="008D4E2C" w:rsidRPr="009074DA" w:rsidRDefault="00C47920" w:rsidP="00446905">
      <w:pPr>
        <w:spacing w:line="360" w:lineRule="auto"/>
        <w:rPr>
          <w:rFonts w:ascii="Arial" w:hAnsi="Arial" w:cs="Arial"/>
          <w:b/>
          <w:bCs/>
          <w:sz w:val="36"/>
          <w:szCs w:val="36"/>
          <w:u w:val="single"/>
        </w:rPr>
      </w:pPr>
      <w:r w:rsidRPr="009074DA">
        <w:rPr>
          <w:rFonts w:ascii="Arial" w:hAnsi="Arial" w:cs="Arial"/>
          <w:b/>
          <w:bCs/>
          <w:sz w:val="36"/>
          <w:szCs w:val="36"/>
          <w:u w:val="single"/>
        </w:rPr>
        <w:t>References</w:t>
      </w:r>
    </w:p>
    <w:p w14:paraId="4F6F490E" w14:textId="7B528542" w:rsidR="00C47920" w:rsidRDefault="00C47920" w:rsidP="00446905">
      <w:pPr>
        <w:spacing w:line="360" w:lineRule="auto"/>
        <w:rPr>
          <w:rFonts w:ascii="Arial" w:hAnsi="Arial" w:cs="Arial"/>
          <w:b/>
          <w:bCs/>
          <w:sz w:val="28"/>
          <w:szCs w:val="28"/>
          <w:u w:val="single"/>
        </w:rPr>
      </w:pPr>
    </w:p>
    <w:p w14:paraId="52C83FC1" w14:textId="77777777" w:rsidR="00C47920" w:rsidRDefault="00C47920" w:rsidP="00446905">
      <w:pPr>
        <w:pStyle w:val="ListParagraph"/>
        <w:numPr>
          <w:ilvl w:val="0"/>
          <w:numId w:val="4"/>
        </w:numPr>
        <w:spacing w:line="360" w:lineRule="auto"/>
        <w:rPr>
          <w:rFonts w:ascii="Arial" w:hAnsi="Arial" w:cs="Arial"/>
          <w:b/>
          <w:bCs/>
          <w:sz w:val="28"/>
          <w:szCs w:val="28"/>
        </w:rPr>
      </w:pPr>
      <w:r>
        <w:rPr>
          <w:rFonts w:ascii="Arial" w:hAnsi="Arial" w:cs="Arial"/>
          <w:b/>
          <w:bCs/>
          <w:sz w:val="28"/>
          <w:szCs w:val="28"/>
        </w:rPr>
        <w:t>World Health Organisation</w:t>
      </w:r>
    </w:p>
    <w:p w14:paraId="27CF39C0" w14:textId="0F49F5C1" w:rsidR="00C47920" w:rsidRDefault="00C47920" w:rsidP="00446905">
      <w:pPr>
        <w:pStyle w:val="ListParagraph"/>
        <w:spacing w:line="360" w:lineRule="auto"/>
        <w:rPr>
          <w:rFonts w:ascii="Arial" w:hAnsi="Arial" w:cs="Arial"/>
          <w:b/>
          <w:bCs/>
          <w:sz w:val="21"/>
          <w:szCs w:val="21"/>
        </w:rPr>
      </w:pPr>
      <w:r w:rsidRPr="00C47920">
        <w:rPr>
          <w:rFonts w:ascii="Arial" w:hAnsi="Arial" w:cs="Arial"/>
          <w:b/>
          <w:bCs/>
          <w:sz w:val="21"/>
          <w:szCs w:val="21"/>
        </w:rPr>
        <w:t>(</w:t>
      </w:r>
      <w:hyperlink r:id="rId6" w:history="1">
        <w:r w:rsidRPr="005501D6">
          <w:rPr>
            <w:rStyle w:val="Hyperlink"/>
            <w:rFonts w:ascii="Arial" w:hAnsi="Arial" w:cs="Arial"/>
            <w:b/>
            <w:bCs/>
            <w:sz w:val="21"/>
            <w:szCs w:val="21"/>
          </w:rPr>
          <w:t>https://www.who.int/</w:t>
        </w:r>
      </w:hyperlink>
      <w:r w:rsidRPr="00C47920">
        <w:rPr>
          <w:rFonts w:ascii="Arial" w:hAnsi="Arial" w:cs="Arial"/>
          <w:b/>
          <w:bCs/>
          <w:sz w:val="21"/>
          <w:szCs w:val="21"/>
        </w:rPr>
        <w:t>)</w:t>
      </w:r>
    </w:p>
    <w:p w14:paraId="04BCDA48" w14:textId="2365A310" w:rsidR="00C47920" w:rsidRDefault="00C47920" w:rsidP="00446905">
      <w:pPr>
        <w:pStyle w:val="ListParagraph"/>
        <w:spacing w:line="360" w:lineRule="auto"/>
        <w:rPr>
          <w:rFonts w:ascii="Arial" w:hAnsi="Arial" w:cs="Arial"/>
          <w:b/>
          <w:bCs/>
          <w:sz w:val="21"/>
          <w:szCs w:val="21"/>
        </w:rPr>
      </w:pPr>
    </w:p>
    <w:p w14:paraId="0D2D6E43" w14:textId="77777777" w:rsidR="00C47920" w:rsidRPr="00C47920" w:rsidRDefault="00C47920" w:rsidP="00446905">
      <w:pPr>
        <w:pStyle w:val="ListParagraph"/>
        <w:spacing w:line="360" w:lineRule="auto"/>
        <w:rPr>
          <w:rFonts w:ascii="Arial" w:hAnsi="Arial" w:cs="Arial"/>
          <w:b/>
          <w:bCs/>
          <w:sz w:val="21"/>
          <w:szCs w:val="21"/>
        </w:rPr>
      </w:pPr>
    </w:p>
    <w:p w14:paraId="1BCB00B1" w14:textId="77777777" w:rsidR="00EC6F21" w:rsidRPr="00EC6F21" w:rsidRDefault="00EC6F21" w:rsidP="00446905">
      <w:pPr>
        <w:pStyle w:val="ListParagraph"/>
        <w:numPr>
          <w:ilvl w:val="0"/>
          <w:numId w:val="4"/>
        </w:numPr>
        <w:spacing w:line="360" w:lineRule="auto"/>
        <w:rPr>
          <w:rFonts w:ascii="Arial" w:eastAsia="Times New Roman" w:hAnsi="Arial" w:cs="Arial"/>
          <w:sz w:val="28"/>
          <w:szCs w:val="28"/>
          <w:lang w:eastAsia="en-GB"/>
        </w:rPr>
      </w:pPr>
      <w:r w:rsidRPr="00EC6F21">
        <w:rPr>
          <w:rFonts w:ascii="Arial" w:eastAsia="Times New Roman" w:hAnsi="Arial" w:cs="Arial"/>
          <w:color w:val="333333"/>
          <w:sz w:val="28"/>
          <w:szCs w:val="28"/>
          <w:shd w:val="clear" w:color="auto" w:fill="FFFFFF"/>
          <w:lang w:eastAsia="en-GB"/>
        </w:rPr>
        <w:t>European Centre for Disease Prevention and Control</w:t>
      </w:r>
    </w:p>
    <w:p w14:paraId="4305AEE2" w14:textId="67590CB5" w:rsidR="008D4E2C" w:rsidRDefault="00EC6F21" w:rsidP="00446905">
      <w:pPr>
        <w:pStyle w:val="ListParagraph"/>
        <w:spacing w:line="360" w:lineRule="auto"/>
        <w:rPr>
          <w:rFonts w:ascii="Arial" w:hAnsi="Arial" w:cs="Arial"/>
          <w:b/>
          <w:bCs/>
          <w:sz w:val="21"/>
          <w:szCs w:val="21"/>
        </w:rPr>
      </w:pPr>
      <w:r w:rsidRPr="00EC6F21">
        <w:rPr>
          <w:rFonts w:ascii="Arial" w:hAnsi="Arial" w:cs="Arial"/>
          <w:b/>
          <w:bCs/>
          <w:sz w:val="21"/>
          <w:szCs w:val="21"/>
        </w:rPr>
        <w:t>(</w:t>
      </w:r>
      <w:hyperlink r:id="rId7" w:history="1">
        <w:r w:rsidRPr="005501D6">
          <w:rPr>
            <w:rStyle w:val="Hyperlink"/>
            <w:rFonts w:ascii="Arial" w:hAnsi="Arial" w:cs="Arial"/>
            <w:b/>
            <w:bCs/>
            <w:sz w:val="21"/>
            <w:szCs w:val="21"/>
          </w:rPr>
          <w:t>https://www.ecdc.europa.eu/en</w:t>
        </w:r>
      </w:hyperlink>
      <w:r w:rsidRPr="00EC6F21">
        <w:rPr>
          <w:rFonts w:ascii="Arial" w:hAnsi="Arial" w:cs="Arial"/>
          <w:b/>
          <w:bCs/>
          <w:sz w:val="21"/>
          <w:szCs w:val="21"/>
        </w:rPr>
        <w:t>)</w:t>
      </w:r>
    </w:p>
    <w:p w14:paraId="4333C28A" w14:textId="5C16DE45" w:rsidR="00EC6F21" w:rsidRDefault="00EC6F21" w:rsidP="00446905">
      <w:pPr>
        <w:spacing w:line="360" w:lineRule="auto"/>
        <w:rPr>
          <w:rFonts w:ascii="Arial" w:hAnsi="Arial" w:cs="Arial"/>
          <w:b/>
          <w:bCs/>
          <w:sz w:val="21"/>
          <w:szCs w:val="21"/>
        </w:rPr>
      </w:pPr>
    </w:p>
    <w:p w14:paraId="7459DBC6" w14:textId="1C592506" w:rsidR="00EC6F21" w:rsidRPr="000C7A94" w:rsidRDefault="000C7A94" w:rsidP="000C7A94">
      <w:pPr>
        <w:pStyle w:val="ListParagraph"/>
        <w:numPr>
          <w:ilvl w:val="0"/>
          <w:numId w:val="4"/>
        </w:numPr>
        <w:spacing w:line="360" w:lineRule="auto"/>
        <w:rPr>
          <w:rFonts w:ascii="Arial" w:hAnsi="Arial" w:cs="Arial"/>
          <w:b/>
          <w:bCs/>
          <w:sz w:val="28"/>
          <w:szCs w:val="28"/>
        </w:rPr>
      </w:pPr>
      <w:r w:rsidRPr="000C7A94">
        <w:rPr>
          <w:rFonts w:ascii="Arial" w:hAnsi="Arial" w:cs="Arial"/>
          <w:b/>
          <w:bCs/>
          <w:sz w:val="28"/>
          <w:szCs w:val="28"/>
        </w:rPr>
        <w:t>Pandas Tutorial</w:t>
      </w:r>
    </w:p>
    <w:p w14:paraId="22EE0EA1" w14:textId="5B9DF2D3" w:rsidR="000C7A94" w:rsidRDefault="000C7A94" w:rsidP="000C7A94">
      <w:pPr>
        <w:pStyle w:val="ListParagraph"/>
        <w:spacing w:line="360" w:lineRule="auto"/>
        <w:rPr>
          <w:rFonts w:ascii="Arial" w:hAnsi="Arial" w:cs="Arial"/>
          <w:b/>
          <w:bCs/>
          <w:sz w:val="21"/>
          <w:szCs w:val="21"/>
        </w:rPr>
      </w:pPr>
      <w:r>
        <w:rPr>
          <w:rFonts w:ascii="Arial" w:hAnsi="Arial" w:cs="Arial"/>
          <w:b/>
          <w:bCs/>
          <w:sz w:val="21"/>
          <w:szCs w:val="21"/>
        </w:rPr>
        <w:t>(</w:t>
      </w:r>
      <w:hyperlink r:id="rId8" w:history="1">
        <w:r w:rsidR="004E61C4" w:rsidRPr="00493D8E">
          <w:rPr>
            <w:rStyle w:val="Hyperlink"/>
            <w:rFonts w:ascii="Arial" w:hAnsi="Arial" w:cs="Arial"/>
            <w:b/>
            <w:bCs/>
            <w:sz w:val="21"/>
            <w:szCs w:val="21"/>
            <w14:textFill>
              <w14:solidFill>
                <w14:srgbClr w14:val="0000FF">
                  <w14:lumMod w14:val="75000"/>
                </w14:srgbClr>
              </w14:solidFill>
            </w14:textFill>
          </w:rPr>
          <w:t>https://pandas.pydata.org/pandas-docs/version/0.21/tutorials.html#various-tutorials</w:t>
        </w:r>
      </w:hyperlink>
      <w:r>
        <w:rPr>
          <w:rFonts w:ascii="Arial" w:hAnsi="Arial" w:cs="Arial"/>
          <w:b/>
          <w:bCs/>
          <w:sz w:val="21"/>
          <w:szCs w:val="21"/>
        </w:rPr>
        <w:t>)</w:t>
      </w:r>
    </w:p>
    <w:p w14:paraId="557971B3" w14:textId="77777777" w:rsidR="004E61C4" w:rsidRPr="004E61C4" w:rsidRDefault="004E61C4" w:rsidP="000C7A94">
      <w:pPr>
        <w:pStyle w:val="ListParagraph"/>
        <w:spacing w:line="360" w:lineRule="auto"/>
        <w:rPr>
          <w:rFonts w:ascii="Arial" w:hAnsi="Arial" w:cs="Arial"/>
          <w:b/>
          <w:bCs/>
          <w:sz w:val="28"/>
          <w:szCs w:val="28"/>
        </w:rPr>
      </w:pPr>
    </w:p>
    <w:p w14:paraId="2899488D" w14:textId="77777777" w:rsidR="004E61C4" w:rsidRPr="004E61C4" w:rsidRDefault="004E61C4" w:rsidP="004E61C4">
      <w:pPr>
        <w:pStyle w:val="ListParagraph"/>
        <w:numPr>
          <w:ilvl w:val="0"/>
          <w:numId w:val="4"/>
        </w:numPr>
        <w:spacing w:line="360" w:lineRule="auto"/>
        <w:rPr>
          <w:rFonts w:ascii="Arial" w:hAnsi="Arial" w:cs="Arial"/>
          <w:b/>
          <w:bCs/>
          <w:sz w:val="28"/>
          <w:szCs w:val="28"/>
        </w:rPr>
      </w:pPr>
      <w:r w:rsidRPr="004E61C4">
        <w:rPr>
          <w:rFonts w:ascii="Arial" w:hAnsi="Arial" w:cs="Arial"/>
          <w:b/>
          <w:bCs/>
          <w:sz w:val="28"/>
          <w:szCs w:val="28"/>
        </w:rPr>
        <w:t>Stack Overflow</w:t>
      </w:r>
    </w:p>
    <w:p w14:paraId="66FBF581" w14:textId="52A54777" w:rsidR="004E61C4" w:rsidRPr="004E61C4" w:rsidRDefault="004E61C4" w:rsidP="004E61C4">
      <w:pPr>
        <w:pStyle w:val="ListParagraph"/>
        <w:spacing w:line="360" w:lineRule="auto"/>
        <w:rPr>
          <w:rFonts w:ascii="Arial" w:hAnsi="Arial" w:cs="Arial"/>
          <w:b/>
          <w:bCs/>
          <w:sz w:val="21"/>
          <w:szCs w:val="21"/>
        </w:rPr>
      </w:pPr>
      <w:r>
        <w:rPr>
          <w:rFonts w:ascii="Arial" w:hAnsi="Arial" w:cs="Arial"/>
          <w:b/>
          <w:bCs/>
          <w:sz w:val="21"/>
          <w:szCs w:val="21"/>
        </w:rPr>
        <w:t>(</w:t>
      </w:r>
      <w:r w:rsidRPr="004E61C4">
        <w:rPr>
          <w:rFonts w:ascii="Arial" w:hAnsi="Arial" w:cs="Arial"/>
          <w:b/>
          <w:bCs/>
          <w:color w:val="4472C4" w:themeColor="accent1"/>
          <w:sz w:val="21"/>
          <w:szCs w:val="21"/>
        </w:rPr>
        <w:t>https://stackoverflow.com</w:t>
      </w:r>
      <w:r>
        <w:rPr>
          <w:rFonts w:ascii="Arial" w:hAnsi="Arial" w:cs="Arial"/>
          <w:b/>
          <w:bCs/>
          <w:sz w:val="21"/>
          <w:szCs w:val="21"/>
        </w:rPr>
        <w:t>)</w:t>
      </w:r>
    </w:p>
    <w:sectPr w:rsidR="004E61C4" w:rsidRPr="004E6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F30"/>
    <w:multiLevelType w:val="hybridMultilevel"/>
    <w:tmpl w:val="CF0EE206"/>
    <w:lvl w:ilvl="0" w:tplc="B352C19C">
      <w:start w:val="1"/>
      <w:numFmt w:val="bullet"/>
      <w:lvlText w:val="•"/>
      <w:lvlJc w:val="left"/>
      <w:pPr>
        <w:tabs>
          <w:tab w:val="num" w:pos="720"/>
        </w:tabs>
        <w:ind w:left="720" w:hanging="360"/>
      </w:pPr>
      <w:rPr>
        <w:rFonts w:ascii="Times New Roman" w:hAnsi="Times New Roman" w:hint="default"/>
      </w:rPr>
    </w:lvl>
    <w:lvl w:ilvl="1" w:tplc="09125CAE" w:tentative="1">
      <w:start w:val="1"/>
      <w:numFmt w:val="bullet"/>
      <w:lvlText w:val="•"/>
      <w:lvlJc w:val="left"/>
      <w:pPr>
        <w:tabs>
          <w:tab w:val="num" w:pos="1440"/>
        </w:tabs>
        <w:ind w:left="1440" w:hanging="360"/>
      </w:pPr>
      <w:rPr>
        <w:rFonts w:ascii="Times New Roman" w:hAnsi="Times New Roman" w:hint="default"/>
      </w:rPr>
    </w:lvl>
    <w:lvl w:ilvl="2" w:tplc="16308944" w:tentative="1">
      <w:start w:val="1"/>
      <w:numFmt w:val="bullet"/>
      <w:lvlText w:val="•"/>
      <w:lvlJc w:val="left"/>
      <w:pPr>
        <w:tabs>
          <w:tab w:val="num" w:pos="2160"/>
        </w:tabs>
        <w:ind w:left="2160" w:hanging="360"/>
      </w:pPr>
      <w:rPr>
        <w:rFonts w:ascii="Times New Roman" w:hAnsi="Times New Roman" w:hint="default"/>
      </w:rPr>
    </w:lvl>
    <w:lvl w:ilvl="3" w:tplc="92C40494" w:tentative="1">
      <w:start w:val="1"/>
      <w:numFmt w:val="bullet"/>
      <w:lvlText w:val="•"/>
      <w:lvlJc w:val="left"/>
      <w:pPr>
        <w:tabs>
          <w:tab w:val="num" w:pos="2880"/>
        </w:tabs>
        <w:ind w:left="2880" w:hanging="360"/>
      </w:pPr>
      <w:rPr>
        <w:rFonts w:ascii="Times New Roman" w:hAnsi="Times New Roman" w:hint="default"/>
      </w:rPr>
    </w:lvl>
    <w:lvl w:ilvl="4" w:tplc="DD080BB8" w:tentative="1">
      <w:start w:val="1"/>
      <w:numFmt w:val="bullet"/>
      <w:lvlText w:val="•"/>
      <w:lvlJc w:val="left"/>
      <w:pPr>
        <w:tabs>
          <w:tab w:val="num" w:pos="3600"/>
        </w:tabs>
        <w:ind w:left="3600" w:hanging="360"/>
      </w:pPr>
      <w:rPr>
        <w:rFonts w:ascii="Times New Roman" w:hAnsi="Times New Roman" w:hint="default"/>
      </w:rPr>
    </w:lvl>
    <w:lvl w:ilvl="5" w:tplc="CE9A8F2E" w:tentative="1">
      <w:start w:val="1"/>
      <w:numFmt w:val="bullet"/>
      <w:lvlText w:val="•"/>
      <w:lvlJc w:val="left"/>
      <w:pPr>
        <w:tabs>
          <w:tab w:val="num" w:pos="4320"/>
        </w:tabs>
        <w:ind w:left="4320" w:hanging="360"/>
      </w:pPr>
      <w:rPr>
        <w:rFonts w:ascii="Times New Roman" w:hAnsi="Times New Roman" w:hint="default"/>
      </w:rPr>
    </w:lvl>
    <w:lvl w:ilvl="6" w:tplc="72ACD4B6" w:tentative="1">
      <w:start w:val="1"/>
      <w:numFmt w:val="bullet"/>
      <w:lvlText w:val="•"/>
      <w:lvlJc w:val="left"/>
      <w:pPr>
        <w:tabs>
          <w:tab w:val="num" w:pos="5040"/>
        </w:tabs>
        <w:ind w:left="5040" w:hanging="360"/>
      </w:pPr>
      <w:rPr>
        <w:rFonts w:ascii="Times New Roman" w:hAnsi="Times New Roman" w:hint="default"/>
      </w:rPr>
    </w:lvl>
    <w:lvl w:ilvl="7" w:tplc="CFB02E50" w:tentative="1">
      <w:start w:val="1"/>
      <w:numFmt w:val="bullet"/>
      <w:lvlText w:val="•"/>
      <w:lvlJc w:val="left"/>
      <w:pPr>
        <w:tabs>
          <w:tab w:val="num" w:pos="5760"/>
        </w:tabs>
        <w:ind w:left="5760" w:hanging="360"/>
      </w:pPr>
      <w:rPr>
        <w:rFonts w:ascii="Times New Roman" w:hAnsi="Times New Roman" w:hint="default"/>
      </w:rPr>
    </w:lvl>
    <w:lvl w:ilvl="8" w:tplc="237CD6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5E3B32"/>
    <w:multiLevelType w:val="hybridMultilevel"/>
    <w:tmpl w:val="7500FDF4"/>
    <w:lvl w:ilvl="0" w:tplc="08725EEC">
      <w:start w:val="1"/>
      <w:numFmt w:val="bullet"/>
      <w:lvlText w:val="•"/>
      <w:lvlJc w:val="left"/>
      <w:pPr>
        <w:tabs>
          <w:tab w:val="num" w:pos="720"/>
        </w:tabs>
        <w:ind w:left="720" w:hanging="360"/>
      </w:pPr>
      <w:rPr>
        <w:rFonts w:ascii="Times New Roman" w:hAnsi="Times New Roman" w:hint="default"/>
      </w:rPr>
    </w:lvl>
    <w:lvl w:ilvl="1" w:tplc="1E6C5C38" w:tentative="1">
      <w:start w:val="1"/>
      <w:numFmt w:val="bullet"/>
      <w:lvlText w:val="•"/>
      <w:lvlJc w:val="left"/>
      <w:pPr>
        <w:tabs>
          <w:tab w:val="num" w:pos="1440"/>
        </w:tabs>
        <w:ind w:left="1440" w:hanging="360"/>
      </w:pPr>
      <w:rPr>
        <w:rFonts w:ascii="Times New Roman" w:hAnsi="Times New Roman" w:hint="default"/>
      </w:rPr>
    </w:lvl>
    <w:lvl w:ilvl="2" w:tplc="6012131E" w:tentative="1">
      <w:start w:val="1"/>
      <w:numFmt w:val="bullet"/>
      <w:lvlText w:val="•"/>
      <w:lvlJc w:val="left"/>
      <w:pPr>
        <w:tabs>
          <w:tab w:val="num" w:pos="2160"/>
        </w:tabs>
        <w:ind w:left="2160" w:hanging="360"/>
      </w:pPr>
      <w:rPr>
        <w:rFonts w:ascii="Times New Roman" w:hAnsi="Times New Roman" w:hint="default"/>
      </w:rPr>
    </w:lvl>
    <w:lvl w:ilvl="3" w:tplc="AAE48B9A" w:tentative="1">
      <w:start w:val="1"/>
      <w:numFmt w:val="bullet"/>
      <w:lvlText w:val="•"/>
      <w:lvlJc w:val="left"/>
      <w:pPr>
        <w:tabs>
          <w:tab w:val="num" w:pos="2880"/>
        </w:tabs>
        <w:ind w:left="2880" w:hanging="360"/>
      </w:pPr>
      <w:rPr>
        <w:rFonts w:ascii="Times New Roman" w:hAnsi="Times New Roman" w:hint="default"/>
      </w:rPr>
    </w:lvl>
    <w:lvl w:ilvl="4" w:tplc="2034C8A6" w:tentative="1">
      <w:start w:val="1"/>
      <w:numFmt w:val="bullet"/>
      <w:lvlText w:val="•"/>
      <w:lvlJc w:val="left"/>
      <w:pPr>
        <w:tabs>
          <w:tab w:val="num" w:pos="3600"/>
        </w:tabs>
        <w:ind w:left="3600" w:hanging="360"/>
      </w:pPr>
      <w:rPr>
        <w:rFonts w:ascii="Times New Roman" w:hAnsi="Times New Roman" w:hint="default"/>
      </w:rPr>
    </w:lvl>
    <w:lvl w:ilvl="5" w:tplc="02D62228" w:tentative="1">
      <w:start w:val="1"/>
      <w:numFmt w:val="bullet"/>
      <w:lvlText w:val="•"/>
      <w:lvlJc w:val="left"/>
      <w:pPr>
        <w:tabs>
          <w:tab w:val="num" w:pos="4320"/>
        </w:tabs>
        <w:ind w:left="4320" w:hanging="360"/>
      </w:pPr>
      <w:rPr>
        <w:rFonts w:ascii="Times New Roman" w:hAnsi="Times New Roman" w:hint="default"/>
      </w:rPr>
    </w:lvl>
    <w:lvl w:ilvl="6" w:tplc="DCB81F8C" w:tentative="1">
      <w:start w:val="1"/>
      <w:numFmt w:val="bullet"/>
      <w:lvlText w:val="•"/>
      <w:lvlJc w:val="left"/>
      <w:pPr>
        <w:tabs>
          <w:tab w:val="num" w:pos="5040"/>
        </w:tabs>
        <w:ind w:left="5040" w:hanging="360"/>
      </w:pPr>
      <w:rPr>
        <w:rFonts w:ascii="Times New Roman" w:hAnsi="Times New Roman" w:hint="default"/>
      </w:rPr>
    </w:lvl>
    <w:lvl w:ilvl="7" w:tplc="B2365CEE" w:tentative="1">
      <w:start w:val="1"/>
      <w:numFmt w:val="bullet"/>
      <w:lvlText w:val="•"/>
      <w:lvlJc w:val="left"/>
      <w:pPr>
        <w:tabs>
          <w:tab w:val="num" w:pos="5760"/>
        </w:tabs>
        <w:ind w:left="5760" w:hanging="360"/>
      </w:pPr>
      <w:rPr>
        <w:rFonts w:ascii="Times New Roman" w:hAnsi="Times New Roman" w:hint="default"/>
      </w:rPr>
    </w:lvl>
    <w:lvl w:ilvl="8" w:tplc="7B002B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0077DB"/>
    <w:multiLevelType w:val="hybridMultilevel"/>
    <w:tmpl w:val="9D4C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396"/>
    <w:multiLevelType w:val="hybridMultilevel"/>
    <w:tmpl w:val="E40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87F07"/>
    <w:multiLevelType w:val="hybridMultilevel"/>
    <w:tmpl w:val="1EB66E50"/>
    <w:lvl w:ilvl="0" w:tplc="5AAE542A">
      <w:start w:val="1"/>
      <w:numFmt w:val="bullet"/>
      <w:lvlText w:val="•"/>
      <w:lvlJc w:val="left"/>
      <w:pPr>
        <w:tabs>
          <w:tab w:val="num" w:pos="720"/>
        </w:tabs>
        <w:ind w:left="720" w:hanging="360"/>
      </w:pPr>
      <w:rPr>
        <w:rFonts w:ascii="Times New Roman" w:hAnsi="Times New Roman" w:hint="default"/>
      </w:rPr>
    </w:lvl>
    <w:lvl w:ilvl="1" w:tplc="22929480" w:tentative="1">
      <w:start w:val="1"/>
      <w:numFmt w:val="bullet"/>
      <w:lvlText w:val="•"/>
      <w:lvlJc w:val="left"/>
      <w:pPr>
        <w:tabs>
          <w:tab w:val="num" w:pos="1440"/>
        </w:tabs>
        <w:ind w:left="1440" w:hanging="360"/>
      </w:pPr>
      <w:rPr>
        <w:rFonts w:ascii="Times New Roman" w:hAnsi="Times New Roman" w:hint="default"/>
      </w:rPr>
    </w:lvl>
    <w:lvl w:ilvl="2" w:tplc="84588F54" w:tentative="1">
      <w:start w:val="1"/>
      <w:numFmt w:val="bullet"/>
      <w:lvlText w:val="•"/>
      <w:lvlJc w:val="left"/>
      <w:pPr>
        <w:tabs>
          <w:tab w:val="num" w:pos="2160"/>
        </w:tabs>
        <w:ind w:left="2160" w:hanging="360"/>
      </w:pPr>
      <w:rPr>
        <w:rFonts w:ascii="Times New Roman" w:hAnsi="Times New Roman" w:hint="default"/>
      </w:rPr>
    </w:lvl>
    <w:lvl w:ilvl="3" w:tplc="F38831BC" w:tentative="1">
      <w:start w:val="1"/>
      <w:numFmt w:val="bullet"/>
      <w:lvlText w:val="•"/>
      <w:lvlJc w:val="left"/>
      <w:pPr>
        <w:tabs>
          <w:tab w:val="num" w:pos="2880"/>
        </w:tabs>
        <w:ind w:left="2880" w:hanging="360"/>
      </w:pPr>
      <w:rPr>
        <w:rFonts w:ascii="Times New Roman" w:hAnsi="Times New Roman" w:hint="default"/>
      </w:rPr>
    </w:lvl>
    <w:lvl w:ilvl="4" w:tplc="72A8F902" w:tentative="1">
      <w:start w:val="1"/>
      <w:numFmt w:val="bullet"/>
      <w:lvlText w:val="•"/>
      <w:lvlJc w:val="left"/>
      <w:pPr>
        <w:tabs>
          <w:tab w:val="num" w:pos="3600"/>
        </w:tabs>
        <w:ind w:left="3600" w:hanging="360"/>
      </w:pPr>
      <w:rPr>
        <w:rFonts w:ascii="Times New Roman" w:hAnsi="Times New Roman" w:hint="default"/>
      </w:rPr>
    </w:lvl>
    <w:lvl w:ilvl="5" w:tplc="6D5C0440" w:tentative="1">
      <w:start w:val="1"/>
      <w:numFmt w:val="bullet"/>
      <w:lvlText w:val="•"/>
      <w:lvlJc w:val="left"/>
      <w:pPr>
        <w:tabs>
          <w:tab w:val="num" w:pos="4320"/>
        </w:tabs>
        <w:ind w:left="4320" w:hanging="360"/>
      </w:pPr>
      <w:rPr>
        <w:rFonts w:ascii="Times New Roman" w:hAnsi="Times New Roman" w:hint="default"/>
      </w:rPr>
    </w:lvl>
    <w:lvl w:ilvl="6" w:tplc="466E6CB6" w:tentative="1">
      <w:start w:val="1"/>
      <w:numFmt w:val="bullet"/>
      <w:lvlText w:val="•"/>
      <w:lvlJc w:val="left"/>
      <w:pPr>
        <w:tabs>
          <w:tab w:val="num" w:pos="5040"/>
        </w:tabs>
        <w:ind w:left="5040" w:hanging="360"/>
      </w:pPr>
      <w:rPr>
        <w:rFonts w:ascii="Times New Roman" w:hAnsi="Times New Roman" w:hint="default"/>
      </w:rPr>
    </w:lvl>
    <w:lvl w:ilvl="7" w:tplc="FAB22552" w:tentative="1">
      <w:start w:val="1"/>
      <w:numFmt w:val="bullet"/>
      <w:lvlText w:val="•"/>
      <w:lvlJc w:val="left"/>
      <w:pPr>
        <w:tabs>
          <w:tab w:val="num" w:pos="5760"/>
        </w:tabs>
        <w:ind w:left="5760" w:hanging="360"/>
      </w:pPr>
      <w:rPr>
        <w:rFonts w:ascii="Times New Roman" w:hAnsi="Times New Roman" w:hint="default"/>
      </w:rPr>
    </w:lvl>
    <w:lvl w:ilvl="8" w:tplc="311432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CB5462"/>
    <w:multiLevelType w:val="hybridMultilevel"/>
    <w:tmpl w:val="18FE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03C99"/>
    <w:multiLevelType w:val="hybridMultilevel"/>
    <w:tmpl w:val="E66A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67194E"/>
    <w:multiLevelType w:val="hybridMultilevel"/>
    <w:tmpl w:val="A6BA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05D4E"/>
    <w:multiLevelType w:val="hybridMultilevel"/>
    <w:tmpl w:val="8874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661000">
    <w:abstractNumId w:val="6"/>
  </w:num>
  <w:num w:numId="2" w16cid:durableId="153298453">
    <w:abstractNumId w:val="5"/>
  </w:num>
  <w:num w:numId="3" w16cid:durableId="1725323911">
    <w:abstractNumId w:val="3"/>
  </w:num>
  <w:num w:numId="4" w16cid:durableId="1784688638">
    <w:abstractNumId w:val="7"/>
  </w:num>
  <w:num w:numId="5" w16cid:durableId="249893065">
    <w:abstractNumId w:val="2"/>
  </w:num>
  <w:num w:numId="6" w16cid:durableId="322928081">
    <w:abstractNumId w:val="8"/>
  </w:num>
  <w:num w:numId="7" w16cid:durableId="1797871167">
    <w:abstractNumId w:val="4"/>
  </w:num>
  <w:num w:numId="8" w16cid:durableId="1032921667">
    <w:abstractNumId w:val="1"/>
  </w:num>
  <w:num w:numId="9" w16cid:durableId="49816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00368B"/>
    <w:rsid w:val="00061BE2"/>
    <w:rsid w:val="00074630"/>
    <w:rsid w:val="000754A0"/>
    <w:rsid w:val="000C7A94"/>
    <w:rsid w:val="00183D4F"/>
    <w:rsid w:val="001F623C"/>
    <w:rsid w:val="002026EA"/>
    <w:rsid w:val="0021375E"/>
    <w:rsid w:val="00225A39"/>
    <w:rsid w:val="00354160"/>
    <w:rsid w:val="003965B0"/>
    <w:rsid w:val="00446905"/>
    <w:rsid w:val="004E2BF6"/>
    <w:rsid w:val="004E61C4"/>
    <w:rsid w:val="00534F8E"/>
    <w:rsid w:val="00583296"/>
    <w:rsid w:val="00587DE4"/>
    <w:rsid w:val="005A426B"/>
    <w:rsid w:val="00620E27"/>
    <w:rsid w:val="00634056"/>
    <w:rsid w:val="006B2704"/>
    <w:rsid w:val="00827E8F"/>
    <w:rsid w:val="0087275F"/>
    <w:rsid w:val="008D4E2C"/>
    <w:rsid w:val="009074DA"/>
    <w:rsid w:val="0091161F"/>
    <w:rsid w:val="009274A4"/>
    <w:rsid w:val="00A03E55"/>
    <w:rsid w:val="00AB3552"/>
    <w:rsid w:val="00AF28CF"/>
    <w:rsid w:val="00B02A44"/>
    <w:rsid w:val="00B50263"/>
    <w:rsid w:val="00BD3E40"/>
    <w:rsid w:val="00BF39CB"/>
    <w:rsid w:val="00C2011E"/>
    <w:rsid w:val="00C47920"/>
    <w:rsid w:val="00C52E07"/>
    <w:rsid w:val="00C6647A"/>
    <w:rsid w:val="00C829ED"/>
    <w:rsid w:val="00DA2541"/>
    <w:rsid w:val="00DF057F"/>
    <w:rsid w:val="00EC6F21"/>
    <w:rsid w:val="00EF6F99"/>
    <w:rsid w:val="00F62F06"/>
    <w:rsid w:val="00F92F47"/>
    <w:rsid w:val="00FA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34E"/>
  <w15:chartTrackingRefBased/>
  <w15:docId w15:val="{E650AE64-CAB4-B143-83AA-85A0F07D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05"/>
  </w:style>
  <w:style w:type="paragraph" w:styleId="Heading1">
    <w:name w:val="heading 1"/>
    <w:basedOn w:val="Normal"/>
    <w:next w:val="Normal"/>
    <w:link w:val="Heading1Char"/>
    <w:uiPriority w:val="9"/>
    <w:qFormat/>
    <w:rsid w:val="00587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2C"/>
    <w:pPr>
      <w:ind w:left="720"/>
      <w:contextualSpacing/>
    </w:pPr>
  </w:style>
  <w:style w:type="paragraph" w:styleId="NormalWeb">
    <w:name w:val="Normal (Web)"/>
    <w:basedOn w:val="Normal"/>
    <w:uiPriority w:val="99"/>
    <w:semiHidden/>
    <w:unhideWhenUsed/>
    <w:rsid w:val="00C52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52E07"/>
    <w:rPr>
      <w:color w:val="0000FF"/>
      <w:u w:val="single"/>
    </w:rPr>
  </w:style>
  <w:style w:type="character" w:styleId="FollowedHyperlink">
    <w:name w:val="FollowedHyperlink"/>
    <w:basedOn w:val="DefaultParagraphFont"/>
    <w:uiPriority w:val="99"/>
    <w:semiHidden/>
    <w:unhideWhenUsed/>
    <w:rsid w:val="00C52E07"/>
    <w:rPr>
      <w:color w:val="954F72" w:themeColor="followedHyperlink"/>
      <w:u w:val="single"/>
    </w:rPr>
  </w:style>
  <w:style w:type="character" w:styleId="UnresolvedMention">
    <w:name w:val="Unresolved Mention"/>
    <w:basedOn w:val="DefaultParagraphFont"/>
    <w:uiPriority w:val="99"/>
    <w:semiHidden/>
    <w:unhideWhenUsed/>
    <w:rsid w:val="0091161F"/>
    <w:rPr>
      <w:color w:val="605E5C"/>
      <w:shd w:val="clear" w:color="auto" w:fill="E1DFDD"/>
    </w:rPr>
  </w:style>
  <w:style w:type="character" w:customStyle="1" w:styleId="Heading1Char">
    <w:name w:val="Heading 1 Char"/>
    <w:basedOn w:val="DefaultParagraphFont"/>
    <w:link w:val="Heading1"/>
    <w:uiPriority w:val="9"/>
    <w:rsid w:val="00587D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160">
      <w:bodyDiv w:val="1"/>
      <w:marLeft w:val="0"/>
      <w:marRight w:val="0"/>
      <w:marTop w:val="0"/>
      <w:marBottom w:val="0"/>
      <w:divBdr>
        <w:top w:val="none" w:sz="0" w:space="0" w:color="auto"/>
        <w:left w:val="none" w:sz="0" w:space="0" w:color="auto"/>
        <w:bottom w:val="none" w:sz="0" w:space="0" w:color="auto"/>
        <w:right w:val="none" w:sz="0" w:space="0" w:color="auto"/>
      </w:divBdr>
    </w:div>
    <w:div w:id="525407391">
      <w:bodyDiv w:val="1"/>
      <w:marLeft w:val="0"/>
      <w:marRight w:val="0"/>
      <w:marTop w:val="0"/>
      <w:marBottom w:val="0"/>
      <w:divBdr>
        <w:top w:val="none" w:sz="0" w:space="0" w:color="auto"/>
        <w:left w:val="none" w:sz="0" w:space="0" w:color="auto"/>
        <w:bottom w:val="none" w:sz="0" w:space="0" w:color="auto"/>
        <w:right w:val="none" w:sz="0" w:space="0" w:color="auto"/>
      </w:divBdr>
      <w:divsChild>
        <w:div w:id="2109033968">
          <w:marLeft w:val="547"/>
          <w:marRight w:val="0"/>
          <w:marTop w:val="0"/>
          <w:marBottom w:val="0"/>
          <w:divBdr>
            <w:top w:val="none" w:sz="0" w:space="0" w:color="auto"/>
            <w:left w:val="none" w:sz="0" w:space="0" w:color="auto"/>
            <w:bottom w:val="none" w:sz="0" w:space="0" w:color="auto"/>
            <w:right w:val="none" w:sz="0" w:space="0" w:color="auto"/>
          </w:divBdr>
        </w:div>
      </w:divsChild>
    </w:div>
    <w:div w:id="797842131">
      <w:bodyDiv w:val="1"/>
      <w:marLeft w:val="0"/>
      <w:marRight w:val="0"/>
      <w:marTop w:val="0"/>
      <w:marBottom w:val="0"/>
      <w:divBdr>
        <w:top w:val="none" w:sz="0" w:space="0" w:color="auto"/>
        <w:left w:val="none" w:sz="0" w:space="0" w:color="auto"/>
        <w:bottom w:val="none" w:sz="0" w:space="0" w:color="auto"/>
        <w:right w:val="none" w:sz="0" w:space="0" w:color="auto"/>
      </w:divBdr>
      <w:divsChild>
        <w:div w:id="2117164805">
          <w:marLeft w:val="547"/>
          <w:marRight w:val="0"/>
          <w:marTop w:val="0"/>
          <w:marBottom w:val="0"/>
          <w:divBdr>
            <w:top w:val="none" w:sz="0" w:space="0" w:color="auto"/>
            <w:left w:val="none" w:sz="0" w:space="0" w:color="auto"/>
            <w:bottom w:val="none" w:sz="0" w:space="0" w:color="auto"/>
            <w:right w:val="none" w:sz="0" w:space="0" w:color="auto"/>
          </w:divBdr>
        </w:div>
        <w:div w:id="1641379312">
          <w:marLeft w:val="547"/>
          <w:marRight w:val="0"/>
          <w:marTop w:val="0"/>
          <w:marBottom w:val="0"/>
          <w:divBdr>
            <w:top w:val="none" w:sz="0" w:space="0" w:color="auto"/>
            <w:left w:val="none" w:sz="0" w:space="0" w:color="auto"/>
            <w:bottom w:val="none" w:sz="0" w:space="0" w:color="auto"/>
            <w:right w:val="none" w:sz="0" w:space="0" w:color="auto"/>
          </w:divBdr>
        </w:div>
      </w:divsChild>
    </w:div>
    <w:div w:id="863052439">
      <w:bodyDiv w:val="1"/>
      <w:marLeft w:val="0"/>
      <w:marRight w:val="0"/>
      <w:marTop w:val="0"/>
      <w:marBottom w:val="0"/>
      <w:divBdr>
        <w:top w:val="none" w:sz="0" w:space="0" w:color="auto"/>
        <w:left w:val="none" w:sz="0" w:space="0" w:color="auto"/>
        <w:bottom w:val="none" w:sz="0" w:space="0" w:color="auto"/>
        <w:right w:val="none" w:sz="0" w:space="0" w:color="auto"/>
      </w:divBdr>
    </w:div>
    <w:div w:id="1120538269">
      <w:bodyDiv w:val="1"/>
      <w:marLeft w:val="0"/>
      <w:marRight w:val="0"/>
      <w:marTop w:val="0"/>
      <w:marBottom w:val="0"/>
      <w:divBdr>
        <w:top w:val="none" w:sz="0" w:space="0" w:color="auto"/>
        <w:left w:val="none" w:sz="0" w:space="0" w:color="auto"/>
        <w:bottom w:val="none" w:sz="0" w:space="0" w:color="auto"/>
        <w:right w:val="none" w:sz="0" w:space="0" w:color="auto"/>
      </w:divBdr>
    </w:div>
    <w:div w:id="1419398529">
      <w:bodyDiv w:val="1"/>
      <w:marLeft w:val="0"/>
      <w:marRight w:val="0"/>
      <w:marTop w:val="0"/>
      <w:marBottom w:val="0"/>
      <w:divBdr>
        <w:top w:val="none" w:sz="0" w:space="0" w:color="auto"/>
        <w:left w:val="none" w:sz="0" w:space="0" w:color="auto"/>
        <w:bottom w:val="none" w:sz="0" w:space="0" w:color="auto"/>
        <w:right w:val="none" w:sz="0" w:space="0" w:color="auto"/>
      </w:divBdr>
    </w:div>
    <w:div w:id="1647396555">
      <w:bodyDiv w:val="1"/>
      <w:marLeft w:val="0"/>
      <w:marRight w:val="0"/>
      <w:marTop w:val="0"/>
      <w:marBottom w:val="0"/>
      <w:divBdr>
        <w:top w:val="none" w:sz="0" w:space="0" w:color="auto"/>
        <w:left w:val="none" w:sz="0" w:space="0" w:color="auto"/>
        <w:bottom w:val="none" w:sz="0" w:space="0" w:color="auto"/>
        <w:right w:val="none" w:sz="0" w:space="0" w:color="auto"/>
      </w:divBdr>
      <w:divsChild>
        <w:div w:id="186451798">
          <w:marLeft w:val="547"/>
          <w:marRight w:val="0"/>
          <w:marTop w:val="0"/>
          <w:marBottom w:val="0"/>
          <w:divBdr>
            <w:top w:val="none" w:sz="0" w:space="0" w:color="auto"/>
            <w:left w:val="none" w:sz="0" w:space="0" w:color="auto"/>
            <w:bottom w:val="none" w:sz="0" w:space="0" w:color="auto"/>
            <w:right w:val="none" w:sz="0" w:space="0" w:color="auto"/>
          </w:divBdr>
        </w:div>
        <w:div w:id="1173102917">
          <w:marLeft w:val="547"/>
          <w:marRight w:val="0"/>
          <w:marTop w:val="0"/>
          <w:marBottom w:val="0"/>
          <w:divBdr>
            <w:top w:val="none" w:sz="0" w:space="0" w:color="auto"/>
            <w:left w:val="none" w:sz="0" w:space="0" w:color="auto"/>
            <w:bottom w:val="none" w:sz="0" w:space="0" w:color="auto"/>
            <w:right w:val="none" w:sz="0" w:space="0" w:color="auto"/>
          </w:divBdr>
        </w:div>
      </w:divsChild>
    </w:div>
    <w:div w:id="2037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version/0.21/tutorials.html#various-tutorials" TargetMode="External"/><Relationship Id="rId3" Type="http://schemas.openxmlformats.org/officeDocument/2006/relationships/settings" Target="settings.xml"/><Relationship Id="rId7" Type="http://schemas.openxmlformats.org/officeDocument/2006/relationships/hyperlink" Target="https://www.ecdc.europa.e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hyperlink" Target="http://immunizationdata.who.int/pages/coverage/bcg.html?CODE=eu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c:creator>
  <cp:keywords/>
  <dc:description/>
  <cp:lastModifiedBy>Ola !</cp:lastModifiedBy>
  <cp:revision>13</cp:revision>
  <dcterms:created xsi:type="dcterms:W3CDTF">2022-08-23T22:13:00Z</dcterms:created>
  <dcterms:modified xsi:type="dcterms:W3CDTF">2022-08-24T08:20:00Z</dcterms:modified>
</cp:coreProperties>
</file>