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A717" w14:textId="77777777" w:rsidR="003535E7" w:rsidRPr="0096627E" w:rsidRDefault="003535E7" w:rsidP="003535E7">
      <w:pPr>
        <w:pStyle w:val="Footer"/>
        <w:jc w:val="center"/>
        <w:rPr>
          <w:color w:val="767171" w:themeColor="background2" w:themeShade="80"/>
        </w:rPr>
      </w:pPr>
      <w:r w:rsidRPr="0096627E">
        <w:rPr>
          <w:color w:val="767171" w:themeColor="background2" w:themeShade="80"/>
          <w:sz w:val="24"/>
          <w:szCs w:val="24"/>
          <w:lang w:bidi="hi-IN"/>
        </w:rPr>
        <w:t>Dept. of Computer Science and Engineering</w:t>
      </w:r>
      <w:r w:rsidRPr="0096627E">
        <w:rPr>
          <w:color w:val="767171" w:themeColor="background2" w:themeShade="80"/>
          <w:sz w:val="24"/>
          <w:szCs w:val="24"/>
          <w:lang w:bidi="hi-IN"/>
        </w:rPr>
        <w:br/>
        <w:t xml:space="preserve">Bangabandhu Sheikh </w:t>
      </w:r>
      <w:proofErr w:type="spellStart"/>
      <w:r w:rsidRPr="0096627E">
        <w:rPr>
          <w:color w:val="767171" w:themeColor="background2" w:themeShade="80"/>
          <w:sz w:val="24"/>
          <w:szCs w:val="24"/>
          <w:lang w:bidi="hi-IN"/>
        </w:rPr>
        <w:t>Mujibur</w:t>
      </w:r>
      <w:proofErr w:type="spellEnd"/>
      <w:r w:rsidRPr="0096627E">
        <w:rPr>
          <w:color w:val="767171" w:themeColor="background2" w:themeShade="80"/>
          <w:sz w:val="24"/>
          <w:szCs w:val="24"/>
          <w:lang w:bidi="hi-IN"/>
        </w:rPr>
        <w:t xml:space="preserve"> Rahman Science and Technology University, Gopalganj-8100</w:t>
      </w:r>
    </w:p>
    <w:p w14:paraId="03F8B8A1" w14:textId="77777777" w:rsidR="003535E7" w:rsidRDefault="003535E7" w:rsidP="00B87742">
      <w:pPr>
        <w:pStyle w:val="ListParagraph"/>
        <w:jc w:val="center"/>
        <w:rPr>
          <w:b/>
          <w:bCs/>
          <w:sz w:val="36"/>
          <w:szCs w:val="36"/>
          <w:lang w:bidi="hi-IN"/>
        </w:rPr>
      </w:pPr>
    </w:p>
    <w:p w14:paraId="0011BF51" w14:textId="0DEE2471" w:rsidR="00B87742" w:rsidRPr="006C419C" w:rsidRDefault="00A01F78" w:rsidP="00B87742">
      <w:pPr>
        <w:pStyle w:val="ListParagraph"/>
        <w:jc w:val="center"/>
        <w:rPr>
          <w:b/>
          <w:bCs/>
          <w:sz w:val="36"/>
          <w:szCs w:val="36"/>
          <w:lang w:bidi="hi-IN"/>
        </w:rPr>
      </w:pPr>
      <w:r w:rsidRPr="006C419C">
        <w:rPr>
          <w:b/>
          <w:bCs/>
          <w:sz w:val="36"/>
          <w:szCs w:val="36"/>
          <w:lang w:bidi="hi-IN"/>
        </w:rPr>
        <w:t xml:space="preserve">Online </w:t>
      </w:r>
      <w:r w:rsidR="006C419C" w:rsidRPr="006C419C">
        <w:rPr>
          <w:b/>
          <w:bCs/>
          <w:sz w:val="36"/>
          <w:szCs w:val="36"/>
          <w:lang w:bidi="hi-IN"/>
        </w:rPr>
        <w:t>j</w:t>
      </w:r>
      <w:r w:rsidRPr="006C419C">
        <w:rPr>
          <w:b/>
          <w:bCs/>
          <w:sz w:val="36"/>
          <w:szCs w:val="36"/>
          <w:lang w:bidi="hi-IN"/>
        </w:rPr>
        <w:t>udge</w:t>
      </w:r>
      <w:r w:rsidR="000B6D12">
        <w:rPr>
          <w:b/>
          <w:bCs/>
          <w:sz w:val="36"/>
          <w:szCs w:val="36"/>
          <w:lang w:bidi="hi-IN"/>
        </w:rPr>
        <w:t>s</w:t>
      </w:r>
      <w:r w:rsidRPr="006C419C">
        <w:rPr>
          <w:b/>
          <w:bCs/>
          <w:sz w:val="36"/>
          <w:szCs w:val="36"/>
          <w:lang w:bidi="hi-IN"/>
        </w:rPr>
        <w:t xml:space="preserve"> </w:t>
      </w:r>
      <w:r w:rsidR="006C419C" w:rsidRPr="006C419C">
        <w:rPr>
          <w:b/>
          <w:bCs/>
          <w:sz w:val="36"/>
          <w:szCs w:val="36"/>
          <w:lang w:bidi="hi-IN"/>
        </w:rPr>
        <w:t>p</w:t>
      </w:r>
      <w:r w:rsidRPr="006C419C">
        <w:rPr>
          <w:b/>
          <w:bCs/>
          <w:sz w:val="36"/>
          <w:szCs w:val="36"/>
          <w:lang w:bidi="hi-IN"/>
        </w:rPr>
        <w:t xml:space="preserve">rogramming </w:t>
      </w:r>
      <w:r w:rsidR="006C419C" w:rsidRPr="006C419C">
        <w:rPr>
          <w:b/>
          <w:bCs/>
          <w:sz w:val="36"/>
          <w:szCs w:val="36"/>
          <w:lang w:bidi="hi-IN"/>
        </w:rPr>
        <w:t>p</w:t>
      </w:r>
      <w:r w:rsidRPr="006C419C">
        <w:rPr>
          <w:b/>
          <w:bCs/>
          <w:sz w:val="36"/>
          <w:szCs w:val="36"/>
          <w:lang w:bidi="hi-IN"/>
        </w:rPr>
        <w:t xml:space="preserve">roblem recommendation system using </w:t>
      </w:r>
      <w:r w:rsidR="006C419C" w:rsidRPr="006C419C">
        <w:rPr>
          <w:b/>
          <w:bCs/>
          <w:sz w:val="36"/>
          <w:szCs w:val="36"/>
          <w:lang w:bidi="hi-IN"/>
        </w:rPr>
        <w:t>c</w:t>
      </w:r>
      <w:r w:rsidRPr="006C419C">
        <w:rPr>
          <w:b/>
          <w:bCs/>
          <w:sz w:val="36"/>
          <w:szCs w:val="36"/>
          <w:lang w:bidi="hi-IN"/>
        </w:rPr>
        <w:t>ollaborative filtering</w:t>
      </w:r>
    </w:p>
    <w:p w14:paraId="43E542BF" w14:textId="77777777" w:rsidR="00B87742" w:rsidRPr="00B87742" w:rsidRDefault="00B87742" w:rsidP="00B87742">
      <w:pPr>
        <w:pStyle w:val="ListParagraph"/>
        <w:jc w:val="center"/>
        <w:rPr>
          <w:b/>
          <w:bCs/>
          <w:sz w:val="32"/>
          <w:szCs w:val="32"/>
          <w:lang w:bidi="hi-IN"/>
        </w:rPr>
      </w:pPr>
    </w:p>
    <w:p w14:paraId="4D3E63B4" w14:textId="25C3350F" w:rsidR="003E3A0D" w:rsidRPr="002208CD" w:rsidRDefault="00054910" w:rsidP="00D54325">
      <w:pPr>
        <w:pStyle w:val="ListParagraph"/>
        <w:jc w:val="both"/>
        <w:rPr>
          <w:sz w:val="24"/>
          <w:szCs w:val="24"/>
          <w:lang w:bidi="hi-IN"/>
        </w:rPr>
      </w:pPr>
      <w:r w:rsidRPr="009B293A">
        <w:rPr>
          <w:b/>
          <w:bCs/>
          <w:sz w:val="24"/>
          <w:szCs w:val="24"/>
          <w:lang w:bidi="hi-IN"/>
        </w:rPr>
        <w:t>Abstract:</w:t>
      </w:r>
      <w:r w:rsidR="009B293A" w:rsidRPr="009B293A">
        <w:rPr>
          <w:b/>
          <w:bCs/>
          <w:sz w:val="24"/>
          <w:szCs w:val="24"/>
          <w:lang w:bidi="hi-IN"/>
        </w:rPr>
        <w:t xml:space="preserve"> </w:t>
      </w:r>
      <w:r w:rsidR="00756A71" w:rsidRPr="00756A71">
        <w:rPr>
          <w:sz w:val="24"/>
          <w:szCs w:val="24"/>
          <w:lang w:bidi="hi-IN"/>
        </w:rPr>
        <w:t>The use of online judges for programming is widespread these days, as they provide a vast collection of programming exercises that students can solve to enhance their programming skills. However, students often face the issue of information overload as they get confused while selecting the appropriate problem to solve due to the large number of problems available. The integration of existing</w:t>
      </w:r>
      <w:r w:rsidR="006703D9">
        <w:rPr>
          <w:sz w:val="24"/>
          <w:szCs w:val="24"/>
          <w:lang w:bidi="hi-IN"/>
        </w:rPr>
        <w:t xml:space="preserve"> programming online judges</w:t>
      </w:r>
      <w:r w:rsidR="00756A71" w:rsidRPr="00756A71">
        <w:rPr>
          <w:sz w:val="24"/>
          <w:szCs w:val="24"/>
          <w:lang w:bidi="hi-IN"/>
        </w:rPr>
        <w:t xml:space="preserve"> into e-learning systems, such as Intelligent Tutoring Systems (ITSs), is challenging because of the lack of necessary information in these </w:t>
      </w:r>
      <w:r w:rsidR="009F1BCB" w:rsidRPr="00756A71">
        <w:rPr>
          <w:sz w:val="24"/>
          <w:szCs w:val="24"/>
          <w:lang w:bidi="hi-IN"/>
        </w:rPr>
        <w:t>systems. Therefore</w:t>
      </w:r>
      <w:r w:rsidR="00756A71" w:rsidRPr="00756A71">
        <w:rPr>
          <w:sz w:val="24"/>
          <w:szCs w:val="24"/>
          <w:lang w:bidi="hi-IN"/>
        </w:rPr>
        <w:t>, this research aims to help students overcome the issue of information overload by using a collaborative filtering recommendation method. This method filters out programming problems that are suitable for a student's programming skills. To achieve this, an enriched user-problem matrix is used, which facilitates a better student role representation, resulting in more accurate recommendations by computing closer neighborhoods.</w:t>
      </w:r>
      <w:r w:rsidR="00FB7BDA">
        <w:rPr>
          <w:sz w:val="24"/>
          <w:szCs w:val="24"/>
          <w:lang w:bidi="hi-IN"/>
        </w:rPr>
        <w:t xml:space="preserve"> </w:t>
      </w:r>
      <w:r w:rsidR="00756A71" w:rsidRPr="002208CD">
        <w:rPr>
          <w:sz w:val="24"/>
          <w:szCs w:val="24"/>
          <w:lang w:bidi="hi-IN"/>
        </w:rPr>
        <w:t xml:space="preserve">A case study is conducted on a real dataset of a </w:t>
      </w:r>
      <w:r w:rsidR="002208CD" w:rsidRPr="002208CD">
        <w:rPr>
          <w:b/>
          <w:i/>
          <w:sz w:val="24"/>
          <w:szCs w:val="24"/>
          <w:lang w:bidi="hi-IN"/>
        </w:rPr>
        <w:t>Codeforces</w:t>
      </w:r>
      <w:r w:rsidR="00756A71" w:rsidRPr="002208CD">
        <w:rPr>
          <w:sz w:val="24"/>
          <w:szCs w:val="24"/>
          <w:lang w:bidi="hi-IN"/>
        </w:rPr>
        <w:t xml:space="preserve"> to demonstrate that the proposed approach outperforms previous methods.</w:t>
      </w:r>
    </w:p>
    <w:p w14:paraId="6D83CB0D" w14:textId="77777777" w:rsidR="00054910" w:rsidRPr="003E3A0D" w:rsidRDefault="00054910" w:rsidP="003E3A0D">
      <w:pPr>
        <w:pStyle w:val="ListParagraph"/>
        <w:rPr>
          <w:b/>
          <w:bCs/>
          <w:sz w:val="28"/>
          <w:szCs w:val="28"/>
          <w:lang w:bidi="hi-IN"/>
        </w:rPr>
      </w:pPr>
    </w:p>
    <w:p w14:paraId="5501A003" w14:textId="326F1CF7" w:rsidR="00A40ADF" w:rsidRPr="005F64E9" w:rsidRDefault="002B3AB0" w:rsidP="005F64E9">
      <w:pPr>
        <w:pStyle w:val="ListParagraph"/>
        <w:numPr>
          <w:ilvl w:val="0"/>
          <w:numId w:val="12"/>
        </w:numPr>
        <w:rPr>
          <w:b/>
          <w:bCs/>
          <w:sz w:val="32"/>
          <w:szCs w:val="32"/>
          <w:lang w:bidi="hi-IN"/>
        </w:rPr>
      </w:pPr>
      <w:r w:rsidRPr="005F64E9">
        <w:rPr>
          <w:b/>
          <w:bCs/>
          <w:sz w:val="32"/>
          <w:szCs w:val="32"/>
          <w:lang w:bidi="hi-IN"/>
        </w:rPr>
        <w:t>Introduction</w:t>
      </w:r>
    </w:p>
    <w:p w14:paraId="026DCF7B" w14:textId="77777777" w:rsidR="005D2FC0" w:rsidRPr="0091506C" w:rsidRDefault="005D2FC0" w:rsidP="00E15E39">
      <w:pPr>
        <w:pStyle w:val="ListParagraph"/>
        <w:numPr>
          <w:ilvl w:val="0"/>
          <w:numId w:val="17"/>
        </w:numPr>
        <w:ind w:left="1440"/>
        <w:rPr>
          <w:b/>
          <w:bCs/>
          <w:sz w:val="28"/>
          <w:szCs w:val="28"/>
          <w:lang w:bidi="hi-IN"/>
        </w:rPr>
      </w:pPr>
      <w:r w:rsidRPr="0091506C">
        <w:rPr>
          <w:b/>
          <w:bCs/>
          <w:sz w:val="28"/>
          <w:szCs w:val="28"/>
          <w:lang w:bidi="hi-IN"/>
        </w:rPr>
        <w:t>Introduction</w:t>
      </w:r>
    </w:p>
    <w:p w14:paraId="49BD566F" w14:textId="77777777" w:rsidR="005D2FC0" w:rsidRPr="0091506C" w:rsidRDefault="005D2FC0" w:rsidP="00E15E39">
      <w:pPr>
        <w:pStyle w:val="ListParagraph"/>
        <w:ind w:left="1440"/>
        <w:jc w:val="both"/>
        <w:rPr>
          <w:bCs/>
          <w:sz w:val="24"/>
          <w:szCs w:val="24"/>
          <w:lang w:bidi="hi-IN"/>
        </w:rPr>
      </w:pPr>
      <w:r w:rsidRPr="0091506C">
        <w:rPr>
          <w:bCs/>
          <w:sz w:val="24"/>
          <w:szCs w:val="24"/>
          <w:lang w:bidi="hi-IN"/>
        </w:rPr>
        <w:t>Programming online judges are software tools designed to offer a vast collection of programming exercises to be solved by users, mainly students. These tools aim to automate the evaluation and compilation processes of users' solutions to the proposed programming problems. Programming online judges have gained significant popularity in recent years and have been successfully used in two different scenarios - as a training tool for students participating in ACM-ICPC-like programming contests, and for systematic practice of programming skills in computer science colleges Traditional programming online judges present a sequential list of programming problems that users can choose and solve at their personalized pace. The widespread acceptance of these tools worldwide has resulted in an increase in the amount of information associated with them.</w:t>
      </w:r>
    </w:p>
    <w:p w14:paraId="28A0F183" w14:textId="77777777" w:rsidR="005D2FC0" w:rsidRPr="0091506C" w:rsidRDefault="005D2FC0" w:rsidP="00E15E39">
      <w:pPr>
        <w:pStyle w:val="ListParagraph"/>
        <w:numPr>
          <w:ilvl w:val="0"/>
          <w:numId w:val="17"/>
        </w:numPr>
        <w:ind w:left="1440"/>
        <w:rPr>
          <w:b/>
          <w:bCs/>
          <w:sz w:val="28"/>
          <w:szCs w:val="28"/>
          <w:lang w:bidi="hi-IN"/>
        </w:rPr>
      </w:pPr>
      <w:r w:rsidRPr="0091506C">
        <w:rPr>
          <w:b/>
          <w:bCs/>
          <w:sz w:val="28"/>
          <w:szCs w:val="28"/>
          <w:lang w:bidi="hi-IN"/>
        </w:rPr>
        <w:t>Motivation</w:t>
      </w:r>
    </w:p>
    <w:p w14:paraId="415E025C" w14:textId="77777777" w:rsidR="005D2FC0" w:rsidRPr="0091506C" w:rsidRDefault="005D2FC0" w:rsidP="00C25E59">
      <w:pPr>
        <w:pStyle w:val="ListParagraph"/>
        <w:ind w:left="1440"/>
        <w:jc w:val="both"/>
        <w:rPr>
          <w:b/>
          <w:bCs/>
          <w:sz w:val="28"/>
          <w:szCs w:val="28"/>
          <w:lang w:bidi="hi-IN"/>
        </w:rPr>
      </w:pPr>
      <w:r w:rsidRPr="0091506C">
        <w:rPr>
          <w:sz w:val="24"/>
          <w:szCs w:val="24"/>
          <w:lang w:bidi="hi-IN"/>
        </w:rPr>
        <w:t xml:space="preserve">Collaborative filtering research was pioneered by memory-based techniques, and they are still prevalent due to their simplicity and effectiveness. This paper introduces a memory-based collaborative filtering recommendation method that </w:t>
      </w:r>
      <w:r w:rsidRPr="0091506C">
        <w:rPr>
          <w:sz w:val="24"/>
          <w:szCs w:val="24"/>
          <w:lang w:bidi="hi-IN"/>
        </w:rPr>
        <w:lastRenderedPageBreak/>
        <w:t>helps students combat information overload in POJs by personalizing the problems they should attempt based on their current skill level, avoiding failures and frustrating experiences</w:t>
      </w:r>
    </w:p>
    <w:p w14:paraId="4E8D601C" w14:textId="77777777" w:rsidR="005D2FC0" w:rsidRPr="0091506C" w:rsidRDefault="005D2FC0" w:rsidP="00E15E39">
      <w:pPr>
        <w:pStyle w:val="ListParagraph"/>
        <w:numPr>
          <w:ilvl w:val="0"/>
          <w:numId w:val="17"/>
        </w:numPr>
        <w:ind w:left="1440"/>
        <w:rPr>
          <w:b/>
          <w:bCs/>
          <w:sz w:val="28"/>
          <w:szCs w:val="28"/>
          <w:lang w:bidi="hi-IN"/>
        </w:rPr>
      </w:pPr>
      <w:r w:rsidRPr="0091506C">
        <w:rPr>
          <w:b/>
          <w:bCs/>
          <w:sz w:val="28"/>
          <w:szCs w:val="28"/>
          <w:lang w:bidi="hi-IN"/>
        </w:rPr>
        <w:t>Aims and Objectives</w:t>
      </w:r>
    </w:p>
    <w:p w14:paraId="20ACE019" w14:textId="77777777" w:rsidR="005D2FC0" w:rsidRPr="0091506C" w:rsidRDefault="005D2FC0" w:rsidP="00E15E39">
      <w:pPr>
        <w:pStyle w:val="ListParagraph"/>
        <w:ind w:left="1440"/>
        <w:jc w:val="both"/>
        <w:rPr>
          <w:sz w:val="24"/>
          <w:szCs w:val="24"/>
          <w:lang w:bidi="hi-IN"/>
        </w:rPr>
      </w:pPr>
      <w:r w:rsidRPr="0091506C">
        <w:rPr>
          <w:sz w:val="24"/>
          <w:szCs w:val="24"/>
          <w:lang w:bidi="hi-IN"/>
        </w:rPr>
        <w:t>Our approach aims to strengthen research and development of programming online judges by offering a customized recommendation technique that is supported by collaborative filtering methods. The approach is based on a user-problem matrix that incorporates data about the Codeforces problems difficulty and category. The use of this enriched matrix leads to better student profiling, making it easier to compute closer neighborhoods and provide more accurate recommendations.</w:t>
      </w:r>
    </w:p>
    <w:p w14:paraId="231DF554" w14:textId="77777777" w:rsidR="005D2FC0" w:rsidRPr="0091506C" w:rsidRDefault="005D2FC0" w:rsidP="00E15E39">
      <w:pPr>
        <w:pStyle w:val="ListParagraph"/>
        <w:numPr>
          <w:ilvl w:val="0"/>
          <w:numId w:val="17"/>
        </w:numPr>
        <w:ind w:left="1440"/>
        <w:rPr>
          <w:b/>
          <w:bCs/>
          <w:sz w:val="28"/>
          <w:szCs w:val="28"/>
          <w:lang w:bidi="hi-IN"/>
        </w:rPr>
      </w:pPr>
      <w:r w:rsidRPr="0091506C">
        <w:rPr>
          <w:b/>
          <w:bCs/>
          <w:sz w:val="28"/>
          <w:szCs w:val="28"/>
          <w:lang w:bidi="hi-IN"/>
        </w:rPr>
        <w:t>Significance of this research</w:t>
      </w:r>
    </w:p>
    <w:p w14:paraId="4F594D9D" w14:textId="112D31A0" w:rsidR="005D2FC0" w:rsidRPr="00997BAD" w:rsidRDefault="005D2FC0" w:rsidP="00E15E39">
      <w:pPr>
        <w:pStyle w:val="ListParagraph"/>
        <w:ind w:left="1440"/>
        <w:jc w:val="both"/>
        <w:rPr>
          <w:b/>
          <w:bCs/>
          <w:sz w:val="24"/>
          <w:szCs w:val="24"/>
          <w:lang w:bidi="hi-IN"/>
        </w:rPr>
      </w:pPr>
      <w:r w:rsidRPr="00997BAD">
        <w:rPr>
          <w:color w:val="252525"/>
          <w:sz w:val="24"/>
          <w:szCs w:val="24"/>
          <w:shd w:val="clear" w:color="auto" w:fill="FFFFFF"/>
        </w:rPr>
        <w:t>For the first time, collaborative filtering methods were used in the Codeforces online judge problem</w:t>
      </w:r>
      <w:r w:rsidR="002B10D3">
        <w:rPr>
          <w:color w:val="252525"/>
          <w:sz w:val="24"/>
          <w:szCs w:val="24"/>
          <w:shd w:val="clear" w:color="auto" w:fill="FFFFFF"/>
        </w:rPr>
        <w:t>s</w:t>
      </w:r>
      <w:r w:rsidRPr="00997BAD">
        <w:rPr>
          <w:color w:val="252525"/>
          <w:sz w:val="24"/>
          <w:szCs w:val="24"/>
          <w:shd w:val="clear" w:color="auto" w:fill="FFFFFF"/>
        </w:rPr>
        <w:t xml:space="preserve"> set. Codeforces is a very famous online judge for problem solvers.</w:t>
      </w:r>
    </w:p>
    <w:p w14:paraId="6BB70393" w14:textId="77777777" w:rsidR="005F64E9" w:rsidRDefault="005F64E9" w:rsidP="005F64E9">
      <w:pPr>
        <w:pStyle w:val="ListParagraph"/>
        <w:rPr>
          <w:b/>
          <w:bCs/>
          <w:sz w:val="32"/>
          <w:szCs w:val="32"/>
          <w:lang w:bidi="hi-IN"/>
        </w:rPr>
      </w:pPr>
    </w:p>
    <w:p w14:paraId="122E3097" w14:textId="7148EDFA" w:rsidR="002B3AB0" w:rsidRPr="005F64E9" w:rsidRDefault="002B3AB0" w:rsidP="005F64E9">
      <w:pPr>
        <w:pStyle w:val="ListParagraph"/>
        <w:numPr>
          <w:ilvl w:val="0"/>
          <w:numId w:val="12"/>
        </w:numPr>
        <w:rPr>
          <w:b/>
          <w:bCs/>
          <w:sz w:val="32"/>
          <w:szCs w:val="32"/>
          <w:lang w:bidi="hi-IN"/>
        </w:rPr>
      </w:pPr>
      <w:r w:rsidRPr="005F64E9">
        <w:rPr>
          <w:b/>
          <w:bCs/>
          <w:sz w:val="32"/>
          <w:szCs w:val="32"/>
          <w:lang w:bidi="hi-IN"/>
        </w:rPr>
        <w:t>Related Works</w:t>
      </w:r>
    </w:p>
    <w:p w14:paraId="36F5C855" w14:textId="331129C3" w:rsidR="003E2E27" w:rsidRDefault="003E2E27" w:rsidP="003F3451">
      <w:pPr>
        <w:pStyle w:val="ListParagraph"/>
        <w:jc w:val="both"/>
        <w:rPr>
          <w:bCs/>
          <w:sz w:val="24"/>
          <w:szCs w:val="24"/>
          <w:lang w:bidi="hi-IN"/>
        </w:rPr>
      </w:pPr>
      <w:r w:rsidRPr="00E63818">
        <w:rPr>
          <w:bCs/>
          <w:sz w:val="24"/>
          <w:szCs w:val="24"/>
          <w:lang w:bidi="hi-IN"/>
        </w:rPr>
        <w:t xml:space="preserve">Programming online judges are systems that offer a list of programming problems for users to solve. The typical interaction of a user in </w:t>
      </w:r>
      <w:proofErr w:type="spellStart"/>
      <w:proofErr w:type="gramStart"/>
      <w:r w:rsidRPr="00E63818">
        <w:rPr>
          <w:bCs/>
          <w:sz w:val="24"/>
          <w:szCs w:val="24"/>
          <w:lang w:bidi="hi-IN"/>
        </w:rPr>
        <w:t>a</w:t>
      </w:r>
      <w:proofErr w:type="spellEnd"/>
      <w:proofErr w:type="gramEnd"/>
      <w:r w:rsidRPr="00E63818">
        <w:rPr>
          <w:bCs/>
          <w:sz w:val="24"/>
          <w:szCs w:val="24"/>
          <w:lang w:bidi="hi-IN"/>
        </w:rPr>
        <w:t xml:space="preserve"> </w:t>
      </w:r>
      <w:r>
        <w:rPr>
          <w:bCs/>
          <w:sz w:val="24"/>
          <w:szCs w:val="24"/>
          <w:lang w:bidi="hi-IN"/>
        </w:rPr>
        <w:t xml:space="preserve">online judges </w:t>
      </w:r>
      <w:r w:rsidRPr="00E63818">
        <w:rPr>
          <w:bCs/>
          <w:sz w:val="24"/>
          <w:szCs w:val="24"/>
          <w:lang w:bidi="hi-IN"/>
        </w:rPr>
        <w:t>involves the following steps:</w:t>
      </w:r>
    </w:p>
    <w:p w14:paraId="0E133F78" w14:textId="77777777" w:rsidR="003E2E27" w:rsidRDefault="003E2E27" w:rsidP="003F3451">
      <w:pPr>
        <w:pStyle w:val="ListParagraph"/>
        <w:numPr>
          <w:ilvl w:val="0"/>
          <w:numId w:val="18"/>
        </w:numPr>
        <w:ind w:left="1440"/>
        <w:jc w:val="both"/>
        <w:rPr>
          <w:bCs/>
          <w:sz w:val="24"/>
          <w:szCs w:val="24"/>
          <w:lang w:bidi="hi-IN"/>
        </w:rPr>
      </w:pPr>
      <w:r>
        <w:rPr>
          <w:bCs/>
          <w:sz w:val="24"/>
          <w:szCs w:val="24"/>
          <w:lang w:bidi="hi-IN"/>
        </w:rPr>
        <w:t>T</w:t>
      </w:r>
      <w:r w:rsidRPr="00E63818">
        <w:rPr>
          <w:bCs/>
          <w:sz w:val="24"/>
          <w:szCs w:val="24"/>
          <w:lang w:bidi="hi-IN"/>
        </w:rPr>
        <w:t>he user selects a problem and attempts to solve it;</w:t>
      </w:r>
    </w:p>
    <w:p w14:paraId="1376A93A" w14:textId="77777777" w:rsidR="003E2E27" w:rsidRDefault="003E2E27" w:rsidP="003F3451">
      <w:pPr>
        <w:pStyle w:val="ListParagraph"/>
        <w:numPr>
          <w:ilvl w:val="0"/>
          <w:numId w:val="18"/>
        </w:numPr>
        <w:ind w:left="1440"/>
        <w:jc w:val="both"/>
        <w:rPr>
          <w:bCs/>
          <w:sz w:val="24"/>
          <w:szCs w:val="24"/>
          <w:lang w:bidi="hi-IN"/>
        </w:rPr>
      </w:pPr>
      <w:r>
        <w:rPr>
          <w:bCs/>
          <w:sz w:val="24"/>
          <w:szCs w:val="24"/>
          <w:lang w:bidi="hi-IN"/>
        </w:rPr>
        <w:t>T</w:t>
      </w:r>
      <w:r w:rsidRPr="00E63818">
        <w:rPr>
          <w:bCs/>
          <w:sz w:val="24"/>
          <w:szCs w:val="24"/>
          <w:lang w:bidi="hi-IN"/>
        </w:rPr>
        <w:t>he user uploads their solution to the POJ;</w:t>
      </w:r>
    </w:p>
    <w:p w14:paraId="4A46C640" w14:textId="77777777" w:rsidR="003E2E27" w:rsidRDefault="003E2E27" w:rsidP="003F3451">
      <w:pPr>
        <w:pStyle w:val="ListParagraph"/>
        <w:numPr>
          <w:ilvl w:val="0"/>
          <w:numId w:val="18"/>
        </w:numPr>
        <w:ind w:left="1440"/>
        <w:jc w:val="both"/>
        <w:rPr>
          <w:bCs/>
          <w:sz w:val="24"/>
          <w:szCs w:val="24"/>
          <w:lang w:bidi="hi-IN"/>
        </w:rPr>
      </w:pPr>
      <w:r>
        <w:rPr>
          <w:bCs/>
          <w:sz w:val="24"/>
          <w:szCs w:val="24"/>
          <w:lang w:bidi="hi-IN"/>
        </w:rPr>
        <w:t>T</w:t>
      </w:r>
      <w:r w:rsidRPr="00E63818">
        <w:rPr>
          <w:bCs/>
          <w:sz w:val="24"/>
          <w:szCs w:val="24"/>
          <w:lang w:bidi="hi-IN"/>
        </w:rPr>
        <w:t>he POJ evaluates the solution using predefined input-output data.</w:t>
      </w:r>
    </w:p>
    <w:p w14:paraId="110AB978" w14:textId="0B845FAF" w:rsidR="00D47C85" w:rsidRPr="003F3451" w:rsidRDefault="003E2E27" w:rsidP="003F3451">
      <w:pPr>
        <w:pStyle w:val="ListParagraph"/>
        <w:jc w:val="both"/>
        <w:rPr>
          <w:bCs/>
          <w:sz w:val="24"/>
          <w:szCs w:val="24"/>
          <w:lang w:bidi="hi-IN"/>
        </w:rPr>
      </w:pPr>
      <w:r w:rsidRPr="00E63818">
        <w:rPr>
          <w:bCs/>
          <w:sz w:val="24"/>
          <w:szCs w:val="24"/>
          <w:lang w:bidi="hi-IN"/>
        </w:rPr>
        <w:t xml:space="preserve">If the output matches the expected result, the solution is deemed correct and the problem is considered solved. If not, the user can either propose an alternative solution for the same problem or choose a different problem. The term </w:t>
      </w:r>
      <w:r>
        <w:rPr>
          <w:bCs/>
          <w:sz w:val="24"/>
          <w:szCs w:val="24"/>
          <w:lang w:bidi="hi-IN"/>
        </w:rPr>
        <w:t>programming online judges</w:t>
      </w:r>
      <w:r w:rsidRPr="00E63818">
        <w:rPr>
          <w:bCs/>
          <w:sz w:val="24"/>
          <w:szCs w:val="24"/>
          <w:lang w:bidi="hi-IN"/>
        </w:rPr>
        <w:t xml:space="preserve"> was first used </w:t>
      </w:r>
      <w:r w:rsidRPr="008354F2">
        <w:rPr>
          <w:b/>
          <w:bCs/>
          <w:sz w:val="24"/>
          <w:szCs w:val="24"/>
          <w:lang w:bidi="hi-IN"/>
        </w:rPr>
        <w:t>by Kurnia et al</w:t>
      </w:r>
      <w:r w:rsidRPr="00E63818">
        <w:rPr>
          <w:bCs/>
          <w:sz w:val="24"/>
          <w:szCs w:val="24"/>
          <w:lang w:bidi="hi-IN"/>
        </w:rPr>
        <w:t xml:space="preserve">. as a system for supporting the automatic evaluation of source codes developed by students for problem resolution. </w:t>
      </w:r>
      <w:r w:rsidRPr="008354F2">
        <w:rPr>
          <w:b/>
          <w:bCs/>
          <w:sz w:val="24"/>
          <w:szCs w:val="24"/>
          <w:lang w:bidi="hi-IN"/>
        </w:rPr>
        <w:t>Mooshak</w:t>
      </w:r>
      <w:r w:rsidRPr="00E63818">
        <w:rPr>
          <w:bCs/>
          <w:sz w:val="24"/>
          <w:szCs w:val="24"/>
          <w:lang w:bidi="hi-IN"/>
        </w:rPr>
        <w:t xml:space="preserve"> is a widely used system that supports programming contest management and can also be used as an online judge. </w:t>
      </w:r>
      <w:proofErr w:type="spellStart"/>
      <w:r w:rsidRPr="008354F2">
        <w:rPr>
          <w:b/>
          <w:bCs/>
          <w:sz w:val="24"/>
          <w:szCs w:val="24"/>
          <w:lang w:bidi="hi-IN"/>
        </w:rPr>
        <w:t>EduJudge</w:t>
      </w:r>
      <w:proofErr w:type="spellEnd"/>
      <w:r w:rsidRPr="008354F2">
        <w:rPr>
          <w:b/>
          <w:bCs/>
          <w:sz w:val="24"/>
          <w:szCs w:val="24"/>
          <w:lang w:bidi="hi-IN"/>
        </w:rPr>
        <w:t>,</w:t>
      </w:r>
      <w:r w:rsidRPr="00E63818">
        <w:rPr>
          <w:bCs/>
          <w:sz w:val="24"/>
          <w:szCs w:val="24"/>
          <w:lang w:bidi="hi-IN"/>
        </w:rPr>
        <w:t xml:space="preserve"> presented by </w:t>
      </w:r>
      <w:proofErr w:type="spellStart"/>
      <w:r w:rsidRPr="002C6D86">
        <w:rPr>
          <w:b/>
          <w:bCs/>
          <w:sz w:val="24"/>
          <w:szCs w:val="24"/>
          <w:lang w:bidi="hi-IN"/>
        </w:rPr>
        <w:t>Verdu</w:t>
      </w:r>
      <w:proofErr w:type="spellEnd"/>
      <w:r w:rsidRPr="002C6D86">
        <w:rPr>
          <w:b/>
          <w:bCs/>
          <w:sz w:val="24"/>
          <w:szCs w:val="24"/>
          <w:lang w:bidi="hi-IN"/>
        </w:rPr>
        <w:t xml:space="preserve"> et al.,</w:t>
      </w:r>
      <w:r w:rsidRPr="00E63818">
        <w:rPr>
          <w:bCs/>
          <w:sz w:val="24"/>
          <w:szCs w:val="24"/>
          <w:lang w:bidi="hi-IN"/>
        </w:rPr>
        <w:t xml:space="preserve"> is an effective platform that integrates Moodle and QUESTOURnament, a competitive e-learning environment. </w:t>
      </w:r>
      <w:r w:rsidRPr="001C6E66">
        <w:rPr>
          <w:b/>
          <w:bCs/>
          <w:sz w:val="24"/>
          <w:szCs w:val="24"/>
          <w:lang w:bidi="hi-IN"/>
        </w:rPr>
        <w:t>OJPOT</w:t>
      </w:r>
      <w:r w:rsidRPr="00E63818">
        <w:rPr>
          <w:bCs/>
          <w:sz w:val="24"/>
          <w:szCs w:val="24"/>
          <w:lang w:bidi="hi-IN"/>
        </w:rPr>
        <w:t>, presented by Wang et al., is a teaching approach that combines online judges and practice-oriented programming teaching to develop students' practical abilities through programming practices. Other works, although not employing the term online judge, focus on the automatic evaluation of programming problem solutions.</w:t>
      </w:r>
    </w:p>
    <w:p w14:paraId="6379F54D" w14:textId="77777777" w:rsidR="00A32006" w:rsidRPr="002D09E8" w:rsidRDefault="00A32006" w:rsidP="00D47C85">
      <w:pPr>
        <w:pStyle w:val="ListParagraph"/>
        <w:rPr>
          <w:b/>
          <w:bCs/>
          <w:sz w:val="32"/>
          <w:szCs w:val="32"/>
          <w:lang w:bidi="hi-IN"/>
        </w:rPr>
      </w:pPr>
    </w:p>
    <w:p w14:paraId="58C47A77" w14:textId="77777777" w:rsidR="002B3AB0" w:rsidRPr="005F64E9" w:rsidRDefault="002B3AB0" w:rsidP="005F64E9">
      <w:pPr>
        <w:pStyle w:val="ListParagraph"/>
        <w:numPr>
          <w:ilvl w:val="0"/>
          <w:numId w:val="12"/>
        </w:numPr>
        <w:rPr>
          <w:b/>
          <w:bCs/>
          <w:sz w:val="32"/>
          <w:szCs w:val="32"/>
          <w:lang w:bidi="hi-IN"/>
        </w:rPr>
      </w:pPr>
      <w:r w:rsidRPr="005F64E9">
        <w:rPr>
          <w:b/>
          <w:bCs/>
          <w:sz w:val="32"/>
          <w:szCs w:val="32"/>
          <w:lang w:bidi="hi-IN"/>
        </w:rPr>
        <w:t>Methodology</w:t>
      </w:r>
      <w:r w:rsidR="00B87742" w:rsidRPr="005F64E9">
        <w:rPr>
          <w:b/>
          <w:bCs/>
          <w:sz w:val="32"/>
          <w:szCs w:val="32"/>
          <w:lang w:bidi="hi-IN"/>
        </w:rPr>
        <w:t>/Proposed Research Plan</w:t>
      </w:r>
    </w:p>
    <w:p w14:paraId="049B0BDD" w14:textId="77777777" w:rsidR="002B3AB0" w:rsidRDefault="002B3AB0" w:rsidP="003E3A0D">
      <w:pPr>
        <w:pStyle w:val="ListParagraph"/>
        <w:numPr>
          <w:ilvl w:val="1"/>
          <w:numId w:val="3"/>
        </w:numPr>
        <w:ind w:left="1080"/>
        <w:rPr>
          <w:b/>
          <w:bCs/>
          <w:sz w:val="28"/>
          <w:szCs w:val="28"/>
          <w:lang w:bidi="hi-IN"/>
        </w:rPr>
      </w:pPr>
      <w:r w:rsidRPr="002D09E8">
        <w:rPr>
          <w:b/>
          <w:bCs/>
          <w:sz w:val="28"/>
          <w:szCs w:val="28"/>
          <w:lang w:bidi="hi-IN"/>
        </w:rPr>
        <w:t>Data Description</w:t>
      </w:r>
    </w:p>
    <w:p w14:paraId="1D23B14B" w14:textId="478A35B5" w:rsidR="00AA02A8" w:rsidRPr="00525E12" w:rsidRDefault="00AA02A8" w:rsidP="00FF7EBD">
      <w:pPr>
        <w:pStyle w:val="ListParagraph"/>
        <w:ind w:left="1440"/>
        <w:jc w:val="both"/>
        <w:rPr>
          <w:sz w:val="24"/>
          <w:szCs w:val="24"/>
          <w:lang w:bidi="hi-IN"/>
        </w:rPr>
      </w:pPr>
      <w:r w:rsidRPr="00AA02A8">
        <w:rPr>
          <w:sz w:val="24"/>
          <w:szCs w:val="24"/>
          <w:lang w:bidi="hi-IN"/>
        </w:rPr>
        <w:t>The dataset consists of two primary sources of data</w:t>
      </w:r>
      <w:r>
        <w:rPr>
          <w:sz w:val="24"/>
          <w:szCs w:val="24"/>
          <w:lang w:bidi="hi-IN"/>
        </w:rPr>
        <w:t>,</w:t>
      </w:r>
      <w:r w:rsidRPr="00AA02A8">
        <w:rPr>
          <w:sz w:val="24"/>
          <w:szCs w:val="24"/>
          <w:lang w:bidi="hi-IN"/>
        </w:rPr>
        <w:t xml:space="preserve"> a user-problem matrix and a dataset containing problem categories and difficulty levels. The user-problem matrix is a sparse matrix that represents user interactions with problems, where </w:t>
      </w:r>
      <w:r w:rsidRPr="00AA02A8">
        <w:rPr>
          <w:sz w:val="24"/>
          <w:szCs w:val="24"/>
          <w:lang w:bidi="hi-IN"/>
        </w:rPr>
        <w:lastRenderedPageBreak/>
        <w:t>each row corresponds to a unique user, and each column represents a unique problem in the dataset. The dataset containing problem categories and difficulty levels provides information about the characteristics of each problem, where each row represents a unique problem, and columns represent features such as problem category and difficulty level.</w:t>
      </w:r>
      <w:r w:rsidR="007860F4">
        <w:rPr>
          <w:sz w:val="24"/>
          <w:szCs w:val="24"/>
          <w:lang w:bidi="hi-IN"/>
        </w:rPr>
        <w:t xml:space="preserve"> </w:t>
      </w:r>
      <w:r w:rsidRPr="00525E12">
        <w:rPr>
          <w:sz w:val="24"/>
          <w:szCs w:val="24"/>
          <w:lang w:bidi="hi-IN"/>
        </w:rPr>
        <w:t>The dataset can be used for various analyses and machine learning tasks such as building recommendation systems, identifying problem categories that require additional support, or predicting user performance based on problem characteristics. The dataset is of reasonable size and structured format, making it easy to import into various software tools.</w:t>
      </w:r>
    </w:p>
    <w:p w14:paraId="7D555073" w14:textId="77777777" w:rsidR="00AA02A8" w:rsidRPr="00AA02A8" w:rsidRDefault="00AA02A8" w:rsidP="00FF7EBD">
      <w:pPr>
        <w:pStyle w:val="ListParagraph"/>
        <w:ind w:left="1440"/>
        <w:jc w:val="both"/>
        <w:rPr>
          <w:sz w:val="24"/>
          <w:szCs w:val="24"/>
          <w:lang w:bidi="hi-IN"/>
        </w:rPr>
      </w:pPr>
    </w:p>
    <w:p w14:paraId="4B22CE96" w14:textId="519C0EFC" w:rsidR="00032974" w:rsidRDefault="00AA02A8" w:rsidP="00FF7EBD">
      <w:pPr>
        <w:pStyle w:val="ListParagraph"/>
        <w:ind w:left="1440"/>
        <w:jc w:val="both"/>
        <w:rPr>
          <w:sz w:val="24"/>
          <w:szCs w:val="24"/>
          <w:lang w:bidi="hi-IN"/>
        </w:rPr>
      </w:pPr>
      <w:r w:rsidRPr="00AA02A8">
        <w:rPr>
          <w:sz w:val="24"/>
          <w:szCs w:val="24"/>
          <w:lang w:bidi="hi-IN"/>
        </w:rPr>
        <w:t>Overall, this dataset provides valuable insights into user performance and problem characteristics, which can be useful for educational and research purposes.</w:t>
      </w:r>
    </w:p>
    <w:p w14:paraId="6AF7B050" w14:textId="77777777" w:rsidR="00166397" w:rsidRPr="00597538" w:rsidRDefault="00166397" w:rsidP="00FF7EBD">
      <w:pPr>
        <w:pStyle w:val="ListParagraph"/>
        <w:ind w:left="1440"/>
        <w:jc w:val="both"/>
        <w:rPr>
          <w:sz w:val="24"/>
          <w:szCs w:val="24"/>
          <w:lang w:bidi="hi-IN"/>
        </w:rPr>
      </w:pPr>
    </w:p>
    <w:p w14:paraId="115C3E44" w14:textId="2999EB23" w:rsidR="002B3AB0" w:rsidRDefault="002B3AB0" w:rsidP="003E3A0D">
      <w:pPr>
        <w:pStyle w:val="ListParagraph"/>
        <w:numPr>
          <w:ilvl w:val="1"/>
          <w:numId w:val="3"/>
        </w:numPr>
        <w:ind w:left="1080"/>
        <w:rPr>
          <w:b/>
          <w:bCs/>
          <w:sz w:val="28"/>
          <w:szCs w:val="28"/>
          <w:lang w:bidi="hi-IN"/>
        </w:rPr>
      </w:pPr>
      <w:r w:rsidRPr="002D09E8">
        <w:rPr>
          <w:b/>
          <w:bCs/>
          <w:sz w:val="28"/>
          <w:szCs w:val="28"/>
          <w:lang w:bidi="hi-IN"/>
        </w:rPr>
        <w:t>Proposed Model</w:t>
      </w:r>
    </w:p>
    <w:p w14:paraId="4E568729" w14:textId="1EEFEB6B" w:rsidR="00166397" w:rsidRDefault="00166397" w:rsidP="00FE5804">
      <w:pPr>
        <w:pStyle w:val="ListParagraph"/>
        <w:ind w:left="1440"/>
        <w:rPr>
          <w:b/>
          <w:bCs/>
          <w:sz w:val="28"/>
          <w:szCs w:val="28"/>
          <w:lang w:bidi="hi-IN"/>
        </w:rPr>
      </w:pPr>
    </w:p>
    <w:p w14:paraId="10DE5504" w14:textId="7C05B1D6" w:rsidR="00FE5804" w:rsidRDefault="006C5A8A" w:rsidP="00FE5804">
      <w:pPr>
        <w:pStyle w:val="ListParagraph"/>
        <w:ind w:left="1440"/>
        <w:rPr>
          <w:b/>
          <w:bCs/>
          <w:sz w:val="28"/>
          <w:szCs w:val="28"/>
          <w:lang w:bidi="hi-IN"/>
        </w:rPr>
      </w:pPr>
      <w:r>
        <w:rPr>
          <w:noProof/>
        </w:rPr>
        <mc:AlternateContent>
          <mc:Choice Requires="wps">
            <w:drawing>
              <wp:anchor distT="0" distB="0" distL="114300" distR="114300" simplePos="0" relativeHeight="251660289" behindDoc="0" locked="0" layoutInCell="1" allowOverlap="1" wp14:anchorId="24C4FB28" wp14:editId="0151564A">
                <wp:simplePos x="0" y="0"/>
                <wp:positionH relativeFrom="column">
                  <wp:posOffset>3139440</wp:posOffset>
                </wp:positionH>
                <wp:positionV relativeFrom="paragraph">
                  <wp:posOffset>491490</wp:posOffset>
                </wp:positionV>
                <wp:extent cx="838200" cy="441960"/>
                <wp:effectExtent l="0" t="0" r="19050" b="15240"/>
                <wp:wrapNone/>
                <wp:docPr id="9" name="Rectangle 8">
                  <a:extLst xmlns:a="http://schemas.openxmlformats.org/drawingml/2006/main">
                    <a:ext uri="{FF2B5EF4-FFF2-40B4-BE49-F238E27FC236}">
                      <a16:creationId xmlns:a16="http://schemas.microsoft.com/office/drawing/2014/main" id="{3F31ED29-ED06-45D3-9FA9-1E47CE258921}"/>
                    </a:ext>
                  </a:extLst>
                </wp:docPr>
                <wp:cNvGraphicFramePr/>
                <a:graphic xmlns:a="http://schemas.openxmlformats.org/drawingml/2006/main">
                  <a:graphicData uri="http://schemas.microsoft.com/office/word/2010/wordprocessingShape">
                    <wps:wsp>
                      <wps:cNvSpPr/>
                      <wps:spPr>
                        <a:xfrm>
                          <a:off x="0" y="0"/>
                          <a:ext cx="838200" cy="44196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229B5" w14:textId="3CF89206" w:rsidR="006C5A8A" w:rsidRPr="006C5A8A" w:rsidRDefault="006C5A8A" w:rsidP="006C5A8A">
                            <w:pPr>
                              <w:pStyle w:val="NormalWeb"/>
                              <w:spacing w:before="0" w:beforeAutospacing="0" w:after="0" w:afterAutospacing="0"/>
                              <w:jc w:val="center"/>
                              <w:rPr>
                                <w:sz w:val="16"/>
                                <w:szCs w:val="16"/>
                              </w:rPr>
                            </w:pPr>
                            <w:r w:rsidRPr="006C5A8A">
                              <w:rPr>
                                <w:color w:val="171717" w:themeColor="background2" w:themeShade="1A"/>
                                <w:kern w:val="24"/>
                                <w:sz w:val="16"/>
                                <w:szCs w:val="16"/>
                              </w:rPr>
                              <w:t>Categorized problem matrix</w:t>
                            </w:r>
                            <w:r w:rsidRPr="006C5A8A">
                              <w:rPr>
                                <w:color w:val="171717" w:themeColor="background2" w:themeShade="1A"/>
                                <w:kern w:val="24"/>
                                <w:sz w:val="16"/>
                                <w:szCs w:val="16"/>
                              </w:rPr>
                              <w:t xml:space="preserve"> interactions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4C4FB28" id="Rectangle 8" o:spid="_x0000_s1026" style="position:absolute;left:0;text-align:left;margin-left:247.2pt;margin-top:38.7pt;width:66pt;height:34.8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" fillcolor="white [3212]" strokecolor="black [3213]" strokeweight="1pt">
                <v:textbox>
                  <w:txbxContent>
                    <w:p w14:paraId="696229B5" w14:textId="3CF89206" w:rsidR="006C5A8A" w:rsidRPr="006C5A8A" w:rsidRDefault="006C5A8A" w:rsidP="006C5A8A">
                      <w:pPr>
                        <w:pStyle w:val="NormalWeb"/>
                        <w:spacing w:before="0" w:beforeAutospacing="0" w:after="0" w:afterAutospacing="0"/>
                        <w:jc w:val="center"/>
                        <w:rPr>
                          <w:sz w:val="16"/>
                          <w:szCs w:val="16"/>
                        </w:rPr>
                      </w:pPr>
                      <w:r w:rsidRPr="006C5A8A">
                        <w:rPr>
                          <w:color w:val="171717" w:themeColor="background2" w:themeShade="1A"/>
                          <w:kern w:val="24"/>
                          <w:sz w:val="16"/>
                          <w:szCs w:val="16"/>
                        </w:rPr>
                        <w:t>Categorized problem matrix</w:t>
                      </w:r>
                      <w:r w:rsidRPr="006C5A8A">
                        <w:rPr>
                          <w:color w:val="171717" w:themeColor="background2" w:themeShade="1A"/>
                          <w:kern w:val="24"/>
                          <w:sz w:val="16"/>
                          <w:szCs w:val="16"/>
                        </w:rPr>
                        <w:t xml:space="preserve"> interactions</w:t>
                      </w:r>
                    </w:p>
                  </w:txbxContent>
                </v:textbox>
              </v:rect>
            </w:pict>
          </mc:Fallback>
        </mc:AlternateContent>
      </w:r>
      <w:r w:rsidR="006D605A">
        <w:rPr>
          <w:noProof/>
          <w:sz w:val="24"/>
          <w:szCs w:val="24"/>
          <w:lang w:bidi="hi-IN"/>
        </w:rPr>
        <mc:AlternateContent>
          <mc:Choice Requires="wps">
            <w:drawing>
              <wp:anchor distT="0" distB="0" distL="114300" distR="114300" simplePos="0" relativeHeight="251658241" behindDoc="0" locked="0" layoutInCell="1" allowOverlap="1" wp14:anchorId="2C81EBCC" wp14:editId="0BE3D0CF">
                <wp:simplePos x="0" y="0"/>
                <wp:positionH relativeFrom="column">
                  <wp:posOffset>1059585</wp:posOffset>
                </wp:positionH>
                <wp:positionV relativeFrom="paragraph">
                  <wp:posOffset>337473</wp:posOffset>
                </wp:positionV>
                <wp:extent cx="325581" cy="214745"/>
                <wp:effectExtent l="0" t="0" r="17780" b="13970"/>
                <wp:wrapNone/>
                <wp:docPr id="6" name="Rectangle 6"/>
                <wp:cNvGraphicFramePr/>
                <a:graphic xmlns:a="http://schemas.openxmlformats.org/drawingml/2006/main">
                  <a:graphicData uri="http://schemas.microsoft.com/office/word/2010/wordprocessingShape">
                    <wps:wsp>
                      <wps:cNvSpPr/>
                      <wps:spPr>
                        <a:xfrm>
                          <a:off x="0" y="0"/>
                          <a:ext cx="325581" cy="2147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E99D" id="Rectangle 6" o:spid="_x0000_s1026" style="position:absolute;margin-left:83.45pt;margin-top:26.55pt;width:25.6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" fillcolor="white [3201]" strokecolor="white [3212]" strokeweight="1pt"/>
            </w:pict>
          </mc:Fallback>
        </mc:AlternateContent>
      </w:r>
      <w:r w:rsidR="006D605A">
        <w:rPr>
          <w:noProof/>
          <w:sz w:val="24"/>
          <w:szCs w:val="24"/>
          <w:lang w:bidi="hi-IN"/>
        </w:rPr>
        <mc:AlternateContent>
          <mc:Choice Requires="wps">
            <w:drawing>
              <wp:anchor distT="0" distB="0" distL="114300" distR="114300" simplePos="0" relativeHeight="251658240" behindDoc="0" locked="0" layoutInCell="1" allowOverlap="1" wp14:anchorId="07F10D3F" wp14:editId="49D7EAE1">
                <wp:simplePos x="0" y="0"/>
                <wp:positionH relativeFrom="column">
                  <wp:posOffset>3096491</wp:posOffset>
                </wp:positionH>
                <wp:positionV relativeFrom="paragraph">
                  <wp:posOffset>455526</wp:posOffset>
                </wp:positionV>
                <wp:extent cx="935182" cy="124691"/>
                <wp:effectExtent l="0" t="0" r="17780" b="27940"/>
                <wp:wrapNone/>
                <wp:docPr id="5" name="Rectangle 5"/>
                <wp:cNvGraphicFramePr/>
                <a:graphic xmlns:a="http://schemas.openxmlformats.org/drawingml/2006/main">
                  <a:graphicData uri="http://schemas.microsoft.com/office/word/2010/wordprocessingShape">
                    <wps:wsp>
                      <wps:cNvSpPr/>
                      <wps:spPr>
                        <a:xfrm>
                          <a:off x="0" y="0"/>
                          <a:ext cx="935182" cy="1246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ABCA9" id="Rectangle 5" o:spid="_x0000_s1026" style="position:absolute;margin-left:243.8pt;margin-top:35.85pt;width:73.65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" fillcolor="white [3201]" strokecolor="white [3212]" strokeweight="1pt"/>
            </w:pict>
          </mc:Fallback>
        </mc:AlternateContent>
      </w:r>
      <w:r w:rsidR="00FE5804" w:rsidRPr="007C6EAD">
        <w:rPr>
          <w:noProof/>
          <w:sz w:val="24"/>
          <w:szCs w:val="24"/>
          <w:lang w:bidi="hi-IN"/>
        </w:rPr>
        <w:drawing>
          <wp:inline distT="0" distB="0" distL="0" distR="0" wp14:anchorId="239FC025" wp14:editId="572B7D89">
            <wp:extent cx="5137476" cy="166254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367" cy="1703285"/>
                    </a:xfrm>
                    <a:prstGeom prst="rect">
                      <a:avLst/>
                    </a:prstGeom>
                  </pic:spPr>
                </pic:pic>
              </a:graphicData>
            </a:graphic>
          </wp:inline>
        </w:drawing>
      </w:r>
    </w:p>
    <w:p w14:paraId="6DE91656" w14:textId="27F6960B" w:rsidR="00FE5804" w:rsidRDefault="00FE5804" w:rsidP="003E3A0D">
      <w:pPr>
        <w:pStyle w:val="ListParagraph"/>
        <w:numPr>
          <w:ilvl w:val="1"/>
          <w:numId w:val="3"/>
        </w:numPr>
        <w:ind w:left="1080"/>
        <w:rPr>
          <w:b/>
          <w:bCs/>
          <w:sz w:val="28"/>
          <w:szCs w:val="28"/>
          <w:lang w:bidi="hi-IN"/>
        </w:rPr>
      </w:pPr>
      <w:r>
        <w:rPr>
          <w:b/>
          <w:bCs/>
          <w:sz w:val="28"/>
          <w:szCs w:val="28"/>
          <w:lang w:bidi="hi-IN"/>
        </w:rPr>
        <w:t>Timeline</w:t>
      </w:r>
    </w:p>
    <w:tbl>
      <w:tblPr>
        <w:tblStyle w:val="TableGrid"/>
        <w:tblW w:w="0" w:type="auto"/>
        <w:tblInd w:w="1440" w:type="dxa"/>
        <w:tblLook w:val="04A0" w:firstRow="1" w:lastRow="0" w:firstColumn="1" w:lastColumn="0" w:noHBand="0" w:noVBand="1"/>
      </w:tblPr>
      <w:tblGrid>
        <w:gridCol w:w="1062"/>
        <w:gridCol w:w="4539"/>
        <w:gridCol w:w="1430"/>
      </w:tblGrid>
      <w:tr w:rsidR="00756B93" w14:paraId="690AEF8B" w14:textId="77777777" w:rsidTr="00EA5CBB">
        <w:trPr>
          <w:trHeight w:val="101"/>
        </w:trPr>
        <w:tc>
          <w:tcPr>
            <w:tcW w:w="1062" w:type="dxa"/>
          </w:tcPr>
          <w:p w14:paraId="3099B202" w14:textId="23B34C98" w:rsidR="00756B93" w:rsidRPr="001A370D" w:rsidRDefault="00756B93" w:rsidP="00756B93">
            <w:pPr>
              <w:pStyle w:val="ListParagraph"/>
              <w:ind w:left="0"/>
              <w:jc w:val="center"/>
              <w:rPr>
                <w:b/>
                <w:bCs/>
                <w:sz w:val="24"/>
                <w:szCs w:val="24"/>
                <w:lang w:bidi="hi-IN"/>
              </w:rPr>
            </w:pPr>
            <w:r w:rsidRPr="001A370D">
              <w:rPr>
                <w:b/>
                <w:bCs/>
                <w:sz w:val="24"/>
                <w:szCs w:val="24"/>
                <w:lang w:bidi="hi-IN"/>
              </w:rPr>
              <w:t>Serial</w:t>
            </w:r>
          </w:p>
        </w:tc>
        <w:tc>
          <w:tcPr>
            <w:tcW w:w="4539" w:type="dxa"/>
          </w:tcPr>
          <w:p w14:paraId="134EC45B" w14:textId="68AF6D83" w:rsidR="00756B93" w:rsidRPr="001A370D" w:rsidRDefault="00756B93" w:rsidP="00756B93">
            <w:pPr>
              <w:pStyle w:val="ListParagraph"/>
              <w:ind w:left="0"/>
              <w:jc w:val="center"/>
              <w:rPr>
                <w:b/>
                <w:bCs/>
                <w:sz w:val="24"/>
                <w:szCs w:val="24"/>
                <w:lang w:bidi="hi-IN"/>
              </w:rPr>
            </w:pPr>
            <w:r w:rsidRPr="001A370D">
              <w:rPr>
                <w:b/>
                <w:bCs/>
                <w:sz w:val="24"/>
                <w:szCs w:val="24"/>
                <w:lang w:bidi="hi-IN"/>
              </w:rPr>
              <w:t>Topics</w:t>
            </w:r>
          </w:p>
        </w:tc>
        <w:tc>
          <w:tcPr>
            <w:tcW w:w="1430" w:type="dxa"/>
          </w:tcPr>
          <w:p w14:paraId="4FCF916D" w14:textId="463C56FB" w:rsidR="00756B93" w:rsidRPr="001A370D" w:rsidRDefault="00756B93" w:rsidP="00756B93">
            <w:pPr>
              <w:pStyle w:val="ListParagraph"/>
              <w:ind w:left="0"/>
              <w:jc w:val="center"/>
              <w:rPr>
                <w:b/>
                <w:bCs/>
                <w:sz w:val="24"/>
                <w:szCs w:val="24"/>
                <w:lang w:bidi="hi-IN"/>
              </w:rPr>
            </w:pPr>
            <w:r w:rsidRPr="001A370D">
              <w:rPr>
                <w:b/>
                <w:bCs/>
                <w:sz w:val="24"/>
                <w:szCs w:val="24"/>
                <w:lang w:bidi="hi-IN"/>
              </w:rPr>
              <w:t>Time</w:t>
            </w:r>
          </w:p>
        </w:tc>
        <w:bookmarkStart w:id="0" w:name="_GoBack"/>
        <w:bookmarkEnd w:id="0"/>
      </w:tr>
      <w:tr w:rsidR="00756B93" w14:paraId="2119DD3B" w14:textId="77777777" w:rsidTr="00EA5CBB">
        <w:trPr>
          <w:trHeight w:val="101"/>
        </w:trPr>
        <w:tc>
          <w:tcPr>
            <w:tcW w:w="1062" w:type="dxa"/>
          </w:tcPr>
          <w:p w14:paraId="63948561" w14:textId="78B5E4FC" w:rsidR="00756B93" w:rsidRPr="00524D6B" w:rsidRDefault="00524D6B" w:rsidP="00756B93">
            <w:pPr>
              <w:pStyle w:val="ListParagraph"/>
              <w:ind w:left="0"/>
              <w:rPr>
                <w:bCs/>
                <w:sz w:val="24"/>
                <w:szCs w:val="24"/>
                <w:lang w:bidi="hi-IN"/>
              </w:rPr>
            </w:pPr>
            <w:r>
              <w:rPr>
                <w:bCs/>
                <w:sz w:val="24"/>
                <w:szCs w:val="24"/>
                <w:lang w:bidi="hi-IN"/>
              </w:rPr>
              <w:t>01</w:t>
            </w:r>
          </w:p>
        </w:tc>
        <w:tc>
          <w:tcPr>
            <w:tcW w:w="4539" w:type="dxa"/>
          </w:tcPr>
          <w:p w14:paraId="53CDCAEE" w14:textId="51795E67" w:rsidR="00756B93" w:rsidRPr="00524D6B" w:rsidRDefault="000E41AC" w:rsidP="00756B93">
            <w:pPr>
              <w:pStyle w:val="ListParagraph"/>
              <w:ind w:left="0"/>
              <w:rPr>
                <w:bCs/>
                <w:sz w:val="24"/>
                <w:szCs w:val="24"/>
                <w:lang w:bidi="hi-IN"/>
              </w:rPr>
            </w:pPr>
            <w:r>
              <w:rPr>
                <w:bCs/>
                <w:sz w:val="24"/>
                <w:szCs w:val="24"/>
                <w:lang w:bidi="hi-IN"/>
              </w:rPr>
              <w:t>Study about recommendation systems</w:t>
            </w:r>
          </w:p>
        </w:tc>
        <w:tc>
          <w:tcPr>
            <w:tcW w:w="1430" w:type="dxa"/>
          </w:tcPr>
          <w:p w14:paraId="18EEED7F" w14:textId="6C9BE029" w:rsidR="00756B93" w:rsidRPr="00524D6B" w:rsidRDefault="000E41AC" w:rsidP="00756B93">
            <w:pPr>
              <w:pStyle w:val="ListParagraph"/>
              <w:ind w:left="0"/>
              <w:rPr>
                <w:bCs/>
                <w:sz w:val="24"/>
                <w:szCs w:val="24"/>
                <w:lang w:bidi="hi-IN"/>
              </w:rPr>
            </w:pPr>
            <w:r>
              <w:rPr>
                <w:bCs/>
                <w:sz w:val="24"/>
                <w:szCs w:val="24"/>
                <w:lang w:bidi="hi-IN"/>
              </w:rPr>
              <w:t>3 weeks</w:t>
            </w:r>
          </w:p>
        </w:tc>
      </w:tr>
      <w:tr w:rsidR="00756B93" w14:paraId="1F56CD4F" w14:textId="77777777" w:rsidTr="00EA5CBB">
        <w:trPr>
          <w:trHeight w:val="103"/>
        </w:trPr>
        <w:tc>
          <w:tcPr>
            <w:tcW w:w="1062" w:type="dxa"/>
          </w:tcPr>
          <w:p w14:paraId="7848EDD5" w14:textId="30E73B8D" w:rsidR="00756B93" w:rsidRPr="00524D6B" w:rsidRDefault="00524D6B" w:rsidP="00756B93">
            <w:pPr>
              <w:pStyle w:val="ListParagraph"/>
              <w:ind w:left="0"/>
              <w:rPr>
                <w:bCs/>
                <w:sz w:val="24"/>
                <w:szCs w:val="24"/>
                <w:lang w:bidi="hi-IN"/>
              </w:rPr>
            </w:pPr>
            <w:r>
              <w:rPr>
                <w:bCs/>
                <w:sz w:val="24"/>
                <w:szCs w:val="24"/>
                <w:lang w:bidi="hi-IN"/>
              </w:rPr>
              <w:t>02</w:t>
            </w:r>
          </w:p>
        </w:tc>
        <w:tc>
          <w:tcPr>
            <w:tcW w:w="4539" w:type="dxa"/>
          </w:tcPr>
          <w:p w14:paraId="20D8F692" w14:textId="53C850B6" w:rsidR="00756B93" w:rsidRPr="00524D6B" w:rsidRDefault="00EA5CBB" w:rsidP="00756B93">
            <w:pPr>
              <w:pStyle w:val="ListParagraph"/>
              <w:ind w:left="0"/>
              <w:rPr>
                <w:bCs/>
                <w:sz w:val="24"/>
                <w:szCs w:val="24"/>
                <w:lang w:bidi="hi-IN"/>
              </w:rPr>
            </w:pPr>
            <w:r>
              <w:rPr>
                <w:bCs/>
                <w:sz w:val="24"/>
                <w:szCs w:val="24"/>
                <w:lang w:bidi="hi-IN"/>
              </w:rPr>
              <w:t>Generate idea about my research</w:t>
            </w:r>
          </w:p>
        </w:tc>
        <w:tc>
          <w:tcPr>
            <w:tcW w:w="1430" w:type="dxa"/>
          </w:tcPr>
          <w:p w14:paraId="3E7811FC" w14:textId="0DF61130" w:rsidR="00756B93" w:rsidRPr="00524D6B" w:rsidRDefault="00EA5CBB" w:rsidP="00756B93">
            <w:pPr>
              <w:pStyle w:val="ListParagraph"/>
              <w:ind w:left="0"/>
              <w:rPr>
                <w:bCs/>
                <w:sz w:val="24"/>
                <w:szCs w:val="24"/>
                <w:lang w:bidi="hi-IN"/>
              </w:rPr>
            </w:pPr>
            <w:r>
              <w:rPr>
                <w:bCs/>
                <w:sz w:val="24"/>
                <w:szCs w:val="24"/>
                <w:lang w:bidi="hi-IN"/>
              </w:rPr>
              <w:t>2 weeks</w:t>
            </w:r>
          </w:p>
        </w:tc>
      </w:tr>
      <w:tr w:rsidR="00756B93" w14:paraId="69FE2DE9" w14:textId="77777777" w:rsidTr="00EA5CBB">
        <w:trPr>
          <w:trHeight w:val="101"/>
        </w:trPr>
        <w:tc>
          <w:tcPr>
            <w:tcW w:w="1062" w:type="dxa"/>
          </w:tcPr>
          <w:p w14:paraId="600F2497" w14:textId="20FF8DEC" w:rsidR="00756B93" w:rsidRPr="00524D6B" w:rsidRDefault="00524D6B" w:rsidP="00756B93">
            <w:pPr>
              <w:pStyle w:val="ListParagraph"/>
              <w:ind w:left="0"/>
              <w:rPr>
                <w:bCs/>
                <w:sz w:val="24"/>
                <w:szCs w:val="24"/>
                <w:lang w:bidi="hi-IN"/>
              </w:rPr>
            </w:pPr>
            <w:r>
              <w:rPr>
                <w:bCs/>
                <w:sz w:val="24"/>
                <w:szCs w:val="24"/>
                <w:lang w:bidi="hi-IN"/>
              </w:rPr>
              <w:t>03</w:t>
            </w:r>
          </w:p>
        </w:tc>
        <w:tc>
          <w:tcPr>
            <w:tcW w:w="4539" w:type="dxa"/>
          </w:tcPr>
          <w:p w14:paraId="3FFBAD57" w14:textId="76363211" w:rsidR="00756B93" w:rsidRPr="00524D6B" w:rsidRDefault="004A11C4" w:rsidP="00756B93">
            <w:pPr>
              <w:pStyle w:val="ListParagraph"/>
              <w:ind w:left="0"/>
              <w:rPr>
                <w:bCs/>
                <w:sz w:val="24"/>
                <w:szCs w:val="24"/>
                <w:lang w:bidi="hi-IN"/>
              </w:rPr>
            </w:pPr>
            <w:r>
              <w:rPr>
                <w:bCs/>
                <w:sz w:val="24"/>
                <w:szCs w:val="24"/>
                <w:lang w:bidi="hi-IN"/>
              </w:rPr>
              <w:t>Dataset collections</w:t>
            </w:r>
          </w:p>
        </w:tc>
        <w:tc>
          <w:tcPr>
            <w:tcW w:w="1430" w:type="dxa"/>
          </w:tcPr>
          <w:p w14:paraId="3535BF71" w14:textId="7664D487" w:rsidR="00756B93" w:rsidRPr="00524D6B" w:rsidRDefault="004B2414" w:rsidP="00756B93">
            <w:pPr>
              <w:pStyle w:val="ListParagraph"/>
              <w:ind w:left="0"/>
              <w:rPr>
                <w:bCs/>
                <w:sz w:val="24"/>
                <w:szCs w:val="24"/>
                <w:lang w:bidi="hi-IN"/>
              </w:rPr>
            </w:pPr>
            <w:r>
              <w:rPr>
                <w:bCs/>
                <w:sz w:val="24"/>
                <w:szCs w:val="24"/>
                <w:lang w:bidi="hi-IN"/>
              </w:rPr>
              <w:t>4 weeks</w:t>
            </w:r>
          </w:p>
        </w:tc>
      </w:tr>
      <w:tr w:rsidR="00756B93" w14:paraId="6DF596CD" w14:textId="77777777" w:rsidTr="00EA5CBB">
        <w:trPr>
          <w:trHeight w:val="101"/>
        </w:trPr>
        <w:tc>
          <w:tcPr>
            <w:tcW w:w="1062" w:type="dxa"/>
          </w:tcPr>
          <w:p w14:paraId="57343802" w14:textId="64964DE0" w:rsidR="00756B93" w:rsidRPr="00524D6B" w:rsidRDefault="00524D6B" w:rsidP="00756B93">
            <w:pPr>
              <w:pStyle w:val="ListParagraph"/>
              <w:ind w:left="0"/>
              <w:rPr>
                <w:bCs/>
                <w:sz w:val="24"/>
                <w:szCs w:val="24"/>
                <w:lang w:bidi="hi-IN"/>
              </w:rPr>
            </w:pPr>
            <w:r>
              <w:rPr>
                <w:bCs/>
                <w:sz w:val="24"/>
                <w:szCs w:val="24"/>
                <w:lang w:bidi="hi-IN"/>
              </w:rPr>
              <w:t>04</w:t>
            </w:r>
          </w:p>
        </w:tc>
        <w:tc>
          <w:tcPr>
            <w:tcW w:w="4539" w:type="dxa"/>
          </w:tcPr>
          <w:p w14:paraId="095581F1" w14:textId="215319AD" w:rsidR="00756B93" w:rsidRPr="00524D6B" w:rsidRDefault="00716057" w:rsidP="00756B93">
            <w:pPr>
              <w:pStyle w:val="ListParagraph"/>
              <w:ind w:left="0"/>
              <w:rPr>
                <w:bCs/>
                <w:sz w:val="24"/>
                <w:szCs w:val="24"/>
                <w:lang w:bidi="hi-IN"/>
              </w:rPr>
            </w:pPr>
            <w:r>
              <w:rPr>
                <w:bCs/>
                <w:sz w:val="24"/>
                <w:szCs w:val="24"/>
                <w:lang w:bidi="hi-IN"/>
              </w:rPr>
              <w:t>Data preprocessing</w:t>
            </w:r>
          </w:p>
        </w:tc>
        <w:tc>
          <w:tcPr>
            <w:tcW w:w="1430" w:type="dxa"/>
          </w:tcPr>
          <w:p w14:paraId="3066AC87" w14:textId="67FA324A" w:rsidR="00756B93" w:rsidRPr="00524D6B" w:rsidRDefault="00716057" w:rsidP="00756B93">
            <w:pPr>
              <w:pStyle w:val="ListParagraph"/>
              <w:ind w:left="0"/>
              <w:rPr>
                <w:bCs/>
                <w:sz w:val="24"/>
                <w:szCs w:val="24"/>
                <w:lang w:bidi="hi-IN"/>
              </w:rPr>
            </w:pPr>
            <w:r>
              <w:rPr>
                <w:bCs/>
                <w:sz w:val="24"/>
                <w:szCs w:val="24"/>
                <w:lang w:bidi="hi-IN"/>
              </w:rPr>
              <w:t>2 weeks</w:t>
            </w:r>
          </w:p>
        </w:tc>
      </w:tr>
      <w:tr w:rsidR="008704B5" w14:paraId="1BE521B4" w14:textId="77777777" w:rsidTr="00EA5CBB">
        <w:trPr>
          <w:trHeight w:val="101"/>
        </w:trPr>
        <w:tc>
          <w:tcPr>
            <w:tcW w:w="1062" w:type="dxa"/>
          </w:tcPr>
          <w:p w14:paraId="6B25200F" w14:textId="316A52CD" w:rsidR="008704B5" w:rsidRDefault="008704B5" w:rsidP="00756B93">
            <w:pPr>
              <w:pStyle w:val="ListParagraph"/>
              <w:ind w:left="0"/>
              <w:rPr>
                <w:bCs/>
                <w:sz w:val="24"/>
                <w:szCs w:val="24"/>
                <w:lang w:bidi="hi-IN"/>
              </w:rPr>
            </w:pPr>
            <w:r>
              <w:rPr>
                <w:bCs/>
                <w:sz w:val="24"/>
                <w:szCs w:val="24"/>
                <w:lang w:bidi="hi-IN"/>
              </w:rPr>
              <w:t>05</w:t>
            </w:r>
          </w:p>
        </w:tc>
        <w:tc>
          <w:tcPr>
            <w:tcW w:w="4539" w:type="dxa"/>
          </w:tcPr>
          <w:p w14:paraId="0A4BE13B" w14:textId="4996C4F4" w:rsidR="008704B5" w:rsidRDefault="00312ECF" w:rsidP="00756B93">
            <w:pPr>
              <w:pStyle w:val="ListParagraph"/>
              <w:ind w:left="0"/>
              <w:rPr>
                <w:bCs/>
                <w:sz w:val="24"/>
                <w:szCs w:val="24"/>
                <w:lang w:bidi="hi-IN"/>
              </w:rPr>
            </w:pPr>
            <w:r>
              <w:rPr>
                <w:bCs/>
                <w:sz w:val="24"/>
                <w:szCs w:val="24"/>
                <w:lang w:bidi="hi-IN"/>
              </w:rPr>
              <w:t>Noise management</w:t>
            </w:r>
          </w:p>
        </w:tc>
        <w:tc>
          <w:tcPr>
            <w:tcW w:w="1430" w:type="dxa"/>
          </w:tcPr>
          <w:p w14:paraId="1C0C38A0" w14:textId="5069169C" w:rsidR="008704B5" w:rsidRDefault="00312ECF" w:rsidP="00756B93">
            <w:pPr>
              <w:pStyle w:val="ListParagraph"/>
              <w:ind w:left="0"/>
              <w:rPr>
                <w:bCs/>
                <w:sz w:val="24"/>
                <w:szCs w:val="24"/>
                <w:lang w:bidi="hi-IN"/>
              </w:rPr>
            </w:pPr>
            <w:r>
              <w:rPr>
                <w:bCs/>
                <w:sz w:val="24"/>
                <w:szCs w:val="24"/>
                <w:lang w:bidi="hi-IN"/>
              </w:rPr>
              <w:t>1 weeks</w:t>
            </w:r>
          </w:p>
        </w:tc>
      </w:tr>
      <w:tr w:rsidR="00E020C2" w14:paraId="5AE64F02" w14:textId="77777777" w:rsidTr="00EA5CBB">
        <w:trPr>
          <w:trHeight w:val="101"/>
        </w:trPr>
        <w:tc>
          <w:tcPr>
            <w:tcW w:w="1062" w:type="dxa"/>
          </w:tcPr>
          <w:p w14:paraId="2A81DB28" w14:textId="3AD6DFCC" w:rsidR="00E020C2" w:rsidRDefault="00E020C2" w:rsidP="00756B93">
            <w:pPr>
              <w:pStyle w:val="ListParagraph"/>
              <w:ind w:left="0"/>
              <w:rPr>
                <w:bCs/>
                <w:sz w:val="24"/>
                <w:szCs w:val="24"/>
                <w:lang w:bidi="hi-IN"/>
              </w:rPr>
            </w:pPr>
            <w:r>
              <w:rPr>
                <w:bCs/>
                <w:sz w:val="24"/>
                <w:szCs w:val="24"/>
                <w:lang w:bidi="hi-IN"/>
              </w:rPr>
              <w:t>06</w:t>
            </w:r>
          </w:p>
        </w:tc>
        <w:tc>
          <w:tcPr>
            <w:tcW w:w="4539" w:type="dxa"/>
          </w:tcPr>
          <w:p w14:paraId="52C16233" w14:textId="6C815CBD" w:rsidR="00E020C2" w:rsidRDefault="00E020C2" w:rsidP="00756B93">
            <w:pPr>
              <w:pStyle w:val="ListParagraph"/>
              <w:ind w:left="0"/>
              <w:rPr>
                <w:bCs/>
                <w:sz w:val="24"/>
                <w:szCs w:val="24"/>
                <w:lang w:bidi="hi-IN"/>
              </w:rPr>
            </w:pPr>
            <w:r>
              <w:rPr>
                <w:bCs/>
                <w:sz w:val="24"/>
                <w:szCs w:val="24"/>
                <w:lang w:bidi="hi-IN"/>
              </w:rPr>
              <w:t xml:space="preserve">Implementations </w:t>
            </w:r>
          </w:p>
        </w:tc>
        <w:tc>
          <w:tcPr>
            <w:tcW w:w="1430" w:type="dxa"/>
          </w:tcPr>
          <w:p w14:paraId="5FE1221B" w14:textId="04D77D26" w:rsidR="00E020C2" w:rsidRDefault="00E020C2" w:rsidP="00756B93">
            <w:pPr>
              <w:pStyle w:val="ListParagraph"/>
              <w:ind w:left="0"/>
              <w:rPr>
                <w:bCs/>
                <w:sz w:val="24"/>
                <w:szCs w:val="24"/>
                <w:lang w:bidi="hi-IN"/>
              </w:rPr>
            </w:pPr>
            <w:r>
              <w:rPr>
                <w:bCs/>
                <w:sz w:val="24"/>
                <w:szCs w:val="24"/>
                <w:lang w:bidi="hi-IN"/>
              </w:rPr>
              <w:t>4 week</w:t>
            </w:r>
            <w:r w:rsidR="00D64FA4">
              <w:rPr>
                <w:bCs/>
                <w:sz w:val="24"/>
                <w:szCs w:val="24"/>
                <w:lang w:bidi="hi-IN"/>
              </w:rPr>
              <w:t>s</w:t>
            </w:r>
          </w:p>
        </w:tc>
      </w:tr>
      <w:tr w:rsidR="00EC787F" w14:paraId="37DBA2F9" w14:textId="77777777" w:rsidTr="00EA5CBB">
        <w:trPr>
          <w:trHeight w:val="101"/>
        </w:trPr>
        <w:tc>
          <w:tcPr>
            <w:tcW w:w="1062" w:type="dxa"/>
          </w:tcPr>
          <w:p w14:paraId="5E4AB716" w14:textId="4D8E554F" w:rsidR="00EC787F" w:rsidRDefault="00EC787F" w:rsidP="00756B93">
            <w:pPr>
              <w:pStyle w:val="ListParagraph"/>
              <w:ind w:left="0"/>
              <w:rPr>
                <w:bCs/>
                <w:sz w:val="24"/>
                <w:szCs w:val="24"/>
                <w:lang w:bidi="hi-IN"/>
              </w:rPr>
            </w:pPr>
            <w:r>
              <w:rPr>
                <w:bCs/>
                <w:sz w:val="24"/>
                <w:szCs w:val="24"/>
                <w:lang w:bidi="hi-IN"/>
              </w:rPr>
              <w:t>07</w:t>
            </w:r>
          </w:p>
        </w:tc>
        <w:tc>
          <w:tcPr>
            <w:tcW w:w="4539" w:type="dxa"/>
          </w:tcPr>
          <w:p w14:paraId="735EC073" w14:textId="38493971" w:rsidR="00EC787F" w:rsidRDefault="00EC787F" w:rsidP="00756B93">
            <w:pPr>
              <w:pStyle w:val="ListParagraph"/>
              <w:ind w:left="0"/>
              <w:rPr>
                <w:bCs/>
                <w:sz w:val="24"/>
                <w:szCs w:val="24"/>
                <w:lang w:bidi="hi-IN"/>
              </w:rPr>
            </w:pPr>
            <w:r>
              <w:rPr>
                <w:bCs/>
                <w:sz w:val="24"/>
                <w:szCs w:val="24"/>
                <w:lang w:bidi="hi-IN"/>
              </w:rPr>
              <w:t>Report Generations</w:t>
            </w:r>
          </w:p>
        </w:tc>
        <w:tc>
          <w:tcPr>
            <w:tcW w:w="1430" w:type="dxa"/>
          </w:tcPr>
          <w:p w14:paraId="1509E67A" w14:textId="5AC6940A" w:rsidR="00EC787F" w:rsidRDefault="00D64FA4" w:rsidP="00756B93">
            <w:pPr>
              <w:pStyle w:val="ListParagraph"/>
              <w:ind w:left="0"/>
              <w:rPr>
                <w:bCs/>
                <w:sz w:val="24"/>
                <w:szCs w:val="24"/>
                <w:lang w:bidi="hi-IN"/>
              </w:rPr>
            </w:pPr>
            <w:r>
              <w:rPr>
                <w:bCs/>
                <w:sz w:val="24"/>
                <w:szCs w:val="24"/>
                <w:lang w:bidi="hi-IN"/>
              </w:rPr>
              <w:t>2 weeks</w:t>
            </w:r>
          </w:p>
        </w:tc>
      </w:tr>
    </w:tbl>
    <w:p w14:paraId="39E6FD63" w14:textId="77777777" w:rsidR="00756B93" w:rsidRDefault="00756B93" w:rsidP="00756B93">
      <w:pPr>
        <w:pStyle w:val="ListParagraph"/>
        <w:ind w:left="1440"/>
        <w:rPr>
          <w:b/>
          <w:bCs/>
          <w:sz w:val="28"/>
          <w:szCs w:val="28"/>
          <w:lang w:bidi="hi-IN"/>
        </w:rPr>
      </w:pPr>
    </w:p>
    <w:p w14:paraId="75E51A0C" w14:textId="1CB5E51E" w:rsidR="00FE5804" w:rsidRDefault="00FE5804" w:rsidP="00FE5804">
      <w:pPr>
        <w:pStyle w:val="ListParagraph"/>
        <w:ind w:left="1440"/>
        <w:rPr>
          <w:b/>
          <w:bCs/>
          <w:sz w:val="28"/>
          <w:szCs w:val="28"/>
          <w:lang w:bidi="hi-IN"/>
        </w:rPr>
      </w:pPr>
    </w:p>
    <w:p w14:paraId="09236B65" w14:textId="2EDBBDB6" w:rsidR="00EF4B6B" w:rsidRDefault="00EF4B6B" w:rsidP="00FE5804">
      <w:pPr>
        <w:pStyle w:val="ListParagraph"/>
        <w:ind w:left="1440"/>
        <w:rPr>
          <w:b/>
          <w:bCs/>
          <w:sz w:val="28"/>
          <w:szCs w:val="28"/>
          <w:lang w:bidi="hi-IN"/>
        </w:rPr>
      </w:pPr>
    </w:p>
    <w:p w14:paraId="3F09B58D" w14:textId="77777777" w:rsidR="00EF4B6B" w:rsidRDefault="00EF4B6B" w:rsidP="00FE5804">
      <w:pPr>
        <w:pStyle w:val="ListParagraph"/>
        <w:ind w:left="1440"/>
        <w:rPr>
          <w:b/>
          <w:bCs/>
          <w:sz w:val="28"/>
          <w:szCs w:val="28"/>
          <w:lang w:bidi="hi-IN"/>
        </w:rPr>
      </w:pPr>
    </w:p>
    <w:p w14:paraId="33CD16E3" w14:textId="77777777" w:rsidR="002B3AB0" w:rsidRPr="005F64E9" w:rsidRDefault="00B87742" w:rsidP="005F64E9">
      <w:pPr>
        <w:pStyle w:val="ListParagraph"/>
        <w:numPr>
          <w:ilvl w:val="0"/>
          <w:numId w:val="12"/>
        </w:numPr>
        <w:rPr>
          <w:b/>
          <w:bCs/>
          <w:sz w:val="32"/>
          <w:szCs w:val="32"/>
          <w:lang w:bidi="hi-IN"/>
        </w:rPr>
      </w:pPr>
      <w:r w:rsidRPr="005F64E9">
        <w:rPr>
          <w:b/>
          <w:bCs/>
          <w:sz w:val="32"/>
          <w:szCs w:val="32"/>
          <w:lang w:bidi="hi-IN"/>
        </w:rPr>
        <w:t>Expected Outcome</w:t>
      </w:r>
      <w:r w:rsidR="0084474F" w:rsidRPr="005F64E9">
        <w:rPr>
          <w:b/>
          <w:bCs/>
          <w:sz w:val="32"/>
          <w:szCs w:val="32"/>
          <w:lang w:bidi="hi-IN"/>
        </w:rPr>
        <w:t>s</w:t>
      </w:r>
      <w:r w:rsidRPr="005F64E9">
        <w:rPr>
          <w:b/>
          <w:bCs/>
          <w:sz w:val="32"/>
          <w:szCs w:val="32"/>
          <w:lang w:bidi="hi-IN"/>
        </w:rPr>
        <w:t>/</w:t>
      </w:r>
      <w:r w:rsidR="002B3AB0" w:rsidRPr="005F64E9">
        <w:rPr>
          <w:b/>
          <w:bCs/>
          <w:sz w:val="32"/>
          <w:szCs w:val="32"/>
          <w:lang w:bidi="hi-IN"/>
        </w:rPr>
        <w:t>Results</w:t>
      </w:r>
    </w:p>
    <w:p w14:paraId="5DF3C380" w14:textId="63BD9D71" w:rsidR="00B2717B" w:rsidRDefault="00F6728B" w:rsidP="00B2717B">
      <w:pPr>
        <w:pStyle w:val="ListParagraph"/>
        <w:rPr>
          <w:sz w:val="24"/>
          <w:szCs w:val="24"/>
          <w:lang w:bidi="hi-IN"/>
        </w:rPr>
      </w:pPr>
      <w:r>
        <w:rPr>
          <w:sz w:val="24"/>
          <w:szCs w:val="24"/>
          <w:lang w:bidi="hi-IN"/>
        </w:rPr>
        <w:t xml:space="preserve">Table: F1 measurement of k=40 </w:t>
      </w:r>
    </w:p>
    <w:p w14:paraId="16C2F798" w14:textId="471FED54" w:rsidR="00983826" w:rsidRDefault="00983826" w:rsidP="00B2717B">
      <w:pPr>
        <w:pStyle w:val="ListParagraph"/>
        <w:rPr>
          <w:sz w:val="24"/>
          <w:szCs w:val="24"/>
          <w:lang w:bidi="hi-IN"/>
        </w:rPr>
      </w:pPr>
      <w:r w:rsidRPr="00983826">
        <w:rPr>
          <w:noProof/>
          <w:sz w:val="24"/>
          <w:szCs w:val="24"/>
          <w:lang w:bidi="hi-IN"/>
        </w:rPr>
        <w:drawing>
          <wp:inline distT="0" distB="0" distL="0" distR="0" wp14:anchorId="2EE099C4" wp14:editId="1306FBE4">
            <wp:extent cx="5387340" cy="396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817" cy="396275"/>
                    </a:xfrm>
                    <a:prstGeom prst="rect">
                      <a:avLst/>
                    </a:prstGeom>
                  </pic:spPr>
                </pic:pic>
              </a:graphicData>
            </a:graphic>
          </wp:inline>
        </w:drawing>
      </w:r>
    </w:p>
    <w:p w14:paraId="6B9FF8D0" w14:textId="77777777" w:rsidR="00D47C85" w:rsidRPr="00B2717B" w:rsidRDefault="00D47C85" w:rsidP="00B2717B">
      <w:pPr>
        <w:pStyle w:val="ListParagraph"/>
        <w:rPr>
          <w:sz w:val="24"/>
          <w:szCs w:val="24"/>
          <w:lang w:bidi="hi-IN"/>
        </w:rPr>
      </w:pPr>
    </w:p>
    <w:p w14:paraId="5D5FEB07" w14:textId="4535F50C" w:rsidR="005F64E9" w:rsidRDefault="002B3AB0" w:rsidP="005F64E9">
      <w:pPr>
        <w:pStyle w:val="ListParagraph"/>
        <w:numPr>
          <w:ilvl w:val="0"/>
          <w:numId w:val="12"/>
        </w:numPr>
        <w:rPr>
          <w:b/>
          <w:bCs/>
          <w:sz w:val="32"/>
          <w:szCs w:val="32"/>
          <w:lang w:bidi="hi-IN"/>
        </w:rPr>
      </w:pPr>
      <w:r w:rsidRPr="005F64E9">
        <w:rPr>
          <w:b/>
          <w:bCs/>
          <w:sz w:val="32"/>
          <w:szCs w:val="32"/>
          <w:lang w:bidi="hi-IN"/>
        </w:rPr>
        <w:t>Conclusion</w:t>
      </w:r>
    </w:p>
    <w:p w14:paraId="42069883" w14:textId="3EFD6686" w:rsidR="00987B26" w:rsidRDefault="00F60A9D" w:rsidP="00FE4B77">
      <w:pPr>
        <w:pStyle w:val="ListParagraph"/>
        <w:jc w:val="both"/>
        <w:rPr>
          <w:bCs/>
          <w:sz w:val="24"/>
          <w:szCs w:val="24"/>
          <w:lang w:bidi="hi-IN"/>
        </w:rPr>
      </w:pPr>
      <w:r w:rsidRPr="00F60A9D">
        <w:rPr>
          <w:bCs/>
          <w:sz w:val="24"/>
          <w:szCs w:val="24"/>
          <w:lang w:bidi="hi-IN"/>
        </w:rPr>
        <w:t xml:space="preserve">This study presents a recommendation approach using the Codeforces online </w:t>
      </w:r>
      <w:proofErr w:type="gramStart"/>
      <w:r w:rsidRPr="00F60A9D">
        <w:rPr>
          <w:bCs/>
          <w:sz w:val="24"/>
          <w:szCs w:val="24"/>
          <w:lang w:bidi="hi-IN"/>
        </w:rPr>
        <w:t>judges</w:t>
      </w:r>
      <w:proofErr w:type="gramEnd"/>
      <w:r w:rsidRPr="00F60A9D">
        <w:rPr>
          <w:bCs/>
          <w:sz w:val="24"/>
          <w:szCs w:val="24"/>
          <w:lang w:bidi="hi-IN"/>
        </w:rPr>
        <w:t xml:space="preserve"> dataset to suggest problems for users to solve. The proposed approach is based on collaborative filtering techniques and involves the building of an extended user-problem matrix, preprocessing of the matrix to manage natural noise, and problem recommendation. The findings of this research demonstrate the effectiveness of the proposed approach in improving the accuracy of problem recommendations, particularly in comparison to related previous research. Moreover, this study contributes to the field of recommender systems in the e-learning domain, particularly in investigating the use of the Codeforces online judges dataset as a source of data for developing recommendation approaches. Overall, this research provides valuable insights into the development of recommendation approaches for e-learning systems, highlighting the importance of data preprocessing techniques in improving the accuracy of problem recommendations.</w:t>
      </w:r>
    </w:p>
    <w:p w14:paraId="1A52EC1D" w14:textId="77777777" w:rsidR="00EB5572" w:rsidRPr="00987B26" w:rsidRDefault="00EB5572" w:rsidP="00FE4B77">
      <w:pPr>
        <w:pStyle w:val="ListParagraph"/>
        <w:jc w:val="both"/>
        <w:rPr>
          <w:bCs/>
          <w:sz w:val="24"/>
          <w:szCs w:val="24"/>
          <w:lang w:bidi="hi-IN"/>
        </w:rPr>
      </w:pPr>
    </w:p>
    <w:p w14:paraId="761ED5E9" w14:textId="4596A59A" w:rsidR="005F64E9" w:rsidRPr="005F64E9" w:rsidRDefault="005F64E9" w:rsidP="005F64E9">
      <w:pPr>
        <w:pStyle w:val="ListParagraph"/>
        <w:numPr>
          <w:ilvl w:val="0"/>
          <w:numId w:val="12"/>
        </w:numPr>
        <w:rPr>
          <w:b/>
          <w:bCs/>
          <w:sz w:val="32"/>
          <w:szCs w:val="32"/>
          <w:lang w:bidi="hi-IN"/>
        </w:rPr>
      </w:pPr>
      <w:r>
        <w:rPr>
          <w:b/>
          <w:bCs/>
          <w:sz w:val="32"/>
          <w:szCs w:val="32"/>
          <w:lang w:bidi="hi-IN"/>
        </w:rPr>
        <w:t>References</w:t>
      </w:r>
    </w:p>
    <w:p w14:paraId="13D1A483" w14:textId="77777777" w:rsidR="0094553A" w:rsidRPr="00D23B87" w:rsidRDefault="00EB5572" w:rsidP="005C717B">
      <w:pPr>
        <w:pStyle w:val="ListParagraph"/>
        <w:numPr>
          <w:ilvl w:val="0"/>
          <w:numId w:val="21"/>
        </w:numPr>
      </w:pPr>
      <w:proofErr w:type="spellStart"/>
      <w:r w:rsidRPr="00D23B87">
        <w:t>Fantozzi</w:t>
      </w:r>
      <w:proofErr w:type="spellEnd"/>
      <w:r w:rsidRPr="00D23B87">
        <w:t>, P. and Laura, L., 2021. Collaborative recommendations in online judges using autoencoder neural networks. In </w:t>
      </w:r>
      <w:r w:rsidRPr="005C717B">
        <w:rPr>
          <w:i/>
          <w:iCs/>
        </w:rPr>
        <w:t>Distributed Computing and Artificial Intelligence, 17th International Conference</w:t>
      </w:r>
      <w:r w:rsidRPr="00D23B87">
        <w:t> (pp. 113-123). Springer International Publishing.</w:t>
      </w:r>
    </w:p>
    <w:p w14:paraId="6CA1047D" w14:textId="77777777" w:rsidR="0094553A" w:rsidRPr="00D23B87" w:rsidRDefault="00EB5572" w:rsidP="005C717B">
      <w:pPr>
        <w:pStyle w:val="ListParagraph"/>
        <w:numPr>
          <w:ilvl w:val="0"/>
          <w:numId w:val="21"/>
        </w:numPr>
      </w:pPr>
      <w:proofErr w:type="spellStart"/>
      <w:r w:rsidRPr="00D23B87">
        <w:t>Lumauag</w:t>
      </w:r>
      <w:proofErr w:type="spellEnd"/>
      <w:r w:rsidRPr="00D23B87">
        <w:t xml:space="preserve">, R., </w:t>
      </w:r>
      <w:proofErr w:type="spellStart"/>
      <w:r w:rsidRPr="00D23B87">
        <w:t>Sison</w:t>
      </w:r>
      <w:proofErr w:type="spellEnd"/>
      <w:r w:rsidRPr="00D23B87">
        <w:t>, A. and Medina, R.P., 2019. An enhanced memory-based collaborative filtering algorithm based on user similarity for recommender systems. </w:t>
      </w:r>
      <w:r w:rsidRPr="005C717B">
        <w:rPr>
          <w:i/>
          <w:iCs/>
        </w:rPr>
        <w:t>Int. Journal of Recent Technology and Engineering</w:t>
      </w:r>
      <w:r w:rsidRPr="00D23B87">
        <w:t>, </w:t>
      </w:r>
      <w:r w:rsidRPr="005C717B">
        <w:rPr>
          <w:i/>
          <w:iCs/>
        </w:rPr>
        <w:t>7</w:t>
      </w:r>
      <w:r w:rsidRPr="00D23B87">
        <w:t>, pp.778-782.</w:t>
      </w:r>
    </w:p>
    <w:p w14:paraId="78361383" w14:textId="77777777" w:rsidR="0094553A" w:rsidRPr="00D23B87" w:rsidRDefault="00EB5572" w:rsidP="005C717B">
      <w:pPr>
        <w:pStyle w:val="ListParagraph"/>
        <w:numPr>
          <w:ilvl w:val="0"/>
          <w:numId w:val="21"/>
        </w:numPr>
      </w:pPr>
      <w:proofErr w:type="spellStart"/>
      <w:r w:rsidRPr="00D23B87">
        <w:t>Yera</w:t>
      </w:r>
      <w:proofErr w:type="spellEnd"/>
      <w:r w:rsidRPr="00D23B87">
        <w:t>, R., Rodríguez, R.M., Castro, J. and Martínez, L., 2018. A Recommender System for Supporting Students in Programming Online Judges. In </w:t>
      </w:r>
      <w:r w:rsidRPr="005C717B">
        <w:rPr>
          <w:i/>
          <w:iCs/>
        </w:rPr>
        <w:t>Smart Education and e-Learning 2017 4</w:t>
      </w:r>
      <w:r w:rsidRPr="00D23B87">
        <w:t> (pp. 215-224). Springer International Publishing.</w:t>
      </w:r>
    </w:p>
    <w:p w14:paraId="4D977C34" w14:textId="77777777" w:rsidR="0094553A" w:rsidRPr="00D23B87" w:rsidRDefault="00EB5572" w:rsidP="005C717B">
      <w:pPr>
        <w:pStyle w:val="ListParagraph"/>
        <w:numPr>
          <w:ilvl w:val="0"/>
          <w:numId w:val="21"/>
        </w:numPr>
      </w:pPr>
      <w:r w:rsidRPr="00D23B87">
        <w:t xml:space="preserve">Zhao, W.X., Zhang, W., He, Y., </w:t>
      </w:r>
      <w:proofErr w:type="spellStart"/>
      <w:r w:rsidRPr="00D23B87">
        <w:t>Xie</w:t>
      </w:r>
      <w:proofErr w:type="spellEnd"/>
      <w:r w:rsidRPr="00D23B87">
        <w:t>, X. and Wen, J.R., 2018. Automatically learning topics and difficulty levels of problems in online judge systems. </w:t>
      </w:r>
      <w:r w:rsidRPr="005C717B">
        <w:rPr>
          <w:i/>
          <w:iCs/>
        </w:rPr>
        <w:t>ACM Transactions on Information Systems (TOIS)</w:t>
      </w:r>
      <w:r w:rsidRPr="00D23B87">
        <w:t>, </w:t>
      </w:r>
      <w:r w:rsidRPr="005C717B">
        <w:rPr>
          <w:i/>
          <w:iCs/>
        </w:rPr>
        <w:t>36</w:t>
      </w:r>
      <w:r w:rsidRPr="00D23B87">
        <w:t>(3), pp.1-33.</w:t>
      </w:r>
    </w:p>
    <w:p w14:paraId="4784BB38" w14:textId="77777777" w:rsidR="0094553A" w:rsidRPr="00D23B87" w:rsidRDefault="00EB5572" w:rsidP="005C717B">
      <w:pPr>
        <w:pStyle w:val="ListParagraph"/>
        <w:numPr>
          <w:ilvl w:val="0"/>
          <w:numId w:val="21"/>
        </w:numPr>
      </w:pPr>
      <w:r w:rsidRPr="00D23B87">
        <w:t xml:space="preserve">Wang, M., Han, W. and Chen, W., 2021. </w:t>
      </w:r>
      <w:proofErr w:type="spellStart"/>
      <w:r w:rsidRPr="00D23B87">
        <w:t>MetaOJ</w:t>
      </w:r>
      <w:proofErr w:type="spellEnd"/>
      <w:r w:rsidRPr="00D23B87">
        <w:t>: A massive distributed online judge system. </w:t>
      </w:r>
      <w:r w:rsidRPr="005C717B">
        <w:rPr>
          <w:i/>
          <w:iCs/>
        </w:rPr>
        <w:t>Tsinghua Science and Technology</w:t>
      </w:r>
      <w:r w:rsidRPr="00D23B87">
        <w:t>, </w:t>
      </w:r>
      <w:r w:rsidRPr="005C717B">
        <w:rPr>
          <w:i/>
          <w:iCs/>
        </w:rPr>
        <w:t>26</w:t>
      </w:r>
      <w:r w:rsidRPr="00D23B87">
        <w:t>(4), pp.548-557.</w:t>
      </w:r>
    </w:p>
    <w:p w14:paraId="4A0F3580" w14:textId="77777777" w:rsidR="0094553A" w:rsidRPr="00D23B87" w:rsidRDefault="00EB5572" w:rsidP="005C717B">
      <w:pPr>
        <w:pStyle w:val="ListParagraph"/>
        <w:numPr>
          <w:ilvl w:val="0"/>
          <w:numId w:val="21"/>
        </w:numPr>
      </w:pPr>
      <w:r w:rsidRPr="00D23B87">
        <w:t xml:space="preserve">Ahmed, D.M., </w:t>
      </w:r>
      <w:proofErr w:type="spellStart"/>
      <w:r w:rsidRPr="00D23B87">
        <w:t>Abdulazeez</w:t>
      </w:r>
      <w:proofErr w:type="spellEnd"/>
      <w:r w:rsidRPr="00D23B87">
        <w:t xml:space="preserve">, A.M., </w:t>
      </w:r>
      <w:proofErr w:type="spellStart"/>
      <w:r w:rsidRPr="00D23B87">
        <w:t>Zeebaree</w:t>
      </w:r>
      <w:proofErr w:type="spellEnd"/>
      <w:r w:rsidRPr="00D23B87">
        <w:t xml:space="preserve">, D.Q. and Ahmed, F.Y., 2021, June. Predicting university's </w:t>
      </w:r>
      <w:proofErr w:type="spellStart"/>
      <w:proofErr w:type="gramStart"/>
      <w:r w:rsidRPr="00D23B87">
        <w:t>students</w:t>
      </w:r>
      <w:proofErr w:type="spellEnd"/>
      <w:proofErr w:type="gramEnd"/>
      <w:r w:rsidRPr="00D23B87">
        <w:t xml:space="preserve"> performance based on machine learning techniques. In </w:t>
      </w:r>
      <w:r w:rsidRPr="005C717B">
        <w:rPr>
          <w:i/>
          <w:iCs/>
        </w:rPr>
        <w:t>2021 IEEE International Conference on Automatic Control &amp; Intelligent Systems (I2CACIS)</w:t>
      </w:r>
      <w:r w:rsidRPr="00D23B87">
        <w:t> (pp. 276-281). IEEE.</w:t>
      </w:r>
    </w:p>
    <w:p w14:paraId="44844764" w14:textId="77777777" w:rsidR="0094553A" w:rsidRPr="00D23B87" w:rsidRDefault="00EB5572" w:rsidP="005C717B">
      <w:pPr>
        <w:pStyle w:val="ListParagraph"/>
        <w:numPr>
          <w:ilvl w:val="0"/>
          <w:numId w:val="21"/>
        </w:numPr>
      </w:pPr>
      <w:r w:rsidRPr="00D23B87">
        <w:lastRenderedPageBreak/>
        <w:t>Caro-Martinez, M. and Jimenez-Diaz, G., 2017. Similar users or similar items? Comparing similarity-based approaches for recommender systems in online judges. In </w:t>
      </w:r>
      <w:r w:rsidRPr="005C717B">
        <w:rPr>
          <w:i/>
          <w:iCs/>
        </w:rPr>
        <w:t>Case-Based Reasoning Research and Development: 25th International Conference, ICCBR 2017, Trondheim, Norway, June 26-28, 2017, Proceedings 25</w:t>
      </w:r>
      <w:r w:rsidRPr="00D23B87">
        <w:t> (pp. 92-107). Springer International Publishing.</w:t>
      </w:r>
    </w:p>
    <w:p w14:paraId="21B3A3A4" w14:textId="77777777" w:rsidR="0094553A" w:rsidRPr="00D23B87" w:rsidRDefault="00EB5572" w:rsidP="005C717B">
      <w:pPr>
        <w:pStyle w:val="ListParagraph"/>
        <w:numPr>
          <w:ilvl w:val="0"/>
          <w:numId w:val="21"/>
        </w:numPr>
      </w:pPr>
      <w:proofErr w:type="spellStart"/>
      <w:r w:rsidRPr="00D23B87">
        <w:t>Amatriain</w:t>
      </w:r>
      <w:proofErr w:type="spellEnd"/>
      <w:r w:rsidRPr="00D23B87">
        <w:t xml:space="preserve"> X, </w:t>
      </w:r>
      <w:proofErr w:type="spellStart"/>
      <w:r w:rsidRPr="00D23B87">
        <w:t>Pujol</w:t>
      </w:r>
      <w:proofErr w:type="spellEnd"/>
      <w:r w:rsidRPr="00D23B87">
        <w:t xml:space="preserve"> JM (2015) Data mining methods for recommender systems. In: Recommender Systems Handbook. Springer, pp 227–262 </w:t>
      </w:r>
    </w:p>
    <w:p w14:paraId="065C1787" w14:textId="77777777" w:rsidR="005622E4" w:rsidRPr="008D2A77" w:rsidRDefault="005622E4" w:rsidP="008D2A77">
      <w:pPr>
        <w:pStyle w:val="ListParagraph"/>
        <w:ind w:left="1080"/>
        <w:rPr>
          <w:sz w:val="24"/>
          <w:szCs w:val="24"/>
          <w:lang w:bidi="hi-IN"/>
        </w:rPr>
      </w:pPr>
    </w:p>
    <w:p w14:paraId="389AD695" w14:textId="5F74DB03" w:rsidR="005622E4" w:rsidRPr="005622E4" w:rsidRDefault="005622E4" w:rsidP="005622E4">
      <w:pPr>
        <w:pStyle w:val="ListParagraph"/>
        <w:ind w:left="1080"/>
        <w:rPr>
          <w:sz w:val="24"/>
          <w:szCs w:val="24"/>
          <w:lang w:bidi="hi-IN"/>
        </w:rPr>
      </w:pPr>
    </w:p>
    <w:sectPr w:rsidR="005622E4" w:rsidRPr="005622E4" w:rsidSect="0084474F">
      <w:headerReference w:type="default" r:id="rId10"/>
      <w:footerReference w:type="default" r:id="rId11"/>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DC872" w14:textId="77777777" w:rsidR="00855939" w:rsidRDefault="00855939" w:rsidP="00054910">
      <w:pPr>
        <w:spacing w:after="0" w:line="240" w:lineRule="auto"/>
      </w:pPr>
      <w:r>
        <w:separator/>
      </w:r>
    </w:p>
  </w:endnote>
  <w:endnote w:type="continuationSeparator" w:id="0">
    <w:p w14:paraId="353AAC80" w14:textId="77777777" w:rsidR="00855939" w:rsidRDefault="00855939" w:rsidP="00054910">
      <w:pPr>
        <w:spacing w:after="0" w:line="240" w:lineRule="auto"/>
      </w:pPr>
      <w:r>
        <w:continuationSeparator/>
      </w:r>
    </w:p>
  </w:endnote>
  <w:endnote w:type="continuationNotice" w:id="1">
    <w:p w14:paraId="26E8900E" w14:textId="77777777" w:rsidR="00855939" w:rsidRDefault="00855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963763"/>
      <w:docPartObj>
        <w:docPartGallery w:val="Page Numbers (Bottom of Page)"/>
        <w:docPartUnique/>
      </w:docPartObj>
    </w:sdtPr>
    <w:sdtEndPr>
      <w:rPr>
        <w:noProof/>
      </w:rPr>
    </w:sdtEndPr>
    <w:sdtContent>
      <w:p w14:paraId="04D7850F" w14:textId="4C32156F" w:rsidR="00FB1BCD" w:rsidRDefault="00FB1B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E995AB" w14:textId="55C60321" w:rsidR="00083E29" w:rsidRDefault="00083E29" w:rsidP="001922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303FC" w14:textId="77777777" w:rsidR="00855939" w:rsidRDefault="00855939" w:rsidP="00054910">
      <w:pPr>
        <w:spacing w:after="0" w:line="240" w:lineRule="auto"/>
      </w:pPr>
      <w:r>
        <w:separator/>
      </w:r>
    </w:p>
  </w:footnote>
  <w:footnote w:type="continuationSeparator" w:id="0">
    <w:p w14:paraId="05AD1E35" w14:textId="77777777" w:rsidR="00855939" w:rsidRDefault="00855939" w:rsidP="00054910">
      <w:pPr>
        <w:spacing w:after="0" w:line="240" w:lineRule="auto"/>
      </w:pPr>
      <w:r>
        <w:continuationSeparator/>
      </w:r>
    </w:p>
  </w:footnote>
  <w:footnote w:type="continuationNotice" w:id="1">
    <w:p w14:paraId="28077A20" w14:textId="77777777" w:rsidR="00855939" w:rsidRDefault="008559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35D22" w14:textId="7D87FDEF" w:rsidR="00083E29" w:rsidRPr="003535E7" w:rsidRDefault="00083E29" w:rsidP="003535E7">
    <w:pPr>
      <w:jc w:val="center"/>
      <w:rPr>
        <w:b/>
        <w:bCs/>
        <w:sz w:val="32"/>
        <w:szCs w:val="32"/>
        <w:lang w:bidi="hi-IN"/>
      </w:rPr>
    </w:pPr>
    <w:r w:rsidRPr="00756A71">
      <w:rPr>
        <w:b/>
        <w:bCs/>
        <w:sz w:val="32"/>
        <w:szCs w:val="32"/>
        <w:lang w:bidi="hi-IN"/>
      </w:rPr>
      <w:t>B.Sc. Engg. Thesis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A5"/>
    <w:multiLevelType w:val="hybridMultilevel"/>
    <w:tmpl w:val="C77C52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FC5964"/>
    <w:multiLevelType w:val="multilevel"/>
    <w:tmpl w:val="144CFB3E"/>
    <w:numStyleLink w:val="Style1"/>
  </w:abstractNum>
  <w:abstractNum w:abstractNumId="2" w15:restartNumberingAfterBreak="0">
    <w:nsid w:val="0C8915D1"/>
    <w:multiLevelType w:val="hybridMultilevel"/>
    <w:tmpl w:val="350ED3AA"/>
    <w:lvl w:ilvl="0" w:tplc="0409000F">
      <w:start w:val="1"/>
      <w:numFmt w:val="decimal"/>
      <w:lvlText w:val="%1."/>
      <w:lvlJc w:val="left"/>
      <w:pPr>
        <w:ind w:left="720" w:hanging="360"/>
      </w:pPr>
      <w:rPr>
        <w:rFonts w:hint="default"/>
      </w:rPr>
    </w:lvl>
    <w:lvl w:ilvl="1" w:tplc="99C6C3C0">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B7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50803"/>
    <w:multiLevelType w:val="hybridMultilevel"/>
    <w:tmpl w:val="0AF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26B83"/>
    <w:multiLevelType w:val="hybridMultilevel"/>
    <w:tmpl w:val="DA3A8E2E"/>
    <w:lvl w:ilvl="0" w:tplc="0409000F">
      <w:start w:val="1"/>
      <w:numFmt w:val="decimal"/>
      <w:lvlText w:val="%1."/>
      <w:lvlJc w:val="left"/>
      <w:pPr>
        <w:ind w:left="720" w:hanging="360"/>
      </w:pPr>
      <w:rPr>
        <w:rFonts w:hint="default"/>
      </w:rPr>
    </w:lvl>
    <w:lvl w:ilvl="1" w:tplc="96CEC374">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067"/>
    <w:multiLevelType w:val="multilevel"/>
    <w:tmpl w:val="3FD2A820"/>
    <w:lvl w:ilvl="0">
      <w:start w:val="1"/>
      <w:numFmt w:val="decimal"/>
      <w:lvlText w:val="%1."/>
      <w:lvlJc w:val="left"/>
      <w:pPr>
        <w:ind w:left="360" w:hanging="360"/>
      </w:pPr>
    </w:lvl>
    <w:lvl w:ilvl="1">
      <w:start w:val="1"/>
      <w:numFmt w:val="decimal"/>
      <w:lvlText w:val="1.%2."/>
      <w:lvlJc w:val="right"/>
      <w:pPr>
        <w:ind w:left="792" w:hanging="432"/>
      </w:pPr>
      <w:rPr>
        <w:rFonts w:hint="default"/>
      </w:rPr>
    </w:lvl>
    <w:lvl w:ilvl="2">
      <w:start w:val="1"/>
      <w:numFmt w:val="decimal"/>
      <w:lvlText w:val="1.%3."/>
      <w:lvlJc w:val="center"/>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5E1A65"/>
    <w:multiLevelType w:val="hybridMultilevel"/>
    <w:tmpl w:val="8160A540"/>
    <w:lvl w:ilvl="0" w:tplc="684C9792">
      <w:start w:val="1"/>
      <w:numFmt w:val="decimal"/>
      <w:lvlText w:val="%1."/>
      <w:lvlJc w:val="right"/>
      <w:pPr>
        <w:ind w:left="360" w:hanging="360"/>
      </w:pPr>
      <w:rPr>
        <w:rFonts w:hint="default"/>
      </w:rPr>
    </w:lvl>
    <w:lvl w:ilvl="1" w:tplc="B8C8750C">
      <w:start w:val="1"/>
      <w:numFmt w:val="decimal"/>
      <w:lvlText w:val="5.%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B72A45"/>
    <w:multiLevelType w:val="hybridMultilevel"/>
    <w:tmpl w:val="B51C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03534"/>
    <w:multiLevelType w:val="hybridMultilevel"/>
    <w:tmpl w:val="B0880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622A6A"/>
    <w:multiLevelType w:val="hybridMultilevel"/>
    <w:tmpl w:val="C6682B7E"/>
    <w:lvl w:ilvl="0" w:tplc="0409000F">
      <w:start w:val="1"/>
      <w:numFmt w:val="decimal"/>
      <w:lvlText w:val="%1."/>
      <w:lvlJc w:val="left"/>
      <w:pPr>
        <w:ind w:left="360" w:hanging="360"/>
      </w:pPr>
      <w:rPr>
        <w:rFonts w:hint="default"/>
      </w:rPr>
    </w:lvl>
    <w:lvl w:ilvl="1" w:tplc="B8C8750C">
      <w:start w:val="1"/>
      <w:numFmt w:val="decimal"/>
      <w:lvlText w:val="5.%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AB5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D44D93"/>
    <w:multiLevelType w:val="hybridMultilevel"/>
    <w:tmpl w:val="6BAABF14"/>
    <w:lvl w:ilvl="0" w:tplc="E59890B4">
      <w:start w:val="1"/>
      <w:numFmt w:val="decimal"/>
      <w:lvlText w:val="%1."/>
      <w:lvlJc w:val="left"/>
      <w:pPr>
        <w:tabs>
          <w:tab w:val="num" w:pos="720"/>
        </w:tabs>
        <w:ind w:left="720" w:hanging="360"/>
      </w:pPr>
    </w:lvl>
    <w:lvl w:ilvl="1" w:tplc="BDB41262" w:tentative="1">
      <w:start w:val="1"/>
      <w:numFmt w:val="decimal"/>
      <w:lvlText w:val="%2."/>
      <w:lvlJc w:val="left"/>
      <w:pPr>
        <w:tabs>
          <w:tab w:val="num" w:pos="1440"/>
        </w:tabs>
        <w:ind w:left="1440" w:hanging="360"/>
      </w:pPr>
    </w:lvl>
    <w:lvl w:ilvl="2" w:tplc="A628C6B8" w:tentative="1">
      <w:start w:val="1"/>
      <w:numFmt w:val="decimal"/>
      <w:lvlText w:val="%3."/>
      <w:lvlJc w:val="left"/>
      <w:pPr>
        <w:tabs>
          <w:tab w:val="num" w:pos="2160"/>
        </w:tabs>
        <w:ind w:left="2160" w:hanging="360"/>
      </w:pPr>
    </w:lvl>
    <w:lvl w:ilvl="3" w:tplc="0EB21C6A" w:tentative="1">
      <w:start w:val="1"/>
      <w:numFmt w:val="decimal"/>
      <w:lvlText w:val="%4."/>
      <w:lvlJc w:val="left"/>
      <w:pPr>
        <w:tabs>
          <w:tab w:val="num" w:pos="2880"/>
        </w:tabs>
        <w:ind w:left="2880" w:hanging="360"/>
      </w:pPr>
    </w:lvl>
    <w:lvl w:ilvl="4" w:tplc="65B668CA" w:tentative="1">
      <w:start w:val="1"/>
      <w:numFmt w:val="decimal"/>
      <w:lvlText w:val="%5."/>
      <w:lvlJc w:val="left"/>
      <w:pPr>
        <w:tabs>
          <w:tab w:val="num" w:pos="3600"/>
        </w:tabs>
        <w:ind w:left="3600" w:hanging="360"/>
      </w:pPr>
    </w:lvl>
    <w:lvl w:ilvl="5" w:tplc="8EB63ED0" w:tentative="1">
      <w:start w:val="1"/>
      <w:numFmt w:val="decimal"/>
      <w:lvlText w:val="%6."/>
      <w:lvlJc w:val="left"/>
      <w:pPr>
        <w:tabs>
          <w:tab w:val="num" w:pos="4320"/>
        </w:tabs>
        <w:ind w:left="4320" w:hanging="360"/>
      </w:pPr>
    </w:lvl>
    <w:lvl w:ilvl="6" w:tplc="0E148FD4" w:tentative="1">
      <w:start w:val="1"/>
      <w:numFmt w:val="decimal"/>
      <w:lvlText w:val="%7."/>
      <w:lvlJc w:val="left"/>
      <w:pPr>
        <w:tabs>
          <w:tab w:val="num" w:pos="5040"/>
        </w:tabs>
        <w:ind w:left="5040" w:hanging="360"/>
      </w:pPr>
    </w:lvl>
    <w:lvl w:ilvl="7" w:tplc="1C7054E4" w:tentative="1">
      <w:start w:val="1"/>
      <w:numFmt w:val="decimal"/>
      <w:lvlText w:val="%8."/>
      <w:lvlJc w:val="left"/>
      <w:pPr>
        <w:tabs>
          <w:tab w:val="num" w:pos="5760"/>
        </w:tabs>
        <w:ind w:left="5760" w:hanging="360"/>
      </w:pPr>
    </w:lvl>
    <w:lvl w:ilvl="8" w:tplc="4404BA06" w:tentative="1">
      <w:start w:val="1"/>
      <w:numFmt w:val="decimal"/>
      <w:lvlText w:val="%9."/>
      <w:lvlJc w:val="left"/>
      <w:pPr>
        <w:tabs>
          <w:tab w:val="num" w:pos="6480"/>
        </w:tabs>
        <w:ind w:left="6480" w:hanging="360"/>
      </w:pPr>
    </w:lvl>
  </w:abstractNum>
  <w:abstractNum w:abstractNumId="13" w15:restartNumberingAfterBreak="0">
    <w:nsid w:val="57CC6CF4"/>
    <w:multiLevelType w:val="hybridMultilevel"/>
    <w:tmpl w:val="4DB22836"/>
    <w:lvl w:ilvl="0" w:tplc="D15AFE6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D0C02"/>
    <w:multiLevelType w:val="hybridMultilevel"/>
    <w:tmpl w:val="BBBA6D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827EE4"/>
    <w:multiLevelType w:val="hybridMultilevel"/>
    <w:tmpl w:val="66C4C9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71AA7"/>
    <w:multiLevelType w:val="hybridMultilevel"/>
    <w:tmpl w:val="CCD0CC60"/>
    <w:lvl w:ilvl="0" w:tplc="684C97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D5004"/>
    <w:multiLevelType w:val="hybridMultilevel"/>
    <w:tmpl w:val="E3E8BD3A"/>
    <w:lvl w:ilvl="0" w:tplc="D15AFE6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B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423D9D"/>
    <w:multiLevelType w:val="multilevel"/>
    <w:tmpl w:val="144CFB3E"/>
    <w:styleLink w:val="Style1"/>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D81A83"/>
    <w:multiLevelType w:val="hybridMultilevel"/>
    <w:tmpl w:val="9968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8"/>
  </w:num>
  <w:num w:numId="6">
    <w:abstractNumId w:val="15"/>
  </w:num>
  <w:num w:numId="7">
    <w:abstractNumId w:val="1"/>
  </w:num>
  <w:num w:numId="8">
    <w:abstractNumId w:val="19"/>
  </w:num>
  <w:num w:numId="9">
    <w:abstractNumId w:val="3"/>
  </w:num>
  <w:num w:numId="10">
    <w:abstractNumId w:val="6"/>
  </w:num>
  <w:num w:numId="11">
    <w:abstractNumId w:val="7"/>
  </w:num>
  <w:num w:numId="12">
    <w:abstractNumId w:val="16"/>
  </w:num>
  <w:num w:numId="13">
    <w:abstractNumId w:val="8"/>
  </w:num>
  <w:num w:numId="14">
    <w:abstractNumId w:val="4"/>
  </w:num>
  <w:num w:numId="15">
    <w:abstractNumId w:val="17"/>
  </w:num>
  <w:num w:numId="16">
    <w:abstractNumId w:val="20"/>
  </w:num>
  <w:num w:numId="17">
    <w:abstractNumId w:val="13"/>
  </w:num>
  <w:num w:numId="18">
    <w:abstractNumId w:val="0"/>
  </w:num>
  <w:num w:numId="19">
    <w:abstractNumId w:val="9"/>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76"/>
    <w:rsid w:val="00032974"/>
    <w:rsid w:val="00034389"/>
    <w:rsid w:val="00050A1C"/>
    <w:rsid w:val="00054910"/>
    <w:rsid w:val="00054DD0"/>
    <w:rsid w:val="00055759"/>
    <w:rsid w:val="0005746B"/>
    <w:rsid w:val="000731E1"/>
    <w:rsid w:val="00075B29"/>
    <w:rsid w:val="00083E29"/>
    <w:rsid w:val="00087C4F"/>
    <w:rsid w:val="000A0BA6"/>
    <w:rsid w:val="000B6D12"/>
    <w:rsid w:val="000E41AC"/>
    <w:rsid w:val="000E6864"/>
    <w:rsid w:val="0013455D"/>
    <w:rsid w:val="00134935"/>
    <w:rsid w:val="00166397"/>
    <w:rsid w:val="00182996"/>
    <w:rsid w:val="001922A5"/>
    <w:rsid w:val="00193397"/>
    <w:rsid w:val="00194C69"/>
    <w:rsid w:val="001A370D"/>
    <w:rsid w:val="001C6E66"/>
    <w:rsid w:val="00206044"/>
    <w:rsid w:val="00206D05"/>
    <w:rsid w:val="00216E14"/>
    <w:rsid w:val="002208CD"/>
    <w:rsid w:val="002261E3"/>
    <w:rsid w:val="0026144C"/>
    <w:rsid w:val="00271251"/>
    <w:rsid w:val="00274090"/>
    <w:rsid w:val="002947D1"/>
    <w:rsid w:val="002B10D3"/>
    <w:rsid w:val="002B3AB0"/>
    <w:rsid w:val="002B5C60"/>
    <w:rsid w:val="002C6D86"/>
    <w:rsid w:val="002D09E8"/>
    <w:rsid w:val="002D19D3"/>
    <w:rsid w:val="00312ECF"/>
    <w:rsid w:val="00331FF4"/>
    <w:rsid w:val="003535E7"/>
    <w:rsid w:val="00353E3E"/>
    <w:rsid w:val="003626D8"/>
    <w:rsid w:val="003D4685"/>
    <w:rsid w:val="003E2E27"/>
    <w:rsid w:val="003E3A0D"/>
    <w:rsid w:val="003F3451"/>
    <w:rsid w:val="004614AD"/>
    <w:rsid w:val="00465601"/>
    <w:rsid w:val="00474B5E"/>
    <w:rsid w:val="00477F7B"/>
    <w:rsid w:val="00496985"/>
    <w:rsid w:val="004A11C4"/>
    <w:rsid w:val="004B2414"/>
    <w:rsid w:val="004D5156"/>
    <w:rsid w:val="004F15EB"/>
    <w:rsid w:val="00523944"/>
    <w:rsid w:val="00524D6B"/>
    <w:rsid w:val="00525E12"/>
    <w:rsid w:val="00530C81"/>
    <w:rsid w:val="00535EDC"/>
    <w:rsid w:val="005406C3"/>
    <w:rsid w:val="0054679F"/>
    <w:rsid w:val="00547636"/>
    <w:rsid w:val="005622E4"/>
    <w:rsid w:val="00597538"/>
    <w:rsid w:val="005A7949"/>
    <w:rsid w:val="005C717B"/>
    <w:rsid w:val="005D2FC0"/>
    <w:rsid w:val="005F64E9"/>
    <w:rsid w:val="006237D7"/>
    <w:rsid w:val="00627553"/>
    <w:rsid w:val="00633647"/>
    <w:rsid w:val="00633C5D"/>
    <w:rsid w:val="006703D9"/>
    <w:rsid w:val="00692DFC"/>
    <w:rsid w:val="006C419C"/>
    <w:rsid w:val="006C5A8A"/>
    <w:rsid w:val="006D535C"/>
    <w:rsid w:val="006D605A"/>
    <w:rsid w:val="00715857"/>
    <w:rsid w:val="00716057"/>
    <w:rsid w:val="007173B3"/>
    <w:rsid w:val="00725DFB"/>
    <w:rsid w:val="00751C82"/>
    <w:rsid w:val="00756851"/>
    <w:rsid w:val="00756A71"/>
    <w:rsid w:val="00756B93"/>
    <w:rsid w:val="00766AA7"/>
    <w:rsid w:val="007860F4"/>
    <w:rsid w:val="007A7D67"/>
    <w:rsid w:val="007C6EAD"/>
    <w:rsid w:val="007D2695"/>
    <w:rsid w:val="007E3B32"/>
    <w:rsid w:val="008021E1"/>
    <w:rsid w:val="008354F2"/>
    <w:rsid w:val="0084474F"/>
    <w:rsid w:val="00855939"/>
    <w:rsid w:val="00866176"/>
    <w:rsid w:val="008704B5"/>
    <w:rsid w:val="0089198F"/>
    <w:rsid w:val="008939FB"/>
    <w:rsid w:val="008B134B"/>
    <w:rsid w:val="008B7A70"/>
    <w:rsid w:val="008C2DC9"/>
    <w:rsid w:val="008D2A77"/>
    <w:rsid w:val="0091506C"/>
    <w:rsid w:val="0094553A"/>
    <w:rsid w:val="00951602"/>
    <w:rsid w:val="0096627E"/>
    <w:rsid w:val="0097372B"/>
    <w:rsid w:val="00980A49"/>
    <w:rsid w:val="00983826"/>
    <w:rsid w:val="00987B26"/>
    <w:rsid w:val="00995803"/>
    <w:rsid w:val="00997BAD"/>
    <w:rsid w:val="009B293A"/>
    <w:rsid w:val="009D114A"/>
    <w:rsid w:val="009E08BC"/>
    <w:rsid w:val="009E4935"/>
    <w:rsid w:val="009F1BCB"/>
    <w:rsid w:val="00A01F78"/>
    <w:rsid w:val="00A05446"/>
    <w:rsid w:val="00A32006"/>
    <w:rsid w:val="00A33584"/>
    <w:rsid w:val="00A40ADF"/>
    <w:rsid w:val="00A47E4B"/>
    <w:rsid w:val="00A82225"/>
    <w:rsid w:val="00A85E36"/>
    <w:rsid w:val="00A972A5"/>
    <w:rsid w:val="00AA02A8"/>
    <w:rsid w:val="00AA7956"/>
    <w:rsid w:val="00AD73D8"/>
    <w:rsid w:val="00AE3B7F"/>
    <w:rsid w:val="00AF244C"/>
    <w:rsid w:val="00B02BE7"/>
    <w:rsid w:val="00B10E87"/>
    <w:rsid w:val="00B2717B"/>
    <w:rsid w:val="00B30538"/>
    <w:rsid w:val="00B45B14"/>
    <w:rsid w:val="00B5472E"/>
    <w:rsid w:val="00B66493"/>
    <w:rsid w:val="00B87742"/>
    <w:rsid w:val="00BB5358"/>
    <w:rsid w:val="00BE3B44"/>
    <w:rsid w:val="00BF077C"/>
    <w:rsid w:val="00C25E59"/>
    <w:rsid w:val="00C31CCB"/>
    <w:rsid w:val="00C47139"/>
    <w:rsid w:val="00C50995"/>
    <w:rsid w:val="00C71BB5"/>
    <w:rsid w:val="00CB709F"/>
    <w:rsid w:val="00CE04DC"/>
    <w:rsid w:val="00CE1679"/>
    <w:rsid w:val="00D1134E"/>
    <w:rsid w:val="00D23B87"/>
    <w:rsid w:val="00D3088B"/>
    <w:rsid w:val="00D47C85"/>
    <w:rsid w:val="00D54325"/>
    <w:rsid w:val="00D612BF"/>
    <w:rsid w:val="00D64FA4"/>
    <w:rsid w:val="00D7694C"/>
    <w:rsid w:val="00D8179A"/>
    <w:rsid w:val="00D87F64"/>
    <w:rsid w:val="00DA39FA"/>
    <w:rsid w:val="00DA5243"/>
    <w:rsid w:val="00DA5A31"/>
    <w:rsid w:val="00DB65AC"/>
    <w:rsid w:val="00DC0BDB"/>
    <w:rsid w:val="00DD79DC"/>
    <w:rsid w:val="00DE294C"/>
    <w:rsid w:val="00DE426E"/>
    <w:rsid w:val="00DE4C8C"/>
    <w:rsid w:val="00DF0BF0"/>
    <w:rsid w:val="00DF13D9"/>
    <w:rsid w:val="00DF236E"/>
    <w:rsid w:val="00E01C3D"/>
    <w:rsid w:val="00E020C2"/>
    <w:rsid w:val="00E15E39"/>
    <w:rsid w:val="00E447C3"/>
    <w:rsid w:val="00E629B5"/>
    <w:rsid w:val="00E63818"/>
    <w:rsid w:val="00EA2DD9"/>
    <w:rsid w:val="00EA5CBB"/>
    <w:rsid w:val="00EA6DD3"/>
    <w:rsid w:val="00EB5572"/>
    <w:rsid w:val="00EC787F"/>
    <w:rsid w:val="00ED645E"/>
    <w:rsid w:val="00EF0F3A"/>
    <w:rsid w:val="00EF4B6B"/>
    <w:rsid w:val="00F128D7"/>
    <w:rsid w:val="00F60A9D"/>
    <w:rsid w:val="00F6728B"/>
    <w:rsid w:val="00F76879"/>
    <w:rsid w:val="00F82BA1"/>
    <w:rsid w:val="00F96547"/>
    <w:rsid w:val="00FB1BCD"/>
    <w:rsid w:val="00FB7BDA"/>
    <w:rsid w:val="00FD23A1"/>
    <w:rsid w:val="00FE4B77"/>
    <w:rsid w:val="00FE5804"/>
    <w:rsid w:val="00FF6385"/>
    <w:rsid w:val="00FF7EBD"/>
  </w:rsids>
  <m:mathPr>
    <m:mathFont m:val="Cambria Math"/>
    <m:brkBin m:val="before"/>
    <m:brkBinSub m:val="--"/>
    <m:smallFrac m:val="0"/>
    <m:dispDef/>
    <m:lMargin m:val="0"/>
    <m:rMargin m:val="0"/>
    <m:defJc m:val="centerGroup"/>
    <m:wrapIndent m:val="1440"/>
    <m:intLim m:val="subSup"/>
    <m:naryLim m:val="undOvr"/>
  </m:mathPr>
  <w:themeFontLang w:val="en-US" w:eastAsia="zh-TW"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B8B2D"/>
  <w15:chartTrackingRefBased/>
  <w15:docId w15:val="{D0FC33B2-F56D-4843-B0B5-BDBE5C59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TW"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AB0"/>
    <w:pPr>
      <w:spacing w:after="200" w:line="276" w:lineRule="auto"/>
    </w:pPr>
    <w:rPr>
      <w:rFonts w:ascii="Times New Roman" w:eastAsiaTheme="minorHAnsi" w:hAnsi="Times New Roman" w:cs="Times New Roman"/>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B0"/>
    <w:pPr>
      <w:ind w:left="720"/>
      <w:contextualSpacing/>
    </w:pPr>
  </w:style>
  <w:style w:type="table" w:styleId="TableGrid">
    <w:name w:val="Table Grid"/>
    <w:basedOn w:val="TableNormal"/>
    <w:uiPriority w:val="39"/>
    <w:rsid w:val="0022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4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10"/>
    <w:rPr>
      <w:rFonts w:ascii="Times New Roman" w:eastAsiaTheme="minorHAnsi" w:hAnsi="Times New Roman" w:cs="Times New Roman"/>
      <w:szCs w:val="22"/>
      <w:lang w:eastAsia="en-US" w:bidi="ar-SA"/>
    </w:rPr>
  </w:style>
  <w:style w:type="paragraph" w:styleId="Footer">
    <w:name w:val="footer"/>
    <w:basedOn w:val="Normal"/>
    <w:link w:val="FooterChar"/>
    <w:uiPriority w:val="99"/>
    <w:unhideWhenUsed/>
    <w:rsid w:val="00054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10"/>
    <w:rPr>
      <w:rFonts w:ascii="Times New Roman" w:eastAsiaTheme="minorHAnsi" w:hAnsi="Times New Roman" w:cs="Times New Roman"/>
      <w:szCs w:val="22"/>
      <w:lang w:eastAsia="en-US" w:bidi="ar-SA"/>
    </w:rPr>
  </w:style>
  <w:style w:type="numbering" w:customStyle="1" w:styleId="Style1">
    <w:name w:val="Style1"/>
    <w:uiPriority w:val="99"/>
    <w:rsid w:val="004614AD"/>
    <w:pPr>
      <w:numPr>
        <w:numId w:val="8"/>
      </w:numPr>
    </w:pPr>
  </w:style>
  <w:style w:type="paragraph" w:styleId="NormalWeb">
    <w:name w:val="Normal (Web)"/>
    <w:basedOn w:val="Normal"/>
    <w:uiPriority w:val="99"/>
    <w:semiHidden/>
    <w:unhideWhenUsed/>
    <w:rsid w:val="006C5A8A"/>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266414">
      <w:bodyDiv w:val="1"/>
      <w:marLeft w:val="0"/>
      <w:marRight w:val="0"/>
      <w:marTop w:val="0"/>
      <w:marBottom w:val="0"/>
      <w:divBdr>
        <w:top w:val="none" w:sz="0" w:space="0" w:color="auto"/>
        <w:left w:val="none" w:sz="0" w:space="0" w:color="auto"/>
        <w:bottom w:val="none" w:sz="0" w:space="0" w:color="auto"/>
        <w:right w:val="none" w:sz="0" w:space="0" w:color="auto"/>
      </w:divBdr>
      <w:divsChild>
        <w:div w:id="980841689">
          <w:marLeft w:val="0"/>
          <w:marRight w:val="0"/>
          <w:marTop w:val="0"/>
          <w:marBottom w:val="0"/>
          <w:divBdr>
            <w:top w:val="single" w:sz="2" w:space="0" w:color="D9D9E3"/>
            <w:left w:val="single" w:sz="2" w:space="0" w:color="D9D9E3"/>
            <w:bottom w:val="single" w:sz="2" w:space="0" w:color="D9D9E3"/>
            <w:right w:val="single" w:sz="2" w:space="0" w:color="D9D9E3"/>
          </w:divBdr>
          <w:divsChild>
            <w:div w:id="1527207787">
              <w:marLeft w:val="0"/>
              <w:marRight w:val="0"/>
              <w:marTop w:val="0"/>
              <w:marBottom w:val="0"/>
              <w:divBdr>
                <w:top w:val="single" w:sz="2" w:space="0" w:color="D9D9E3"/>
                <w:left w:val="single" w:sz="2" w:space="0" w:color="D9D9E3"/>
                <w:bottom w:val="single" w:sz="2" w:space="0" w:color="D9D9E3"/>
                <w:right w:val="single" w:sz="2" w:space="0" w:color="D9D9E3"/>
              </w:divBdr>
              <w:divsChild>
                <w:div w:id="865211479">
                  <w:marLeft w:val="0"/>
                  <w:marRight w:val="0"/>
                  <w:marTop w:val="0"/>
                  <w:marBottom w:val="0"/>
                  <w:divBdr>
                    <w:top w:val="single" w:sz="2" w:space="0" w:color="D9D9E3"/>
                    <w:left w:val="single" w:sz="2" w:space="0" w:color="D9D9E3"/>
                    <w:bottom w:val="single" w:sz="2" w:space="0" w:color="D9D9E3"/>
                    <w:right w:val="single" w:sz="2" w:space="0" w:color="D9D9E3"/>
                  </w:divBdr>
                  <w:divsChild>
                    <w:div w:id="1123886911">
                      <w:marLeft w:val="0"/>
                      <w:marRight w:val="0"/>
                      <w:marTop w:val="0"/>
                      <w:marBottom w:val="0"/>
                      <w:divBdr>
                        <w:top w:val="single" w:sz="2" w:space="0" w:color="D9D9E3"/>
                        <w:left w:val="single" w:sz="2" w:space="0" w:color="D9D9E3"/>
                        <w:bottom w:val="single" w:sz="2" w:space="0" w:color="D9D9E3"/>
                        <w:right w:val="single" w:sz="2" w:space="0" w:color="D9D9E3"/>
                      </w:divBdr>
                      <w:divsChild>
                        <w:div w:id="1204488251">
                          <w:marLeft w:val="0"/>
                          <w:marRight w:val="0"/>
                          <w:marTop w:val="0"/>
                          <w:marBottom w:val="0"/>
                          <w:divBdr>
                            <w:top w:val="single" w:sz="2" w:space="0" w:color="auto"/>
                            <w:left w:val="single" w:sz="2" w:space="0" w:color="auto"/>
                            <w:bottom w:val="single" w:sz="6" w:space="0" w:color="auto"/>
                            <w:right w:val="single" w:sz="2" w:space="0" w:color="auto"/>
                          </w:divBdr>
                          <w:divsChild>
                            <w:div w:id="87145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167719">
                                  <w:marLeft w:val="0"/>
                                  <w:marRight w:val="0"/>
                                  <w:marTop w:val="0"/>
                                  <w:marBottom w:val="0"/>
                                  <w:divBdr>
                                    <w:top w:val="single" w:sz="2" w:space="0" w:color="D9D9E3"/>
                                    <w:left w:val="single" w:sz="2" w:space="0" w:color="D9D9E3"/>
                                    <w:bottom w:val="single" w:sz="2" w:space="0" w:color="D9D9E3"/>
                                    <w:right w:val="single" w:sz="2" w:space="0" w:color="D9D9E3"/>
                                  </w:divBdr>
                                  <w:divsChild>
                                    <w:div w:id="1765957826">
                                      <w:marLeft w:val="0"/>
                                      <w:marRight w:val="0"/>
                                      <w:marTop w:val="0"/>
                                      <w:marBottom w:val="0"/>
                                      <w:divBdr>
                                        <w:top w:val="single" w:sz="2" w:space="0" w:color="D9D9E3"/>
                                        <w:left w:val="single" w:sz="2" w:space="0" w:color="D9D9E3"/>
                                        <w:bottom w:val="single" w:sz="2" w:space="0" w:color="D9D9E3"/>
                                        <w:right w:val="single" w:sz="2" w:space="0" w:color="D9D9E3"/>
                                      </w:divBdr>
                                      <w:divsChild>
                                        <w:div w:id="160778424">
                                          <w:marLeft w:val="0"/>
                                          <w:marRight w:val="0"/>
                                          <w:marTop w:val="0"/>
                                          <w:marBottom w:val="0"/>
                                          <w:divBdr>
                                            <w:top w:val="single" w:sz="2" w:space="0" w:color="D9D9E3"/>
                                            <w:left w:val="single" w:sz="2" w:space="0" w:color="D9D9E3"/>
                                            <w:bottom w:val="single" w:sz="2" w:space="0" w:color="D9D9E3"/>
                                            <w:right w:val="single" w:sz="2" w:space="0" w:color="D9D9E3"/>
                                          </w:divBdr>
                                          <w:divsChild>
                                            <w:div w:id="212318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323648">
          <w:marLeft w:val="0"/>
          <w:marRight w:val="0"/>
          <w:marTop w:val="0"/>
          <w:marBottom w:val="0"/>
          <w:divBdr>
            <w:top w:val="none" w:sz="0" w:space="0" w:color="auto"/>
            <w:left w:val="none" w:sz="0" w:space="0" w:color="auto"/>
            <w:bottom w:val="none" w:sz="0" w:space="0" w:color="auto"/>
            <w:right w:val="none" w:sz="0" w:space="0" w:color="auto"/>
          </w:divBdr>
        </w:div>
      </w:divsChild>
    </w:div>
    <w:div w:id="1226450211">
      <w:bodyDiv w:val="1"/>
      <w:marLeft w:val="0"/>
      <w:marRight w:val="0"/>
      <w:marTop w:val="0"/>
      <w:marBottom w:val="0"/>
      <w:divBdr>
        <w:top w:val="none" w:sz="0" w:space="0" w:color="auto"/>
        <w:left w:val="none" w:sz="0" w:space="0" w:color="auto"/>
        <w:bottom w:val="none" w:sz="0" w:space="0" w:color="auto"/>
        <w:right w:val="none" w:sz="0" w:space="0" w:color="auto"/>
      </w:divBdr>
      <w:divsChild>
        <w:div w:id="1359039119">
          <w:marLeft w:val="547"/>
          <w:marRight w:val="0"/>
          <w:marTop w:val="67"/>
          <w:marBottom w:val="0"/>
          <w:divBdr>
            <w:top w:val="none" w:sz="0" w:space="0" w:color="auto"/>
            <w:left w:val="none" w:sz="0" w:space="0" w:color="auto"/>
            <w:bottom w:val="none" w:sz="0" w:space="0" w:color="auto"/>
            <w:right w:val="none" w:sz="0" w:space="0" w:color="auto"/>
          </w:divBdr>
        </w:div>
        <w:div w:id="1992631727">
          <w:marLeft w:val="547"/>
          <w:marRight w:val="0"/>
          <w:marTop w:val="67"/>
          <w:marBottom w:val="0"/>
          <w:divBdr>
            <w:top w:val="none" w:sz="0" w:space="0" w:color="auto"/>
            <w:left w:val="none" w:sz="0" w:space="0" w:color="auto"/>
            <w:bottom w:val="none" w:sz="0" w:space="0" w:color="auto"/>
            <w:right w:val="none" w:sz="0" w:space="0" w:color="auto"/>
          </w:divBdr>
        </w:div>
        <w:div w:id="1514949822">
          <w:marLeft w:val="547"/>
          <w:marRight w:val="0"/>
          <w:marTop w:val="67"/>
          <w:marBottom w:val="0"/>
          <w:divBdr>
            <w:top w:val="none" w:sz="0" w:space="0" w:color="auto"/>
            <w:left w:val="none" w:sz="0" w:space="0" w:color="auto"/>
            <w:bottom w:val="none" w:sz="0" w:space="0" w:color="auto"/>
            <w:right w:val="none" w:sz="0" w:space="0" w:color="auto"/>
          </w:divBdr>
        </w:div>
        <w:div w:id="1106271731">
          <w:marLeft w:val="547"/>
          <w:marRight w:val="0"/>
          <w:marTop w:val="67"/>
          <w:marBottom w:val="0"/>
          <w:divBdr>
            <w:top w:val="none" w:sz="0" w:space="0" w:color="auto"/>
            <w:left w:val="none" w:sz="0" w:space="0" w:color="auto"/>
            <w:bottom w:val="none" w:sz="0" w:space="0" w:color="auto"/>
            <w:right w:val="none" w:sz="0" w:space="0" w:color="auto"/>
          </w:divBdr>
        </w:div>
        <w:div w:id="1486361130">
          <w:marLeft w:val="547"/>
          <w:marRight w:val="0"/>
          <w:marTop w:val="67"/>
          <w:marBottom w:val="0"/>
          <w:divBdr>
            <w:top w:val="none" w:sz="0" w:space="0" w:color="auto"/>
            <w:left w:val="none" w:sz="0" w:space="0" w:color="auto"/>
            <w:bottom w:val="none" w:sz="0" w:space="0" w:color="auto"/>
            <w:right w:val="none" w:sz="0" w:space="0" w:color="auto"/>
          </w:divBdr>
        </w:div>
        <w:div w:id="2130779303">
          <w:marLeft w:val="547"/>
          <w:marRight w:val="0"/>
          <w:marTop w:val="67"/>
          <w:marBottom w:val="0"/>
          <w:divBdr>
            <w:top w:val="none" w:sz="0" w:space="0" w:color="auto"/>
            <w:left w:val="none" w:sz="0" w:space="0" w:color="auto"/>
            <w:bottom w:val="none" w:sz="0" w:space="0" w:color="auto"/>
            <w:right w:val="none" w:sz="0" w:space="0" w:color="auto"/>
          </w:divBdr>
        </w:div>
        <w:div w:id="440416899">
          <w:marLeft w:val="547"/>
          <w:marRight w:val="0"/>
          <w:marTop w:val="67"/>
          <w:marBottom w:val="0"/>
          <w:divBdr>
            <w:top w:val="none" w:sz="0" w:space="0" w:color="auto"/>
            <w:left w:val="none" w:sz="0" w:space="0" w:color="auto"/>
            <w:bottom w:val="none" w:sz="0" w:space="0" w:color="auto"/>
            <w:right w:val="none" w:sz="0" w:space="0" w:color="auto"/>
          </w:divBdr>
        </w:div>
        <w:div w:id="119492365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321C2-0CC8-4153-92BE-FA9BE6A7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ASUS</cp:lastModifiedBy>
  <cp:revision>206</cp:revision>
  <cp:lastPrinted>2023-02-27T03:23:00Z</cp:lastPrinted>
  <dcterms:created xsi:type="dcterms:W3CDTF">2022-12-27T04:53:00Z</dcterms:created>
  <dcterms:modified xsi:type="dcterms:W3CDTF">2023-02-27T03:27:00Z</dcterms:modified>
</cp:coreProperties>
</file>