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C3A" w:rsidRDefault="002D7C3A" w:rsidP="002D7C3A">
      <w:pPr>
        <w:keepNext w:val="0"/>
        <w:keepLines w:val="0"/>
        <w:autoSpaceDE w:val="0"/>
        <w:autoSpaceDN w:val="0"/>
        <w:adjustRightInd w:val="0"/>
        <w:spacing w:before="0" w:line="240" w:lineRule="auto"/>
        <w:ind w:firstLine="540"/>
        <w:jc w:val="both"/>
        <w:rPr>
          <w:rFonts w:ascii="Arial" w:eastAsiaTheme="minorHAnsi" w:hAnsi="Arial" w:cs="Arial"/>
          <w:b/>
          <w:bCs/>
          <w:color w:val="auto"/>
          <w:sz w:val="20"/>
          <w:szCs w:val="20"/>
        </w:rPr>
      </w:pPr>
      <w:r>
        <w:rPr>
          <w:rFonts w:ascii="Arial" w:eastAsiaTheme="minorHAnsi" w:hAnsi="Arial" w:cs="Arial"/>
          <w:b/>
          <w:bCs/>
          <w:color w:val="auto"/>
          <w:sz w:val="20"/>
          <w:szCs w:val="20"/>
        </w:rPr>
        <w:t>Статья 15.25. Нарушение валютного законодательства Российской Федерации и актов органов валютного регулирования</w:t>
      </w:r>
    </w:p>
    <w:p w:rsidR="002D7C3A" w:rsidRDefault="002D7C3A" w:rsidP="002D7C3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(в ред. Федерального </w:t>
      </w:r>
      <w:hyperlink r:id="rId4" w:history="1">
        <w:r>
          <w:rPr>
            <w:rFonts w:ascii="Arial" w:hAnsi="Arial" w:cs="Arial"/>
            <w:color w:val="0000FF"/>
            <w:sz w:val="20"/>
            <w:szCs w:val="20"/>
          </w:rPr>
          <w:t>закона</w:t>
        </w:r>
      </w:hyperlink>
      <w:r>
        <w:rPr>
          <w:rFonts w:ascii="Arial" w:hAnsi="Arial" w:cs="Arial"/>
          <w:sz w:val="20"/>
          <w:szCs w:val="20"/>
        </w:rPr>
        <w:t xml:space="preserve"> от 20.08.2004 N 118-ФЗ)</w:t>
      </w:r>
    </w:p>
    <w:p w:rsidR="002D7C3A" w:rsidRDefault="002D7C3A" w:rsidP="002D7C3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2D7C3A" w:rsidRDefault="002D7C3A" w:rsidP="002D7C3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Осуществление незаконных валютных операций, то есть валютных операций, запрещенных валютным </w:t>
      </w:r>
      <w:hyperlink r:id="rId5" w:history="1">
        <w:r>
          <w:rPr>
            <w:rFonts w:ascii="Arial" w:hAnsi="Arial" w:cs="Arial"/>
            <w:color w:val="0000FF"/>
            <w:sz w:val="20"/>
            <w:szCs w:val="20"/>
          </w:rPr>
          <w:t>законодательством</w:t>
        </w:r>
      </w:hyperlink>
      <w:r>
        <w:rPr>
          <w:rFonts w:ascii="Arial" w:hAnsi="Arial" w:cs="Arial"/>
          <w:sz w:val="20"/>
          <w:szCs w:val="20"/>
        </w:rPr>
        <w:t xml:space="preserve"> Российской Федерации или осуществленных с нарушением валютного законодательства Российской Федерации, включая куплю-продажу иностранной валюты и чеков (в том числе дорожных чеков), номинальная стоимость которых указана в иностранной валюте, минуя уполномоченные банки, либо осуществление валютных операций, расчеты по которым произведены, минуя счета в уполномоченных банках или счета (вклады) в банках, расположенных за пределами территории Российской Федерации, в случаях, не предусмотренных валютным законодательством Российской Федерации, либо осуществление валютных операций, расчеты по которым произведены за счет средств, зачисленных на счета (вклады) в банках, расположенных за пределами территории Российской Федерации, в случаях, не предусмотренных валютным законодательством Российской Федерации, -</w:t>
      </w:r>
    </w:p>
    <w:p w:rsidR="002D7C3A" w:rsidRDefault="002D7C3A" w:rsidP="002D7C3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влечет наложение административного штрафа на граждан, лиц, осуществляющих предпринимательскую деятельность без образования юридического лица, и юридических лиц в размере от трех четвертых до одного размера суммы незаконной валютной операции; на должностных лиц - от двадцати тысяч до тридцати тысяч рублей.</w:t>
      </w:r>
    </w:p>
    <w:p w:rsidR="002D7C3A" w:rsidRDefault="002D7C3A" w:rsidP="002D7C3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(в ред. Федерального </w:t>
      </w:r>
      <w:hyperlink r:id="rId6" w:history="1">
        <w:r>
          <w:rPr>
            <w:rFonts w:ascii="Arial" w:hAnsi="Arial" w:cs="Arial"/>
            <w:color w:val="0000FF"/>
            <w:sz w:val="20"/>
            <w:szCs w:val="20"/>
          </w:rPr>
          <w:t>закона</w:t>
        </w:r>
      </w:hyperlink>
      <w:r>
        <w:rPr>
          <w:rFonts w:ascii="Arial" w:hAnsi="Arial" w:cs="Arial"/>
          <w:sz w:val="20"/>
          <w:szCs w:val="20"/>
        </w:rPr>
        <w:t xml:space="preserve"> от 14.11.2017 N 325-ФЗ)</w:t>
      </w:r>
    </w:p>
    <w:p w:rsidR="002D7C3A" w:rsidRDefault="002D7C3A" w:rsidP="002D7C3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2. Представление резидентом в налоговый орган с нарушением установленного </w:t>
      </w:r>
      <w:hyperlink r:id="rId7" w:history="1">
        <w:r>
          <w:rPr>
            <w:rFonts w:ascii="Calibri" w:hAnsi="Calibri" w:cs="Calibri"/>
            <w:color w:val="0000FF"/>
          </w:rPr>
          <w:t>срока</w:t>
        </w:r>
      </w:hyperlink>
      <w:r>
        <w:rPr>
          <w:rFonts w:ascii="Calibri" w:hAnsi="Calibri" w:cs="Calibri"/>
        </w:rPr>
        <w:t xml:space="preserve"> и (или) не по установленной </w:t>
      </w:r>
      <w:hyperlink r:id="rId8" w:history="1">
        <w:r>
          <w:rPr>
            <w:rFonts w:ascii="Calibri" w:hAnsi="Calibri" w:cs="Calibri"/>
            <w:color w:val="0000FF"/>
          </w:rPr>
          <w:t>форме</w:t>
        </w:r>
      </w:hyperlink>
      <w:r>
        <w:rPr>
          <w:rFonts w:ascii="Calibri" w:hAnsi="Calibri" w:cs="Calibri"/>
        </w:rPr>
        <w:t xml:space="preserve"> уведомления об открытии (закрытии) счета (вклада) или об изменении реквизитов счета (вклада) в банке, расположенном за пределами территории Российской Федерации, -</w:t>
      </w:r>
    </w:p>
    <w:p w:rsidR="002D7C3A" w:rsidRDefault="002D7C3A" w:rsidP="002D7C3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(в ред. Федерального </w:t>
      </w:r>
      <w:hyperlink r:id="rId9" w:history="1">
        <w:r>
          <w:rPr>
            <w:rFonts w:ascii="Calibri" w:hAnsi="Calibri" w:cs="Calibri"/>
            <w:color w:val="0000FF"/>
          </w:rPr>
          <w:t>закона</w:t>
        </w:r>
      </w:hyperlink>
      <w:r>
        <w:rPr>
          <w:rFonts w:ascii="Calibri" w:hAnsi="Calibri" w:cs="Calibri"/>
        </w:rPr>
        <w:t xml:space="preserve"> от 28.07.2012 N 140-ФЗ)</w:t>
      </w:r>
    </w:p>
    <w:p w:rsidR="002D7C3A" w:rsidRDefault="002D7C3A" w:rsidP="002D7C3A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влечет наложение административного штрафа на граждан в размере от одной тысячи до одной тысячи пятисот рублей; на должностных лиц - от пяти тысяч до десяти тысяч рублей; на юридических лиц - от пятидесяти тысяч до ста тысяч рублей.</w:t>
      </w:r>
    </w:p>
    <w:p w:rsidR="002D7C3A" w:rsidRDefault="002D7C3A" w:rsidP="002D7C3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(в ред. Федерального </w:t>
      </w:r>
      <w:hyperlink r:id="rId10" w:history="1">
        <w:r>
          <w:rPr>
            <w:rFonts w:ascii="Calibri" w:hAnsi="Calibri" w:cs="Calibri"/>
            <w:color w:val="0000FF"/>
          </w:rPr>
          <w:t>закона</w:t>
        </w:r>
      </w:hyperlink>
      <w:r>
        <w:rPr>
          <w:rFonts w:ascii="Calibri" w:hAnsi="Calibri" w:cs="Calibri"/>
        </w:rPr>
        <w:t xml:space="preserve"> от 22.06.2007 N 116-ФЗ)</w:t>
      </w:r>
    </w:p>
    <w:p w:rsidR="002D7C3A" w:rsidRDefault="002D7C3A" w:rsidP="002D7C3A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2.1. Непредставление резидентом в налоговый орган </w:t>
      </w:r>
      <w:hyperlink r:id="rId11" w:history="1">
        <w:r>
          <w:rPr>
            <w:rFonts w:ascii="Calibri" w:hAnsi="Calibri" w:cs="Calibri"/>
            <w:color w:val="0000FF"/>
          </w:rPr>
          <w:t>уведомления</w:t>
        </w:r>
      </w:hyperlink>
      <w:r>
        <w:rPr>
          <w:rFonts w:ascii="Calibri" w:hAnsi="Calibri" w:cs="Calibri"/>
        </w:rPr>
        <w:t xml:space="preserve"> об открытии (закрытии) счета (вклада) или об изменении реквизитов счета (вклада) в банке, расположенном за пределами территории Российской Федерации, -</w:t>
      </w:r>
    </w:p>
    <w:p w:rsidR="002D7C3A" w:rsidRDefault="002D7C3A" w:rsidP="002D7C3A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влечет наложение административного штрафа на граждан в размере от четырех тысяч до пяти тысяч рублей; на должностных лиц - от сорока тысяч до пятидесяти тысяч рублей; на юридических лиц - от восьмисот тысяч до одного миллиона рублей.</w:t>
      </w:r>
    </w:p>
    <w:p w:rsidR="002D7C3A" w:rsidRDefault="002D7C3A" w:rsidP="002D7C3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(часть 2.1 введена Федеральным </w:t>
      </w:r>
      <w:hyperlink r:id="rId12" w:history="1">
        <w:r>
          <w:rPr>
            <w:rFonts w:ascii="Calibri" w:hAnsi="Calibri" w:cs="Calibri"/>
            <w:color w:val="0000FF"/>
          </w:rPr>
          <w:t>законом</w:t>
        </w:r>
      </w:hyperlink>
      <w:r>
        <w:rPr>
          <w:rFonts w:ascii="Calibri" w:hAnsi="Calibri" w:cs="Calibri"/>
        </w:rPr>
        <w:t xml:space="preserve"> от 28.07.2012 N 140-ФЗ)</w:t>
      </w:r>
    </w:p>
    <w:p w:rsidR="002D7C3A" w:rsidRDefault="002D7C3A" w:rsidP="002D7C3A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3. Утратил силу. - Федеральный </w:t>
      </w:r>
      <w:hyperlink r:id="rId13" w:history="1">
        <w:r>
          <w:rPr>
            <w:rFonts w:ascii="Calibri" w:hAnsi="Calibri" w:cs="Calibri"/>
            <w:color w:val="0000FF"/>
          </w:rPr>
          <w:t>закон</w:t>
        </w:r>
      </w:hyperlink>
      <w:r>
        <w:rPr>
          <w:rFonts w:ascii="Calibri" w:hAnsi="Calibri" w:cs="Calibri"/>
        </w:rPr>
        <w:t xml:space="preserve"> от 25.11.2013 N 315-ФЗ.</w:t>
      </w:r>
    </w:p>
    <w:p w:rsidR="002D7C3A" w:rsidRDefault="002D7C3A" w:rsidP="002D7C3A">
      <w:pPr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  <w:szCs w:val="24"/>
        </w:rPr>
      </w:pPr>
    </w:p>
    <w:tbl>
      <w:tblPr>
        <w:tblW w:w="10207" w:type="dxa"/>
        <w:jc w:val="center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0207"/>
      </w:tblGrid>
      <w:tr w:rsidR="002D7C3A">
        <w:trPr>
          <w:jc w:val="center"/>
        </w:trPr>
        <w:tc>
          <w:tcPr>
            <w:tcW w:w="10147" w:type="dxa"/>
            <w:tcBorders>
              <w:left w:val="single" w:sz="24" w:space="0" w:color="CED3F1"/>
              <w:right w:val="single" w:sz="24" w:space="0" w:color="F4F3F8"/>
            </w:tcBorders>
            <w:shd w:val="clear" w:color="auto" w:fill="F4F3F8"/>
          </w:tcPr>
          <w:p w:rsidR="002D7C3A" w:rsidRDefault="002D7C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color w:val="392C69"/>
              </w:rPr>
            </w:pPr>
            <w:proofErr w:type="spellStart"/>
            <w:r>
              <w:rPr>
                <w:rFonts w:ascii="Calibri" w:hAnsi="Calibri" w:cs="Calibri"/>
                <w:color w:val="392C69"/>
              </w:rPr>
              <w:t>КонсультантПлюс</w:t>
            </w:r>
            <w:proofErr w:type="spellEnd"/>
            <w:r>
              <w:rPr>
                <w:rFonts w:ascii="Calibri" w:hAnsi="Calibri" w:cs="Calibri"/>
                <w:color w:val="392C69"/>
              </w:rPr>
              <w:t>: примечание.</w:t>
            </w:r>
          </w:p>
          <w:p w:rsidR="002D7C3A" w:rsidRDefault="002D7C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color w:val="392C69"/>
              </w:rPr>
            </w:pPr>
            <w:r>
              <w:rPr>
                <w:rFonts w:ascii="Calibri" w:hAnsi="Calibri" w:cs="Calibri"/>
                <w:color w:val="392C69"/>
              </w:rPr>
              <w:t xml:space="preserve">Ч. 4 ст. 15.25 (в ред. ФЗ от 03.04.2018 N 64-ФЗ) не </w:t>
            </w:r>
            <w:hyperlink r:id="rId14" w:history="1">
              <w:r>
                <w:rPr>
                  <w:rFonts w:ascii="Calibri" w:hAnsi="Calibri" w:cs="Calibri"/>
                  <w:color w:val="0000FF"/>
                </w:rPr>
                <w:t>применяется</w:t>
              </w:r>
            </w:hyperlink>
            <w:r>
              <w:rPr>
                <w:rFonts w:ascii="Calibri" w:hAnsi="Calibri" w:cs="Calibri"/>
                <w:color w:val="392C69"/>
              </w:rPr>
              <w:t xml:space="preserve"> к договорам займа, заключенным до 14.04.2018, кроме договоров, существенные условия которых изменены после указанной даты.</w:t>
            </w:r>
          </w:p>
        </w:tc>
      </w:tr>
    </w:tbl>
    <w:p w:rsidR="002D7C3A" w:rsidRDefault="002D7C3A" w:rsidP="002D7C3A">
      <w:pPr>
        <w:autoSpaceDE w:val="0"/>
        <w:autoSpaceDN w:val="0"/>
        <w:adjustRightInd w:val="0"/>
        <w:spacing w:before="280" w:after="0" w:line="240" w:lineRule="auto"/>
        <w:ind w:firstLine="540"/>
        <w:jc w:val="both"/>
        <w:rPr>
          <w:rFonts w:ascii="Calibri" w:hAnsi="Calibri" w:cs="Calibri"/>
        </w:rPr>
      </w:pPr>
      <w:bookmarkStart w:id="0" w:name="Par10"/>
      <w:bookmarkEnd w:id="0"/>
      <w:r>
        <w:rPr>
          <w:rFonts w:ascii="Calibri" w:hAnsi="Calibri" w:cs="Calibri"/>
        </w:rPr>
        <w:t xml:space="preserve">4. Невыполнение резидентом в установленный </w:t>
      </w:r>
      <w:hyperlink r:id="rId15" w:history="1">
        <w:r>
          <w:rPr>
            <w:rFonts w:ascii="Calibri" w:hAnsi="Calibri" w:cs="Calibri"/>
            <w:color w:val="0000FF"/>
          </w:rPr>
          <w:t>срок</w:t>
        </w:r>
      </w:hyperlink>
      <w:r>
        <w:rPr>
          <w:rFonts w:ascii="Calibri" w:hAnsi="Calibri" w:cs="Calibri"/>
        </w:rPr>
        <w:t xml:space="preserve"> обязанности по получению на свои банковские счета в уполномоченных банках иностранной валюты или валюты Российской Федерации, причитающихся за переданные нерезидентам товары, выполненные для нерезидентов работы, оказанные нерезидентам услуги либо за переданные нерезидентам информацию или результаты интеллектуальной деятельности, в том числе исключительные права на них, включая случаи, когда резидент не обеспечил получение причитающихся по внешнеторговому договору (контракту) иностранной валюты или валюты Российской Федерации в сроки, предусмотренные соответствующим внешнеторговым договором (контрактом), заключенным между резидентом и нерезидентом, на банковский счет финансового агента (фактора) - резидента в уполномоченном банке, если финансовый агент (фактор) - резидент не является </w:t>
      </w:r>
      <w:r>
        <w:rPr>
          <w:rFonts w:ascii="Calibri" w:hAnsi="Calibri" w:cs="Calibri"/>
        </w:rPr>
        <w:lastRenderedPageBreak/>
        <w:t>уполномоченным банком, либо на корреспондентский счет соответствующего уполномоченного банка, если финансовый агент (фактор) - резидент является уполномоченным банком, в случае, если такому финансовому агенту (фактору) - резиденту было уступлено денежное требование иностранной валюты или валюты Российской Федерации, причитающихся резиденту в соответствии с условиями внешнеторгового договора (контракта) за переданные нерезиденту товары, выполненные для него работы, оказанные ему услуги либо за переданные ему информацию или результаты интеллектуальной деятельности, в том числе исключительные права на них, либо невыполнение резидентом в установленный срок обязанности по получению на свои банковские счета в уполномоченных банках иностранной валюты или валюты Российской Федерации, причитающихся от нерезидента в соответствии с условиями договора займа, -</w:t>
      </w:r>
    </w:p>
    <w:p w:rsidR="002D7C3A" w:rsidRDefault="002D7C3A" w:rsidP="002D7C3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(в ред. Федеральных законов от 29.06.2015 </w:t>
      </w:r>
      <w:hyperlink r:id="rId16" w:history="1">
        <w:r>
          <w:rPr>
            <w:rFonts w:ascii="Calibri" w:hAnsi="Calibri" w:cs="Calibri"/>
            <w:color w:val="0000FF"/>
          </w:rPr>
          <w:t>N 181-ФЗ</w:t>
        </w:r>
      </w:hyperlink>
      <w:r>
        <w:rPr>
          <w:rFonts w:ascii="Calibri" w:hAnsi="Calibri" w:cs="Calibri"/>
        </w:rPr>
        <w:t xml:space="preserve">, от 03.04.2018 </w:t>
      </w:r>
      <w:hyperlink r:id="rId17" w:history="1">
        <w:r>
          <w:rPr>
            <w:rFonts w:ascii="Calibri" w:hAnsi="Calibri" w:cs="Calibri"/>
            <w:color w:val="0000FF"/>
          </w:rPr>
          <w:t>N 64-ФЗ</w:t>
        </w:r>
      </w:hyperlink>
      <w:r>
        <w:rPr>
          <w:rFonts w:ascii="Calibri" w:hAnsi="Calibri" w:cs="Calibri"/>
        </w:rPr>
        <w:t>)</w:t>
      </w:r>
    </w:p>
    <w:p w:rsidR="002D7C3A" w:rsidRDefault="002D7C3A" w:rsidP="002D7C3A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влечет наложение административного штрафа на лиц, осуществляющих предпринимательскую деятельность без образования юридического лица, и юридических лиц в размере одной </w:t>
      </w:r>
      <w:proofErr w:type="spellStart"/>
      <w:r>
        <w:rPr>
          <w:rFonts w:ascii="Calibri" w:hAnsi="Calibri" w:cs="Calibri"/>
        </w:rPr>
        <w:t>стопятидесятой</w:t>
      </w:r>
      <w:proofErr w:type="spellEnd"/>
      <w:r>
        <w:rPr>
          <w:rFonts w:ascii="Calibri" w:hAnsi="Calibri" w:cs="Calibri"/>
        </w:rPr>
        <w:t xml:space="preserve"> ключевой ставки Центрального банка Российской Федерации от суммы денежных средств, зачисленных на счета в уполномоченных банках с нарушением установленного срока, за каждый день просрочки зачисления таких денежных средств и (или) в размере от трех четвертых до одного размера суммы денежных средств, не зачисленных на счета в уполномоченных банках; на должностных лиц - от двадцати тысяч до тридцати тысяч рублей.</w:t>
      </w:r>
    </w:p>
    <w:p w:rsidR="002D7C3A" w:rsidRDefault="002D7C3A" w:rsidP="002D7C3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(в ред. Федерального </w:t>
      </w:r>
      <w:hyperlink r:id="rId18" w:history="1">
        <w:r>
          <w:rPr>
            <w:rFonts w:ascii="Calibri" w:hAnsi="Calibri" w:cs="Calibri"/>
            <w:color w:val="0000FF"/>
          </w:rPr>
          <w:t>закона</w:t>
        </w:r>
      </w:hyperlink>
      <w:r>
        <w:rPr>
          <w:rFonts w:ascii="Calibri" w:hAnsi="Calibri" w:cs="Calibri"/>
        </w:rPr>
        <w:t xml:space="preserve"> от 14.11.2017 N 325-ФЗ)</w:t>
      </w:r>
    </w:p>
    <w:p w:rsidR="002D7C3A" w:rsidRDefault="002D7C3A" w:rsidP="002D7C3A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bookmarkStart w:id="1" w:name="Par14"/>
      <w:bookmarkEnd w:id="1"/>
      <w:r>
        <w:rPr>
          <w:rFonts w:ascii="Calibri" w:hAnsi="Calibri" w:cs="Calibri"/>
        </w:rPr>
        <w:t xml:space="preserve">4.1. Невыполнение резидентом в установленный срок </w:t>
      </w:r>
      <w:hyperlink r:id="rId19" w:history="1">
        <w:r>
          <w:rPr>
            <w:rFonts w:ascii="Calibri" w:hAnsi="Calibri" w:cs="Calibri"/>
            <w:color w:val="0000FF"/>
          </w:rPr>
          <w:t>обязанности</w:t>
        </w:r>
      </w:hyperlink>
      <w:r>
        <w:rPr>
          <w:rFonts w:ascii="Calibri" w:hAnsi="Calibri" w:cs="Calibri"/>
        </w:rPr>
        <w:t xml:space="preserve"> по обеспечению получения на свои счета, открытые в уполномоченных банках, и (или) на счета, открытые в банках за пределами территории Российской Федерации в соответствии с требованиями, установленными валютным законодательством Российской Федерации, по внешнеторговым контрактам, для которых валютным законодательством Российской Федерации предусматривается оформление паспорта сделки, валюты Российской Федерации в доле, определяемой Правительством Российской Федерации, -</w:t>
      </w:r>
    </w:p>
    <w:p w:rsidR="002D7C3A" w:rsidRDefault="002D7C3A" w:rsidP="002D7C3A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влечет наложение административного штрафа на лиц, осуществляющих предпринимательскую деятельность без образования юридического лица, и юридических лиц в размере от сорока тысяч до пятидесяти тысяч рублей; на должностных лиц - от двадцати тысяч до тридцати тысяч рублей.</w:t>
      </w:r>
    </w:p>
    <w:p w:rsidR="002D7C3A" w:rsidRDefault="002D7C3A" w:rsidP="002D7C3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(в ред. Федерального </w:t>
      </w:r>
      <w:hyperlink r:id="rId20" w:history="1">
        <w:r>
          <w:rPr>
            <w:rFonts w:ascii="Calibri" w:hAnsi="Calibri" w:cs="Calibri"/>
            <w:color w:val="0000FF"/>
          </w:rPr>
          <w:t>закона</w:t>
        </w:r>
      </w:hyperlink>
      <w:r>
        <w:rPr>
          <w:rFonts w:ascii="Calibri" w:hAnsi="Calibri" w:cs="Calibri"/>
        </w:rPr>
        <w:t xml:space="preserve"> от 14.11.2017 N 325-ФЗ)</w:t>
      </w:r>
    </w:p>
    <w:p w:rsidR="002D7C3A" w:rsidRDefault="002D7C3A" w:rsidP="002D7C3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(часть 4.1 введена Федеральным </w:t>
      </w:r>
      <w:hyperlink r:id="rId21" w:history="1">
        <w:r>
          <w:rPr>
            <w:rFonts w:ascii="Calibri" w:hAnsi="Calibri" w:cs="Calibri"/>
            <w:color w:val="0000FF"/>
          </w:rPr>
          <w:t>законом</w:t>
        </w:r>
      </w:hyperlink>
      <w:r>
        <w:rPr>
          <w:rFonts w:ascii="Calibri" w:hAnsi="Calibri" w:cs="Calibri"/>
        </w:rPr>
        <w:t xml:space="preserve"> от 23.06.2016 N 212-ФЗ)</w:t>
      </w:r>
    </w:p>
    <w:p w:rsidR="002D7C3A" w:rsidRDefault="002D7C3A" w:rsidP="002D7C3A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bookmarkStart w:id="2" w:name="Par18"/>
      <w:bookmarkEnd w:id="2"/>
      <w:r>
        <w:rPr>
          <w:rFonts w:ascii="Calibri" w:hAnsi="Calibri" w:cs="Calibri"/>
        </w:rPr>
        <w:t xml:space="preserve">5. Невыполнение резидентом в установленный </w:t>
      </w:r>
      <w:hyperlink r:id="rId22" w:history="1">
        <w:r>
          <w:rPr>
            <w:rFonts w:ascii="Calibri" w:hAnsi="Calibri" w:cs="Calibri"/>
            <w:color w:val="0000FF"/>
          </w:rPr>
          <w:t>срок</w:t>
        </w:r>
      </w:hyperlink>
      <w:r>
        <w:rPr>
          <w:rFonts w:ascii="Calibri" w:hAnsi="Calibri" w:cs="Calibri"/>
        </w:rPr>
        <w:t xml:space="preserve"> обязанности по возврату в Российскую Федерацию денежных средств, уплаченных нерезидентам за не ввезенные в Российскую Федерацию (не полученные в Российской Федерации) товары, невыполненные работы, </w:t>
      </w:r>
      <w:proofErr w:type="spellStart"/>
      <w:r>
        <w:rPr>
          <w:rFonts w:ascii="Calibri" w:hAnsi="Calibri" w:cs="Calibri"/>
        </w:rPr>
        <w:t>неоказанные</w:t>
      </w:r>
      <w:proofErr w:type="spellEnd"/>
      <w:r>
        <w:rPr>
          <w:rFonts w:ascii="Calibri" w:hAnsi="Calibri" w:cs="Calibri"/>
        </w:rPr>
        <w:t xml:space="preserve"> услуги либо за непереданные информацию или результаты интеллектуальной деятельности, в том числе исключительные права на них, -</w:t>
      </w:r>
    </w:p>
    <w:p w:rsidR="002D7C3A" w:rsidRDefault="002D7C3A" w:rsidP="002D7C3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(в ред. Федерального </w:t>
      </w:r>
      <w:hyperlink r:id="rId23" w:history="1">
        <w:r>
          <w:rPr>
            <w:rFonts w:ascii="Calibri" w:hAnsi="Calibri" w:cs="Calibri"/>
            <w:color w:val="0000FF"/>
          </w:rPr>
          <w:t>закона</w:t>
        </w:r>
      </w:hyperlink>
      <w:r>
        <w:rPr>
          <w:rFonts w:ascii="Calibri" w:hAnsi="Calibri" w:cs="Calibri"/>
        </w:rPr>
        <w:t xml:space="preserve"> от 06.12.2011 N 409-ФЗ)</w:t>
      </w:r>
    </w:p>
    <w:p w:rsidR="002D7C3A" w:rsidRDefault="002D7C3A" w:rsidP="002D7C3A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влечет наложение административного штрафа на лиц, осуществляющих предпринимательскую деятельность без образования юридического лица, и юридических лиц в размере одной </w:t>
      </w:r>
      <w:proofErr w:type="spellStart"/>
      <w:r>
        <w:rPr>
          <w:rFonts w:ascii="Calibri" w:hAnsi="Calibri" w:cs="Calibri"/>
        </w:rPr>
        <w:t>стопятидесятой</w:t>
      </w:r>
      <w:proofErr w:type="spellEnd"/>
      <w:r>
        <w:rPr>
          <w:rFonts w:ascii="Calibri" w:hAnsi="Calibri" w:cs="Calibri"/>
        </w:rPr>
        <w:t xml:space="preserve"> ключевой ставки Центрального банка Российской Федерации от суммы денежных средств, возвращенных в Российскую Федерацию с нарушением установленного срока, за каждый день просрочки возврата в Российскую Федерацию таких денежных средств и (или) в размере от трех четвертых до одного размера суммы денежных средств, не возвращенных в Российскую Федерацию; на должностных лиц - от двадцати тысяч до тридцати тысяч рублей.</w:t>
      </w:r>
    </w:p>
    <w:p w:rsidR="002D7C3A" w:rsidRDefault="002D7C3A" w:rsidP="002D7C3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(в ред. Федерального </w:t>
      </w:r>
      <w:hyperlink r:id="rId24" w:history="1">
        <w:r>
          <w:rPr>
            <w:rFonts w:ascii="Calibri" w:hAnsi="Calibri" w:cs="Calibri"/>
            <w:color w:val="0000FF"/>
          </w:rPr>
          <w:t>закона</w:t>
        </w:r>
      </w:hyperlink>
      <w:r>
        <w:rPr>
          <w:rFonts w:ascii="Calibri" w:hAnsi="Calibri" w:cs="Calibri"/>
        </w:rPr>
        <w:t xml:space="preserve"> от 14.11.2017 N 325-ФЗ)</w:t>
      </w:r>
    </w:p>
    <w:p w:rsidR="002D7C3A" w:rsidRDefault="002D7C3A" w:rsidP="002D7C3A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5.1. Совершение административных правонарушений, предусмотренных </w:t>
      </w:r>
      <w:hyperlink r:id="rId25" w:history="1">
        <w:r>
          <w:rPr>
            <w:rFonts w:ascii="Calibri" w:hAnsi="Calibri" w:cs="Calibri"/>
            <w:color w:val="0000FF"/>
          </w:rPr>
          <w:t>частями 1</w:t>
        </w:r>
      </w:hyperlink>
      <w:r>
        <w:rPr>
          <w:rFonts w:ascii="Calibri" w:hAnsi="Calibri" w:cs="Calibri"/>
        </w:rPr>
        <w:t xml:space="preserve">, </w:t>
      </w:r>
      <w:hyperlink w:anchor="Par10" w:history="1">
        <w:r>
          <w:rPr>
            <w:rFonts w:ascii="Calibri" w:hAnsi="Calibri" w:cs="Calibri"/>
            <w:color w:val="0000FF"/>
          </w:rPr>
          <w:t>4</w:t>
        </w:r>
      </w:hyperlink>
      <w:r>
        <w:rPr>
          <w:rFonts w:ascii="Calibri" w:hAnsi="Calibri" w:cs="Calibri"/>
        </w:rPr>
        <w:t xml:space="preserve">, </w:t>
      </w:r>
      <w:hyperlink w:anchor="Par14" w:history="1">
        <w:r>
          <w:rPr>
            <w:rFonts w:ascii="Calibri" w:hAnsi="Calibri" w:cs="Calibri"/>
            <w:color w:val="0000FF"/>
          </w:rPr>
          <w:t>4.1</w:t>
        </w:r>
      </w:hyperlink>
      <w:r>
        <w:rPr>
          <w:rFonts w:ascii="Calibri" w:hAnsi="Calibri" w:cs="Calibri"/>
        </w:rPr>
        <w:t xml:space="preserve"> и </w:t>
      </w:r>
      <w:hyperlink w:anchor="Par18" w:history="1">
        <w:r>
          <w:rPr>
            <w:rFonts w:ascii="Calibri" w:hAnsi="Calibri" w:cs="Calibri"/>
            <w:color w:val="0000FF"/>
          </w:rPr>
          <w:t>5</w:t>
        </w:r>
      </w:hyperlink>
      <w:r>
        <w:rPr>
          <w:rFonts w:ascii="Calibri" w:hAnsi="Calibri" w:cs="Calibri"/>
        </w:rPr>
        <w:t xml:space="preserve"> настоящей статьи, должностным лицом, ранее подвергнутым административному наказанию за аналогичное административное правонарушение, -</w:t>
      </w:r>
    </w:p>
    <w:p w:rsidR="002D7C3A" w:rsidRDefault="002D7C3A" w:rsidP="002D7C3A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влечет дисквалификацию на срок от шести месяцев до трех лет.</w:t>
      </w:r>
    </w:p>
    <w:p w:rsidR="002D7C3A" w:rsidRDefault="002D7C3A" w:rsidP="002D7C3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(часть 5.1 введена Федеральным </w:t>
      </w:r>
      <w:hyperlink r:id="rId26" w:history="1">
        <w:r>
          <w:rPr>
            <w:rFonts w:ascii="Calibri" w:hAnsi="Calibri" w:cs="Calibri"/>
            <w:color w:val="0000FF"/>
          </w:rPr>
          <w:t>законом</w:t>
        </w:r>
      </w:hyperlink>
      <w:r>
        <w:rPr>
          <w:rFonts w:ascii="Calibri" w:hAnsi="Calibri" w:cs="Calibri"/>
        </w:rPr>
        <w:t xml:space="preserve"> от 14.11.2017 N 325-ФЗ)</w:t>
      </w:r>
    </w:p>
    <w:p w:rsidR="002D7C3A" w:rsidRDefault="002D7C3A" w:rsidP="002D7C3A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bookmarkStart w:id="3" w:name="Par25"/>
      <w:bookmarkEnd w:id="3"/>
      <w:r>
        <w:rPr>
          <w:rFonts w:ascii="Calibri" w:hAnsi="Calibri" w:cs="Calibri"/>
        </w:rPr>
        <w:t xml:space="preserve">6. Несоблюдение установленных </w:t>
      </w:r>
      <w:hyperlink r:id="rId27" w:history="1">
        <w:r>
          <w:rPr>
            <w:rFonts w:ascii="Calibri" w:hAnsi="Calibri" w:cs="Calibri"/>
            <w:color w:val="0000FF"/>
          </w:rPr>
          <w:t>порядка</w:t>
        </w:r>
      </w:hyperlink>
      <w:r>
        <w:rPr>
          <w:rFonts w:ascii="Calibri" w:hAnsi="Calibri" w:cs="Calibri"/>
        </w:rPr>
        <w:t xml:space="preserve"> представления </w:t>
      </w:r>
      <w:hyperlink r:id="rId28" w:history="1">
        <w:r>
          <w:rPr>
            <w:rFonts w:ascii="Calibri" w:hAnsi="Calibri" w:cs="Calibri"/>
            <w:color w:val="0000FF"/>
          </w:rPr>
          <w:t>форм учета</w:t>
        </w:r>
      </w:hyperlink>
      <w:r>
        <w:rPr>
          <w:rFonts w:ascii="Calibri" w:hAnsi="Calibri" w:cs="Calibri"/>
        </w:rPr>
        <w:t xml:space="preserve"> и отчетности по валютным операциям, </w:t>
      </w:r>
      <w:hyperlink r:id="rId29" w:history="1">
        <w:r>
          <w:rPr>
            <w:rFonts w:ascii="Calibri" w:hAnsi="Calibri" w:cs="Calibri"/>
            <w:color w:val="0000FF"/>
          </w:rPr>
          <w:t>порядка</w:t>
        </w:r>
      </w:hyperlink>
      <w:r>
        <w:rPr>
          <w:rFonts w:ascii="Calibri" w:hAnsi="Calibri" w:cs="Calibri"/>
        </w:rPr>
        <w:t xml:space="preserve"> представления отчетов о движении средств по счетам (вкладам) в банках за пределами территории Российской Федерации и (или) подтверждающих банковских документов, нарушение установленного порядка представления подтверждающих документов и информации при осуществлении валютных операций, нарушение установленных правил оформления паспортов сделок либо нарушение установленных </w:t>
      </w:r>
      <w:hyperlink r:id="rId30" w:history="1">
        <w:r>
          <w:rPr>
            <w:rFonts w:ascii="Calibri" w:hAnsi="Calibri" w:cs="Calibri"/>
            <w:color w:val="0000FF"/>
          </w:rPr>
          <w:t>сроков</w:t>
        </w:r>
      </w:hyperlink>
      <w:r>
        <w:rPr>
          <w:rFonts w:ascii="Calibri" w:hAnsi="Calibri" w:cs="Calibri"/>
        </w:rPr>
        <w:t xml:space="preserve"> хранения учетных и отчетных документов по валютным операциям, подтверждающих документов и информации при осуществлении валютных операций или паспортов сделок, </w:t>
      </w:r>
      <w:proofErr w:type="spellStart"/>
      <w:r>
        <w:rPr>
          <w:rFonts w:ascii="Calibri" w:hAnsi="Calibri" w:cs="Calibri"/>
        </w:rPr>
        <w:t>неуведомление</w:t>
      </w:r>
      <w:proofErr w:type="spellEnd"/>
      <w:r>
        <w:rPr>
          <w:rFonts w:ascii="Calibri" w:hAnsi="Calibri" w:cs="Calibri"/>
        </w:rPr>
        <w:t xml:space="preserve"> в установленный </w:t>
      </w:r>
      <w:hyperlink r:id="rId31" w:history="1">
        <w:r>
          <w:rPr>
            <w:rFonts w:ascii="Calibri" w:hAnsi="Calibri" w:cs="Calibri"/>
            <w:color w:val="0000FF"/>
          </w:rPr>
          <w:t>срок</w:t>
        </w:r>
      </w:hyperlink>
      <w:r>
        <w:rPr>
          <w:rFonts w:ascii="Calibri" w:hAnsi="Calibri" w:cs="Calibri"/>
        </w:rPr>
        <w:t xml:space="preserve"> финансовым агентом (фактором) - резидентом, которому уступлено денежное требование (в том числе в результате последующей уступки), резидента, являющегося в соответствии с условиями внешнеторгового договора (контракта) с нерезидентом лицом, передающим этому нерезиденту товары, выполняющим для него работы, оказывающим ему услуги либо передающим ему информацию или результаты интеллектуальной деятельности, в том числе исключительные права на них, об исполнении (неисполнении) нерезидентом обязательств, предусмотренных указанным внешнеторговым договором (контрактом), или о последующей уступке денежного требования по указанному внешнеторговому договору (контракту) с приложением соответствующих документов -</w:t>
      </w:r>
    </w:p>
    <w:p w:rsidR="002D7C3A" w:rsidRDefault="002D7C3A" w:rsidP="002D7C3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(в ред. Федеральных законов от 16.11.2011 </w:t>
      </w:r>
      <w:hyperlink r:id="rId32" w:history="1">
        <w:r>
          <w:rPr>
            <w:rFonts w:ascii="Calibri" w:hAnsi="Calibri" w:cs="Calibri"/>
            <w:color w:val="0000FF"/>
          </w:rPr>
          <w:t>N 311-ФЗ</w:t>
        </w:r>
      </w:hyperlink>
      <w:r>
        <w:rPr>
          <w:rFonts w:ascii="Calibri" w:hAnsi="Calibri" w:cs="Calibri"/>
        </w:rPr>
        <w:t xml:space="preserve">, от 28.06.2013 </w:t>
      </w:r>
      <w:hyperlink r:id="rId33" w:history="1">
        <w:r>
          <w:rPr>
            <w:rFonts w:ascii="Calibri" w:hAnsi="Calibri" w:cs="Calibri"/>
            <w:color w:val="0000FF"/>
          </w:rPr>
          <w:t>N 134-ФЗ</w:t>
        </w:r>
      </w:hyperlink>
      <w:r>
        <w:rPr>
          <w:rFonts w:ascii="Calibri" w:hAnsi="Calibri" w:cs="Calibri"/>
        </w:rPr>
        <w:t xml:space="preserve">, от 29.06.2015 </w:t>
      </w:r>
      <w:hyperlink r:id="rId34" w:history="1">
        <w:r>
          <w:rPr>
            <w:rFonts w:ascii="Calibri" w:hAnsi="Calibri" w:cs="Calibri"/>
            <w:color w:val="0000FF"/>
          </w:rPr>
          <w:t>N 181-ФЗ</w:t>
        </w:r>
      </w:hyperlink>
      <w:r>
        <w:rPr>
          <w:rFonts w:ascii="Calibri" w:hAnsi="Calibri" w:cs="Calibri"/>
        </w:rPr>
        <w:t xml:space="preserve">, от 28.11.2015 </w:t>
      </w:r>
      <w:hyperlink r:id="rId35" w:history="1">
        <w:r>
          <w:rPr>
            <w:rFonts w:ascii="Calibri" w:hAnsi="Calibri" w:cs="Calibri"/>
            <w:color w:val="0000FF"/>
          </w:rPr>
          <w:t>N 350-ФЗ</w:t>
        </w:r>
      </w:hyperlink>
      <w:r>
        <w:rPr>
          <w:rFonts w:ascii="Calibri" w:hAnsi="Calibri" w:cs="Calibri"/>
        </w:rPr>
        <w:t>)</w:t>
      </w:r>
    </w:p>
    <w:p w:rsidR="002D7C3A" w:rsidRDefault="002D7C3A" w:rsidP="002D7C3A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влекут наложение административного штрафа на граждан в размере от двух тысяч до трех тысяч рублей; на должностных лиц в размере от четырех тысяч до пяти тысяч рублей; на юридических лиц - от сорока тысяч до пятидесяти тысяч рублей.</w:t>
      </w:r>
    </w:p>
    <w:p w:rsidR="002D7C3A" w:rsidRDefault="002D7C3A" w:rsidP="002D7C3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(в ред. Федеральных законов от 22.06.2007 </w:t>
      </w:r>
      <w:hyperlink r:id="rId36" w:history="1">
        <w:r>
          <w:rPr>
            <w:rFonts w:ascii="Calibri" w:hAnsi="Calibri" w:cs="Calibri"/>
            <w:color w:val="0000FF"/>
          </w:rPr>
          <w:t>N 116-ФЗ</w:t>
        </w:r>
      </w:hyperlink>
      <w:r>
        <w:rPr>
          <w:rFonts w:ascii="Calibri" w:hAnsi="Calibri" w:cs="Calibri"/>
        </w:rPr>
        <w:t xml:space="preserve">, от 28.11.2015 </w:t>
      </w:r>
      <w:hyperlink r:id="rId37" w:history="1">
        <w:r>
          <w:rPr>
            <w:rFonts w:ascii="Calibri" w:hAnsi="Calibri" w:cs="Calibri"/>
            <w:color w:val="0000FF"/>
          </w:rPr>
          <w:t>N 350-ФЗ</w:t>
        </w:r>
      </w:hyperlink>
      <w:r>
        <w:rPr>
          <w:rFonts w:ascii="Calibri" w:hAnsi="Calibri" w:cs="Calibri"/>
        </w:rPr>
        <w:t>)</w:t>
      </w:r>
    </w:p>
    <w:p w:rsidR="002D7C3A" w:rsidRDefault="002D7C3A" w:rsidP="002D7C3A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6.1. Нарушение установленных сроков представления </w:t>
      </w:r>
      <w:hyperlink r:id="rId38" w:history="1">
        <w:r>
          <w:rPr>
            <w:rFonts w:ascii="Calibri" w:hAnsi="Calibri" w:cs="Calibri"/>
            <w:color w:val="0000FF"/>
          </w:rPr>
          <w:t>форм учета</w:t>
        </w:r>
      </w:hyperlink>
      <w:r>
        <w:rPr>
          <w:rFonts w:ascii="Calibri" w:hAnsi="Calibri" w:cs="Calibri"/>
        </w:rPr>
        <w:t xml:space="preserve"> и отчетности по валютным операциям, подтверждающих документов и информации при осуществлении валютных операций или </w:t>
      </w:r>
      <w:hyperlink r:id="rId39" w:history="1">
        <w:r>
          <w:rPr>
            <w:rFonts w:ascii="Calibri" w:hAnsi="Calibri" w:cs="Calibri"/>
            <w:color w:val="0000FF"/>
          </w:rPr>
          <w:t>сроков</w:t>
        </w:r>
      </w:hyperlink>
      <w:r>
        <w:rPr>
          <w:rFonts w:ascii="Calibri" w:hAnsi="Calibri" w:cs="Calibri"/>
        </w:rPr>
        <w:t xml:space="preserve"> представления отчетов о движении средств по счетам (вкладам) в банках за пределами территории Российской Федерации и (или) подтверждающих банковских документов не более чем на десять дней -</w:t>
      </w:r>
    </w:p>
    <w:p w:rsidR="002D7C3A" w:rsidRDefault="002D7C3A" w:rsidP="002D7C3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(в ред. Федеральных законов от 28.06.2013 </w:t>
      </w:r>
      <w:hyperlink r:id="rId40" w:history="1">
        <w:r>
          <w:rPr>
            <w:rFonts w:ascii="Calibri" w:hAnsi="Calibri" w:cs="Calibri"/>
            <w:color w:val="0000FF"/>
          </w:rPr>
          <w:t>N 134-ФЗ</w:t>
        </w:r>
      </w:hyperlink>
      <w:r>
        <w:rPr>
          <w:rFonts w:ascii="Calibri" w:hAnsi="Calibri" w:cs="Calibri"/>
        </w:rPr>
        <w:t xml:space="preserve">, от 28.11.2015 </w:t>
      </w:r>
      <w:hyperlink r:id="rId41" w:history="1">
        <w:r>
          <w:rPr>
            <w:rFonts w:ascii="Calibri" w:hAnsi="Calibri" w:cs="Calibri"/>
            <w:color w:val="0000FF"/>
          </w:rPr>
          <w:t>N 350-ФЗ</w:t>
        </w:r>
      </w:hyperlink>
      <w:r>
        <w:rPr>
          <w:rFonts w:ascii="Calibri" w:hAnsi="Calibri" w:cs="Calibri"/>
        </w:rPr>
        <w:t>)</w:t>
      </w:r>
    </w:p>
    <w:p w:rsidR="002D7C3A" w:rsidRDefault="002D7C3A" w:rsidP="002D7C3A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влечет предупреждение или наложение административного штрафа на граждан в размере от трехсот до пятисот рублей; на должностных лиц в размере от пятисот до одной тысячи рублей; на юридических лиц - от пяти тысяч до пятнадцати тысяч рублей.</w:t>
      </w:r>
    </w:p>
    <w:p w:rsidR="002D7C3A" w:rsidRDefault="002D7C3A" w:rsidP="002D7C3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(в ред. Федерального </w:t>
      </w:r>
      <w:hyperlink r:id="rId42" w:history="1">
        <w:r>
          <w:rPr>
            <w:rFonts w:ascii="Calibri" w:hAnsi="Calibri" w:cs="Calibri"/>
            <w:color w:val="0000FF"/>
          </w:rPr>
          <w:t>закона</w:t>
        </w:r>
      </w:hyperlink>
      <w:r>
        <w:rPr>
          <w:rFonts w:ascii="Calibri" w:hAnsi="Calibri" w:cs="Calibri"/>
        </w:rPr>
        <w:t xml:space="preserve"> от 28.11.2015 N 350-ФЗ)</w:t>
      </w:r>
    </w:p>
    <w:p w:rsidR="002D7C3A" w:rsidRDefault="002D7C3A" w:rsidP="002D7C3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(часть 6.1 введена Федеральным </w:t>
      </w:r>
      <w:hyperlink r:id="rId43" w:history="1">
        <w:r>
          <w:rPr>
            <w:rFonts w:ascii="Calibri" w:hAnsi="Calibri" w:cs="Calibri"/>
            <w:color w:val="0000FF"/>
          </w:rPr>
          <w:t>законом</w:t>
        </w:r>
      </w:hyperlink>
      <w:r>
        <w:rPr>
          <w:rFonts w:ascii="Calibri" w:hAnsi="Calibri" w:cs="Calibri"/>
        </w:rPr>
        <w:t xml:space="preserve"> от 16.11.2011 N 311-ФЗ)</w:t>
      </w:r>
    </w:p>
    <w:p w:rsidR="002D7C3A" w:rsidRDefault="002D7C3A" w:rsidP="002D7C3A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6.2. Нарушение установленных сроков представления форм учета и отчетности по валютным операциям, подтверждающих документов и информации при осуществлении валютных операций или сроков представления отчетов о движении средств по счетам (вкладам) в банках за пределами территории Российской Федерации и (или) подтверждающих банковских документов более чем на десять, но не более чем на тридцать дней -</w:t>
      </w:r>
    </w:p>
    <w:p w:rsidR="002D7C3A" w:rsidRDefault="002D7C3A" w:rsidP="002D7C3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(в ред. Федеральных законов от 28.06.2013 </w:t>
      </w:r>
      <w:hyperlink r:id="rId44" w:history="1">
        <w:r>
          <w:rPr>
            <w:rFonts w:ascii="Calibri" w:hAnsi="Calibri" w:cs="Calibri"/>
            <w:color w:val="0000FF"/>
          </w:rPr>
          <w:t>N 134-ФЗ</w:t>
        </w:r>
      </w:hyperlink>
      <w:r>
        <w:rPr>
          <w:rFonts w:ascii="Calibri" w:hAnsi="Calibri" w:cs="Calibri"/>
        </w:rPr>
        <w:t xml:space="preserve">, от 28.11.2015 </w:t>
      </w:r>
      <w:hyperlink r:id="rId45" w:history="1">
        <w:r>
          <w:rPr>
            <w:rFonts w:ascii="Calibri" w:hAnsi="Calibri" w:cs="Calibri"/>
            <w:color w:val="0000FF"/>
          </w:rPr>
          <w:t>N 350-ФЗ</w:t>
        </w:r>
      </w:hyperlink>
      <w:r>
        <w:rPr>
          <w:rFonts w:ascii="Calibri" w:hAnsi="Calibri" w:cs="Calibri"/>
        </w:rPr>
        <w:t>)</w:t>
      </w:r>
    </w:p>
    <w:p w:rsidR="002D7C3A" w:rsidRDefault="002D7C3A" w:rsidP="002D7C3A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влечет наложение административного штрафа на граждан в размере от одной тысячи до одной тысячи пятисот рублей; на должностных лиц в размере от двух тысяч до трех тысяч рублей; на юридических лиц - от двадцати тысяч до тридцати тысяч рублей.</w:t>
      </w:r>
    </w:p>
    <w:p w:rsidR="002D7C3A" w:rsidRDefault="002D7C3A" w:rsidP="002D7C3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(в ред. Федерального </w:t>
      </w:r>
      <w:hyperlink r:id="rId46" w:history="1">
        <w:r>
          <w:rPr>
            <w:rFonts w:ascii="Calibri" w:hAnsi="Calibri" w:cs="Calibri"/>
            <w:color w:val="0000FF"/>
          </w:rPr>
          <w:t>закона</w:t>
        </w:r>
      </w:hyperlink>
      <w:r>
        <w:rPr>
          <w:rFonts w:ascii="Calibri" w:hAnsi="Calibri" w:cs="Calibri"/>
        </w:rPr>
        <w:t xml:space="preserve"> от 28.11.2015 N 350-ФЗ)</w:t>
      </w:r>
    </w:p>
    <w:p w:rsidR="002D7C3A" w:rsidRDefault="002D7C3A" w:rsidP="002D7C3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(часть 6.2 введена Федеральным </w:t>
      </w:r>
      <w:hyperlink r:id="rId47" w:history="1">
        <w:r>
          <w:rPr>
            <w:rFonts w:ascii="Calibri" w:hAnsi="Calibri" w:cs="Calibri"/>
            <w:color w:val="0000FF"/>
          </w:rPr>
          <w:t>законом</w:t>
        </w:r>
      </w:hyperlink>
      <w:r>
        <w:rPr>
          <w:rFonts w:ascii="Calibri" w:hAnsi="Calibri" w:cs="Calibri"/>
        </w:rPr>
        <w:t xml:space="preserve"> от 16.11.2011 N 311-ФЗ)</w:t>
      </w:r>
    </w:p>
    <w:p w:rsidR="002D7C3A" w:rsidRDefault="002D7C3A" w:rsidP="002D7C3A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6.3. Нарушение установленных сроков представления форм учета и отчетности по валютным операциям, подтверждающих документов и информации при осуществлении валютных операций или </w:t>
      </w:r>
      <w:r>
        <w:rPr>
          <w:rFonts w:ascii="Calibri" w:hAnsi="Calibri" w:cs="Calibri"/>
        </w:rPr>
        <w:lastRenderedPageBreak/>
        <w:t>сроков представления отчетов о движении средств по счетам (вкладам) в банках за пределами территории Российской Федерации и (или) подтверждающих банковских документов более чем на тридцать дней -</w:t>
      </w:r>
    </w:p>
    <w:p w:rsidR="002D7C3A" w:rsidRDefault="002D7C3A" w:rsidP="002D7C3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(в ред. Федеральных законов от 28.06.2013 </w:t>
      </w:r>
      <w:hyperlink r:id="rId48" w:history="1">
        <w:r>
          <w:rPr>
            <w:rFonts w:ascii="Calibri" w:hAnsi="Calibri" w:cs="Calibri"/>
            <w:color w:val="0000FF"/>
          </w:rPr>
          <w:t>N 134-ФЗ</w:t>
        </w:r>
      </w:hyperlink>
      <w:r>
        <w:rPr>
          <w:rFonts w:ascii="Calibri" w:hAnsi="Calibri" w:cs="Calibri"/>
        </w:rPr>
        <w:t xml:space="preserve">, от 28.11.2015 </w:t>
      </w:r>
      <w:hyperlink r:id="rId49" w:history="1">
        <w:r>
          <w:rPr>
            <w:rFonts w:ascii="Calibri" w:hAnsi="Calibri" w:cs="Calibri"/>
            <w:color w:val="0000FF"/>
          </w:rPr>
          <w:t>N 350-ФЗ</w:t>
        </w:r>
      </w:hyperlink>
      <w:r>
        <w:rPr>
          <w:rFonts w:ascii="Calibri" w:hAnsi="Calibri" w:cs="Calibri"/>
        </w:rPr>
        <w:t>)</w:t>
      </w:r>
    </w:p>
    <w:p w:rsidR="002D7C3A" w:rsidRDefault="002D7C3A" w:rsidP="002D7C3A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влечет наложение административного штрафа на граждан в размере от двух тысяч пятисот рублей до трех тысяч рублей; на должностных лиц в размере от четырех тысяч до пяти тысяч рублей; на юридических лиц - от сорока тысяч до пятидесяти тысяч рублей.</w:t>
      </w:r>
    </w:p>
    <w:p w:rsidR="002D7C3A" w:rsidRDefault="002D7C3A" w:rsidP="002D7C3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(в ред. Федерального </w:t>
      </w:r>
      <w:hyperlink r:id="rId50" w:history="1">
        <w:r>
          <w:rPr>
            <w:rFonts w:ascii="Calibri" w:hAnsi="Calibri" w:cs="Calibri"/>
            <w:color w:val="0000FF"/>
          </w:rPr>
          <w:t>закона</w:t>
        </w:r>
      </w:hyperlink>
      <w:r>
        <w:rPr>
          <w:rFonts w:ascii="Calibri" w:hAnsi="Calibri" w:cs="Calibri"/>
        </w:rPr>
        <w:t xml:space="preserve"> от 28.11.2015 N 350-ФЗ)</w:t>
      </w:r>
    </w:p>
    <w:p w:rsidR="002D7C3A" w:rsidRDefault="002D7C3A" w:rsidP="002D7C3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(часть 6.3 введена Федеральным </w:t>
      </w:r>
      <w:hyperlink r:id="rId51" w:history="1">
        <w:r>
          <w:rPr>
            <w:rFonts w:ascii="Calibri" w:hAnsi="Calibri" w:cs="Calibri"/>
            <w:color w:val="0000FF"/>
          </w:rPr>
          <w:t>законом</w:t>
        </w:r>
      </w:hyperlink>
      <w:r>
        <w:rPr>
          <w:rFonts w:ascii="Calibri" w:hAnsi="Calibri" w:cs="Calibri"/>
        </w:rPr>
        <w:t xml:space="preserve"> от 16.11.2011 N 311-ФЗ)</w:t>
      </w:r>
    </w:p>
    <w:p w:rsidR="002D7C3A" w:rsidRDefault="002D7C3A" w:rsidP="002D7C3A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6.4. Повторное совершение административного правонарушения, предусмотренного </w:t>
      </w:r>
      <w:hyperlink w:anchor="Par25" w:history="1">
        <w:r>
          <w:rPr>
            <w:rFonts w:ascii="Calibri" w:hAnsi="Calibri" w:cs="Calibri"/>
            <w:color w:val="0000FF"/>
          </w:rPr>
          <w:t>частью 6</w:t>
        </w:r>
      </w:hyperlink>
      <w:r>
        <w:rPr>
          <w:rFonts w:ascii="Calibri" w:hAnsi="Calibri" w:cs="Calibri"/>
        </w:rPr>
        <w:t xml:space="preserve"> настоящей статьи, за исключением случаев повторного совершения административного правонарушения, выразившегося в несоблюдении установленного порядка представления отчетов о движении средств по счетам (вкладам) в банках за пределами территории Российской Федерации и (или) подтверждающих банковских документов, -</w:t>
      </w:r>
    </w:p>
    <w:p w:rsidR="002D7C3A" w:rsidRDefault="002D7C3A" w:rsidP="002D7C3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(в ред. Федерального </w:t>
      </w:r>
      <w:hyperlink r:id="rId52" w:history="1">
        <w:r>
          <w:rPr>
            <w:rFonts w:ascii="Calibri" w:hAnsi="Calibri" w:cs="Calibri"/>
            <w:color w:val="0000FF"/>
          </w:rPr>
          <w:t>закона</w:t>
        </w:r>
      </w:hyperlink>
      <w:r>
        <w:rPr>
          <w:rFonts w:ascii="Calibri" w:hAnsi="Calibri" w:cs="Calibri"/>
        </w:rPr>
        <w:t xml:space="preserve"> от 28.11.2015 N 350-ФЗ)</w:t>
      </w:r>
    </w:p>
    <w:p w:rsidR="002D7C3A" w:rsidRDefault="002D7C3A" w:rsidP="002D7C3A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влечет наложение административного штрафа на граждан в размере десяти тысяч рублей; на должностных лиц в размере от двенадцати тысяч до пятнадцати тысяч рублей; на юридических лиц - от ста двадцати тысяч до ста пятидесяти тысяч рублей.</w:t>
      </w:r>
    </w:p>
    <w:p w:rsidR="002D7C3A" w:rsidRDefault="002D7C3A" w:rsidP="002D7C3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(в ред. Федерального </w:t>
      </w:r>
      <w:hyperlink r:id="rId53" w:history="1">
        <w:r>
          <w:rPr>
            <w:rFonts w:ascii="Calibri" w:hAnsi="Calibri" w:cs="Calibri"/>
            <w:color w:val="0000FF"/>
          </w:rPr>
          <w:t>закона</w:t>
        </w:r>
      </w:hyperlink>
      <w:r>
        <w:rPr>
          <w:rFonts w:ascii="Calibri" w:hAnsi="Calibri" w:cs="Calibri"/>
        </w:rPr>
        <w:t xml:space="preserve"> от 28.11.2015 N 350-ФЗ)</w:t>
      </w:r>
    </w:p>
    <w:p w:rsidR="002D7C3A" w:rsidRDefault="002D7C3A" w:rsidP="002D7C3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(часть 6.4 в ред. Федерального </w:t>
      </w:r>
      <w:hyperlink r:id="rId54" w:history="1">
        <w:r>
          <w:rPr>
            <w:rFonts w:ascii="Calibri" w:hAnsi="Calibri" w:cs="Calibri"/>
            <w:color w:val="0000FF"/>
          </w:rPr>
          <w:t>закона</w:t>
        </w:r>
      </w:hyperlink>
      <w:r>
        <w:rPr>
          <w:rFonts w:ascii="Calibri" w:hAnsi="Calibri" w:cs="Calibri"/>
        </w:rPr>
        <w:t xml:space="preserve"> от 30.03.2015 N 60-ФЗ)</w:t>
      </w:r>
    </w:p>
    <w:p w:rsidR="002D7C3A" w:rsidRDefault="002D7C3A" w:rsidP="002D7C3A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6.5. Повторное совершение административного правонарушения, предусмотренного </w:t>
      </w:r>
      <w:hyperlink w:anchor="Par25" w:history="1">
        <w:r>
          <w:rPr>
            <w:rFonts w:ascii="Calibri" w:hAnsi="Calibri" w:cs="Calibri"/>
            <w:color w:val="0000FF"/>
          </w:rPr>
          <w:t>частью 6</w:t>
        </w:r>
      </w:hyperlink>
      <w:r>
        <w:rPr>
          <w:rFonts w:ascii="Calibri" w:hAnsi="Calibri" w:cs="Calibri"/>
        </w:rPr>
        <w:t xml:space="preserve"> настоящей статьи, выразившегося в несоблюдении установленного порядка представления отчетов о движении средств по счетам (вкладам) в банках за пределами территории Российской Федерации и (или) подтверждающих банковских документов, -</w:t>
      </w:r>
    </w:p>
    <w:p w:rsidR="002D7C3A" w:rsidRDefault="002D7C3A" w:rsidP="002D7C3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(в ред. Федерального </w:t>
      </w:r>
      <w:hyperlink r:id="rId55" w:history="1">
        <w:r>
          <w:rPr>
            <w:rFonts w:ascii="Calibri" w:hAnsi="Calibri" w:cs="Calibri"/>
            <w:color w:val="0000FF"/>
          </w:rPr>
          <w:t>закона</w:t>
        </w:r>
      </w:hyperlink>
      <w:r>
        <w:rPr>
          <w:rFonts w:ascii="Calibri" w:hAnsi="Calibri" w:cs="Calibri"/>
        </w:rPr>
        <w:t xml:space="preserve"> от 28.11.2015 N 350-ФЗ)</w:t>
      </w:r>
    </w:p>
    <w:p w:rsidR="002D7C3A" w:rsidRDefault="002D7C3A" w:rsidP="002D7C3A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влечет наложение административного штрафа на граждан в размере двадцати тысяч рублей; на должностных лиц в размере от тридцати тысяч до сорока тысяч рублей; на юридических лиц - от четырехсот тысяч до шестисот тысяч рублей.</w:t>
      </w:r>
    </w:p>
    <w:p w:rsidR="002D7C3A" w:rsidRDefault="002D7C3A" w:rsidP="002D7C3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(в ред. Федерального </w:t>
      </w:r>
      <w:hyperlink r:id="rId56" w:history="1">
        <w:r>
          <w:rPr>
            <w:rFonts w:ascii="Calibri" w:hAnsi="Calibri" w:cs="Calibri"/>
            <w:color w:val="0000FF"/>
          </w:rPr>
          <w:t>закона</w:t>
        </w:r>
      </w:hyperlink>
      <w:r>
        <w:rPr>
          <w:rFonts w:ascii="Calibri" w:hAnsi="Calibri" w:cs="Calibri"/>
        </w:rPr>
        <w:t xml:space="preserve"> от 28.11.2015 N 350-ФЗ)</w:t>
      </w:r>
    </w:p>
    <w:p w:rsidR="002D7C3A" w:rsidRDefault="002D7C3A" w:rsidP="002D7C3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(часть 6.5 введена Федеральным </w:t>
      </w:r>
      <w:hyperlink r:id="rId57" w:history="1">
        <w:r>
          <w:rPr>
            <w:rFonts w:ascii="Calibri" w:hAnsi="Calibri" w:cs="Calibri"/>
            <w:color w:val="0000FF"/>
          </w:rPr>
          <w:t>законом</w:t>
        </w:r>
      </w:hyperlink>
      <w:r>
        <w:rPr>
          <w:rFonts w:ascii="Calibri" w:hAnsi="Calibri" w:cs="Calibri"/>
        </w:rPr>
        <w:t xml:space="preserve"> от 30.03.2015 N 60-ФЗ)</w:t>
      </w:r>
    </w:p>
    <w:p w:rsidR="002D7C3A" w:rsidRDefault="002D7C3A" w:rsidP="002D7C3A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7. Утратил силу. - Федеральный </w:t>
      </w:r>
      <w:hyperlink r:id="rId58" w:history="1">
        <w:r>
          <w:rPr>
            <w:rFonts w:ascii="Calibri" w:hAnsi="Calibri" w:cs="Calibri"/>
            <w:color w:val="0000FF"/>
          </w:rPr>
          <w:t>закон</w:t>
        </w:r>
      </w:hyperlink>
      <w:r>
        <w:rPr>
          <w:rFonts w:ascii="Calibri" w:hAnsi="Calibri" w:cs="Calibri"/>
        </w:rPr>
        <w:t xml:space="preserve"> от 12.11.2012 N 194-ФЗ.</w:t>
      </w:r>
    </w:p>
    <w:p w:rsidR="002D7C3A" w:rsidRDefault="002D7C3A" w:rsidP="002D7C3A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Примечания:</w:t>
      </w:r>
    </w:p>
    <w:p w:rsidR="002D7C3A" w:rsidRDefault="002D7C3A" w:rsidP="002D7C3A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1. Утратил силу. - Федеральный </w:t>
      </w:r>
      <w:hyperlink r:id="rId59" w:history="1">
        <w:r>
          <w:rPr>
            <w:rFonts w:ascii="Calibri" w:hAnsi="Calibri" w:cs="Calibri"/>
            <w:color w:val="0000FF"/>
          </w:rPr>
          <w:t>закон</w:t>
        </w:r>
      </w:hyperlink>
      <w:r>
        <w:rPr>
          <w:rFonts w:ascii="Calibri" w:hAnsi="Calibri" w:cs="Calibri"/>
        </w:rPr>
        <w:t xml:space="preserve"> от 14.11.2017 N 325-ФЗ.</w:t>
      </w:r>
    </w:p>
    <w:p w:rsidR="002D7C3A" w:rsidRDefault="002D7C3A" w:rsidP="002D7C3A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2. Утратил силу. - Федеральный </w:t>
      </w:r>
      <w:hyperlink r:id="rId60" w:history="1">
        <w:r>
          <w:rPr>
            <w:rFonts w:ascii="Calibri" w:hAnsi="Calibri" w:cs="Calibri"/>
            <w:color w:val="0000FF"/>
          </w:rPr>
          <w:t>закон</w:t>
        </w:r>
      </w:hyperlink>
      <w:r>
        <w:rPr>
          <w:rFonts w:ascii="Calibri" w:hAnsi="Calibri" w:cs="Calibri"/>
        </w:rPr>
        <w:t xml:space="preserve"> от 12.11.2012 N 194-ФЗ.</w:t>
      </w:r>
    </w:p>
    <w:p w:rsidR="002D7C3A" w:rsidRDefault="002D7C3A" w:rsidP="002D7C3A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3. Пересчет иностранной валюты, а также стоимости внутренних и внешних ценных бумаг в валюту Российской Федерации производится по действующему на день совершения или обнаружения административного правонарушения курсу Центрального банка Российской Федерации.</w:t>
      </w:r>
    </w:p>
    <w:p w:rsidR="002D7C3A" w:rsidRDefault="002D7C3A" w:rsidP="002D7C3A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4. Утратил силу. - Федеральный </w:t>
      </w:r>
      <w:hyperlink r:id="rId61" w:history="1">
        <w:r>
          <w:rPr>
            <w:rFonts w:ascii="Calibri" w:hAnsi="Calibri" w:cs="Calibri"/>
            <w:color w:val="0000FF"/>
          </w:rPr>
          <w:t>закон</w:t>
        </w:r>
      </w:hyperlink>
      <w:r>
        <w:rPr>
          <w:rFonts w:ascii="Calibri" w:hAnsi="Calibri" w:cs="Calibri"/>
        </w:rPr>
        <w:t xml:space="preserve"> от 29.07.2018 N 238-ФЗ.</w:t>
      </w:r>
    </w:p>
    <w:p w:rsidR="002D7C3A" w:rsidRDefault="002D7C3A" w:rsidP="002D7C3A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5. Расчет административного штрафа за административные правонарушения, административная ответственность за которые установлена </w:t>
      </w:r>
      <w:hyperlink w:anchor="Par10" w:history="1">
        <w:r>
          <w:rPr>
            <w:rFonts w:ascii="Calibri" w:hAnsi="Calibri" w:cs="Calibri"/>
            <w:color w:val="0000FF"/>
          </w:rPr>
          <w:t>частью 4</w:t>
        </w:r>
      </w:hyperlink>
      <w:r>
        <w:rPr>
          <w:rFonts w:ascii="Calibri" w:hAnsi="Calibri" w:cs="Calibri"/>
        </w:rPr>
        <w:t xml:space="preserve"> настоящей статьи, при зачислении на счета в уполномоченных банках с нарушением установленного срока осуществляется исходя из размера ключевой </w:t>
      </w:r>
      <w:hyperlink r:id="rId62" w:history="1">
        <w:r>
          <w:rPr>
            <w:rFonts w:ascii="Calibri" w:hAnsi="Calibri" w:cs="Calibri"/>
            <w:color w:val="0000FF"/>
          </w:rPr>
          <w:t>ставки</w:t>
        </w:r>
      </w:hyperlink>
      <w:r>
        <w:rPr>
          <w:rFonts w:ascii="Calibri" w:hAnsi="Calibri" w:cs="Calibri"/>
        </w:rPr>
        <w:t xml:space="preserve"> Центрального банка Российской Федерации, действовавшей в период просрочки.</w:t>
      </w:r>
    </w:p>
    <w:p w:rsidR="002D7C3A" w:rsidRDefault="002D7C3A" w:rsidP="002D7C3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(п. 5 введен Федеральным </w:t>
      </w:r>
      <w:hyperlink r:id="rId63" w:history="1">
        <w:r>
          <w:rPr>
            <w:rFonts w:ascii="Calibri" w:hAnsi="Calibri" w:cs="Calibri"/>
            <w:color w:val="0000FF"/>
          </w:rPr>
          <w:t>законом</w:t>
        </w:r>
      </w:hyperlink>
      <w:r>
        <w:rPr>
          <w:rFonts w:ascii="Calibri" w:hAnsi="Calibri" w:cs="Calibri"/>
        </w:rPr>
        <w:t xml:space="preserve"> от 16.11.2011 N 312-ФЗ; в ред. Федеральных законов от 15.02.2016 </w:t>
      </w:r>
      <w:hyperlink r:id="rId64" w:history="1">
        <w:r>
          <w:rPr>
            <w:rFonts w:ascii="Calibri" w:hAnsi="Calibri" w:cs="Calibri"/>
            <w:color w:val="0000FF"/>
          </w:rPr>
          <w:t>N 30-ФЗ</w:t>
        </w:r>
      </w:hyperlink>
      <w:r>
        <w:rPr>
          <w:rFonts w:ascii="Calibri" w:hAnsi="Calibri" w:cs="Calibri"/>
        </w:rPr>
        <w:t xml:space="preserve">, от 14.11.2017 </w:t>
      </w:r>
      <w:hyperlink r:id="rId65" w:history="1">
        <w:r>
          <w:rPr>
            <w:rFonts w:ascii="Calibri" w:hAnsi="Calibri" w:cs="Calibri"/>
            <w:color w:val="0000FF"/>
          </w:rPr>
          <w:t>N 325-ФЗ</w:t>
        </w:r>
      </w:hyperlink>
      <w:r>
        <w:rPr>
          <w:rFonts w:ascii="Calibri" w:hAnsi="Calibri" w:cs="Calibri"/>
        </w:rPr>
        <w:t>)</w:t>
      </w:r>
    </w:p>
    <w:p w:rsidR="002D7C3A" w:rsidRDefault="002D7C3A" w:rsidP="002D7C3A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6. Расчет административного штрафа за административные правонарушения, административная ответственность за которые установлена </w:t>
      </w:r>
      <w:hyperlink w:anchor="Par18" w:history="1">
        <w:r>
          <w:rPr>
            <w:rFonts w:ascii="Calibri" w:hAnsi="Calibri" w:cs="Calibri"/>
            <w:color w:val="0000FF"/>
          </w:rPr>
          <w:t>частью 5</w:t>
        </w:r>
      </w:hyperlink>
      <w:r>
        <w:rPr>
          <w:rFonts w:ascii="Calibri" w:hAnsi="Calibri" w:cs="Calibri"/>
        </w:rPr>
        <w:t xml:space="preserve"> настоящей статьи, при возврате в Российскую Федерацию соответствующих денежных средств с нарушением установленного срока осуществляется исходя из размера ключевой </w:t>
      </w:r>
      <w:hyperlink r:id="rId66" w:history="1">
        <w:r>
          <w:rPr>
            <w:rFonts w:ascii="Calibri" w:hAnsi="Calibri" w:cs="Calibri"/>
            <w:color w:val="0000FF"/>
          </w:rPr>
          <w:t>ставки</w:t>
        </w:r>
      </w:hyperlink>
      <w:r>
        <w:rPr>
          <w:rFonts w:ascii="Calibri" w:hAnsi="Calibri" w:cs="Calibri"/>
        </w:rPr>
        <w:t xml:space="preserve"> Центрального банка Российской Федерации, действовавшей в период просрочки.</w:t>
      </w:r>
    </w:p>
    <w:p w:rsidR="002D7C3A" w:rsidRDefault="002D7C3A" w:rsidP="002D7C3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(п. 6 введен Федеральным </w:t>
      </w:r>
      <w:hyperlink r:id="rId67" w:history="1">
        <w:r>
          <w:rPr>
            <w:rFonts w:ascii="Calibri" w:hAnsi="Calibri" w:cs="Calibri"/>
            <w:color w:val="0000FF"/>
          </w:rPr>
          <w:t>законом</w:t>
        </w:r>
      </w:hyperlink>
      <w:r>
        <w:rPr>
          <w:rFonts w:ascii="Calibri" w:hAnsi="Calibri" w:cs="Calibri"/>
        </w:rPr>
        <w:t xml:space="preserve"> от 15.02.2016 N 30-ФЗ; в ред. Федерального </w:t>
      </w:r>
      <w:hyperlink r:id="rId68" w:history="1">
        <w:r>
          <w:rPr>
            <w:rFonts w:ascii="Calibri" w:hAnsi="Calibri" w:cs="Calibri"/>
            <w:color w:val="0000FF"/>
          </w:rPr>
          <w:t>закона</w:t>
        </w:r>
      </w:hyperlink>
      <w:r>
        <w:rPr>
          <w:rFonts w:ascii="Calibri" w:hAnsi="Calibri" w:cs="Calibri"/>
        </w:rPr>
        <w:t xml:space="preserve"> от 14.11.2017 N 325-ФЗ)</w:t>
      </w:r>
    </w:p>
    <w:p w:rsidR="002D7C3A" w:rsidRDefault="002D7C3A" w:rsidP="002D7C3A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Calibri" w:hAnsi="Calibri" w:cs="Calibri"/>
          <w:b/>
          <w:bCs/>
        </w:rPr>
      </w:pPr>
    </w:p>
    <w:p w:rsidR="002D7C3A" w:rsidRDefault="002D7C3A" w:rsidP="002D7C3A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Calibri" w:hAnsi="Calibri" w:cs="Calibri"/>
          <w:b/>
          <w:bCs/>
        </w:rPr>
      </w:pPr>
    </w:p>
    <w:p w:rsidR="002D7C3A" w:rsidRDefault="002D7C3A" w:rsidP="002D7C3A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Calibri" w:hAnsi="Calibri" w:cs="Calibri"/>
          <w:b/>
          <w:bCs/>
        </w:rPr>
      </w:pPr>
      <w:bookmarkStart w:id="4" w:name="_GoBack"/>
      <w:bookmarkEnd w:id="4"/>
      <w:r>
        <w:rPr>
          <w:rFonts w:ascii="Calibri" w:hAnsi="Calibri" w:cs="Calibri"/>
          <w:b/>
          <w:bCs/>
        </w:rPr>
        <w:t>Статья 19.7. Непредставление сведений (информации)</w:t>
      </w:r>
    </w:p>
    <w:p w:rsidR="002D7C3A" w:rsidRDefault="002D7C3A" w:rsidP="002D7C3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2D7C3A" w:rsidRDefault="002D7C3A" w:rsidP="002D7C3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Непредставление или несвоевременное представление в государственный орган (должностному лицу), орган (должностному лицу), осуществляющий (осуществляющему) государственный контроль (надзор), государственный финансовый контроль, организацию, уполномоченную в соответствии с федеральными законами на осуществление государственного надзора (должностному лицу), орган (должностному лицу), осуществляющий (осуществляющему) муниципальный контроль, муниципальный финансовый контроль, сведений (информации), представление которых предусмотрено законом и необходимо для осуществления этим органом (должностным лицом) его законной деятельности, либо представление в государственный орган (должностному лицу), орган (должностному лицу), осуществляющий (осуществляющему) государственный контроль (надзор), государственный финансовый контроль, организацию, уполномоченную в соответствии с федеральными законами на осуществление государственного надзора (должностному лицу), орган (должностному лицу), осуществляющий (осуществляющему) муниципальный контроль, муниципальный финансовый контроль, таких сведений (информации) в неполном объеме или в искаженном виде, за исключением случаев, предусмотренных </w:t>
      </w:r>
      <w:hyperlink r:id="rId69" w:history="1">
        <w:r>
          <w:rPr>
            <w:rFonts w:ascii="Calibri" w:hAnsi="Calibri" w:cs="Calibri"/>
            <w:color w:val="0000FF"/>
          </w:rPr>
          <w:t>статьей 6.16</w:t>
        </w:r>
      </w:hyperlink>
      <w:r>
        <w:rPr>
          <w:rFonts w:ascii="Calibri" w:hAnsi="Calibri" w:cs="Calibri"/>
        </w:rPr>
        <w:t xml:space="preserve">, </w:t>
      </w:r>
      <w:hyperlink r:id="rId70" w:history="1">
        <w:r>
          <w:rPr>
            <w:rFonts w:ascii="Calibri" w:hAnsi="Calibri" w:cs="Calibri"/>
            <w:color w:val="0000FF"/>
          </w:rPr>
          <w:t>частью 2 статьи 6.31</w:t>
        </w:r>
      </w:hyperlink>
      <w:r>
        <w:rPr>
          <w:rFonts w:ascii="Calibri" w:hAnsi="Calibri" w:cs="Calibri"/>
        </w:rPr>
        <w:t xml:space="preserve">, </w:t>
      </w:r>
      <w:hyperlink r:id="rId71" w:history="1">
        <w:r>
          <w:rPr>
            <w:rFonts w:ascii="Calibri" w:hAnsi="Calibri" w:cs="Calibri"/>
            <w:color w:val="0000FF"/>
          </w:rPr>
          <w:t>частями 1</w:t>
        </w:r>
      </w:hyperlink>
      <w:r>
        <w:rPr>
          <w:rFonts w:ascii="Calibri" w:hAnsi="Calibri" w:cs="Calibri"/>
        </w:rPr>
        <w:t xml:space="preserve">, </w:t>
      </w:r>
      <w:hyperlink r:id="rId72" w:history="1">
        <w:r>
          <w:rPr>
            <w:rFonts w:ascii="Calibri" w:hAnsi="Calibri" w:cs="Calibri"/>
            <w:color w:val="0000FF"/>
          </w:rPr>
          <w:t>2</w:t>
        </w:r>
      </w:hyperlink>
      <w:r>
        <w:rPr>
          <w:rFonts w:ascii="Calibri" w:hAnsi="Calibri" w:cs="Calibri"/>
        </w:rPr>
        <w:t xml:space="preserve"> и </w:t>
      </w:r>
      <w:hyperlink r:id="rId73" w:history="1">
        <w:r>
          <w:rPr>
            <w:rFonts w:ascii="Calibri" w:hAnsi="Calibri" w:cs="Calibri"/>
            <w:color w:val="0000FF"/>
          </w:rPr>
          <w:t>4 статьи 8.28.1</w:t>
        </w:r>
      </w:hyperlink>
      <w:r>
        <w:rPr>
          <w:rFonts w:ascii="Calibri" w:hAnsi="Calibri" w:cs="Calibri"/>
        </w:rPr>
        <w:t xml:space="preserve">, </w:t>
      </w:r>
      <w:hyperlink r:id="rId74" w:history="1">
        <w:r>
          <w:rPr>
            <w:rFonts w:ascii="Calibri" w:hAnsi="Calibri" w:cs="Calibri"/>
            <w:color w:val="0000FF"/>
          </w:rPr>
          <w:t>статьей 8.32.1</w:t>
        </w:r>
      </w:hyperlink>
      <w:r>
        <w:rPr>
          <w:rFonts w:ascii="Calibri" w:hAnsi="Calibri" w:cs="Calibri"/>
        </w:rPr>
        <w:t xml:space="preserve">, </w:t>
      </w:r>
      <w:hyperlink r:id="rId75" w:history="1">
        <w:r>
          <w:rPr>
            <w:rFonts w:ascii="Calibri" w:hAnsi="Calibri" w:cs="Calibri"/>
            <w:color w:val="0000FF"/>
          </w:rPr>
          <w:t>частью 5 статьи 14.5</w:t>
        </w:r>
      </w:hyperlink>
      <w:r>
        <w:rPr>
          <w:rFonts w:ascii="Calibri" w:hAnsi="Calibri" w:cs="Calibri"/>
        </w:rPr>
        <w:t xml:space="preserve">, </w:t>
      </w:r>
      <w:hyperlink r:id="rId76" w:history="1">
        <w:r>
          <w:rPr>
            <w:rFonts w:ascii="Calibri" w:hAnsi="Calibri" w:cs="Calibri"/>
            <w:color w:val="0000FF"/>
          </w:rPr>
          <w:t>частью 2 статьи 6.31</w:t>
        </w:r>
      </w:hyperlink>
      <w:r>
        <w:rPr>
          <w:rFonts w:ascii="Calibri" w:hAnsi="Calibri" w:cs="Calibri"/>
        </w:rPr>
        <w:t xml:space="preserve">, </w:t>
      </w:r>
      <w:hyperlink r:id="rId77" w:history="1">
        <w:r>
          <w:rPr>
            <w:rFonts w:ascii="Calibri" w:hAnsi="Calibri" w:cs="Calibri"/>
            <w:color w:val="0000FF"/>
          </w:rPr>
          <w:t>частью 4 статьи 14.28</w:t>
        </w:r>
      </w:hyperlink>
      <w:r>
        <w:rPr>
          <w:rFonts w:ascii="Calibri" w:hAnsi="Calibri" w:cs="Calibri"/>
        </w:rPr>
        <w:t xml:space="preserve">, </w:t>
      </w:r>
      <w:hyperlink r:id="rId78" w:history="1">
        <w:r>
          <w:rPr>
            <w:rFonts w:ascii="Calibri" w:hAnsi="Calibri" w:cs="Calibri"/>
            <w:color w:val="0000FF"/>
          </w:rPr>
          <w:t>частью 1 статьи 14.46.2</w:t>
        </w:r>
      </w:hyperlink>
      <w:r>
        <w:rPr>
          <w:rFonts w:ascii="Calibri" w:hAnsi="Calibri" w:cs="Calibri"/>
        </w:rPr>
        <w:t xml:space="preserve">, </w:t>
      </w:r>
      <w:hyperlink w:anchor="Par7" w:history="1">
        <w:r>
          <w:rPr>
            <w:rFonts w:ascii="Calibri" w:hAnsi="Calibri" w:cs="Calibri"/>
            <w:color w:val="0000FF"/>
          </w:rPr>
          <w:t>статьями 19.7.1</w:t>
        </w:r>
      </w:hyperlink>
      <w:r>
        <w:rPr>
          <w:rFonts w:ascii="Calibri" w:hAnsi="Calibri" w:cs="Calibri"/>
        </w:rPr>
        <w:t xml:space="preserve">, </w:t>
      </w:r>
      <w:hyperlink r:id="rId79" w:history="1">
        <w:r>
          <w:rPr>
            <w:rFonts w:ascii="Calibri" w:hAnsi="Calibri" w:cs="Calibri"/>
            <w:color w:val="0000FF"/>
          </w:rPr>
          <w:t>19.7.2</w:t>
        </w:r>
      </w:hyperlink>
      <w:r>
        <w:rPr>
          <w:rFonts w:ascii="Calibri" w:hAnsi="Calibri" w:cs="Calibri"/>
        </w:rPr>
        <w:t xml:space="preserve">, </w:t>
      </w:r>
      <w:hyperlink r:id="rId80" w:history="1">
        <w:r>
          <w:rPr>
            <w:rFonts w:ascii="Calibri" w:hAnsi="Calibri" w:cs="Calibri"/>
            <w:color w:val="0000FF"/>
          </w:rPr>
          <w:t>19.7.2-1</w:t>
        </w:r>
      </w:hyperlink>
      <w:r>
        <w:rPr>
          <w:rFonts w:ascii="Calibri" w:hAnsi="Calibri" w:cs="Calibri"/>
        </w:rPr>
        <w:t xml:space="preserve">, </w:t>
      </w:r>
      <w:hyperlink r:id="rId81" w:history="1">
        <w:r>
          <w:rPr>
            <w:rFonts w:ascii="Calibri" w:hAnsi="Calibri" w:cs="Calibri"/>
            <w:color w:val="0000FF"/>
          </w:rPr>
          <w:t>19.7.3</w:t>
        </w:r>
      </w:hyperlink>
      <w:r>
        <w:rPr>
          <w:rFonts w:ascii="Calibri" w:hAnsi="Calibri" w:cs="Calibri"/>
        </w:rPr>
        <w:t xml:space="preserve">, </w:t>
      </w:r>
      <w:hyperlink r:id="rId82" w:history="1">
        <w:r>
          <w:rPr>
            <w:rFonts w:ascii="Calibri" w:hAnsi="Calibri" w:cs="Calibri"/>
            <w:color w:val="0000FF"/>
          </w:rPr>
          <w:t>19.7.5</w:t>
        </w:r>
      </w:hyperlink>
      <w:r>
        <w:rPr>
          <w:rFonts w:ascii="Calibri" w:hAnsi="Calibri" w:cs="Calibri"/>
        </w:rPr>
        <w:t xml:space="preserve">, </w:t>
      </w:r>
      <w:hyperlink r:id="rId83" w:history="1">
        <w:r>
          <w:rPr>
            <w:rFonts w:ascii="Calibri" w:hAnsi="Calibri" w:cs="Calibri"/>
            <w:color w:val="0000FF"/>
          </w:rPr>
          <w:t>19.7.5-1</w:t>
        </w:r>
      </w:hyperlink>
      <w:r>
        <w:rPr>
          <w:rFonts w:ascii="Calibri" w:hAnsi="Calibri" w:cs="Calibri"/>
        </w:rPr>
        <w:t xml:space="preserve">, </w:t>
      </w:r>
      <w:hyperlink r:id="rId84" w:history="1">
        <w:r>
          <w:rPr>
            <w:rFonts w:ascii="Calibri" w:hAnsi="Calibri" w:cs="Calibri"/>
            <w:color w:val="0000FF"/>
          </w:rPr>
          <w:t>19.7.5-2</w:t>
        </w:r>
      </w:hyperlink>
      <w:r>
        <w:rPr>
          <w:rFonts w:ascii="Calibri" w:hAnsi="Calibri" w:cs="Calibri"/>
        </w:rPr>
        <w:t xml:space="preserve">, </w:t>
      </w:r>
      <w:hyperlink r:id="rId85" w:history="1">
        <w:r>
          <w:rPr>
            <w:rFonts w:ascii="Calibri" w:hAnsi="Calibri" w:cs="Calibri"/>
            <w:color w:val="0000FF"/>
          </w:rPr>
          <w:t>19.7.7</w:t>
        </w:r>
      </w:hyperlink>
      <w:r>
        <w:rPr>
          <w:rFonts w:ascii="Calibri" w:hAnsi="Calibri" w:cs="Calibri"/>
        </w:rPr>
        <w:t xml:space="preserve">, </w:t>
      </w:r>
      <w:hyperlink r:id="rId86" w:history="1">
        <w:r>
          <w:rPr>
            <w:rFonts w:ascii="Calibri" w:hAnsi="Calibri" w:cs="Calibri"/>
            <w:color w:val="0000FF"/>
          </w:rPr>
          <w:t>19.7.8</w:t>
        </w:r>
      </w:hyperlink>
      <w:r>
        <w:rPr>
          <w:rFonts w:ascii="Calibri" w:hAnsi="Calibri" w:cs="Calibri"/>
        </w:rPr>
        <w:t xml:space="preserve">, </w:t>
      </w:r>
      <w:hyperlink r:id="rId87" w:history="1">
        <w:r>
          <w:rPr>
            <w:rFonts w:ascii="Calibri" w:hAnsi="Calibri" w:cs="Calibri"/>
            <w:color w:val="0000FF"/>
          </w:rPr>
          <w:t>19.7.9</w:t>
        </w:r>
      </w:hyperlink>
      <w:r>
        <w:rPr>
          <w:rFonts w:ascii="Calibri" w:hAnsi="Calibri" w:cs="Calibri"/>
        </w:rPr>
        <w:t xml:space="preserve">, </w:t>
      </w:r>
      <w:hyperlink r:id="rId88" w:history="1">
        <w:r>
          <w:rPr>
            <w:rFonts w:ascii="Calibri" w:hAnsi="Calibri" w:cs="Calibri"/>
            <w:color w:val="0000FF"/>
          </w:rPr>
          <w:t>19.7.12</w:t>
        </w:r>
      </w:hyperlink>
      <w:r>
        <w:rPr>
          <w:rFonts w:ascii="Calibri" w:hAnsi="Calibri" w:cs="Calibri"/>
        </w:rPr>
        <w:t xml:space="preserve">, </w:t>
      </w:r>
      <w:hyperlink r:id="rId89" w:history="1">
        <w:r>
          <w:rPr>
            <w:rFonts w:ascii="Calibri" w:hAnsi="Calibri" w:cs="Calibri"/>
            <w:color w:val="0000FF"/>
          </w:rPr>
          <w:t>19.7.13</w:t>
        </w:r>
      </w:hyperlink>
      <w:r>
        <w:rPr>
          <w:rFonts w:ascii="Calibri" w:hAnsi="Calibri" w:cs="Calibri"/>
        </w:rPr>
        <w:t xml:space="preserve">, </w:t>
      </w:r>
      <w:hyperlink r:id="rId90" w:history="1">
        <w:r>
          <w:rPr>
            <w:rFonts w:ascii="Calibri" w:hAnsi="Calibri" w:cs="Calibri"/>
            <w:color w:val="0000FF"/>
          </w:rPr>
          <w:t>19.7.14</w:t>
        </w:r>
      </w:hyperlink>
      <w:r>
        <w:rPr>
          <w:rFonts w:ascii="Calibri" w:hAnsi="Calibri" w:cs="Calibri"/>
        </w:rPr>
        <w:t xml:space="preserve">, </w:t>
      </w:r>
      <w:hyperlink r:id="rId91" w:history="1">
        <w:r>
          <w:rPr>
            <w:rFonts w:ascii="Calibri" w:hAnsi="Calibri" w:cs="Calibri"/>
            <w:color w:val="0000FF"/>
          </w:rPr>
          <w:t>19.8</w:t>
        </w:r>
      </w:hyperlink>
      <w:r>
        <w:rPr>
          <w:rFonts w:ascii="Calibri" w:hAnsi="Calibri" w:cs="Calibri"/>
        </w:rPr>
        <w:t xml:space="preserve">, </w:t>
      </w:r>
      <w:hyperlink r:id="rId92" w:history="1">
        <w:r>
          <w:rPr>
            <w:rFonts w:ascii="Calibri" w:hAnsi="Calibri" w:cs="Calibri"/>
            <w:color w:val="0000FF"/>
          </w:rPr>
          <w:t>19.8.3</w:t>
        </w:r>
      </w:hyperlink>
      <w:r>
        <w:rPr>
          <w:rFonts w:ascii="Calibri" w:hAnsi="Calibri" w:cs="Calibri"/>
        </w:rPr>
        <w:t xml:space="preserve"> настоящего Кодекса, -</w:t>
      </w:r>
    </w:p>
    <w:p w:rsidR="002D7C3A" w:rsidRDefault="002D7C3A" w:rsidP="002D7C3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(в ред. Федеральных законов от 28.12.2013 </w:t>
      </w:r>
      <w:hyperlink r:id="rId93" w:history="1">
        <w:r>
          <w:rPr>
            <w:rFonts w:ascii="Calibri" w:hAnsi="Calibri" w:cs="Calibri"/>
            <w:color w:val="0000FF"/>
          </w:rPr>
          <w:t>N 415-ФЗ</w:t>
        </w:r>
      </w:hyperlink>
      <w:r>
        <w:rPr>
          <w:rFonts w:ascii="Calibri" w:hAnsi="Calibri" w:cs="Calibri"/>
        </w:rPr>
        <w:t xml:space="preserve">, от 05.05.2014 </w:t>
      </w:r>
      <w:hyperlink r:id="rId94" w:history="1">
        <w:r>
          <w:rPr>
            <w:rFonts w:ascii="Calibri" w:hAnsi="Calibri" w:cs="Calibri"/>
            <w:color w:val="0000FF"/>
          </w:rPr>
          <w:t>N 119-ФЗ</w:t>
        </w:r>
      </w:hyperlink>
      <w:r>
        <w:rPr>
          <w:rFonts w:ascii="Calibri" w:hAnsi="Calibri" w:cs="Calibri"/>
        </w:rPr>
        <w:t xml:space="preserve">, от 05.05.2014 </w:t>
      </w:r>
      <w:hyperlink r:id="rId95" w:history="1">
        <w:r>
          <w:rPr>
            <w:rFonts w:ascii="Calibri" w:hAnsi="Calibri" w:cs="Calibri"/>
            <w:color w:val="0000FF"/>
          </w:rPr>
          <w:t>N 125-ФЗ</w:t>
        </w:r>
      </w:hyperlink>
      <w:r>
        <w:rPr>
          <w:rFonts w:ascii="Calibri" w:hAnsi="Calibri" w:cs="Calibri"/>
        </w:rPr>
        <w:t xml:space="preserve">, от 04.06.2014 </w:t>
      </w:r>
      <w:hyperlink r:id="rId96" w:history="1">
        <w:r>
          <w:rPr>
            <w:rFonts w:ascii="Calibri" w:hAnsi="Calibri" w:cs="Calibri"/>
            <w:color w:val="0000FF"/>
          </w:rPr>
          <w:t>N 142-ФЗ</w:t>
        </w:r>
      </w:hyperlink>
      <w:r>
        <w:rPr>
          <w:rFonts w:ascii="Calibri" w:hAnsi="Calibri" w:cs="Calibri"/>
        </w:rPr>
        <w:t xml:space="preserve">, от 24.11.2014 </w:t>
      </w:r>
      <w:hyperlink r:id="rId97" w:history="1">
        <w:r>
          <w:rPr>
            <w:rFonts w:ascii="Calibri" w:hAnsi="Calibri" w:cs="Calibri"/>
            <w:color w:val="0000FF"/>
          </w:rPr>
          <w:t>N 373-ФЗ</w:t>
        </w:r>
      </w:hyperlink>
      <w:r>
        <w:rPr>
          <w:rFonts w:ascii="Calibri" w:hAnsi="Calibri" w:cs="Calibri"/>
        </w:rPr>
        <w:t xml:space="preserve">, от 27.10.2015 </w:t>
      </w:r>
      <w:hyperlink r:id="rId98" w:history="1">
        <w:r>
          <w:rPr>
            <w:rFonts w:ascii="Calibri" w:hAnsi="Calibri" w:cs="Calibri"/>
            <w:color w:val="0000FF"/>
          </w:rPr>
          <w:t>N 291-ФЗ</w:t>
        </w:r>
      </w:hyperlink>
      <w:r>
        <w:rPr>
          <w:rFonts w:ascii="Calibri" w:hAnsi="Calibri" w:cs="Calibri"/>
        </w:rPr>
        <w:t xml:space="preserve">, от 28.11.2015 </w:t>
      </w:r>
      <w:hyperlink r:id="rId99" w:history="1">
        <w:r>
          <w:rPr>
            <w:rFonts w:ascii="Calibri" w:hAnsi="Calibri" w:cs="Calibri"/>
            <w:color w:val="0000FF"/>
          </w:rPr>
          <w:t>N 344-ФЗ</w:t>
        </w:r>
      </w:hyperlink>
      <w:r>
        <w:rPr>
          <w:rFonts w:ascii="Calibri" w:hAnsi="Calibri" w:cs="Calibri"/>
        </w:rPr>
        <w:t xml:space="preserve">, от 23.06.2016 </w:t>
      </w:r>
      <w:hyperlink r:id="rId100" w:history="1">
        <w:r>
          <w:rPr>
            <w:rFonts w:ascii="Calibri" w:hAnsi="Calibri" w:cs="Calibri"/>
            <w:color w:val="0000FF"/>
          </w:rPr>
          <w:t>N 218-ФЗ</w:t>
        </w:r>
      </w:hyperlink>
      <w:r>
        <w:rPr>
          <w:rFonts w:ascii="Calibri" w:hAnsi="Calibri" w:cs="Calibri"/>
        </w:rPr>
        <w:t xml:space="preserve">, от 03.07.2016 </w:t>
      </w:r>
      <w:hyperlink r:id="rId101" w:history="1">
        <w:r>
          <w:rPr>
            <w:rFonts w:ascii="Calibri" w:hAnsi="Calibri" w:cs="Calibri"/>
            <w:color w:val="0000FF"/>
          </w:rPr>
          <w:t>N 290-ФЗ</w:t>
        </w:r>
      </w:hyperlink>
      <w:r>
        <w:rPr>
          <w:rFonts w:ascii="Calibri" w:hAnsi="Calibri" w:cs="Calibri"/>
        </w:rPr>
        <w:t xml:space="preserve">, от 28.12.2016 </w:t>
      </w:r>
      <w:hyperlink r:id="rId102" w:history="1">
        <w:r>
          <w:rPr>
            <w:rFonts w:ascii="Calibri" w:hAnsi="Calibri" w:cs="Calibri"/>
            <w:color w:val="0000FF"/>
          </w:rPr>
          <w:t>N 510-ФЗ</w:t>
        </w:r>
      </w:hyperlink>
      <w:r>
        <w:rPr>
          <w:rFonts w:ascii="Calibri" w:hAnsi="Calibri" w:cs="Calibri"/>
        </w:rPr>
        <w:t xml:space="preserve">, от 18.07.2017 </w:t>
      </w:r>
      <w:hyperlink r:id="rId103" w:history="1">
        <w:r>
          <w:rPr>
            <w:rFonts w:ascii="Calibri" w:hAnsi="Calibri" w:cs="Calibri"/>
            <w:color w:val="0000FF"/>
          </w:rPr>
          <w:t>N 175-ФЗ</w:t>
        </w:r>
      </w:hyperlink>
      <w:r>
        <w:rPr>
          <w:rFonts w:ascii="Calibri" w:hAnsi="Calibri" w:cs="Calibri"/>
        </w:rPr>
        <w:t xml:space="preserve">, от 29.07.2017 </w:t>
      </w:r>
      <w:hyperlink r:id="rId104" w:history="1">
        <w:r>
          <w:rPr>
            <w:rFonts w:ascii="Calibri" w:hAnsi="Calibri" w:cs="Calibri"/>
            <w:color w:val="0000FF"/>
          </w:rPr>
          <w:t>N 263-ФЗ</w:t>
        </w:r>
      </w:hyperlink>
      <w:r>
        <w:rPr>
          <w:rFonts w:ascii="Calibri" w:hAnsi="Calibri" w:cs="Calibri"/>
        </w:rPr>
        <w:t xml:space="preserve">, от 07.03.2018 </w:t>
      </w:r>
      <w:hyperlink r:id="rId105" w:history="1">
        <w:r>
          <w:rPr>
            <w:rFonts w:ascii="Calibri" w:hAnsi="Calibri" w:cs="Calibri"/>
            <w:color w:val="0000FF"/>
          </w:rPr>
          <w:t>N 42-ФЗ</w:t>
        </w:r>
      </w:hyperlink>
      <w:r>
        <w:rPr>
          <w:rFonts w:ascii="Calibri" w:hAnsi="Calibri" w:cs="Calibri"/>
        </w:rPr>
        <w:t>)</w:t>
      </w:r>
    </w:p>
    <w:p w:rsidR="002D7C3A" w:rsidRDefault="002D7C3A" w:rsidP="002D7C3A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влечет предупреждение или наложение административного штрафа на граждан в размере от ста до трехсот рублей; на должностных лиц - от трехсот до пятисот рублей; на юридических лиц - от трех тысяч до пяти тысяч рублей.</w:t>
      </w:r>
    </w:p>
    <w:p w:rsidR="002D7C3A" w:rsidRDefault="002D7C3A" w:rsidP="002D7C3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(в ред. Федеральных законов от 22.06.2007 </w:t>
      </w:r>
      <w:hyperlink r:id="rId106" w:history="1">
        <w:r>
          <w:rPr>
            <w:rFonts w:ascii="Calibri" w:hAnsi="Calibri" w:cs="Calibri"/>
            <w:color w:val="0000FF"/>
          </w:rPr>
          <w:t>N 116-ФЗ</w:t>
        </w:r>
      </w:hyperlink>
      <w:r>
        <w:rPr>
          <w:rFonts w:ascii="Calibri" w:hAnsi="Calibri" w:cs="Calibri"/>
        </w:rPr>
        <w:t xml:space="preserve">, от 27.07.2010 </w:t>
      </w:r>
      <w:hyperlink r:id="rId107" w:history="1">
        <w:r>
          <w:rPr>
            <w:rFonts w:ascii="Calibri" w:hAnsi="Calibri" w:cs="Calibri"/>
            <w:color w:val="0000FF"/>
          </w:rPr>
          <w:t>N 239-ФЗ</w:t>
        </w:r>
      </w:hyperlink>
      <w:r>
        <w:rPr>
          <w:rFonts w:ascii="Calibri" w:hAnsi="Calibri" w:cs="Calibri"/>
        </w:rPr>
        <w:t>)</w:t>
      </w:r>
    </w:p>
    <w:p w:rsidR="002D7C3A" w:rsidRDefault="002D7C3A" w:rsidP="002D7C3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0B447F" w:rsidRDefault="000B447F">
      <w:bookmarkStart w:id="5" w:name="Par7"/>
      <w:bookmarkEnd w:id="5"/>
    </w:p>
    <w:sectPr w:rsidR="000B447F" w:rsidSect="00525B8C">
      <w:pgSz w:w="11906" w:h="16838"/>
      <w:pgMar w:top="1440" w:right="566" w:bottom="1440" w:left="1133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C3A"/>
    <w:rsid w:val="000B447F"/>
    <w:rsid w:val="002D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C47D92-36C7-47BD-9AE5-345AF6B6E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consultantplus://offline/ref=D42EAC7BD398020209D35F6AF6672FBA6E1FFC7880F525875A8095FA102A9B2D8E358CD609751216YBVDM" TargetMode="External"/><Relationship Id="rId21" Type="http://schemas.openxmlformats.org/officeDocument/2006/relationships/hyperlink" Target="consultantplus://offline/ref=D42EAC7BD398020209D35F6AF6672FBA6E1FFC7981F525875A8095FA102A9B2D8E358CD609751215YBV6M" TargetMode="External"/><Relationship Id="rId42" Type="http://schemas.openxmlformats.org/officeDocument/2006/relationships/hyperlink" Target="consultantplus://offline/ref=D42EAC7BD398020209D35F6AF6672FBA6D1FF77B83F225875A8095FA102A9B2D8E358CD609751214YBV8M" TargetMode="External"/><Relationship Id="rId47" Type="http://schemas.openxmlformats.org/officeDocument/2006/relationships/hyperlink" Target="consultantplus://offline/ref=D42EAC7BD398020209D35F6AF6672FBA6D15FF7987F625875A8095FA102A9B2D8E358CD609751214YBVBM" TargetMode="External"/><Relationship Id="rId63" Type="http://schemas.openxmlformats.org/officeDocument/2006/relationships/hyperlink" Target="consultantplus://offline/ref=D42EAC7BD398020209D35F6AF6672FBA6D15FF7987F525875A8095FA102A9B2D8E358CD609751214YBVAM" TargetMode="External"/><Relationship Id="rId68" Type="http://schemas.openxmlformats.org/officeDocument/2006/relationships/hyperlink" Target="consultantplus://offline/ref=D42EAC7BD398020209D35F6AF6672FBA6E1FFC7880F525875A8095FA102A9B2D8E358CD609751216YBV8M" TargetMode="External"/><Relationship Id="rId84" Type="http://schemas.openxmlformats.org/officeDocument/2006/relationships/hyperlink" Target="consultantplus://offline/ref=09F24F4B4A33DEEC37306B318506BB9B0C57B594D766123B53E20AD85E082F6EFE598AF61399Q6XBM" TargetMode="External"/><Relationship Id="rId89" Type="http://schemas.openxmlformats.org/officeDocument/2006/relationships/hyperlink" Target="consultantplus://offline/ref=09F24F4B4A33DEEC37306B318506BB9B0C57B594D766123B53E20AD85E082F6EFE598AF21D9BQ6X8M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D42EAC7BD398020209D35F6AF6672FBA6D1FFF7683FA25875A8095FA102A9B2D8E358CD609751217YBVCM" TargetMode="External"/><Relationship Id="rId29" Type="http://schemas.openxmlformats.org/officeDocument/2006/relationships/hyperlink" Target="consultantplus://offline/ref=D42EAC7BD398020209D35F6AF6672FBA6D1FFD7983FB25875A8095FA102A9B2D8E358CD609751214YBVFM" TargetMode="External"/><Relationship Id="rId107" Type="http://schemas.openxmlformats.org/officeDocument/2006/relationships/hyperlink" Target="consultantplus://offline/ref=09F24F4B4A33DEEC37306B318506BB9B0E57B294DF6C123B53E20AD85E082F6EFE598AF41B996A50QAXBM" TargetMode="External"/><Relationship Id="rId11" Type="http://schemas.openxmlformats.org/officeDocument/2006/relationships/hyperlink" Target="consultantplus://offline/ref=D42EAC7BD398020209D35F6AF6672FBA6D17FB7788F325875A8095FA102A9B2D8E358CD609751215YBV8M" TargetMode="External"/><Relationship Id="rId24" Type="http://schemas.openxmlformats.org/officeDocument/2006/relationships/hyperlink" Target="consultantplus://offline/ref=D42EAC7BD398020209D35F6AF6672FBA6E1FFC7880F525875A8095FA102A9B2D8E358CD609751216YBVFM" TargetMode="External"/><Relationship Id="rId32" Type="http://schemas.openxmlformats.org/officeDocument/2006/relationships/hyperlink" Target="consultantplus://offline/ref=D42EAC7BD398020209D35F6AF6672FBA6D15FF7987F625875A8095FA102A9B2D8E358CD609751215YBV6M" TargetMode="External"/><Relationship Id="rId37" Type="http://schemas.openxmlformats.org/officeDocument/2006/relationships/hyperlink" Target="consultantplus://offline/ref=D42EAC7BD398020209D35F6AF6672FBA6D1FF77B83F225875A8095FA102A9B2D8E358CD609751214YBVBM" TargetMode="External"/><Relationship Id="rId40" Type="http://schemas.openxmlformats.org/officeDocument/2006/relationships/hyperlink" Target="consultantplus://offline/ref=D42EAC7BD398020209D35F6AF6672FBA6E15FF7681F325875A8095FA102A9B2D8E358CD609751616YBV8M" TargetMode="External"/><Relationship Id="rId45" Type="http://schemas.openxmlformats.org/officeDocument/2006/relationships/hyperlink" Target="consultantplus://offline/ref=D42EAC7BD398020209D35F6AF6672FBA6D1FF77B83F225875A8095FA102A9B2D8E358CD609751214YBV6M" TargetMode="External"/><Relationship Id="rId53" Type="http://schemas.openxmlformats.org/officeDocument/2006/relationships/hyperlink" Target="consultantplus://offline/ref=D42EAC7BD398020209D35F6AF6672FBA6D1FF77B83F225875A8095FA102A9B2D8E358CD609751217YBV9M" TargetMode="External"/><Relationship Id="rId58" Type="http://schemas.openxmlformats.org/officeDocument/2006/relationships/hyperlink" Target="consultantplus://offline/ref=D42EAC7BD398020209D35F6AF6672FBA6D14F97884F625875A8095FA102A9B2D8E358CD609751214YBV8M" TargetMode="External"/><Relationship Id="rId66" Type="http://schemas.openxmlformats.org/officeDocument/2006/relationships/hyperlink" Target="consultantplus://offline/ref=D42EAC7BD398020209D35F6AF6672FBA6D15FA7B82F8788D52D999F81725C43A897C80D7097414Y1V6M" TargetMode="External"/><Relationship Id="rId74" Type="http://schemas.openxmlformats.org/officeDocument/2006/relationships/hyperlink" Target="consultantplus://offline/ref=09F24F4B4A33DEEC37306B318506BB9B0C57B594D766123B53E20AD85E082F6EFE598AF21D9DQ6XBM" TargetMode="External"/><Relationship Id="rId79" Type="http://schemas.openxmlformats.org/officeDocument/2006/relationships/hyperlink" Target="consultantplus://offline/ref=09F24F4B4A33DEEC37306B318506BB9B0C57B594D766123B53E20AD85E082F6EFE598AF41B9CQ6X9M" TargetMode="External"/><Relationship Id="rId87" Type="http://schemas.openxmlformats.org/officeDocument/2006/relationships/hyperlink" Target="consultantplus://offline/ref=09F24F4B4A33DEEC37306B318506BB9B0C57B594D766123B53E20AD85E082F6EFE598AF01B90Q6X3M" TargetMode="External"/><Relationship Id="rId102" Type="http://schemas.openxmlformats.org/officeDocument/2006/relationships/hyperlink" Target="consultantplus://offline/ref=09F24F4B4A33DEEC37306B318506BB9B0D57B89CDE68123B53E20AD85E082F6EFE598AF41B996A54QAX4M" TargetMode="External"/><Relationship Id="rId5" Type="http://schemas.openxmlformats.org/officeDocument/2006/relationships/hyperlink" Target="consultantplus://offline/ref=B4FDE93A5EA7E04EAD2EBF14B1182AE5829FB32451B8D9D475EDF59BFEA91F2C2481D50D82729C5146UEM" TargetMode="External"/><Relationship Id="rId61" Type="http://schemas.openxmlformats.org/officeDocument/2006/relationships/hyperlink" Target="consultantplus://offline/ref=D42EAC7BD398020209D35F6AF6672FBA6F17FD7A83FA25875A8095FA102A9B2D8E358CD609751215YBV7M" TargetMode="External"/><Relationship Id="rId82" Type="http://schemas.openxmlformats.org/officeDocument/2006/relationships/hyperlink" Target="consultantplus://offline/ref=09F24F4B4A33DEEC37306B318506BB9B0C57B594D766123B53E20AD85E082F6EFE598AF71A9FQ6XFM" TargetMode="External"/><Relationship Id="rId90" Type="http://schemas.openxmlformats.org/officeDocument/2006/relationships/hyperlink" Target="consultantplus://offline/ref=09F24F4B4A33DEEC37306B318506BB9B0C57B594D766123B53E20AD85E082F6EFE598AFD1A9CQ6XDM" TargetMode="External"/><Relationship Id="rId95" Type="http://schemas.openxmlformats.org/officeDocument/2006/relationships/hyperlink" Target="consultantplus://offline/ref=09F24F4B4A33DEEC37306B318506BB9B0E51B390D96F123B53E20AD85E082F6EFE598AF41B996A57QAX4M" TargetMode="External"/><Relationship Id="rId19" Type="http://schemas.openxmlformats.org/officeDocument/2006/relationships/hyperlink" Target="consultantplus://offline/ref=D42EAC7BD398020209D35F6AF6672FBA6E1EF67981FB25875A8095FA102A9B2D8E358CD609751711YBVFM" TargetMode="External"/><Relationship Id="rId14" Type="http://schemas.openxmlformats.org/officeDocument/2006/relationships/hyperlink" Target="consultantplus://offline/ref=D42EAC7BD398020209D35F6AF6672FBA6E1EFA7982F425875A8095FA102A9B2D8E358CD609751216YBV6M" TargetMode="External"/><Relationship Id="rId22" Type="http://schemas.openxmlformats.org/officeDocument/2006/relationships/hyperlink" Target="consultantplus://offline/ref=D42EAC7BD398020209D35F6AF6672FBA6E1EF67981FB25875A8095FA102A9B2D8E358CD609751012YBV7M" TargetMode="External"/><Relationship Id="rId27" Type="http://schemas.openxmlformats.org/officeDocument/2006/relationships/hyperlink" Target="consultantplus://offline/ref=D42EAC7BD398020209D35F6AF6672FBA6E1FFB7A84F425875A8095FA10Y2VAM" TargetMode="External"/><Relationship Id="rId30" Type="http://schemas.openxmlformats.org/officeDocument/2006/relationships/hyperlink" Target="consultantplus://offline/ref=D42EAC7BD398020209D35F6AF6672FBA6E1EF67981FB25875A8095FA102A9B2D8E358CD609751113YBV9M" TargetMode="External"/><Relationship Id="rId35" Type="http://schemas.openxmlformats.org/officeDocument/2006/relationships/hyperlink" Target="consultantplus://offline/ref=D42EAC7BD398020209D35F6AF6672FBA6D1FF77B83F225875A8095FA102A9B2D8E358CD609751214YBVCM" TargetMode="External"/><Relationship Id="rId43" Type="http://schemas.openxmlformats.org/officeDocument/2006/relationships/hyperlink" Target="consultantplus://offline/ref=D42EAC7BD398020209D35F6AF6672FBA6D15FF7987F625875A8095FA102A9B2D8E358CD609751214YBVEM" TargetMode="External"/><Relationship Id="rId48" Type="http://schemas.openxmlformats.org/officeDocument/2006/relationships/hyperlink" Target="consultantplus://offline/ref=D42EAC7BD398020209D35F6AF6672FBA6E15FF7681F325875A8095FA102A9B2D8E358CD609751616YBV6M" TargetMode="External"/><Relationship Id="rId56" Type="http://schemas.openxmlformats.org/officeDocument/2006/relationships/hyperlink" Target="consultantplus://offline/ref=D42EAC7BD398020209D35F6AF6672FBA6D1FF77B83F225875A8095FA102A9B2D8E358CD609751217YBV6M" TargetMode="External"/><Relationship Id="rId64" Type="http://schemas.openxmlformats.org/officeDocument/2006/relationships/hyperlink" Target="consultantplus://offline/ref=D42EAC7BD398020209D35F6AF6672FBA6D1EFA7E81F225875A8095FA102A9B2D8E358CD609751214YBVEM" TargetMode="External"/><Relationship Id="rId69" Type="http://schemas.openxmlformats.org/officeDocument/2006/relationships/hyperlink" Target="consultantplus://offline/ref=09F24F4B4A33DEEC37306B318506BB9B0C57B594D766123B53E20AD85E082F6EFE598AF61C9CQ6XAM" TargetMode="External"/><Relationship Id="rId77" Type="http://schemas.openxmlformats.org/officeDocument/2006/relationships/hyperlink" Target="consultantplus://offline/ref=09F24F4B4A33DEEC37306B318506BB9B0C57B594D766123B53E20AD85E082F6EFE598AF71B9EQ6X2M" TargetMode="External"/><Relationship Id="rId100" Type="http://schemas.openxmlformats.org/officeDocument/2006/relationships/hyperlink" Target="consultantplus://offline/ref=09F24F4B4A33DEEC37306B318506BB9B0D5FB79CDB6C123B53E20AD85E082F6EFE598AF41B996854QAXDM" TargetMode="External"/><Relationship Id="rId105" Type="http://schemas.openxmlformats.org/officeDocument/2006/relationships/hyperlink" Target="consultantplus://offline/ref=09F24F4B4A33DEEC37306B318506BB9B0D5EB391D767123B53E20AD85E082F6EFE598AF41B996A55QAX4M" TargetMode="External"/><Relationship Id="rId8" Type="http://schemas.openxmlformats.org/officeDocument/2006/relationships/hyperlink" Target="consultantplus://offline/ref=D42EAC7BD398020209D35F6AF6672FBA6D17FB7788F325875A8095FA102A9B2D8E358CD609751215YBV8M" TargetMode="External"/><Relationship Id="rId51" Type="http://schemas.openxmlformats.org/officeDocument/2006/relationships/hyperlink" Target="consultantplus://offline/ref=D42EAC7BD398020209D35F6AF6672FBA6D15FF7987F625875A8095FA102A9B2D8E358CD609751214YBV9M" TargetMode="External"/><Relationship Id="rId72" Type="http://schemas.openxmlformats.org/officeDocument/2006/relationships/hyperlink" Target="consultantplus://offline/ref=09F24F4B4A33DEEC37306B318506BB9B0C57B594D766123B53E20AD85E082F6EFE598AF01D9EQ6X3M" TargetMode="External"/><Relationship Id="rId80" Type="http://schemas.openxmlformats.org/officeDocument/2006/relationships/hyperlink" Target="consultantplus://offline/ref=09F24F4B4A33DEEC37306B318506BB9B0C57B594D766123B53E20AD85E082F6EFE598AF0199EQ6XEM" TargetMode="External"/><Relationship Id="rId85" Type="http://schemas.openxmlformats.org/officeDocument/2006/relationships/hyperlink" Target="consultantplus://offline/ref=09F24F4B4A33DEEC37306B318506BB9B0C57B594D766123B53E20AD85E082F6EFE598AF61398Q6XCM" TargetMode="External"/><Relationship Id="rId93" Type="http://schemas.openxmlformats.org/officeDocument/2006/relationships/hyperlink" Target="consultantplus://offline/ref=09F24F4B4A33DEEC37306B318506BB9B0E51B49DD867123B53E20AD85E082F6EFE598AF41B996B54QAX8M" TargetMode="External"/><Relationship Id="rId98" Type="http://schemas.openxmlformats.org/officeDocument/2006/relationships/hyperlink" Target="consultantplus://offline/ref=09F24F4B4A33DEEC37306B318506BB9B0E5FB69CD76C123B53E20AD85E082F6EFE598AF41B996A54QAXE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consultantplus://offline/ref=D42EAC7BD398020209D35F6AF6672FBA6D14FD7C89F025875A8095FA102A9B2D8E358CD609751214YBVDM" TargetMode="External"/><Relationship Id="rId17" Type="http://schemas.openxmlformats.org/officeDocument/2006/relationships/hyperlink" Target="consultantplus://offline/ref=D42EAC7BD398020209D35F6AF6672FBA6E1EFA7982F425875A8095FA102A9B2D8E358CD609751216YBV9M" TargetMode="External"/><Relationship Id="rId25" Type="http://schemas.openxmlformats.org/officeDocument/2006/relationships/hyperlink" Target="consultantplus://offline/ref=D42EAC7BD398020209D35F6AF6672FBA6F17FA7F88FA25875A8095FA102A9B2D8E358CD40177Y1V4M" TargetMode="External"/><Relationship Id="rId33" Type="http://schemas.openxmlformats.org/officeDocument/2006/relationships/hyperlink" Target="consultantplus://offline/ref=D42EAC7BD398020209D35F6AF6672FBA6E15FF7681F325875A8095FA102A9B2D8E358CD609751616YBV9M" TargetMode="External"/><Relationship Id="rId38" Type="http://schemas.openxmlformats.org/officeDocument/2006/relationships/hyperlink" Target="consultantplus://offline/ref=D42EAC7BD398020209D35F6AF6672FBA6E1FFB7A84F425875A8095FA102A9B2D8E358CD609751214YBVFM" TargetMode="External"/><Relationship Id="rId46" Type="http://schemas.openxmlformats.org/officeDocument/2006/relationships/hyperlink" Target="consultantplus://offline/ref=D42EAC7BD398020209D35F6AF6672FBA6D1FF77B83F225875A8095FA102A9B2D8E358CD609751217YBVFM" TargetMode="External"/><Relationship Id="rId59" Type="http://schemas.openxmlformats.org/officeDocument/2006/relationships/hyperlink" Target="consultantplus://offline/ref=D42EAC7BD398020209D35F6AF6672FBA6E1FFC7880F525875A8095FA102A9B2D8E358CD609751216YBVAM" TargetMode="External"/><Relationship Id="rId67" Type="http://schemas.openxmlformats.org/officeDocument/2006/relationships/hyperlink" Target="consultantplus://offline/ref=D42EAC7BD398020209D35F6AF6672FBA6D1EFA7E81F225875A8095FA102A9B2D8E358CD609751214YBVDM" TargetMode="External"/><Relationship Id="rId103" Type="http://schemas.openxmlformats.org/officeDocument/2006/relationships/hyperlink" Target="consultantplus://offline/ref=09F24F4B4A33DEEC37306B318506BB9B0D55B197D66B123B53E20AD85E082F6EFE598AF41B996A57QAXEM" TargetMode="External"/><Relationship Id="rId108" Type="http://schemas.openxmlformats.org/officeDocument/2006/relationships/fontTable" Target="fontTable.xml"/><Relationship Id="rId20" Type="http://schemas.openxmlformats.org/officeDocument/2006/relationships/hyperlink" Target="consultantplus://offline/ref=D42EAC7BD398020209D35F6AF6672FBA6E1FFC7880F525875A8095FA102A9B2D8E358CD609751217YBV7M" TargetMode="External"/><Relationship Id="rId41" Type="http://schemas.openxmlformats.org/officeDocument/2006/relationships/hyperlink" Target="consultantplus://offline/ref=D42EAC7BD398020209D35F6AF6672FBA6D1FF77B83F225875A8095FA102A9B2D8E358CD609751214YBV9M" TargetMode="External"/><Relationship Id="rId54" Type="http://schemas.openxmlformats.org/officeDocument/2006/relationships/hyperlink" Target="consultantplus://offline/ref=D42EAC7BD398020209D35F6AF6672FBA6D10F97C81F425875A8095FA102A9B2D8E358CD609751214YBVFM" TargetMode="External"/><Relationship Id="rId62" Type="http://schemas.openxmlformats.org/officeDocument/2006/relationships/hyperlink" Target="consultantplus://offline/ref=D42EAC7BD398020209D35F6AF6672FBA6D15FA7B82F8788D52D999F81725C43A897C80D7097414Y1V6M" TargetMode="External"/><Relationship Id="rId70" Type="http://schemas.openxmlformats.org/officeDocument/2006/relationships/hyperlink" Target="consultantplus://offline/ref=09F24F4B4A33DEEC37306B318506BB9B0C57B594D766123B53E20AD85E082F6EFE598AF0199AQ6XFM" TargetMode="External"/><Relationship Id="rId75" Type="http://schemas.openxmlformats.org/officeDocument/2006/relationships/hyperlink" Target="consultantplus://offline/ref=09F24F4B4A33DEEC37306B318506BB9B0C57B594D766123B53E20AD85E082F6EFE598AF21990Q6XEM" TargetMode="External"/><Relationship Id="rId83" Type="http://schemas.openxmlformats.org/officeDocument/2006/relationships/hyperlink" Target="consultantplus://offline/ref=09F24F4B4A33DEEC37306B318506BB9B0C57B594D766123B53E20AD85E082F6EFE598AF7199AQ6XAM" TargetMode="External"/><Relationship Id="rId88" Type="http://schemas.openxmlformats.org/officeDocument/2006/relationships/hyperlink" Target="consultantplus://offline/ref=09F24F4B4A33DEEC37306B318506BB9B0C57B594D766123B53E20AD85E082F6EFE598AF31C9DQ6XDM" TargetMode="External"/><Relationship Id="rId91" Type="http://schemas.openxmlformats.org/officeDocument/2006/relationships/hyperlink" Target="consultantplus://offline/ref=09F24F4B4A33DEEC37306B318506BB9B0C57B594D766123B53E20AD85E082F6EFE598AF41B986C57QAXAM" TargetMode="External"/><Relationship Id="rId96" Type="http://schemas.openxmlformats.org/officeDocument/2006/relationships/hyperlink" Target="consultantplus://offline/ref=09F24F4B4A33DEEC37306B318506BB9B0D57B19CDB67123B53E20AD85E082F6EFE598AF41B996A51QAX5M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B4FDE93A5EA7E04EAD2EBF14B1182AE5829EB92550B6D9D475EDF59BFEA91F2C2481D50D82729D5146UDM" TargetMode="External"/><Relationship Id="rId15" Type="http://schemas.openxmlformats.org/officeDocument/2006/relationships/hyperlink" Target="consultantplus://offline/ref=D42EAC7BD398020209D35F6AF6672FBA6E1EF67981FB25875A8095FA102A9B2D8E358CD609751012YBV7M" TargetMode="External"/><Relationship Id="rId23" Type="http://schemas.openxmlformats.org/officeDocument/2006/relationships/hyperlink" Target="consultantplus://offline/ref=D42EAC7BD398020209D35F6AF6672FBA6E1FF87B82F125875A8095FA102A9B2D8E358CD609751116YBVCM" TargetMode="External"/><Relationship Id="rId28" Type="http://schemas.openxmlformats.org/officeDocument/2006/relationships/hyperlink" Target="consultantplus://offline/ref=D42EAC7BD398020209D35F6AF6672FBA6E1FFB7A84F425875A8095FA102A9B2D8E358CD609751214YBVFM" TargetMode="External"/><Relationship Id="rId36" Type="http://schemas.openxmlformats.org/officeDocument/2006/relationships/hyperlink" Target="consultantplus://offline/ref=D42EAC7BD398020209D35F6AF6672FBA6E16F97D85F525875A8095FA102A9B2D8E358CD609751416YBVDM" TargetMode="External"/><Relationship Id="rId49" Type="http://schemas.openxmlformats.org/officeDocument/2006/relationships/hyperlink" Target="consultantplus://offline/ref=D42EAC7BD398020209D35F6AF6672FBA6D1FF77B83F225875A8095FA102A9B2D8E358CD609751217YBVDM" TargetMode="External"/><Relationship Id="rId57" Type="http://schemas.openxmlformats.org/officeDocument/2006/relationships/hyperlink" Target="consultantplus://offline/ref=D42EAC7BD398020209D35F6AF6672FBA6D10F97C81F425875A8095FA102A9B2D8E358CD609751214YBVCM" TargetMode="External"/><Relationship Id="rId106" Type="http://schemas.openxmlformats.org/officeDocument/2006/relationships/hyperlink" Target="consultantplus://offline/ref=09F24F4B4A33DEEC37306B318506BB9B0D56B696DA69123B53E20AD85E082F6EFE598AF41B996D5DQAXFM" TargetMode="External"/><Relationship Id="rId10" Type="http://schemas.openxmlformats.org/officeDocument/2006/relationships/hyperlink" Target="consultantplus://offline/ref=D42EAC7BD398020209D35F6AF6672FBA6E16F97D85F525875A8095FA102A9B2D8E358CD609751416YBVEM" TargetMode="External"/><Relationship Id="rId31" Type="http://schemas.openxmlformats.org/officeDocument/2006/relationships/hyperlink" Target="consultantplus://offline/ref=D42EAC7BD398020209D35F6AF6672FBA6E1EF67981FB25875A8095FA102A9B2D8E358CD608Y7V5M" TargetMode="External"/><Relationship Id="rId44" Type="http://schemas.openxmlformats.org/officeDocument/2006/relationships/hyperlink" Target="consultantplus://offline/ref=D42EAC7BD398020209D35F6AF6672FBA6E15FF7681F325875A8095FA102A9B2D8E358CD609751616YBV7M" TargetMode="External"/><Relationship Id="rId52" Type="http://schemas.openxmlformats.org/officeDocument/2006/relationships/hyperlink" Target="consultantplus://offline/ref=D42EAC7BD398020209D35F6AF6672FBA6D1FF77B83F225875A8095FA102A9B2D8E358CD609751217YBVAM" TargetMode="External"/><Relationship Id="rId60" Type="http://schemas.openxmlformats.org/officeDocument/2006/relationships/hyperlink" Target="consultantplus://offline/ref=D42EAC7BD398020209D35F6AF6672FBA6D14F97884F625875A8095FA102A9B2D8E358CD609751214YBV7M" TargetMode="External"/><Relationship Id="rId65" Type="http://schemas.openxmlformats.org/officeDocument/2006/relationships/hyperlink" Target="consultantplus://offline/ref=D42EAC7BD398020209D35F6AF6672FBA6E1FFC7880F525875A8095FA102A9B2D8E358CD609751216YBV9M" TargetMode="External"/><Relationship Id="rId73" Type="http://schemas.openxmlformats.org/officeDocument/2006/relationships/hyperlink" Target="consultantplus://offline/ref=09F24F4B4A33DEEC37306B318506BB9B0C57B594D766123B53E20AD85E082F6EFE598AF01D91Q6X9M" TargetMode="External"/><Relationship Id="rId78" Type="http://schemas.openxmlformats.org/officeDocument/2006/relationships/hyperlink" Target="consultantplus://offline/ref=09F24F4B4A33DEEC37306B318506BB9B0C57B594D766123B53E20AD85E082F6EFE598AF2139EQ6X3M" TargetMode="External"/><Relationship Id="rId81" Type="http://schemas.openxmlformats.org/officeDocument/2006/relationships/hyperlink" Target="consultantplus://offline/ref=09F24F4B4A33DEEC37306B318506BB9B0C57B594D766123B53E20AD85E082F6EFE598AF41990Q6X9M" TargetMode="External"/><Relationship Id="rId86" Type="http://schemas.openxmlformats.org/officeDocument/2006/relationships/hyperlink" Target="consultantplus://offline/ref=09F24F4B4A33DEEC37306B318506BB9B0C57B594D766123B53E20AD85E082F6EFE598AF11C99Q6X8M" TargetMode="External"/><Relationship Id="rId94" Type="http://schemas.openxmlformats.org/officeDocument/2006/relationships/hyperlink" Target="consultantplus://offline/ref=09F24F4B4A33DEEC37306B318506BB9B0E51B390D76E123B53E20AD85E082F6EFE598AF41B996A54QAXBM" TargetMode="External"/><Relationship Id="rId99" Type="http://schemas.openxmlformats.org/officeDocument/2006/relationships/hyperlink" Target="consultantplus://offline/ref=09F24F4B4A33DEEC37306B318506BB9B0E5FB890DE6B123B53E20AD85E082F6EFE598AF41B996A54QAXBM" TargetMode="External"/><Relationship Id="rId101" Type="http://schemas.openxmlformats.org/officeDocument/2006/relationships/hyperlink" Target="consultantplus://offline/ref=09F24F4B4A33DEEC37306B318506BB9B0C57B093DA6C123B53E20AD85E082F6EFE598AF41B996F51QAXFM" TargetMode="External"/><Relationship Id="rId4" Type="http://schemas.openxmlformats.org/officeDocument/2006/relationships/hyperlink" Target="consultantplus://offline/ref=B4FDE93A5EA7E04EAD2EBF14B1182AE5829EB92451B8D9D475EDF59BFEA91F2C2481D50D82729D5146UEM" TargetMode="External"/><Relationship Id="rId9" Type="http://schemas.openxmlformats.org/officeDocument/2006/relationships/hyperlink" Target="consultantplus://offline/ref=D42EAC7BD398020209D35F6AF6672FBA6D14FD7C89F025875A8095FA102A9B2D8E358CD609751214YBVFM" TargetMode="External"/><Relationship Id="rId13" Type="http://schemas.openxmlformats.org/officeDocument/2006/relationships/hyperlink" Target="consultantplus://offline/ref=D42EAC7BD398020209D35F6AF6672FBA6E1FFC7981F425875A8095FA102A9B2D8E358CD609751214YBVBM" TargetMode="External"/><Relationship Id="rId18" Type="http://schemas.openxmlformats.org/officeDocument/2006/relationships/hyperlink" Target="consultantplus://offline/ref=D42EAC7BD398020209D35F6AF6672FBA6E1FFC7880F525875A8095FA102A9B2D8E358CD609751217YBV9M" TargetMode="External"/><Relationship Id="rId39" Type="http://schemas.openxmlformats.org/officeDocument/2006/relationships/hyperlink" Target="consultantplus://offline/ref=D42EAC7BD398020209D35F6AF6672FBA6D1FFD7983FB25875A8095FA102A9B2D8E358CD609751214YBVBM" TargetMode="External"/><Relationship Id="rId109" Type="http://schemas.openxmlformats.org/officeDocument/2006/relationships/theme" Target="theme/theme1.xml"/><Relationship Id="rId34" Type="http://schemas.openxmlformats.org/officeDocument/2006/relationships/hyperlink" Target="consultantplus://offline/ref=D42EAC7BD398020209D35F6AF6672FBA6D1FFF7683FA25875A8095FA102A9B2D8E358CD609751217YBVBM" TargetMode="External"/><Relationship Id="rId50" Type="http://schemas.openxmlformats.org/officeDocument/2006/relationships/hyperlink" Target="consultantplus://offline/ref=D42EAC7BD398020209D35F6AF6672FBA6D1FF77B83F225875A8095FA102A9B2D8E358CD609751217YBVCM" TargetMode="External"/><Relationship Id="rId55" Type="http://schemas.openxmlformats.org/officeDocument/2006/relationships/hyperlink" Target="consultantplus://offline/ref=D42EAC7BD398020209D35F6AF6672FBA6D1FF77B83F225875A8095FA102A9B2D8E358CD609751217YBV7M" TargetMode="External"/><Relationship Id="rId76" Type="http://schemas.openxmlformats.org/officeDocument/2006/relationships/hyperlink" Target="consultantplus://offline/ref=09F24F4B4A33DEEC37306B318506BB9B0C57B594D766123B53E20AD85E082F6EFE598AF0199AQ6XFM" TargetMode="External"/><Relationship Id="rId97" Type="http://schemas.openxmlformats.org/officeDocument/2006/relationships/hyperlink" Target="consultantplus://offline/ref=09F24F4B4A33DEEC37306B318506BB9B0E50B097DD6B123B53E20AD85E082F6EFE598AF41B996A55QAX5M" TargetMode="External"/><Relationship Id="rId104" Type="http://schemas.openxmlformats.org/officeDocument/2006/relationships/hyperlink" Target="consultantplus://offline/ref=09F24F4B4A33DEEC37306B318506BB9B0D55B097DC6C123B53E20AD85E082F6EFE598AF41B996A57QAXEM" TargetMode="External"/><Relationship Id="rId7" Type="http://schemas.openxmlformats.org/officeDocument/2006/relationships/hyperlink" Target="consultantplus://offline/ref=D42EAC7BD398020209D35F6AF6672FBA6E1EF67981FB25875A8095FA102A9B2D8E358CD609751717YBVAM" TargetMode="External"/><Relationship Id="rId71" Type="http://schemas.openxmlformats.org/officeDocument/2006/relationships/hyperlink" Target="consultantplus://offline/ref=09F24F4B4A33DEEC37306B318506BB9B0C57B594D766123B53E20AD85E082F6EFE598AF01D9EQ6XDM" TargetMode="External"/><Relationship Id="rId92" Type="http://schemas.openxmlformats.org/officeDocument/2006/relationships/hyperlink" Target="consultantplus://offline/ref=09F24F4B4A33DEEC37306B318506BB9B0C57B594D766123B53E20AD85E082F6EFE598AF01F9BQ6XD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4564</Words>
  <Characters>26020</Characters>
  <Application>Microsoft Office Word</Application>
  <DocSecurity>0</DocSecurity>
  <Lines>216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Духовнова Юлия Юрьевна</dc:creator>
  <cp:keywords/>
  <dc:description/>
  <cp:lastModifiedBy>Духовнова Юлия Юрьевна</cp:lastModifiedBy>
  <cp:revision>1</cp:revision>
  <dcterms:created xsi:type="dcterms:W3CDTF">2018-09-18T12:21:00Z</dcterms:created>
  <dcterms:modified xsi:type="dcterms:W3CDTF">2018-09-18T12:23:00Z</dcterms:modified>
</cp:coreProperties>
</file>