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767" w:rsidRPr="005F0624" w:rsidRDefault="000A4650" w:rsidP="0007228D">
      <w:pPr>
        <w:pStyle w:val="20"/>
        <w:jc w:val="center"/>
        <w:rPr>
          <w:rFonts w:eastAsia="Calibri"/>
          <w:i w:val="0"/>
          <w:snapToGrid/>
          <w:sz w:val="32"/>
          <w:szCs w:val="32"/>
          <w:lang w:eastAsia="en-US"/>
        </w:rPr>
      </w:pPr>
      <w:r w:rsidRPr="005F0624">
        <w:rPr>
          <w:rFonts w:eastAsia="Calibri"/>
          <w:i w:val="0"/>
          <w:snapToGrid/>
          <w:sz w:val="32"/>
          <w:szCs w:val="32"/>
          <w:lang w:eastAsia="en-US"/>
        </w:rPr>
        <w:t xml:space="preserve">Анализ </w:t>
      </w:r>
      <w:r w:rsidR="0007228D" w:rsidRPr="005F0624">
        <w:rPr>
          <w:rFonts w:eastAsia="Calibri"/>
          <w:i w:val="0"/>
          <w:snapToGrid/>
          <w:sz w:val="32"/>
          <w:szCs w:val="32"/>
          <w:lang w:eastAsia="en-US"/>
        </w:rPr>
        <w:t>результатов</w:t>
      </w:r>
    </w:p>
    <w:p w:rsidR="00B64767" w:rsidRPr="005F0624" w:rsidRDefault="00A17D8F" w:rsidP="001B3A7D">
      <w:pPr>
        <w:pStyle w:val="20"/>
        <w:jc w:val="center"/>
        <w:rPr>
          <w:rFonts w:eastAsia="Calibri"/>
          <w:i w:val="0"/>
          <w:snapToGrid/>
          <w:sz w:val="32"/>
          <w:szCs w:val="32"/>
          <w:lang w:eastAsia="en-US"/>
        </w:rPr>
      </w:pPr>
      <w:r>
        <w:rPr>
          <w:rFonts w:eastAsia="Calibri"/>
          <w:i w:val="0"/>
          <w:snapToGrid/>
          <w:sz w:val="32"/>
          <w:szCs w:val="32"/>
          <w:lang w:eastAsia="en-US"/>
        </w:rPr>
        <w:t>ЕГЭ</w:t>
      </w:r>
      <w:r w:rsidR="000A4650" w:rsidRPr="005F0624">
        <w:rPr>
          <w:rFonts w:eastAsia="Calibri"/>
          <w:i w:val="0"/>
          <w:snapToGrid/>
          <w:sz w:val="32"/>
          <w:szCs w:val="32"/>
          <w:lang w:eastAsia="en-US"/>
        </w:rPr>
        <w:t xml:space="preserve">  </w:t>
      </w:r>
      <w:r w:rsidR="0007228D" w:rsidRPr="005F0624">
        <w:rPr>
          <w:rFonts w:eastAsia="Calibri"/>
          <w:i w:val="0"/>
          <w:snapToGrid/>
          <w:sz w:val="32"/>
          <w:szCs w:val="32"/>
          <w:lang w:eastAsia="en-US"/>
        </w:rPr>
        <w:t>по английскому языку</w:t>
      </w:r>
    </w:p>
    <w:p w:rsidR="001B3A7D" w:rsidRPr="005F0624" w:rsidRDefault="001B3A7D" w:rsidP="001B3A7D">
      <w:pPr>
        <w:pStyle w:val="20"/>
        <w:jc w:val="center"/>
        <w:rPr>
          <w:rFonts w:eastAsia="Calibri"/>
          <w:i w:val="0"/>
          <w:snapToGrid/>
          <w:sz w:val="32"/>
          <w:szCs w:val="32"/>
          <w:lang w:eastAsia="en-US"/>
        </w:rPr>
      </w:pPr>
      <w:r w:rsidRPr="005F0624">
        <w:rPr>
          <w:rFonts w:eastAsia="Calibri"/>
          <w:i w:val="0"/>
          <w:snapToGrid/>
          <w:sz w:val="32"/>
          <w:szCs w:val="32"/>
          <w:lang w:eastAsia="en-US"/>
        </w:rPr>
        <w:t>в Свердловской области</w:t>
      </w:r>
      <w:r w:rsidR="00390CDF">
        <w:rPr>
          <w:rFonts w:eastAsia="Calibri"/>
          <w:i w:val="0"/>
          <w:snapToGrid/>
          <w:sz w:val="32"/>
          <w:szCs w:val="32"/>
          <w:lang w:eastAsia="en-US"/>
        </w:rPr>
        <w:t xml:space="preserve"> в 2014</w:t>
      </w:r>
      <w:r w:rsidR="0007228D" w:rsidRPr="005F0624">
        <w:rPr>
          <w:rFonts w:eastAsia="Calibri"/>
          <w:i w:val="0"/>
          <w:snapToGrid/>
          <w:sz w:val="32"/>
          <w:szCs w:val="32"/>
          <w:lang w:eastAsia="en-US"/>
        </w:rPr>
        <w:t xml:space="preserve"> году</w:t>
      </w:r>
    </w:p>
    <w:p w:rsidR="001B3A7D" w:rsidRPr="0055014A" w:rsidRDefault="001B3A7D" w:rsidP="001B3A7D">
      <w:pPr>
        <w:pStyle w:val="20"/>
        <w:jc w:val="center"/>
        <w:rPr>
          <w:rFonts w:eastAsia="Calibri"/>
          <w:i w:val="0"/>
          <w:snapToGrid/>
          <w:lang w:eastAsia="en-US"/>
        </w:rPr>
      </w:pPr>
    </w:p>
    <w:p w:rsidR="00617411" w:rsidRDefault="00617411" w:rsidP="001B3A7D">
      <w:pPr>
        <w:widowControl w:val="0"/>
        <w:ind w:firstLine="708"/>
        <w:jc w:val="both"/>
        <w:rPr>
          <w:sz w:val="28"/>
          <w:szCs w:val="28"/>
        </w:rPr>
      </w:pPr>
    </w:p>
    <w:p w:rsidR="005F0624" w:rsidRDefault="005F0624" w:rsidP="005F0624">
      <w:pPr>
        <w:pStyle w:val="a3"/>
        <w:ind w:firstLine="0"/>
        <w:rPr>
          <w:sz w:val="28"/>
          <w:szCs w:val="28"/>
        </w:rPr>
      </w:pPr>
    </w:p>
    <w:p w:rsidR="00617411" w:rsidRDefault="00617411" w:rsidP="00A17D8F">
      <w:pPr>
        <w:pStyle w:val="a3"/>
        <w:ind w:left="707" w:firstLine="709"/>
        <w:jc w:val="center"/>
        <w:rPr>
          <w:b/>
          <w:sz w:val="28"/>
          <w:szCs w:val="28"/>
        </w:rPr>
      </w:pPr>
      <w:r w:rsidRPr="00617411">
        <w:rPr>
          <w:b/>
          <w:sz w:val="28"/>
          <w:szCs w:val="28"/>
        </w:rPr>
        <w:t xml:space="preserve">Структура и содержание </w:t>
      </w:r>
      <w:r w:rsidR="00A17D8F">
        <w:rPr>
          <w:b/>
          <w:sz w:val="28"/>
          <w:szCs w:val="28"/>
        </w:rPr>
        <w:t>КИМ</w:t>
      </w:r>
    </w:p>
    <w:p w:rsidR="00D06795" w:rsidRPr="00617411" w:rsidRDefault="00D06795" w:rsidP="00617411">
      <w:pPr>
        <w:pStyle w:val="a3"/>
        <w:ind w:firstLine="709"/>
        <w:jc w:val="center"/>
        <w:rPr>
          <w:b/>
          <w:sz w:val="28"/>
          <w:szCs w:val="28"/>
        </w:rPr>
      </w:pPr>
    </w:p>
    <w:p w:rsidR="00686165" w:rsidRPr="0055014A" w:rsidRDefault="00686165" w:rsidP="00686165">
      <w:pPr>
        <w:pStyle w:val="a3"/>
        <w:ind w:firstLine="709"/>
        <w:rPr>
          <w:sz w:val="28"/>
          <w:szCs w:val="28"/>
        </w:rPr>
      </w:pPr>
      <w:r w:rsidRPr="0055014A">
        <w:rPr>
          <w:sz w:val="28"/>
          <w:szCs w:val="28"/>
        </w:rPr>
        <w:t>Содержание КИМ</w:t>
      </w:r>
      <w:r>
        <w:rPr>
          <w:sz w:val="28"/>
          <w:szCs w:val="28"/>
        </w:rPr>
        <w:t xml:space="preserve"> для ЕГЭ по </w:t>
      </w:r>
      <w:r w:rsidRPr="0055014A">
        <w:rPr>
          <w:sz w:val="28"/>
          <w:szCs w:val="28"/>
        </w:rPr>
        <w:t>англи</w:t>
      </w:r>
      <w:r>
        <w:rPr>
          <w:sz w:val="28"/>
          <w:szCs w:val="28"/>
        </w:rPr>
        <w:t>йскому языку</w:t>
      </w:r>
      <w:r w:rsidRPr="0055014A">
        <w:rPr>
          <w:sz w:val="28"/>
          <w:szCs w:val="28"/>
        </w:rPr>
        <w:t xml:space="preserve"> </w:t>
      </w:r>
      <w:r w:rsidR="00390CDF">
        <w:rPr>
          <w:sz w:val="28"/>
          <w:szCs w:val="28"/>
        </w:rPr>
        <w:t>в 2014</w:t>
      </w:r>
      <w:r w:rsidR="00845453">
        <w:rPr>
          <w:sz w:val="28"/>
          <w:szCs w:val="28"/>
        </w:rPr>
        <w:t xml:space="preserve"> году </w:t>
      </w:r>
      <w:r w:rsidRPr="0055014A">
        <w:rPr>
          <w:sz w:val="28"/>
          <w:szCs w:val="28"/>
        </w:rPr>
        <w:t>определяется следующими документами:</w:t>
      </w:r>
    </w:p>
    <w:p w:rsidR="00686165" w:rsidRPr="0055014A" w:rsidRDefault="00686165" w:rsidP="00686165">
      <w:pPr>
        <w:numPr>
          <w:ilvl w:val="0"/>
          <w:numId w:val="9"/>
        </w:numPr>
        <w:ind w:left="0" w:firstLine="709"/>
        <w:jc w:val="both"/>
        <w:rPr>
          <w:sz w:val="28"/>
          <w:szCs w:val="28"/>
        </w:rPr>
      </w:pPr>
      <w:r w:rsidRPr="0055014A">
        <w:rPr>
          <w:sz w:val="28"/>
          <w:szCs w:val="28"/>
        </w:rPr>
        <w:t xml:space="preserve">Федеральный компонент государственного образовательного стандарта среднего (полного) общего образования по иностранным языкам//Новые государственные стандарты по иностранному языку: 2-11 классы/ Образование в документах и комментариях. – М.: АСТ. </w:t>
      </w:r>
      <w:proofErr w:type="spellStart"/>
      <w:r w:rsidRPr="0055014A">
        <w:rPr>
          <w:sz w:val="28"/>
          <w:szCs w:val="28"/>
        </w:rPr>
        <w:t>Астрель</w:t>
      </w:r>
      <w:proofErr w:type="spellEnd"/>
      <w:r w:rsidRPr="0055014A">
        <w:rPr>
          <w:sz w:val="28"/>
          <w:szCs w:val="28"/>
        </w:rPr>
        <w:t>, 2004.</w:t>
      </w:r>
    </w:p>
    <w:p w:rsidR="00686165" w:rsidRPr="0055014A" w:rsidRDefault="00686165" w:rsidP="00686165">
      <w:pPr>
        <w:numPr>
          <w:ilvl w:val="0"/>
          <w:numId w:val="9"/>
        </w:numPr>
        <w:ind w:left="0" w:firstLine="709"/>
        <w:jc w:val="both"/>
        <w:rPr>
          <w:sz w:val="28"/>
          <w:szCs w:val="28"/>
        </w:rPr>
      </w:pPr>
      <w:r w:rsidRPr="0055014A">
        <w:rPr>
          <w:sz w:val="28"/>
          <w:szCs w:val="28"/>
        </w:rPr>
        <w:t xml:space="preserve">Примерные программы по иностранным языкам//Новые государственные стандарты по иностранному языку: 2-11 классы/ Образование в документах и комментариях. – М.: АСТ. </w:t>
      </w:r>
      <w:proofErr w:type="spellStart"/>
      <w:r w:rsidRPr="0055014A">
        <w:rPr>
          <w:sz w:val="28"/>
          <w:szCs w:val="28"/>
        </w:rPr>
        <w:t>Астрель</w:t>
      </w:r>
      <w:proofErr w:type="spellEnd"/>
      <w:r w:rsidRPr="0055014A">
        <w:rPr>
          <w:sz w:val="28"/>
          <w:szCs w:val="28"/>
        </w:rPr>
        <w:t>,  2004.</w:t>
      </w:r>
    </w:p>
    <w:p w:rsidR="00686165" w:rsidRPr="0055014A" w:rsidRDefault="00686165" w:rsidP="00686165">
      <w:pPr>
        <w:numPr>
          <w:ilvl w:val="0"/>
          <w:numId w:val="9"/>
        </w:numPr>
        <w:ind w:left="0" w:firstLine="709"/>
        <w:jc w:val="both"/>
        <w:rPr>
          <w:sz w:val="28"/>
          <w:szCs w:val="28"/>
        </w:rPr>
      </w:pPr>
      <w:r w:rsidRPr="0055014A">
        <w:rPr>
          <w:sz w:val="28"/>
          <w:szCs w:val="28"/>
        </w:rPr>
        <w:t>Программы общеобразовательных учреждений. Английский язык для 10-11 классов школ с углубленным изучением иностранных языков. – М.: Просвещение, 2005.</w:t>
      </w:r>
    </w:p>
    <w:p w:rsidR="00686165" w:rsidRPr="0055014A" w:rsidRDefault="00686165" w:rsidP="00686165">
      <w:pPr>
        <w:ind w:firstLine="709"/>
        <w:jc w:val="both"/>
        <w:rPr>
          <w:b/>
          <w:i/>
          <w:sz w:val="28"/>
          <w:szCs w:val="28"/>
        </w:rPr>
      </w:pPr>
      <w:r w:rsidRPr="0055014A">
        <w:rPr>
          <w:sz w:val="28"/>
          <w:szCs w:val="28"/>
        </w:rPr>
        <w:t>При разработке КИМ также учитываются:</w:t>
      </w:r>
    </w:p>
    <w:p w:rsidR="00686165" w:rsidRPr="0055014A" w:rsidRDefault="00686165" w:rsidP="00686165">
      <w:pPr>
        <w:ind w:firstLine="709"/>
        <w:jc w:val="both"/>
        <w:rPr>
          <w:b/>
          <w:i/>
          <w:sz w:val="28"/>
          <w:szCs w:val="28"/>
        </w:rPr>
      </w:pPr>
      <w:r w:rsidRPr="0055014A">
        <w:rPr>
          <w:sz w:val="28"/>
          <w:szCs w:val="28"/>
        </w:rPr>
        <w:t>Общеевропейские компетенции владения иностранным языком: Изучение, преподавание, оценка. МГЛУ, 2003.</w:t>
      </w:r>
    </w:p>
    <w:p w:rsidR="009A3256" w:rsidRPr="00617411" w:rsidRDefault="00617411" w:rsidP="00617411">
      <w:pPr>
        <w:pStyle w:val="Default"/>
        <w:jc w:val="both"/>
        <w:rPr>
          <w:sz w:val="28"/>
          <w:szCs w:val="28"/>
        </w:rPr>
      </w:pPr>
      <w:r w:rsidRPr="00617411">
        <w:rPr>
          <w:sz w:val="28"/>
          <w:szCs w:val="28"/>
        </w:rPr>
        <w:t xml:space="preserve">           </w:t>
      </w:r>
      <w:r w:rsidR="009A3256" w:rsidRPr="00617411">
        <w:rPr>
          <w:sz w:val="28"/>
          <w:szCs w:val="28"/>
        </w:rPr>
        <w:t>Структура экзаменационной работы по иностранным языкам остается практически неизменной с</w:t>
      </w:r>
      <w:r w:rsidRPr="00617411">
        <w:rPr>
          <w:sz w:val="28"/>
          <w:szCs w:val="28"/>
        </w:rPr>
        <w:t xml:space="preserve"> 2008</w:t>
      </w:r>
      <w:r w:rsidR="009A3256" w:rsidRPr="00617411">
        <w:rPr>
          <w:sz w:val="28"/>
          <w:szCs w:val="28"/>
        </w:rPr>
        <w:t xml:space="preserve"> г</w:t>
      </w:r>
      <w:r w:rsidRPr="00617411">
        <w:rPr>
          <w:sz w:val="28"/>
          <w:szCs w:val="28"/>
        </w:rPr>
        <w:t>ода</w:t>
      </w:r>
      <w:r w:rsidR="009A3256" w:rsidRPr="00617411">
        <w:rPr>
          <w:sz w:val="28"/>
          <w:szCs w:val="28"/>
        </w:rPr>
        <w:t>, за исключением того, что в</w:t>
      </w:r>
      <w:r w:rsidRPr="00617411">
        <w:rPr>
          <w:sz w:val="28"/>
          <w:szCs w:val="28"/>
        </w:rPr>
        <w:t xml:space="preserve"> 2009</w:t>
      </w:r>
      <w:r w:rsidR="00863893">
        <w:rPr>
          <w:sz w:val="28"/>
          <w:szCs w:val="28"/>
        </w:rPr>
        <w:t>-</w:t>
      </w:r>
      <w:r w:rsidR="00663C31">
        <w:rPr>
          <w:sz w:val="28"/>
          <w:szCs w:val="28"/>
        </w:rPr>
        <w:t>201</w:t>
      </w:r>
      <w:r w:rsidR="00390CDF">
        <w:rPr>
          <w:sz w:val="28"/>
          <w:szCs w:val="28"/>
        </w:rPr>
        <w:t>4</w:t>
      </w:r>
      <w:r w:rsidR="009A3256" w:rsidRPr="00617411">
        <w:rPr>
          <w:sz w:val="28"/>
          <w:szCs w:val="28"/>
        </w:rPr>
        <w:t xml:space="preserve"> г</w:t>
      </w:r>
      <w:r w:rsidRPr="00617411">
        <w:rPr>
          <w:sz w:val="28"/>
          <w:szCs w:val="28"/>
        </w:rPr>
        <w:t xml:space="preserve">одах </w:t>
      </w:r>
      <w:r w:rsidR="009A3256" w:rsidRPr="00617411">
        <w:rPr>
          <w:sz w:val="28"/>
          <w:szCs w:val="28"/>
        </w:rPr>
        <w:t xml:space="preserve"> </w:t>
      </w:r>
      <w:proofErr w:type="gramStart"/>
      <w:r w:rsidR="00845453">
        <w:rPr>
          <w:sz w:val="28"/>
          <w:szCs w:val="28"/>
        </w:rPr>
        <w:t>из</w:t>
      </w:r>
      <w:proofErr w:type="gramEnd"/>
      <w:r w:rsidR="00845453">
        <w:rPr>
          <w:sz w:val="28"/>
          <w:szCs w:val="28"/>
        </w:rPr>
        <w:t xml:space="preserve"> </w:t>
      </w:r>
      <w:proofErr w:type="gramStart"/>
      <w:r w:rsidR="00845453">
        <w:rPr>
          <w:sz w:val="28"/>
          <w:szCs w:val="28"/>
        </w:rPr>
        <w:t>КИМ</w:t>
      </w:r>
      <w:proofErr w:type="gramEnd"/>
      <w:r w:rsidRPr="00617411">
        <w:rPr>
          <w:sz w:val="28"/>
          <w:szCs w:val="28"/>
        </w:rPr>
        <w:t xml:space="preserve"> исключен </w:t>
      </w:r>
      <w:r w:rsidR="009A3256" w:rsidRPr="00617411">
        <w:rPr>
          <w:sz w:val="28"/>
          <w:szCs w:val="28"/>
        </w:rPr>
        <w:t>раздел</w:t>
      </w:r>
      <w:r w:rsidRPr="00617411">
        <w:rPr>
          <w:sz w:val="28"/>
          <w:szCs w:val="28"/>
        </w:rPr>
        <w:t xml:space="preserve"> 5</w:t>
      </w:r>
      <w:r w:rsidR="009A3256" w:rsidRPr="00617411">
        <w:rPr>
          <w:sz w:val="28"/>
          <w:szCs w:val="28"/>
        </w:rPr>
        <w:t xml:space="preserve"> «Говорение». </w:t>
      </w:r>
    </w:p>
    <w:p w:rsidR="009A3256" w:rsidRPr="00617411" w:rsidRDefault="00617411" w:rsidP="00617411">
      <w:pPr>
        <w:pStyle w:val="Default"/>
        <w:jc w:val="both"/>
        <w:rPr>
          <w:sz w:val="28"/>
          <w:szCs w:val="28"/>
        </w:rPr>
      </w:pPr>
      <w:r w:rsidRPr="00617411">
        <w:rPr>
          <w:sz w:val="28"/>
          <w:szCs w:val="28"/>
        </w:rPr>
        <w:t xml:space="preserve">           Р</w:t>
      </w:r>
      <w:r w:rsidR="00390CDF">
        <w:rPr>
          <w:sz w:val="28"/>
          <w:szCs w:val="28"/>
        </w:rPr>
        <w:t>абота 2014</w:t>
      </w:r>
      <w:r w:rsidR="009A3256" w:rsidRPr="00617411">
        <w:rPr>
          <w:sz w:val="28"/>
          <w:szCs w:val="28"/>
        </w:rPr>
        <w:t xml:space="preserve"> г. состояла из 4 письменных разделов. В них проверялись умения в </w:t>
      </w:r>
      <w:proofErr w:type="spellStart"/>
      <w:r w:rsidR="009A3256" w:rsidRPr="00617411">
        <w:rPr>
          <w:sz w:val="28"/>
          <w:szCs w:val="28"/>
        </w:rPr>
        <w:t>аудировании</w:t>
      </w:r>
      <w:proofErr w:type="spellEnd"/>
      <w:r w:rsidR="009A3256" w:rsidRPr="00617411">
        <w:rPr>
          <w:sz w:val="28"/>
          <w:szCs w:val="28"/>
        </w:rPr>
        <w:t xml:space="preserve">, чтении и письме, а также лексико-грамматические навыки. По сложности задания были разделены на три уровня. Во все разделы экзаменационной работы, помимо заданий базового уровня, были включены задания повышенного и высокого уровней сложности. Уровень сложности каждого задания определялся сложностью языкового материала и проверяемых умений, а также типом задания. </w:t>
      </w:r>
    </w:p>
    <w:p w:rsidR="009A3256" w:rsidRPr="00617411" w:rsidRDefault="00617411" w:rsidP="00617411">
      <w:pPr>
        <w:pStyle w:val="Default"/>
        <w:jc w:val="both"/>
        <w:rPr>
          <w:sz w:val="28"/>
          <w:szCs w:val="28"/>
        </w:rPr>
      </w:pPr>
      <w:r w:rsidRPr="00617411">
        <w:rPr>
          <w:sz w:val="28"/>
          <w:szCs w:val="28"/>
        </w:rPr>
        <w:t xml:space="preserve">          </w:t>
      </w:r>
      <w:r w:rsidR="009A3256" w:rsidRPr="00617411">
        <w:rPr>
          <w:sz w:val="28"/>
          <w:szCs w:val="28"/>
        </w:rPr>
        <w:t xml:space="preserve">Работа по иностранному языку состояла из 28 заданий с выбором одного ответа (из 3-х или 4-х предложенных вариантов), 16 заданий (в том числе заданий на установление соответствия), требующих краткого ответа, и 2 заданий с развернутым ответом. </w:t>
      </w:r>
    </w:p>
    <w:p w:rsidR="009A3256" w:rsidRPr="00617411" w:rsidRDefault="009A3256" w:rsidP="00617411">
      <w:pPr>
        <w:pStyle w:val="Default"/>
        <w:jc w:val="both"/>
        <w:rPr>
          <w:sz w:val="28"/>
          <w:szCs w:val="28"/>
        </w:rPr>
      </w:pPr>
      <w:r w:rsidRPr="00617411">
        <w:rPr>
          <w:sz w:val="28"/>
          <w:szCs w:val="28"/>
        </w:rPr>
        <w:t>Раздел 1 – «</w:t>
      </w:r>
      <w:proofErr w:type="spellStart"/>
      <w:r w:rsidRPr="00617411">
        <w:rPr>
          <w:sz w:val="28"/>
          <w:szCs w:val="28"/>
        </w:rPr>
        <w:t>Аудирование</w:t>
      </w:r>
      <w:proofErr w:type="spellEnd"/>
      <w:r w:rsidRPr="00617411">
        <w:rPr>
          <w:sz w:val="28"/>
          <w:szCs w:val="28"/>
        </w:rPr>
        <w:t xml:space="preserve">» – включал 15 заданий трех уровней сложности. </w:t>
      </w:r>
    </w:p>
    <w:p w:rsidR="009A3256" w:rsidRPr="00617411" w:rsidRDefault="009A3256" w:rsidP="00617411">
      <w:pPr>
        <w:pStyle w:val="Default"/>
        <w:jc w:val="both"/>
        <w:rPr>
          <w:sz w:val="28"/>
          <w:szCs w:val="28"/>
        </w:rPr>
      </w:pPr>
      <w:r w:rsidRPr="00617411">
        <w:rPr>
          <w:sz w:val="28"/>
          <w:szCs w:val="28"/>
        </w:rPr>
        <w:t xml:space="preserve">Раздел 2 – «Чтение» – включал 9 заданий трех уровней сложности. </w:t>
      </w:r>
    </w:p>
    <w:p w:rsidR="009A3256" w:rsidRPr="00617411" w:rsidRDefault="009A3256" w:rsidP="00617411">
      <w:pPr>
        <w:pStyle w:val="Default"/>
        <w:jc w:val="both"/>
        <w:rPr>
          <w:sz w:val="28"/>
          <w:szCs w:val="28"/>
        </w:rPr>
      </w:pPr>
      <w:r w:rsidRPr="00617411">
        <w:rPr>
          <w:sz w:val="28"/>
          <w:szCs w:val="28"/>
        </w:rPr>
        <w:t xml:space="preserve">Раздел 3 – «Грамматика и лексика» – включал 20 заданий двух уровней сложности (базового и повышенного). </w:t>
      </w:r>
    </w:p>
    <w:p w:rsidR="009A3256" w:rsidRPr="00617411" w:rsidRDefault="009A3256" w:rsidP="00617411">
      <w:pPr>
        <w:pStyle w:val="Default"/>
        <w:jc w:val="both"/>
        <w:rPr>
          <w:sz w:val="28"/>
          <w:szCs w:val="28"/>
        </w:rPr>
      </w:pPr>
      <w:r w:rsidRPr="00617411">
        <w:rPr>
          <w:sz w:val="28"/>
          <w:szCs w:val="28"/>
        </w:rPr>
        <w:lastRenderedPageBreak/>
        <w:t xml:space="preserve">Раздел 4 – «Письмо» – состоял из 2-х заданий, выполнение которых требовало демонстрации разных умений письменной речи, относящихся к двум уровням сложности (базовому и </w:t>
      </w:r>
      <w:r w:rsidR="00617411" w:rsidRPr="00617411">
        <w:rPr>
          <w:sz w:val="28"/>
          <w:szCs w:val="28"/>
        </w:rPr>
        <w:t>высокому).</w:t>
      </w:r>
    </w:p>
    <w:p w:rsidR="00617411" w:rsidRPr="00617411" w:rsidRDefault="00617411" w:rsidP="00617411">
      <w:pPr>
        <w:pStyle w:val="Default"/>
        <w:jc w:val="both"/>
        <w:rPr>
          <w:sz w:val="28"/>
          <w:szCs w:val="28"/>
        </w:rPr>
      </w:pPr>
      <w:r w:rsidRPr="00617411">
        <w:rPr>
          <w:sz w:val="28"/>
          <w:szCs w:val="28"/>
        </w:rPr>
        <w:t xml:space="preserve">        Базовый, повышенный и высокий уровни заданий ЕГЭ соотносились с уровнями владения иностранными языками, определенными в документах Совета Европы, следующим образом: </w:t>
      </w:r>
    </w:p>
    <w:p w:rsidR="00617411" w:rsidRPr="00617411" w:rsidRDefault="00617411" w:rsidP="00617411">
      <w:pPr>
        <w:pStyle w:val="Default"/>
        <w:jc w:val="both"/>
        <w:rPr>
          <w:sz w:val="28"/>
          <w:szCs w:val="28"/>
        </w:rPr>
      </w:pPr>
      <w:r w:rsidRPr="00617411">
        <w:rPr>
          <w:sz w:val="28"/>
          <w:szCs w:val="28"/>
        </w:rPr>
        <w:t xml:space="preserve">Базовый уровень – A 2+ </w:t>
      </w:r>
    </w:p>
    <w:p w:rsidR="00617411" w:rsidRPr="00617411" w:rsidRDefault="00617411" w:rsidP="00617411">
      <w:pPr>
        <w:pStyle w:val="Default"/>
        <w:jc w:val="both"/>
        <w:rPr>
          <w:sz w:val="28"/>
          <w:szCs w:val="28"/>
        </w:rPr>
      </w:pPr>
      <w:r w:rsidRPr="00617411">
        <w:rPr>
          <w:sz w:val="28"/>
          <w:szCs w:val="28"/>
        </w:rPr>
        <w:t xml:space="preserve">Повышенный уровень – В 1 </w:t>
      </w:r>
    </w:p>
    <w:p w:rsidR="00617411" w:rsidRPr="00617411" w:rsidRDefault="00617411" w:rsidP="00617411">
      <w:pPr>
        <w:pStyle w:val="Default"/>
        <w:jc w:val="both"/>
        <w:rPr>
          <w:sz w:val="28"/>
          <w:szCs w:val="28"/>
        </w:rPr>
      </w:pPr>
      <w:r w:rsidRPr="00617411">
        <w:rPr>
          <w:sz w:val="28"/>
          <w:szCs w:val="28"/>
        </w:rPr>
        <w:t xml:space="preserve">Высокий уровень – В 2 </w:t>
      </w:r>
    </w:p>
    <w:p w:rsidR="00617411" w:rsidRPr="00617411" w:rsidRDefault="00617411" w:rsidP="00617411">
      <w:pPr>
        <w:pStyle w:val="Default"/>
        <w:jc w:val="both"/>
        <w:rPr>
          <w:sz w:val="28"/>
          <w:szCs w:val="28"/>
        </w:rPr>
      </w:pPr>
      <w:r w:rsidRPr="00617411">
        <w:rPr>
          <w:sz w:val="28"/>
          <w:szCs w:val="28"/>
        </w:rPr>
        <w:t xml:space="preserve">       Задания располагались по возрастающей степени трудности внутри каждого раздела экзаменационной работы. </w:t>
      </w:r>
    </w:p>
    <w:p w:rsidR="00617411" w:rsidRPr="00617411" w:rsidRDefault="00617411" w:rsidP="00617411">
      <w:pPr>
        <w:pStyle w:val="Default"/>
        <w:jc w:val="both"/>
        <w:rPr>
          <w:sz w:val="28"/>
          <w:szCs w:val="28"/>
        </w:rPr>
      </w:pPr>
      <w:r w:rsidRPr="00617411">
        <w:rPr>
          <w:sz w:val="28"/>
          <w:szCs w:val="28"/>
        </w:rPr>
        <w:t xml:space="preserve">        Варианты КИМ были относительно равноценны по трудности, одинаковы по структуре, параллельны по расположению заданий. </w:t>
      </w:r>
    </w:p>
    <w:p w:rsidR="00617411" w:rsidRPr="00617411" w:rsidRDefault="00617411" w:rsidP="00617411">
      <w:pPr>
        <w:pStyle w:val="Default"/>
        <w:jc w:val="both"/>
        <w:rPr>
          <w:sz w:val="28"/>
          <w:szCs w:val="28"/>
        </w:rPr>
      </w:pPr>
      <w:r w:rsidRPr="00617411">
        <w:rPr>
          <w:sz w:val="28"/>
          <w:szCs w:val="28"/>
        </w:rPr>
        <w:t xml:space="preserve">        Общее время выполнения экза</w:t>
      </w:r>
      <w:r w:rsidR="00267EED">
        <w:rPr>
          <w:sz w:val="28"/>
          <w:szCs w:val="28"/>
        </w:rPr>
        <w:t>менационной работы составляло 18</w:t>
      </w:r>
      <w:r w:rsidRPr="00617411">
        <w:rPr>
          <w:sz w:val="28"/>
          <w:szCs w:val="28"/>
        </w:rPr>
        <w:t>0 мин.</w:t>
      </w:r>
      <w:r w:rsidR="00267EED">
        <w:rPr>
          <w:sz w:val="28"/>
          <w:szCs w:val="28"/>
        </w:rPr>
        <w:t xml:space="preserve">, </w:t>
      </w:r>
      <w:r w:rsidRPr="00617411">
        <w:rPr>
          <w:sz w:val="28"/>
          <w:szCs w:val="28"/>
        </w:rPr>
        <w:t>из них на выполнение заданий раздела «</w:t>
      </w:r>
      <w:proofErr w:type="spellStart"/>
      <w:r w:rsidRPr="00617411">
        <w:rPr>
          <w:sz w:val="28"/>
          <w:szCs w:val="28"/>
        </w:rPr>
        <w:t>Аудирование</w:t>
      </w:r>
      <w:proofErr w:type="spellEnd"/>
      <w:r w:rsidRPr="00617411">
        <w:rPr>
          <w:sz w:val="28"/>
          <w:szCs w:val="28"/>
        </w:rPr>
        <w:t>» выделялось 30 минут; остальное время рекомендовалось распределить следующим образом: на раздел «Чтение» – 30 минут, раздел «Грамматика и лексика» – 40</w:t>
      </w:r>
      <w:r w:rsidR="00267EED">
        <w:rPr>
          <w:sz w:val="28"/>
          <w:szCs w:val="28"/>
        </w:rPr>
        <w:t xml:space="preserve"> минут и н</w:t>
      </w:r>
      <w:r w:rsidR="00FD3BDB">
        <w:rPr>
          <w:sz w:val="28"/>
          <w:szCs w:val="28"/>
        </w:rPr>
        <w:t>а раздел «Письмо» –– 6</w:t>
      </w:r>
      <w:r w:rsidR="00911DFB">
        <w:rPr>
          <w:sz w:val="28"/>
          <w:szCs w:val="28"/>
        </w:rPr>
        <w:t>0 минут</w:t>
      </w:r>
      <w:r w:rsidRPr="00617411">
        <w:rPr>
          <w:sz w:val="28"/>
          <w:szCs w:val="28"/>
        </w:rPr>
        <w:t xml:space="preserve">. </w:t>
      </w:r>
    </w:p>
    <w:p w:rsidR="00617411" w:rsidRPr="00617411" w:rsidRDefault="00617411" w:rsidP="00617411">
      <w:pPr>
        <w:pStyle w:val="Default"/>
        <w:jc w:val="both"/>
        <w:rPr>
          <w:sz w:val="28"/>
          <w:szCs w:val="28"/>
        </w:rPr>
      </w:pPr>
      <w:r w:rsidRPr="00617411">
        <w:rPr>
          <w:sz w:val="28"/>
          <w:szCs w:val="28"/>
        </w:rPr>
        <w:t xml:space="preserve">          Результаты единого государственного экзам</w:t>
      </w:r>
      <w:r w:rsidR="00390CDF">
        <w:rPr>
          <w:sz w:val="28"/>
          <w:szCs w:val="28"/>
        </w:rPr>
        <w:t>ена по иностранным языкам в 2014</w:t>
      </w:r>
      <w:r w:rsidRPr="00617411">
        <w:rPr>
          <w:sz w:val="28"/>
          <w:szCs w:val="28"/>
        </w:rPr>
        <w:t xml:space="preserve"> г. были представлены в тестовых баллах сертификата ЕГЭ по стобалльной шкале. </w:t>
      </w:r>
    </w:p>
    <w:p w:rsidR="00617411" w:rsidRPr="00617411" w:rsidRDefault="00617411" w:rsidP="00617411">
      <w:pPr>
        <w:pStyle w:val="Default"/>
        <w:jc w:val="both"/>
        <w:rPr>
          <w:sz w:val="28"/>
          <w:szCs w:val="28"/>
        </w:rPr>
      </w:pPr>
      <w:r w:rsidRPr="00617411">
        <w:rPr>
          <w:sz w:val="28"/>
          <w:szCs w:val="28"/>
        </w:rPr>
        <w:t xml:space="preserve">            При подсчете первичных баллов в разделах «</w:t>
      </w:r>
      <w:proofErr w:type="spellStart"/>
      <w:r w:rsidRPr="00617411">
        <w:rPr>
          <w:sz w:val="28"/>
          <w:szCs w:val="28"/>
        </w:rPr>
        <w:t>Аудирование</w:t>
      </w:r>
      <w:proofErr w:type="spellEnd"/>
      <w:r w:rsidRPr="00617411">
        <w:rPr>
          <w:sz w:val="28"/>
          <w:szCs w:val="28"/>
        </w:rPr>
        <w:t xml:space="preserve">», «Чтение», «Грамматика и лексика» за каждый правильный ответ экзаменуемый получал один балл, за исключением заданий на установление соответствия, где количество полученных баллов равнялось количеству правильно установленных соответствий. В разделе «Письмо» количество первичных баллов испытуемых определялось экспертами с помощью специальных схем оценивания выполнения заданий по выделенным критериям. </w:t>
      </w:r>
    </w:p>
    <w:p w:rsidR="00617411" w:rsidRPr="00617411" w:rsidRDefault="00617411" w:rsidP="00617411">
      <w:pPr>
        <w:pStyle w:val="Default"/>
        <w:jc w:val="both"/>
        <w:rPr>
          <w:b/>
          <w:bCs/>
          <w:sz w:val="28"/>
          <w:szCs w:val="28"/>
        </w:rPr>
      </w:pPr>
    </w:p>
    <w:p w:rsidR="00617411" w:rsidRPr="00617411" w:rsidRDefault="00617411" w:rsidP="00617411">
      <w:pPr>
        <w:pStyle w:val="Default"/>
        <w:jc w:val="both"/>
        <w:rPr>
          <w:sz w:val="28"/>
          <w:szCs w:val="28"/>
        </w:rPr>
      </w:pPr>
      <w:r w:rsidRPr="00617411">
        <w:rPr>
          <w:b/>
          <w:bCs/>
          <w:sz w:val="28"/>
          <w:szCs w:val="28"/>
        </w:rPr>
        <w:t xml:space="preserve">                                 </w:t>
      </w:r>
      <w:r w:rsidR="00390CDF">
        <w:rPr>
          <w:b/>
          <w:bCs/>
          <w:sz w:val="28"/>
          <w:szCs w:val="28"/>
        </w:rPr>
        <w:t xml:space="preserve">    Основные результаты ЕГЭ 2014</w:t>
      </w:r>
      <w:r w:rsidRPr="00617411">
        <w:rPr>
          <w:b/>
          <w:bCs/>
          <w:sz w:val="28"/>
          <w:szCs w:val="28"/>
        </w:rPr>
        <w:t xml:space="preserve"> г</w:t>
      </w:r>
      <w:r w:rsidR="0042480D">
        <w:rPr>
          <w:b/>
          <w:bCs/>
          <w:sz w:val="28"/>
          <w:szCs w:val="28"/>
        </w:rPr>
        <w:t>ода</w:t>
      </w:r>
    </w:p>
    <w:p w:rsidR="001B3A7D" w:rsidRDefault="001B3A7D" w:rsidP="001B3A7D">
      <w:pPr>
        <w:jc w:val="both"/>
        <w:rPr>
          <w:sz w:val="28"/>
          <w:szCs w:val="28"/>
        </w:rPr>
      </w:pPr>
    </w:p>
    <w:p w:rsidR="00FC77A8" w:rsidRPr="00FC77A8" w:rsidRDefault="005D619A" w:rsidP="00FC77A8">
      <w:pPr>
        <w:jc w:val="both"/>
        <w:rPr>
          <w:sz w:val="28"/>
          <w:szCs w:val="28"/>
        </w:rPr>
      </w:pPr>
      <w:r>
        <w:rPr>
          <w:sz w:val="28"/>
          <w:szCs w:val="28"/>
        </w:rPr>
        <w:t xml:space="preserve">          02</w:t>
      </w:r>
      <w:r w:rsidR="00F56CB6">
        <w:rPr>
          <w:sz w:val="28"/>
          <w:szCs w:val="28"/>
        </w:rPr>
        <w:t>.06</w:t>
      </w:r>
      <w:r w:rsidR="00686165" w:rsidRPr="00FC77A8">
        <w:rPr>
          <w:sz w:val="28"/>
          <w:szCs w:val="28"/>
        </w:rPr>
        <w:t>.20</w:t>
      </w:r>
      <w:r>
        <w:rPr>
          <w:sz w:val="28"/>
          <w:szCs w:val="28"/>
        </w:rPr>
        <w:t>14</w:t>
      </w:r>
      <w:r w:rsidR="009A3256">
        <w:rPr>
          <w:sz w:val="28"/>
          <w:szCs w:val="28"/>
        </w:rPr>
        <w:t xml:space="preserve"> экзамен </w:t>
      </w:r>
      <w:r w:rsidR="009A3256" w:rsidRPr="00EB6825">
        <w:rPr>
          <w:sz w:val="28"/>
          <w:szCs w:val="28"/>
        </w:rPr>
        <w:t xml:space="preserve">сдавали </w:t>
      </w:r>
      <w:r>
        <w:rPr>
          <w:sz w:val="28"/>
          <w:szCs w:val="28"/>
        </w:rPr>
        <w:t>1508</w:t>
      </w:r>
      <w:r w:rsidR="00EB6825">
        <w:rPr>
          <w:sz w:val="28"/>
          <w:szCs w:val="28"/>
        </w:rPr>
        <w:t xml:space="preserve"> выпускников</w:t>
      </w:r>
      <w:r w:rsidR="00686165" w:rsidRPr="00FC77A8">
        <w:rPr>
          <w:sz w:val="28"/>
          <w:szCs w:val="28"/>
        </w:rPr>
        <w:t xml:space="preserve"> 11</w:t>
      </w:r>
      <w:r w:rsidR="00EB6825">
        <w:rPr>
          <w:sz w:val="28"/>
          <w:szCs w:val="28"/>
        </w:rPr>
        <w:t>(12)</w:t>
      </w:r>
      <w:r w:rsidR="00686165" w:rsidRPr="00FC77A8">
        <w:rPr>
          <w:sz w:val="28"/>
          <w:szCs w:val="28"/>
        </w:rPr>
        <w:t xml:space="preserve"> классов</w:t>
      </w:r>
      <w:r w:rsidR="001B3A7D" w:rsidRPr="00FC77A8">
        <w:rPr>
          <w:sz w:val="28"/>
          <w:szCs w:val="28"/>
        </w:rPr>
        <w:t xml:space="preserve"> средней (полной) школы</w:t>
      </w:r>
      <w:r w:rsidR="00F56CB6">
        <w:rPr>
          <w:sz w:val="28"/>
          <w:szCs w:val="28"/>
        </w:rPr>
        <w:t xml:space="preserve"> и учреждений </w:t>
      </w:r>
      <w:r w:rsidR="00EB6825">
        <w:rPr>
          <w:sz w:val="28"/>
          <w:szCs w:val="28"/>
        </w:rPr>
        <w:t xml:space="preserve">начального и </w:t>
      </w:r>
      <w:r w:rsidR="00F56CB6">
        <w:rPr>
          <w:sz w:val="28"/>
          <w:szCs w:val="28"/>
        </w:rPr>
        <w:t>среднего профессионального образования</w:t>
      </w:r>
      <w:r w:rsidR="00845453">
        <w:rPr>
          <w:sz w:val="28"/>
          <w:szCs w:val="28"/>
        </w:rPr>
        <w:t xml:space="preserve"> Свердловской области</w:t>
      </w:r>
      <w:r w:rsidR="00FC77A8" w:rsidRPr="00FC77A8">
        <w:rPr>
          <w:sz w:val="28"/>
          <w:szCs w:val="28"/>
        </w:rPr>
        <w:t>. Для пров</w:t>
      </w:r>
      <w:r w:rsidR="00F56CB6">
        <w:rPr>
          <w:sz w:val="28"/>
          <w:szCs w:val="28"/>
        </w:rPr>
        <w:t>едения экзамены были представле</w:t>
      </w:r>
      <w:r w:rsidR="00F83759">
        <w:rPr>
          <w:sz w:val="28"/>
          <w:szCs w:val="28"/>
        </w:rPr>
        <w:t>ны</w:t>
      </w:r>
      <w:r w:rsidR="00F56CB6">
        <w:rPr>
          <w:sz w:val="28"/>
          <w:szCs w:val="28"/>
        </w:rPr>
        <w:t xml:space="preserve"> </w:t>
      </w:r>
      <w:r w:rsidR="00A11FDA">
        <w:rPr>
          <w:sz w:val="28"/>
          <w:szCs w:val="28"/>
        </w:rPr>
        <w:t>12</w:t>
      </w:r>
      <w:r w:rsidR="00FC77A8" w:rsidRPr="00FC77A8">
        <w:rPr>
          <w:sz w:val="28"/>
          <w:szCs w:val="28"/>
        </w:rPr>
        <w:t xml:space="preserve"> </w:t>
      </w:r>
      <w:r w:rsidR="002B042D">
        <w:rPr>
          <w:sz w:val="28"/>
          <w:szCs w:val="28"/>
        </w:rPr>
        <w:t>вариант</w:t>
      </w:r>
      <w:r w:rsidR="00754FF6">
        <w:rPr>
          <w:sz w:val="28"/>
          <w:szCs w:val="28"/>
        </w:rPr>
        <w:t>ов</w:t>
      </w:r>
      <w:r w:rsidR="002B042D">
        <w:rPr>
          <w:sz w:val="28"/>
          <w:szCs w:val="28"/>
        </w:rPr>
        <w:t>-комплект</w:t>
      </w:r>
      <w:r w:rsidR="00754FF6">
        <w:rPr>
          <w:sz w:val="28"/>
          <w:szCs w:val="28"/>
        </w:rPr>
        <w:t>ов</w:t>
      </w:r>
      <w:r w:rsidR="00FC77A8" w:rsidRPr="00FC77A8">
        <w:rPr>
          <w:sz w:val="28"/>
          <w:szCs w:val="28"/>
        </w:rPr>
        <w:t xml:space="preserve"> КИМ в соответствии со следующими документами</w:t>
      </w:r>
      <w:r w:rsidR="00FC77A8">
        <w:rPr>
          <w:sz w:val="28"/>
          <w:szCs w:val="28"/>
        </w:rPr>
        <w:t>, разработанными ФИПИ</w:t>
      </w:r>
      <w:r w:rsidR="00FC77A8" w:rsidRPr="00FC77A8">
        <w:rPr>
          <w:sz w:val="28"/>
          <w:szCs w:val="28"/>
        </w:rPr>
        <w:t>:</w:t>
      </w:r>
    </w:p>
    <w:p w:rsidR="00FC77A8" w:rsidRPr="00FC77A8" w:rsidRDefault="00FC77A8" w:rsidP="00FC77A8">
      <w:pPr>
        <w:jc w:val="both"/>
        <w:rPr>
          <w:sz w:val="28"/>
          <w:szCs w:val="28"/>
        </w:rPr>
      </w:pPr>
      <w:r w:rsidRPr="00FC77A8">
        <w:rPr>
          <w:sz w:val="28"/>
          <w:szCs w:val="28"/>
        </w:rPr>
        <w:t xml:space="preserve">1. Спецификация экзаменационной работы по иностранным языкам </w:t>
      </w:r>
      <w:r w:rsidRPr="00FC77A8">
        <w:rPr>
          <w:bCs/>
          <w:sz w:val="28"/>
          <w:szCs w:val="28"/>
        </w:rPr>
        <w:t>единог</w:t>
      </w:r>
      <w:r w:rsidR="00663C31">
        <w:rPr>
          <w:bCs/>
          <w:sz w:val="28"/>
          <w:szCs w:val="28"/>
        </w:rPr>
        <w:t>о г</w:t>
      </w:r>
      <w:r w:rsidR="005D619A">
        <w:rPr>
          <w:bCs/>
          <w:sz w:val="28"/>
          <w:szCs w:val="28"/>
        </w:rPr>
        <w:t>осударственного экзамена 2014</w:t>
      </w:r>
      <w:r w:rsidRPr="00FC77A8">
        <w:rPr>
          <w:bCs/>
          <w:sz w:val="28"/>
          <w:szCs w:val="28"/>
        </w:rPr>
        <w:t xml:space="preserve"> г. </w:t>
      </w:r>
    </w:p>
    <w:p w:rsidR="00FC77A8" w:rsidRPr="00FC77A8" w:rsidRDefault="00FC77A8" w:rsidP="00FC77A8">
      <w:pPr>
        <w:pStyle w:val="Default"/>
        <w:jc w:val="both"/>
        <w:rPr>
          <w:sz w:val="28"/>
          <w:szCs w:val="28"/>
        </w:rPr>
      </w:pPr>
      <w:r w:rsidRPr="00FC77A8">
        <w:rPr>
          <w:bCs/>
          <w:sz w:val="28"/>
          <w:szCs w:val="28"/>
        </w:rPr>
        <w:t>2. Кодификатор элементов содержания по английскому языку для составления контрольных измерительных материалов единог</w:t>
      </w:r>
      <w:r w:rsidR="00267EED">
        <w:rPr>
          <w:bCs/>
          <w:sz w:val="28"/>
          <w:szCs w:val="28"/>
        </w:rPr>
        <w:t xml:space="preserve">о государственного </w:t>
      </w:r>
      <w:r w:rsidR="00911DFB">
        <w:rPr>
          <w:bCs/>
          <w:sz w:val="28"/>
          <w:szCs w:val="28"/>
        </w:rPr>
        <w:t>экзамена 201</w:t>
      </w:r>
      <w:r w:rsidR="005D619A">
        <w:rPr>
          <w:bCs/>
          <w:sz w:val="28"/>
          <w:szCs w:val="28"/>
        </w:rPr>
        <w:t>4</w:t>
      </w:r>
      <w:r w:rsidRPr="00FC77A8">
        <w:rPr>
          <w:bCs/>
          <w:sz w:val="28"/>
          <w:szCs w:val="28"/>
        </w:rPr>
        <w:t xml:space="preserve"> г. </w:t>
      </w:r>
    </w:p>
    <w:p w:rsidR="00BE7B37" w:rsidRDefault="00CE3A3A" w:rsidP="00BE7B37">
      <w:pPr>
        <w:ind w:left="1"/>
        <w:jc w:val="both"/>
        <w:rPr>
          <w:sz w:val="28"/>
          <w:szCs w:val="28"/>
        </w:rPr>
      </w:pPr>
      <w:r>
        <w:rPr>
          <w:sz w:val="28"/>
          <w:szCs w:val="28"/>
        </w:rPr>
        <w:t xml:space="preserve">          </w:t>
      </w:r>
      <w:r w:rsidR="007972BC" w:rsidRPr="0055014A">
        <w:rPr>
          <w:sz w:val="28"/>
          <w:szCs w:val="28"/>
        </w:rPr>
        <w:t>Конт</w:t>
      </w:r>
      <w:r w:rsidR="00000CC8">
        <w:rPr>
          <w:sz w:val="28"/>
          <w:szCs w:val="28"/>
        </w:rPr>
        <w:t>рольные измерительные материалы</w:t>
      </w:r>
      <w:r w:rsidR="007972BC">
        <w:rPr>
          <w:sz w:val="28"/>
          <w:szCs w:val="28"/>
        </w:rPr>
        <w:t xml:space="preserve"> ЕГЭ по английско</w:t>
      </w:r>
      <w:r w:rsidR="007972BC" w:rsidRPr="0055014A">
        <w:rPr>
          <w:sz w:val="28"/>
          <w:szCs w:val="28"/>
        </w:rPr>
        <w:t>м</w:t>
      </w:r>
      <w:r w:rsidR="007972BC">
        <w:rPr>
          <w:sz w:val="28"/>
          <w:szCs w:val="28"/>
        </w:rPr>
        <w:t>у языку носили</w:t>
      </w:r>
      <w:r w:rsidR="007972BC" w:rsidRPr="0055014A">
        <w:rPr>
          <w:sz w:val="28"/>
          <w:szCs w:val="28"/>
        </w:rPr>
        <w:t xml:space="preserve"> интег</w:t>
      </w:r>
      <w:r w:rsidR="007972BC">
        <w:rPr>
          <w:sz w:val="28"/>
          <w:szCs w:val="28"/>
        </w:rPr>
        <w:t>ративный характер, что позволило</w:t>
      </w:r>
      <w:r w:rsidR="007972BC" w:rsidRPr="0055014A">
        <w:rPr>
          <w:sz w:val="28"/>
          <w:szCs w:val="28"/>
        </w:rPr>
        <w:t xml:space="preserve"> проконтролировать уровень </w:t>
      </w:r>
      <w:proofErr w:type="spellStart"/>
      <w:r w:rsidR="007972BC" w:rsidRPr="0055014A">
        <w:rPr>
          <w:sz w:val="28"/>
          <w:szCs w:val="28"/>
        </w:rPr>
        <w:t>сформированности</w:t>
      </w:r>
      <w:proofErr w:type="spellEnd"/>
      <w:r w:rsidR="007972BC" w:rsidRPr="0055014A">
        <w:rPr>
          <w:sz w:val="28"/>
          <w:szCs w:val="28"/>
        </w:rPr>
        <w:t xml:space="preserve"> большого спектра языковых навыков и речевых умений выпускников.</w:t>
      </w:r>
      <w:r w:rsidR="00BE7B37">
        <w:rPr>
          <w:sz w:val="28"/>
          <w:szCs w:val="28"/>
        </w:rPr>
        <w:t xml:space="preserve"> В</w:t>
      </w:r>
      <w:r w:rsidR="00F1011B">
        <w:rPr>
          <w:sz w:val="28"/>
          <w:szCs w:val="28"/>
        </w:rPr>
        <w:t xml:space="preserve"> рамках</w:t>
      </w:r>
      <w:r w:rsidR="00BE7B37">
        <w:rPr>
          <w:sz w:val="28"/>
          <w:szCs w:val="28"/>
        </w:rPr>
        <w:t xml:space="preserve"> ЕГЭ проверялись </w:t>
      </w:r>
      <w:r w:rsidR="00BE7B37" w:rsidRPr="0055014A">
        <w:rPr>
          <w:sz w:val="28"/>
          <w:szCs w:val="28"/>
        </w:rPr>
        <w:t xml:space="preserve">умения </w:t>
      </w:r>
      <w:r w:rsidR="00BE7B37">
        <w:rPr>
          <w:sz w:val="28"/>
          <w:szCs w:val="28"/>
        </w:rPr>
        <w:t>всех т</w:t>
      </w:r>
      <w:r w:rsidR="00BE7B37" w:rsidRPr="0055014A">
        <w:rPr>
          <w:sz w:val="28"/>
          <w:szCs w:val="28"/>
        </w:rPr>
        <w:t xml:space="preserve">рех видов речевой </w:t>
      </w:r>
      <w:r w:rsidR="00BE7B37" w:rsidRPr="0055014A">
        <w:rPr>
          <w:sz w:val="28"/>
          <w:szCs w:val="28"/>
        </w:rPr>
        <w:lastRenderedPageBreak/>
        <w:t xml:space="preserve">деятельности: </w:t>
      </w:r>
      <w:proofErr w:type="spellStart"/>
      <w:r w:rsidR="00BE7B37" w:rsidRPr="0055014A">
        <w:rPr>
          <w:sz w:val="28"/>
          <w:szCs w:val="28"/>
        </w:rPr>
        <w:t>аудирования</w:t>
      </w:r>
      <w:proofErr w:type="spellEnd"/>
      <w:r w:rsidR="00BE7B37" w:rsidRPr="0055014A">
        <w:rPr>
          <w:sz w:val="28"/>
          <w:szCs w:val="28"/>
        </w:rPr>
        <w:t>, чтения, письма. Наряду с комму</w:t>
      </w:r>
      <w:r w:rsidR="00BE7B37">
        <w:rPr>
          <w:sz w:val="28"/>
          <w:szCs w:val="28"/>
        </w:rPr>
        <w:t>никативными умениями проверялись</w:t>
      </w:r>
      <w:r w:rsidR="00BE7B37" w:rsidRPr="0055014A">
        <w:rPr>
          <w:sz w:val="28"/>
          <w:szCs w:val="28"/>
        </w:rPr>
        <w:t xml:space="preserve"> также </w:t>
      </w:r>
      <w:proofErr w:type="spellStart"/>
      <w:r w:rsidR="00BE7B37" w:rsidRPr="0055014A">
        <w:rPr>
          <w:sz w:val="28"/>
          <w:szCs w:val="28"/>
        </w:rPr>
        <w:t>общеучебные</w:t>
      </w:r>
      <w:proofErr w:type="spellEnd"/>
      <w:r w:rsidR="00BE7B37" w:rsidRPr="0055014A">
        <w:rPr>
          <w:sz w:val="28"/>
          <w:szCs w:val="28"/>
        </w:rPr>
        <w:t xml:space="preserve"> и специальные учебные умения, универсальные способы деятельности, например, </w:t>
      </w:r>
      <w:proofErr w:type="gramStart"/>
      <w:r w:rsidR="00BE7B37" w:rsidRPr="0055014A">
        <w:rPr>
          <w:sz w:val="28"/>
          <w:szCs w:val="28"/>
        </w:rPr>
        <w:t>умение</w:t>
      </w:r>
      <w:proofErr w:type="gramEnd"/>
      <w:r w:rsidR="00BE7B37" w:rsidRPr="0055014A">
        <w:rPr>
          <w:sz w:val="28"/>
          <w:szCs w:val="28"/>
        </w:rPr>
        <w:t xml:space="preserve"> расширять письменную информацию в соответствии с заданным объемом, </w:t>
      </w:r>
      <w:r w:rsidR="00BE7B37" w:rsidRPr="0055014A">
        <w:rPr>
          <w:snapToGrid w:val="0"/>
          <w:sz w:val="28"/>
          <w:szCs w:val="28"/>
        </w:rPr>
        <w:t>пользоваться определенной стратегией чтения/</w:t>
      </w:r>
      <w:proofErr w:type="spellStart"/>
      <w:r w:rsidR="00BE7B37" w:rsidRPr="0055014A">
        <w:rPr>
          <w:snapToGrid w:val="0"/>
          <w:sz w:val="28"/>
          <w:szCs w:val="28"/>
        </w:rPr>
        <w:t>аудирования</w:t>
      </w:r>
      <w:proofErr w:type="spellEnd"/>
      <w:r w:rsidR="00BE7B37" w:rsidRPr="0055014A">
        <w:rPr>
          <w:snapToGrid w:val="0"/>
          <w:sz w:val="28"/>
          <w:szCs w:val="28"/>
        </w:rPr>
        <w:t xml:space="preserve"> в зависимости от коммуникативной задачи (читать/ слушать текст с разной глубиной понимания), выполнять коммуникативную задачу в установленное время, прогнозировать содержание текста по ключевым словам, заголовку и т.д.</w:t>
      </w:r>
      <w:r>
        <w:rPr>
          <w:snapToGrid w:val="0"/>
          <w:sz w:val="28"/>
          <w:szCs w:val="28"/>
        </w:rPr>
        <w:t xml:space="preserve"> Кроме того, к</w:t>
      </w:r>
      <w:r w:rsidRPr="0055014A">
        <w:rPr>
          <w:sz w:val="28"/>
          <w:szCs w:val="28"/>
        </w:rPr>
        <w:t>онтрольные измер</w:t>
      </w:r>
      <w:r>
        <w:rPr>
          <w:sz w:val="28"/>
          <w:szCs w:val="28"/>
        </w:rPr>
        <w:t>ительные материалы по английскому языку носили</w:t>
      </w:r>
      <w:r w:rsidRPr="0055014A">
        <w:rPr>
          <w:sz w:val="28"/>
          <w:szCs w:val="28"/>
        </w:rPr>
        <w:t xml:space="preserve"> </w:t>
      </w:r>
      <w:proofErr w:type="spellStart"/>
      <w:r w:rsidR="00267EED">
        <w:rPr>
          <w:sz w:val="28"/>
          <w:szCs w:val="28"/>
        </w:rPr>
        <w:t>системно-</w:t>
      </w:r>
      <w:r w:rsidRPr="0055014A">
        <w:rPr>
          <w:sz w:val="28"/>
          <w:szCs w:val="28"/>
        </w:rPr>
        <w:t>деятельнос</w:t>
      </w:r>
      <w:r>
        <w:rPr>
          <w:sz w:val="28"/>
          <w:szCs w:val="28"/>
        </w:rPr>
        <w:t>тный</w:t>
      </w:r>
      <w:proofErr w:type="spellEnd"/>
      <w:r>
        <w:rPr>
          <w:sz w:val="28"/>
          <w:szCs w:val="28"/>
        </w:rPr>
        <w:t xml:space="preserve"> характер, были </w:t>
      </w:r>
      <w:r w:rsidRPr="0055014A">
        <w:rPr>
          <w:sz w:val="28"/>
          <w:szCs w:val="28"/>
        </w:rPr>
        <w:t xml:space="preserve">построены на коммуникативно-когнитивном и </w:t>
      </w:r>
      <w:proofErr w:type="spellStart"/>
      <w:r w:rsidRPr="0055014A">
        <w:rPr>
          <w:sz w:val="28"/>
          <w:szCs w:val="28"/>
        </w:rPr>
        <w:t>компетентностном</w:t>
      </w:r>
      <w:proofErr w:type="spellEnd"/>
      <w:r w:rsidRPr="0055014A">
        <w:rPr>
          <w:sz w:val="28"/>
          <w:szCs w:val="28"/>
        </w:rPr>
        <w:t xml:space="preserve"> </w:t>
      </w:r>
      <w:proofErr w:type="gramStart"/>
      <w:r w:rsidRPr="0055014A">
        <w:rPr>
          <w:sz w:val="28"/>
          <w:szCs w:val="28"/>
        </w:rPr>
        <w:t>подходах</w:t>
      </w:r>
      <w:proofErr w:type="gramEnd"/>
      <w:r>
        <w:rPr>
          <w:sz w:val="28"/>
          <w:szCs w:val="28"/>
        </w:rPr>
        <w:t xml:space="preserve"> и направлены на проверку</w:t>
      </w:r>
      <w:r w:rsidRPr="0055014A">
        <w:rPr>
          <w:sz w:val="28"/>
          <w:szCs w:val="28"/>
        </w:rPr>
        <w:t xml:space="preserve"> не </w:t>
      </w:r>
      <w:r>
        <w:rPr>
          <w:sz w:val="28"/>
          <w:szCs w:val="28"/>
        </w:rPr>
        <w:t xml:space="preserve">того, </w:t>
      </w:r>
      <w:r w:rsidRPr="00CE3A3A">
        <w:rPr>
          <w:sz w:val="28"/>
          <w:szCs w:val="28"/>
        </w:rPr>
        <w:t>что знает экзаменуемый о языке, а насколько он реально владеет иностранным языком.</w:t>
      </w:r>
    </w:p>
    <w:p w:rsidR="00873B58" w:rsidRDefault="00873B58" w:rsidP="00873B58">
      <w:pPr>
        <w:jc w:val="both"/>
        <w:rPr>
          <w:sz w:val="28"/>
          <w:szCs w:val="28"/>
        </w:rPr>
      </w:pPr>
      <w:r>
        <w:rPr>
          <w:sz w:val="28"/>
          <w:szCs w:val="28"/>
        </w:rPr>
        <w:t xml:space="preserve">          Минимальное количество первичных баллов (сумма баллов, набранных за выполнение каждого задания экзаменац</w:t>
      </w:r>
      <w:r>
        <w:rPr>
          <w:sz w:val="28"/>
          <w:szCs w:val="28"/>
        </w:rPr>
        <w:t>и</w:t>
      </w:r>
      <w:r>
        <w:rPr>
          <w:sz w:val="28"/>
          <w:szCs w:val="28"/>
        </w:rPr>
        <w:t>онной работы), т.е. так называемый «порог» успешности», составил 16 баллов; при этом минимальное количество тестовых баллов, полученных при переводе первичного балла в 100-балльную шкалу, уст</w:t>
      </w:r>
      <w:r w:rsidR="00267EED">
        <w:rPr>
          <w:sz w:val="28"/>
          <w:szCs w:val="28"/>
        </w:rPr>
        <w:t xml:space="preserve">ановленную </w:t>
      </w:r>
      <w:proofErr w:type="spellStart"/>
      <w:r w:rsidR="00267EED">
        <w:rPr>
          <w:sz w:val="28"/>
          <w:szCs w:val="28"/>
        </w:rPr>
        <w:t>Рособрнадзором</w:t>
      </w:r>
      <w:proofErr w:type="spellEnd"/>
      <w:r w:rsidR="00267EED">
        <w:rPr>
          <w:sz w:val="28"/>
          <w:szCs w:val="28"/>
        </w:rPr>
        <w:t xml:space="preserve"> в 201</w:t>
      </w:r>
      <w:r w:rsidR="005D619A">
        <w:rPr>
          <w:sz w:val="28"/>
          <w:szCs w:val="28"/>
        </w:rPr>
        <w:t>4</w:t>
      </w:r>
      <w:r>
        <w:rPr>
          <w:sz w:val="28"/>
          <w:szCs w:val="28"/>
        </w:rPr>
        <w:t xml:space="preserve"> г., составил 20 баллов.</w:t>
      </w:r>
    </w:p>
    <w:p w:rsidR="008552F9" w:rsidRPr="00845453" w:rsidRDefault="00845453" w:rsidP="00FA3251">
      <w:pPr>
        <w:jc w:val="both"/>
        <w:rPr>
          <w:sz w:val="28"/>
          <w:szCs w:val="28"/>
        </w:rPr>
      </w:pPr>
      <w:r>
        <w:rPr>
          <w:sz w:val="28"/>
          <w:szCs w:val="28"/>
        </w:rPr>
        <w:t xml:space="preserve">        </w:t>
      </w:r>
      <w:r w:rsidR="008552F9">
        <w:rPr>
          <w:sz w:val="28"/>
          <w:szCs w:val="28"/>
        </w:rPr>
        <w:t>Средний балл за выполнение экзаменационной работы выпускниками образовательных учреждений Свердловской области составил</w:t>
      </w:r>
      <w:r w:rsidR="00F8757C">
        <w:rPr>
          <w:sz w:val="28"/>
          <w:szCs w:val="28"/>
        </w:rPr>
        <w:t xml:space="preserve"> </w:t>
      </w:r>
      <w:r w:rsidR="0061257B">
        <w:rPr>
          <w:sz w:val="28"/>
          <w:szCs w:val="28"/>
        </w:rPr>
        <w:t>62,2</w:t>
      </w:r>
      <w:r w:rsidR="00A008C1">
        <w:rPr>
          <w:sz w:val="28"/>
          <w:szCs w:val="28"/>
        </w:rPr>
        <w:t xml:space="preserve"> </w:t>
      </w:r>
      <w:proofErr w:type="gramStart"/>
      <w:r w:rsidR="0061257B">
        <w:rPr>
          <w:sz w:val="28"/>
          <w:szCs w:val="28"/>
        </w:rPr>
        <w:t>баллов</w:t>
      </w:r>
      <w:proofErr w:type="gramEnd"/>
      <w:r w:rsidR="0061257B">
        <w:rPr>
          <w:sz w:val="28"/>
          <w:szCs w:val="28"/>
        </w:rPr>
        <w:t xml:space="preserve"> что несколько выш</w:t>
      </w:r>
      <w:r w:rsidR="00996823">
        <w:rPr>
          <w:sz w:val="28"/>
          <w:szCs w:val="28"/>
        </w:rPr>
        <w:t>е среднего значен</w:t>
      </w:r>
      <w:r w:rsidR="0061257B">
        <w:rPr>
          <w:sz w:val="28"/>
          <w:szCs w:val="28"/>
        </w:rPr>
        <w:t>ия по Российской Федерации (61,3</w:t>
      </w:r>
      <w:r w:rsidR="00996823">
        <w:rPr>
          <w:sz w:val="28"/>
          <w:szCs w:val="28"/>
        </w:rPr>
        <w:t xml:space="preserve"> по 100-балльной шкале), </w:t>
      </w:r>
      <w:r w:rsidR="00F35249">
        <w:rPr>
          <w:sz w:val="28"/>
          <w:szCs w:val="28"/>
        </w:rPr>
        <w:t>но</w:t>
      </w:r>
      <w:r w:rsidR="00F8757C">
        <w:rPr>
          <w:sz w:val="28"/>
          <w:szCs w:val="28"/>
        </w:rPr>
        <w:t xml:space="preserve"> </w:t>
      </w:r>
      <w:r w:rsidR="0061257B">
        <w:rPr>
          <w:sz w:val="28"/>
          <w:szCs w:val="28"/>
        </w:rPr>
        <w:t>ниж</w:t>
      </w:r>
      <w:r w:rsidR="00A008C1">
        <w:rPr>
          <w:sz w:val="28"/>
          <w:szCs w:val="28"/>
        </w:rPr>
        <w:t xml:space="preserve">е </w:t>
      </w:r>
      <w:r w:rsidR="00F8757C">
        <w:rPr>
          <w:sz w:val="28"/>
          <w:szCs w:val="28"/>
        </w:rPr>
        <w:t>значения по итогам 2</w:t>
      </w:r>
      <w:r w:rsidR="0061257B">
        <w:rPr>
          <w:sz w:val="28"/>
          <w:szCs w:val="28"/>
        </w:rPr>
        <w:t>013</w:t>
      </w:r>
      <w:r w:rsidR="00F8757C">
        <w:rPr>
          <w:sz w:val="28"/>
          <w:szCs w:val="28"/>
        </w:rPr>
        <w:t xml:space="preserve"> года. Кроме того</w:t>
      </w:r>
      <w:r w:rsidR="000F0C95">
        <w:rPr>
          <w:sz w:val="28"/>
          <w:szCs w:val="28"/>
        </w:rPr>
        <w:t xml:space="preserve">, по сравнению с прошлым годом, </w:t>
      </w:r>
      <w:r w:rsidR="0061257B">
        <w:rPr>
          <w:sz w:val="28"/>
          <w:szCs w:val="28"/>
        </w:rPr>
        <w:t>немного увелич</w:t>
      </w:r>
      <w:r w:rsidR="00A008C1">
        <w:rPr>
          <w:sz w:val="28"/>
          <w:szCs w:val="28"/>
        </w:rPr>
        <w:t>и</w:t>
      </w:r>
      <w:r w:rsidR="00996823">
        <w:rPr>
          <w:sz w:val="28"/>
          <w:szCs w:val="28"/>
        </w:rPr>
        <w:t>л</w:t>
      </w:r>
      <w:r w:rsidR="00617411">
        <w:rPr>
          <w:sz w:val="28"/>
          <w:szCs w:val="28"/>
        </w:rPr>
        <w:t xml:space="preserve">ось количество </w:t>
      </w:r>
      <w:proofErr w:type="spellStart"/>
      <w:r w:rsidR="00617411">
        <w:rPr>
          <w:sz w:val="28"/>
          <w:szCs w:val="28"/>
        </w:rPr>
        <w:t>несдавших</w:t>
      </w:r>
      <w:proofErr w:type="spellEnd"/>
      <w:r w:rsidR="00617411">
        <w:rPr>
          <w:sz w:val="28"/>
          <w:szCs w:val="28"/>
        </w:rPr>
        <w:t xml:space="preserve"> экзамен </w:t>
      </w:r>
      <w:r w:rsidR="00A008C1">
        <w:rPr>
          <w:sz w:val="28"/>
          <w:szCs w:val="28"/>
        </w:rPr>
        <w:t>с</w:t>
      </w:r>
      <w:r w:rsidR="0061257B">
        <w:rPr>
          <w:sz w:val="28"/>
          <w:szCs w:val="28"/>
        </w:rPr>
        <w:t xml:space="preserve"> </w:t>
      </w:r>
      <w:r w:rsidR="00EC219B">
        <w:rPr>
          <w:sz w:val="28"/>
          <w:szCs w:val="28"/>
        </w:rPr>
        <w:t>0,25</w:t>
      </w:r>
      <w:r w:rsidR="00A008C1">
        <w:rPr>
          <w:sz w:val="28"/>
          <w:szCs w:val="28"/>
        </w:rPr>
        <w:t xml:space="preserve"> % </w:t>
      </w:r>
      <w:r w:rsidR="0061257B">
        <w:rPr>
          <w:sz w:val="28"/>
          <w:szCs w:val="28"/>
        </w:rPr>
        <w:t xml:space="preserve">до 0,53% </w:t>
      </w:r>
      <w:r w:rsidR="00FA3251">
        <w:rPr>
          <w:sz w:val="28"/>
          <w:szCs w:val="28"/>
        </w:rPr>
        <w:t>от общего количества сдававших</w:t>
      </w:r>
      <w:r w:rsidR="006076D6">
        <w:rPr>
          <w:sz w:val="28"/>
          <w:szCs w:val="28"/>
        </w:rPr>
        <w:t xml:space="preserve"> (по Российской Фе</w:t>
      </w:r>
      <w:r w:rsidR="0061257B">
        <w:rPr>
          <w:sz w:val="28"/>
          <w:szCs w:val="28"/>
        </w:rPr>
        <w:t>дерации данный показатель в 2014</w:t>
      </w:r>
      <w:r w:rsidR="00EC219B">
        <w:rPr>
          <w:sz w:val="28"/>
          <w:szCs w:val="28"/>
        </w:rPr>
        <w:t xml:space="preserve"> году составил </w:t>
      </w:r>
      <w:r w:rsidR="0061257B">
        <w:rPr>
          <w:sz w:val="28"/>
          <w:szCs w:val="28"/>
        </w:rPr>
        <w:t>3,13</w:t>
      </w:r>
      <w:r w:rsidR="006076D6">
        <w:rPr>
          <w:sz w:val="28"/>
          <w:szCs w:val="28"/>
        </w:rPr>
        <w:t>%)</w:t>
      </w:r>
      <w:r w:rsidR="00FA3251">
        <w:rPr>
          <w:sz w:val="28"/>
          <w:szCs w:val="28"/>
        </w:rPr>
        <w:t>. Для с</w:t>
      </w:r>
      <w:r w:rsidR="00996823">
        <w:rPr>
          <w:sz w:val="28"/>
          <w:szCs w:val="28"/>
        </w:rPr>
        <w:t>равн</w:t>
      </w:r>
      <w:r w:rsidR="0061257B">
        <w:rPr>
          <w:sz w:val="28"/>
          <w:szCs w:val="28"/>
        </w:rPr>
        <w:t>ения: в 2013</w:t>
      </w:r>
      <w:r w:rsidR="00FA3251">
        <w:rPr>
          <w:sz w:val="28"/>
          <w:szCs w:val="28"/>
        </w:rPr>
        <w:t xml:space="preserve"> году  число выпускников, не преодолевших минимальный порог,</w:t>
      </w:r>
      <w:r w:rsidR="0061257B">
        <w:rPr>
          <w:sz w:val="28"/>
          <w:szCs w:val="28"/>
        </w:rPr>
        <w:t xml:space="preserve"> уменьшилось с 2,2</w:t>
      </w:r>
      <w:r w:rsidR="005622B1">
        <w:rPr>
          <w:sz w:val="28"/>
          <w:szCs w:val="28"/>
        </w:rPr>
        <w:t>%</w:t>
      </w:r>
      <w:r w:rsidR="0061257B">
        <w:rPr>
          <w:sz w:val="28"/>
          <w:szCs w:val="28"/>
        </w:rPr>
        <w:t xml:space="preserve"> до 0</w:t>
      </w:r>
      <w:r w:rsidR="00A008C1">
        <w:rPr>
          <w:sz w:val="28"/>
          <w:szCs w:val="28"/>
        </w:rPr>
        <w:t>,2</w:t>
      </w:r>
      <w:r w:rsidR="0061257B">
        <w:rPr>
          <w:sz w:val="28"/>
          <w:szCs w:val="28"/>
        </w:rPr>
        <w:t>5</w:t>
      </w:r>
      <w:r w:rsidR="00A008C1">
        <w:rPr>
          <w:sz w:val="28"/>
          <w:szCs w:val="28"/>
        </w:rPr>
        <w:t>%</w:t>
      </w:r>
      <w:r w:rsidR="000F0C95">
        <w:rPr>
          <w:sz w:val="28"/>
          <w:szCs w:val="28"/>
        </w:rPr>
        <w:t>.</w:t>
      </w:r>
      <w:r w:rsidR="008B433B">
        <w:rPr>
          <w:sz w:val="28"/>
          <w:szCs w:val="28"/>
        </w:rPr>
        <w:t xml:space="preserve"> </w:t>
      </w:r>
    </w:p>
    <w:p w:rsidR="000F0C95" w:rsidRDefault="000F0C95" w:rsidP="00873B58">
      <w:pPr>
        <w:jc w:val="both"/>
        <w:rPr>
          <w:color w:val="000000"/>
          <w:sz w:val="28"/>
          <w:szCs w:val="28"/>
        </w:rPr>
      </w:pPr>
      <w:r>
        <w:rPr>
          <w:sz w:val="28"/>
          <w:szCs w:val="28"/>
        </w:rPr>
        <w:t xml:space="preserve">          </w:t>
      </w:r>
      <w:proofErr w:type="gramStart"/>
      <w:r w:rsidRPr="008E0E5C">
        <w:rPr>
          <w:color w:val="000000"/>
          <w:sz w:val="28"/>
          <w:szCs w:val="28"/>
        </w:rPr>
        <w:t>Максимальное количество баллов, которое было набрано выпускниками</w:t>
      </w:r>
      <w:r w:rsidR="005D619A">
        <w:rPr>
          <w:color w:val="000000"/>
          <w:sz w:val="28"/>
          <w:szCs w:val="28"/>
        </w:rPr>
        <w:t xml:space="preserve"> в 2014 году -  100 </w:t>
      </w:r>
      <w:r w:rsidR="00A11FDA">
        <w:rPr>
          <w:color w:val="000000"/>
          <w:sz w:val="28"/>
          <w:szCs w:val="28"/>
        </w:rPr>
        <w:t>(1</w:t>
      </w:r>
      <w:r w:rsidR="005D619A">
        <w:rPr>
          <w:color w:val="000000"/>
          <w:sz w:val="28"/>
          <w:szCs w:val="28"/>
        </w:rPr>
        <w:t xml:space="preserve"> в</w:t>
      </w:r>
      <w:r w:rsidR="00A11FDA">
        <w:rPr>
          <w:color w:val="000000"/>
          <w:sz w:val="28"/>
          <w:szCs w:val="28"/>
        </w:rPr>
        <w:t>ыпускник</w:t>
      </w:r>
      <w:r w:rsidR="005D619A">
        <w:rPr>
          <w:color w:val="000000"/>
          <w:sz w:val="28"/>
          <w:szCs w:val="28"/>
        </w:rPr>
        <w:t>)</w:t>
      </w:r>
      <w:r w:rsidRPr="008E0E5C">
        <w:rPr>
          <w:color w:val="000000"/>
          <w:sz w:val="28"/>
          <w:szCs w:val="28"/>
        </w:rPr>
        <w:t xml:space="preserve"> </w:t>
      </w:r>
      <w:r w:rsidR="005D619A">
        <w:rPr>
          <w:color w:val="000000"/>
          <w:sz w:val="28"/>
          <w:szCs w:val="28"/>
        </w:rPr>
        <w:t>(</w:t>
      </w:r>
      <w:r w:rsidR="00267EED">
        <w:rPr>
          <w:color w:val="000000"/>
          <w:sz w:val="28"/>
          <w:szCs w:val="28"/>
        </w:rPr>
        <w:t xml:space="preserve">в </w:t>
      </w:r>
      <w:r w:rsidR="00A008C1">
        <w:rPr>
          <w:color w:val="000000"/>
          <w:sz w:val="28"/>
          <w:szCs w:val="28"/>
        </w:rPr>
        <w:t xml:space="preserve">2013 году </w:t>
      </w:r>
      <w:r w:rsidR="00EC219B">
        <w:rPr>
          <w:color w:val="000000"/>
          <w:sz w:val="28"/>
          <w:szCs w:val="28"/>
        </w:rPr>
        <w:t>–</w:t>
      </w:r>
      <w:r w:rsidR="00A008C1">
        <w:rPr>
          <w:color w:val="000000"/>
          <w:sz w:val="28"/>
          <w:szCs w:val="28"/>
        </w:rPr>
        <w:t xml:space="preserve"> 100</w:t>
      </w:r>
      <w:r w:rsidR="005D619A">
        <w:rPr>
          <w:color w:val="000000"/>
          <w:sz w:val="28"/>
          <w:szCs w:val="28"/>
        </w:rPr>
        <w:t xml:space="preserve"> (5 выпускников), </w:t>
      </w:r>
      <w:r w:rsidR="00EC219B">
        <w:rPr>
          <w:color w:val="000000"/>
          <w:sz w:val="28"/>
          <w:szCs w:val="28"/>
        </w:rPr>
        <w:t xml:space="preserve">в </w:t>
      </w:r>
      <w:r w:rsidR="00267EED">
        <w:rPr>
          <w:color w:val="000000"/>
          <w:sz w:val="28"/>
          <w:szCs w:val="28"/>
        </w:rPr>
        <w:t xml:space="preserve">2012 году </w:t>
      </w:r>
      <w:r w:rsidR="00EC219B">
        <w:rPr>
          <w:color w:val="000000"/>
          <w:sz w:val="28"/>
          <w:szCs w:val="28"/>
        </w:rPr>
        <w:t xml:space="preserve">– 99 (1 выпускник), </w:t>
      </w:r>
      <w:r w:rsidRPr="008E0E5C">
        <w:rPr>
          <w:color w:val="000000"/>
          <w:sz w:val="28"/>
          <w:szCs w:val="28"/>
        </w:rPr>
        <w:t xml:space="preserve">в </w:t>
      </w:r>
      <w:r w:rsidR="00FA3251">
        <w:rPr>
          <w:color w:val="000000"/>
          <w:sz w:val="28"/>
          <w:szCs w:val="28"/>
        </w:rPr>
        <w:t>2011</w:t>
      </w:r>
      <w:r w:rsidR="008E0E5C" w:rsidRPr="008E0E5C">
        <w:rPr>
          <w:color w:val="000000"/>
          <w:sz w:val="28"/>
          <w:szCs w:val="28"/>
        </w:rPr>
        <w:t xml:space="preserve"> году –</w:t>
      </w:r>
      <w:r w:rsidR="00077C47">
        <w:rPr>
          <w:color w:val="000000"/>
          <w:sz w:val="28"/>
          <w:szCs w:val="28"/>
        </w:rPr>
        <w:t xml:space="preserve"> 95</w:t>
      </w:r>
      <w:r w:rsidR="00FA3251">
        <w:rPr>
          <w:color w:val="000000"/>
          <w:sz w:val="28"/>
          <w:szCs w:val="28"/>
        </w:rPr>
        <w:t xml:space="preserve"> (</w:t>
      </w:r>
      <w:r w:rsidR="00EA374D">
        <w:rPr>
          <w:color w:val="000000"/>
          <w:sz w:val="28"/>
          <w:szCs w:val="28"/>
        </w:rPr>
        <w:t>5</w:t>
      </w:r>
      <w:r w:rsidR="00077C47">
        <w:rPr>
          <w:color w:val="000000"/>
          <w:sz w:val="28"/>
          <w:szCs w:val="28"/>
        </w:rPr>
        <w:t xml:space="preserve"> выпускник</w:t>
      </w:r>
      <w:r w:rsidR="00EA374D">
        <w:rPr>
          <w:color w:val="000000"/>
          <w:sz w:val="28"/>
          <w:szCs w:val="28"/>
        </w:rPr>
        <w:t>ов</w:t>
      </w:r>
      <w:r w:rsidR="00267EED">
        <w:rPr>
          <w:color w:val="000000"/>
          <w:sz w:val="28"/>
          <w:szCs w:val="28"/>
        </w:rPr>
        <w:t xml:space="preserve">), </w:t>
      </w:r>
      <w:r w:rsidR="00FA3251">
        <w:rPr>
          <w:color w:val="000000"/>
          <w:sz w:val="28"/>
          <w:szCs w:val="28"/>
        </w:rPr>
        <w:t>в 2010 году -</w:t>
      </w:r>
      <w:r w:rsidR="008E0E5C" w:rsidRPr="008E0E5C">
        <w:rPr>
          <w:color w:val="000000"/>
          <w:sz w:val="28"/>
          <w:szCs w:val="28"/>
        </w:rPr>
        <w:t xml:space="preserve"> 98 баллов (2 выпускника), </w:t>
      </w:r>
      <w:r w:rsidRPr="008E0E5C">
        <w:rPr>
          <w:color w:val="000000"/>
          <w:sz w:val="28"/>
          <w:szCs w:val="28"/>
        </w:rPr>
        <w:t>максимальное количество баллов, набранное выпускниками образовательных учреждени</w:t>
      </w:r>
      <w:r w:rsidR="008E0E5C" w:rsidRPr="008E0E5C">
        <w:rPr>
          <w:color w:val="000000"/>
          <w:sz w:val="28"/>
          <w:szCs w:val="28"/>
        </w:rPr>
        <w:t>й Российской Федерации – 100 (</w:t>
      </w:r>
      <w:r w:rsidR="00807D25">
        <w:rPr>
          <w:color w:val="000000"/>
          <w:sz w:val="28"/>
          <w:szCs w:val="28"/>
        </w:rPr>
        <w:t>11</w:t>
      </w:r>
      <w:r w:rsidR="005D619A">
        <w:rPr>
          <w:color w:val="000000"/>
          <w:sz w:val="28"/>
          <w:szCs w:val="28"/>
        </w:rPr>
        <w:t xml:space="preserve"> человек в 2014</w:t>
      </w:r>
      <w:r w:rsidR="005622B1">
        <w:rPr>
          <w:color w:val="000000"/>
          <w:sz w:val="28"/>
          <w:szCs w:val="28"/>
        </w:rPr>
        <w:t xml:space="preserve"> году</w:t>
      </w:r>
      <w:r w:rsidRPr="008E0E5C">
        <w:rPr>
          <w:color w:val="000000"/>
          <w:sz w:val="28"/>
          <w:szCs w:val="28"/>
        </w:rPr>
        <w:t>).</w:t>
      </w:r>
      <w:proofErr w:type="gramEnd"/>
    </w:p>
    <w:p w:rsidR="00280FC5" w:rsidRDefault="00BD3F7E" w:rsidP="00873B58">
      <w:pPr>
        <w:jc w:val="both"/>
        <w:rPr>
          <w:color w:val="000000"/>
          <w:sz w:val="28"/>
          <w:szCs w:val="28"/>
        </w:rPr>
      </w:pPr>
      <w:r>
        <w:rPr>
          <w:color w:val="000000"/>
          <w:sz w:val="28"/>
          <w:szCs w:val="28"/>
        </w:rPr>
        <w:t xml:space="preserve">         Подробные статис</w:t>
      </w:r>
      <w:r w:rsidR="00280FC5">
        <w:rPr>
          <w:color w:val="000000"/>
          <w:sz w:val="28"/>
          <w:szCs w:val="28"/>
        </w:rPr>
        <w:t>т</w:t>
      </w:r>
      <w:r>
        <w:rPr>
          <w:color w:val="000000"/>
          <w:sz w:val="28"/>
          <w:szCs w:val="28"/>
        </w:rPr>
        <w:t>и</w:t>
      </w:r>
      <w:r w:rsidR="00280FC5">
        <w:rPr>
          <w:color w:val="000000"/>
          <w:sz w:val="28"/>
          <w:szCs w:val="28"/>
        </w:rPr>
        <w:t>ческие данные</w:t>
      </w:r>
      <w:r>
        <w:rPr>
          <w:color w:val="000000"/>
          <w:sz w:val="28"/>
          <w:szCs w:val="28"/>
        </w:rPr>
        <w:t xml:space="preserve"> о результатах экзамена по английскому языку </w:t>
      </w:r>
      <w:proofErr w:type="gramStart"/>
      <w:r>
        <w:rPr>
          <w:color w:val="000000"/>
          <w:sz w:val="28"/>
          <w:szCs w:val="28"/>
        </w:rPr>
        <w:t>приведена</w:t>
      </w:r>
      <w:proofErr w:type="gramEnd"/>
      <w:r>
        <w:rPr>
          <w:color w:val="000000"/>
          <w:sz w:val="28"/>
          <w:szCs w:val="28"/>
        </w:rPr>
        <w:t xml:space="preserve"> в таблице 1.</w:t>
      </w:r>
    </w:p>
    <w:p w:rsidR="00DC6522" w:rsidRDefault="00DC6522" w:rsidP="00873B58">
      <w:pPr>
        <w:jc w:val="both"/>
        <w:rPr>
          <w:color w:val="000000"/>
          <w:sz w:val="28"/>
          <w:szCs w:val="28"/>
        </w:rPr>
      </w:pPr>
    </w:p>
    <w:p w:rsidR="00A17D8F" w:rsidRDefault="00A17D8F" w:rsidP="00873B58">
      <w:pPr>
        <w:jc w:val="both"/>
        <w:rPr>
          <w:color w:val="000000"/>
          <w:sz w:val="28"/>
          <w:szCs w:val="28"/>
        </w:rPr>
      </w:pPr>
    </w:p>
    <w:p w:rsidR="00A17D8F" w:rsidRDefault="00A17D8F" w:rsidP="00873B58">
      <w:pPr>
        <w:jc w:val="both"/>
        <w:rPr>
          <w:color w:val="000000"/>
          <w:sz w:val="28"/>
          <w:szCs w:val="28"/>
        </w:rPr>
      </w:pPr>
    </w:p>
    <w:p w:rsidR="00A17D8F" w:rsidRDefault="00A17D8F" w:rsidP="00873B58">
      <w:pPr>
        <w:jc w:val="both"/>
        <w:rPr>
          <w:color w:val="000000"/>
          <w:sz w:val="28"/>
          <w:szCs w:val="28"/>
        </w:rPr>
      </w:pPr>
    </w:p>
    <w:p w:rsidR="00A17D8F" w:rsidRDefault="00A17D8F" w:rsidP="00873B58">
      <w:pPr>
        <w:jc w:val="both"/>
        <w:rPr>
          <w:color w:val="000000"/>
          <w:sz w:val="28"/>
          <w:szCs w:val="28"/>
        </w:rPr>
      </w:pPr>
    </w:p>
    <w:p w:rsidR="00A17D8F" w:rsidRDefault="00A17D8F" w:rsidP="00873B58">
      <w:pPr>
        <w:jc w:val="both"/>
        <w:rPr>
          <w:color w:val="000000"/>
          <w:sz w:val="28"/>
          <w:szCs w:val="28"/>
        </w:rPr>
      </w:pPr>
    </w:p>
    <w:p w:rsidR="00A17D8F" w:rsidRDefault="00A17D8F" w:rsidP="00873B58">
      <w:pPr>
        <w:jc w:val="both"/>
        <w:rPr>
          <w:color w:val="000000"/>
          <w:sz w:val="28"/>
          <w:szCs w:val="28"/>
        </w:rPr>
      </w:pPr>
    </w:p>
    <w:p w:rsidR="00A17D8F" w:rsidRDefault="00A17D8F" w:rsidP="00873B58">
      <w:pPr>
        <w:jc w:val="both"/>
        <w:rPr>
          <w:color w:val="000000"/>
          <w:sz w:val="28"/>
          <w:szCs w:val="28"/>
        </w:rPr>
      </w:pPr>
    </w:p>
    <w:p w:rsidR="00A17D8F" w:rsidRDefault="00A17D8F" w:rsidP="00873B58">
      <w:pPr>
        <w:jc w:val="both"/>
        <w:rPr>
          <w:color w:val="000000"/>
          <w:sz w:val="28"/>
          <w:szCs w:val="28"/>
        </w:rPr>
      </w:pPr>
    </w:p>
    <w:p w:rsidR="00D06795" w:rsidRDefault="00D06795" w:rsidP="00D06795">
      <w:pPr>
        <w:jc w:val="right"/>
        <w:rPr>
          <w:b/>
          <w:color w:val="000000"/>
          <w:sz w:val="28"/>
          <w:szCs w:val="28"/>
        </w:rPr>
      </w:pPr>
      <w:r w:rsidRPr="00D06795">
        <w:rPr>
          <w:b/>
          <w:color w:val="000000"/>
          <w:sz w:val="28"/>
          <w:szCs w:val="28"/>
        </w:rPr>
        <w:lastRenderedPageBreak/>
        <w:t>Таблица 1</w:t>
      </w:r>
    </w:p>
    <w:p w:rsidR="00D06795" w:rsidRPr="00D06795" w:rsidRDefault="00D06795" w:rsidP="00D06795">
      <w:pPr>
        <w:jc w:val="right"/>
        <w:rPr>
          <w:b/>
          <w:color w:val="000000"/>
          <w:sz w:val="28"/>
          <w:szCs w:val="28"/>
        </w:rPr>
      </w:pPr>
    </w:p>
    <w:p w:rsidR="00D06795" w:rsidRDefault="00D06795" w:rsidP="00D06795">
      <w:pPr>
        <w:keepNext/>
        <w:tabs>
          <w:tab w:val="center" w:pos="7285"/>
        </w:tabs>
        <w:jc w:val="center"/>
        <w:rPr>
          <w:b/>
          <w:sz w:val="28"/>
          <w:szCs w:val="28"/>
        </w:rPr>
      </w:pPr>
      <w:r>
        <w:rPr>
          <w:b/>
          <w:sz w:val="28"/>
          <w:szCs w:val="28"/>
        </w:rPr>
        <w:t>Статистические данные о результатах</w:t>
      </w:r>
      <w:r w:rsidRPr="00D06795">
        <w:rPr>
          <w:b/>
          <w:sz w:val="28"/>
          <w:szCs w:val="28"/>
        </w:rPr>
        <w:t xml:space="preserve"> ЕГЭ</w:t>
      </w:r>
    </w:p>
    <w:p w:rsidR="001D0988" w:rsidRDefault="00D06795" w:rsidP="00D06795">
      <w:pPr>
        <w:keepNext/>
        <w:tabs>
          <w:tab w:val="center" w:pos="7285"/>
        </w:tabs>
        <w:jc w:val="center"/>
        <w:rPr>
          <w:b/>
          <w:sz w:val="28"/>
          <w:szCs w:val="28"/>
        </w:rPr>
      </w:pPr>
      <w:r>
        <w:rPr>
          <w:b/>
          <w:sz w:val="28"/>
          <w:szCs w:val="28"/>
        </w:rPr>
        <w:t xml:space="preserve">по английскому языку </w:t>
      </w:r>
      <w:r w:rsidR="001D0988">
        <w:rPr>
          <w:b/>
          <w:sz w:val="28"/>
          <w:szCs w:val="28"/>
        </w:rPr>
        <w:t>выпускников дневных ОУ</w:t>
      </w:r>
    </w:p>
    <w:p w:rsidR="00D06795" w:rsidRDefault="00D06795" w:rsidP="001D0988">
      <w:pPr>
        <w:keepNext/>
        <w:tabs>
          <w:tab w:val="center" w:pos="7285"/>
        </w:tabs>
        <w:jc w:val="center"/>
        <w:rPr>
          <w:b/>
          <w:sz w:val="28"/>
          <w:szCs w:val="28"/>
        </w:rPr>
      </w:pPr>
      <w:r>
        <w:rPr>
          <w:b/>
          <w:sz w:val="28"/>
          <w:szCs w:val="28"/>
        </w:rPr>
        <w:t>в Св</w:t>
      </w:r>
      <w:r w:rsidR="005D619A">
        <w:rPr>
          <w:b/>
          <w:sz w:val="28"/>
          <w:szCs w:val="28"/>
        </w:rPr>
        <w:t>ердловской области за 2008-2014</w:t>
      </w:r>
      <w:r w:rsidR="00842329">
        <w:rPr>
          <w:b/>
          <w:sz w:val="28"/>
          <w:szCs w:val="28"/>
        </w:rPr>
        <w:t xml:space="preserve"> годы</w:t>
      </w:r>
    </w:p>
    <w:p w:rsidR="00267EED" w:rsidRDefault="00267EED" w:rsidP="001D0988">
      <w:pPr>
        <w:keepNext/>
        <w:tabs>
          <w:tab w:val="center" w:pos="7285"/>
        </w:tabs>
        <w:jc w:val="center"/>
        <w:rPr>
          <w:b/>
          <w:sz w:val="28"/>
          <w:szCs w:val="28"/>
        </w:rPr>
      </w:pPr>
    </w:p>
    <w:tbl>
      <w:tblPr>
        <w:tblW w:w="10490"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8"/>
        <w:gridCol w:w="1510"/>
        <w:gridCol w:w="1445"/>
        <w:gridCol w:w="783"/>
        <w:gridCol w:w="669"/>
        <w:gridCol w:w="667"/>
        <w:gridCol w:w="709"/>
        <w:gridCol w:w="721"/>
        <w:gridCol w:w="884"/>
        <w:gridCol w:w="638"/>
        <w:gridCol w:w="839"/>
        <w:gridCol w:w="887"/>
      </w:tblGrid>
      <w:tr w:rsidR="00D06795" w:rsidRPr="00ED46CA" w:rsidTr="00D06795">
        <w:trPr>
          <w:trHeight w:val="353"/>
          <w:tblHeader/>
        </w:trPr>
        <w:tc>
          <w:tcPr>
            <w:tcW w:w="738" w:type="dxa"/>
            <w:vMerge w:val="restart"/>
            <w:vAlign w:val="center"/>
          </w:tcPr>
          <w:p w:rsidR="00D06795" w:rsidRPr="00D06795" w:rsidRDefault="00D06795" w:rsidP="00E76FCF">
            <w:pPr>
              <w:jc w:val="center"/>
              <w:rPr>
                <w:b/>
                <w:sz w:val="18"/>
                <w:szCs w:val="18"/>
              </w:rPr>
            </w:pPr>
            <w:r w:rsidRPr="00D06795">
              <w:rPr>
                <w:b/>
                <w:sz w:val="18"/>
                <w:szCs w:val="18"/>
              </w:rPr>
              <w:t>Год</w:t>
            </w:r>
          </w:p>
        </w:tc>
        <w:tc>
          <w:tcPr>
            <w:tcW w:w="1510" w:type="dxa"/>
            <w:vMerge w:val="restart"/>
            <w:vAlign w:val="center"/>
          </w:tcPr>
          <w:p w:rsidR="00D06795" w:rsidRPr="00D06795" w:rsidRDefault="00D06795" w:rsidP="00E76FCF">
            <w:pPr>
              <w:jc w:val="center"/>
              <w:rPr>
                <w:b/>
                <w:sz w:val="18"/>
                <w:szCs w:val="18"/>
              </w:rPr>
            </w:pPr>
            <w:r w:rsidRPr="00D06795">
              <w:rPr>
                <w:b/>
                <w:sz w:val="18"/>
                <w:szCs w:val="18"/>
              </w:rPr>
              <w:t>Территория</w:t>
            </w:r>
          </w:p>
        </w:tc>
        <w:tc>
          <w:tcPr>
            <w:tcW w:w="1445" w:type="dxa"/>
            <w:vMerge w:val="restart"/>
            <w:vAlign w:val="center"/>
          </w:tcPr>
          <w:p w:rsidR="00D06795" w:rsidRPr="00D06795" w:rsidRDefault="00D06795" w:rsidP="00E76FCF">
            <w:pPr>
              <w:tabs>
                <w:tab w:val="left" w:pos="1185"/>
              </w:tabs>
              <w:jc w:val="center"/>
              <w:rPr>
                <w:b/>
                <w:sz w:val="18"/>
                <w:szCs w:val="18"/>
              </w:rPr>
            </w:pPr>
            <w:r w:rsidRPr="00D06795">
              <w:rPr>
                <w:b/>
                <w:sz w:val="18"/>
                <w:szCs w:val="18"/>
              </w:rPr>
              <w:t>Участников,</w:t>
            </w:r>
          </w:p>
          <w:p w:rsidR="00D06795" w:rsidRPr="00D06795" w:rsidRDefault="00D06795" w:rsidP="00E76FCF">
            <w:pPr>
              <w:tabs>
                <w:tab w:val="left" w:pos="1185"/>
              </w:tabs>
              <w:jc w:val="center"/>
              <w:rPr>
                <w:b/>
                <w:sz w:val="18"/>
                <w:szCs w:val="18"/>
              </w:rPr>
            </w:pPr>
            <w:r w:rsidRPr="00D06795">
              <w:rPr>
                <w:b/>
                <w:sz w:val="18"/>
                <w:szCs w:val="18"/>
              </w:rPr>
              <w:t>чел.</w:t>
            </w:r>
            <w:r w:rsidRPr="00D06795">
              <w:rPr>
                <w:rStyle w:val="af"/>
                <w:b/>
                <w:sz w:val="18"/>
                <w:szCs w:val="18"/>
              </w:rPr>
              <w:footnoteReference w:id="1"/>
            </w:r>
          </w:p>
        </w:tc>
        <w:tc>
          <w:tcPr>
            <w:tcW w:w="2119" w:type="dxa"/>
            <w:gridSpan w:val="3"/>
          </w:tcPr>
          <w:p w:rsidR="00D06795" w:rsidRPr="00D06795" w:rsidRDefault="00D06795" w:rsidP="00E76FCF">
            <w:pPr>
              <w:tabs>
                <w:tab w:val="left" w:pos="1185"/>
              </w:tabs>
              <w:jc w:val="center"/>
              <w:rPr>
                <w:b/>
                <w:sz w:val="18"/>
                <w:szCs w:val="18"/>
              </w:rPr>
            </w:pPr>
            <w:r w:rsidRPr="00D06795">
              <w:rPr>
                <w:b/>
                <w:sz w:val="18"/>
                <w:szCs w:val="18"/>
              </w:rPr>
              <w:t>Балл</w:t>
            </w:r>
          </w:p>
        </w:tc>
        <w:tc>
          <w:tcPr>
            <w:tcW w:w="709" w:type="dxa"/>
            <w:vMerge w:val="restart"/>
            <w:vAlign w:val="center"/>
          </w:tcPr>
          <w:p w:rsidR="00D06795" w:rsidRPr="00D06795" w:rsidRDefault="00D06795" w:rsidP="00E76FCF">
            <w:pPr>
              <w:tabs>
                <w:tab w:val="left" w:pos="1185"/>
              </w:tabs>
              <w:jc w:val="center"/>
              <w:rPr>
                <w:b/>
                <w:sz w:val="18"/>
                <w:szCs w:val="18"/>
              </w:rPr>
            </w:pPr>
            <w:r w:rsidRPr="00D06795">
              <w:rPr>
                <w:b/>
                <w:sz w:val="18"/>
                <w:szCs w:val="18"/>
              </w:rPr>
              <w:t>Мин. порог</w:t>
            </w:r>
          </w:p>
        </w:tc>
        <w:tc>
          <w:tcPr>
            <w:tcW w:w="1605" w:type="dxa"/>
            <w:gridSpan w:val="2"/>
          </w:tcPr>
          <w:p w:rsidR="00D06795" w:rsidRPr="00D06795" w:rsidRDefault="00D06795" w:rsidP="00E76FCF">
            <w:pPr>
              <w:tabs>
                <w:tab w:val="left" w:pos="1185"/>
              </w:tabs>
              <w:jc w:val="center"/>
              <w:rPr>
                <w:b/>
                <w:sz w:val="18"/>
                <w:szCs w:val="18"/>
                <w:vertAlign w:val="superscript"/>
              </w:rPr>
            </w:pPr>
            <w:r w:rsidRPr="00D06795">
              <w:rPr>
                <w:b/>
                <w:sz w:val="18"/>
                <w:szCs w:val="18"/>
              </w:rPr>
              <w:t>Преодолели мин</w:t>
            </w:r>
            <w:r w:rsidRPr="00D06795">
              <w:rPr>
                <w:b/>
                <w:sz w:val="18"/>
                <w:szCs w:val="18"/>
              </w:rPr>
              <w:t>и</w:t>
            </w:r>
            <w:r w:rsidRPr="00D06795">
              <w:rPr>
                <w:b/>
                <w:sz w:val="18"/>
                <w:szCs w:val="18"/>
              </w:rPr>
              <w:t>мальный порог</w:t>
            </w:r>
            <w:proofErr w:type="gramStart"/>
            <w:r w:rsidRPr="00D06795">
              <w:rPr>
                <w:b/>
                <w:sz w:val="18"/>
                <w:szCs w:val="18"/>
                <w:vertAlign w:val="superscript"/>
              </w:rPr>
              <w:t>1</w:t>
            </w:r>
            <w:proofErr w:type="gramEnd"/>
          </w:p>
        </w:tc>
        <w:tc>
          <w:tcPr>
            <w:tcW w:w="1477" w:type="dxa"/>
            <w:gridSpan w:val="2"/>
          </w:tcPr>
          <w:p w:rsidR="00D06795" w:rsidRPr="00D06795" w:rsidRDefault="00D06795" w:rsidP="00E76FCF">
            <w:pPr>
              <w:tabs>
                <w:tab w:val="left" w:pos="1185"/>
              </w:tabs>
              <w:jc w:val="center"/>
              <w:rPr>
                <w:b/>
                <w:sz w:val="18"/>
                <w:szCs w:val="18"/>
                <w:vertAlign w:val="superscript"/>
              </w:rPr>
            </w:pPr>
            <w:r w:rsidRPr="00D06795">
              <w:rPr>
                <w:b/>
                <w:sz w:val="18"/>
                <w:szCs w:val="18"/>
              </w:rPr>
              <w:t>Не преодолели м</w:t>
            </w:r>
            <w:r w:rsidRPr="00D06795">
              <w:rPr>
                <w:b/>
                <w:sz w:val="18"/>
                <w:szCs w:val="18"/>
              </w:rPr>
              <w:t>и</w:t>
            </w:r>
            <w:r w:rsidRPr="00D06795">
              <w:rPr>
                <w:b/>
                <w:sz w:val="18"/>
                <w:szCs w:val="18"/>
              </w:rPr>
              <w:t>нимальный порог</w:t>
            </w:r>
            <w:proofErr w:type="gramStart"/>
            <w:r w:rsidRPr="00D06795">
              <w:rPr>
                <w:b/>
                <w:sz w:val="18"/>
                <w:szCs w:val="18"/>
                <w:vertAlign w:val="superscript"/>
              </w:rPr>
              <w:t>1</w:t>
            </w:r>
            <w:proofErr w:type="gramEnd"/>
          </w:p>
        </w:tc>
        <w:tc>
          <w:tcPr>
            <w:tcW w:w="887" w:type="dxa"/>
            <w:vMerge w:val="restart"/>
          </w:tcPr>
          <w:p w:rsidR="00D06795" w:rsidRPr="00D06795" w:rsidRDefault="00D06795" w:rsidP="00E76FCF">
            <w:pPr>
              <w:tabs>
                <w:tab w:val="left" w:pos="1185"/>
              </w:tabs>
              <w:jc w:val="center"/>
              <w:rPr>
                <w:b/>
                <w:sz w:val="18"/>
                <w:szCs w:val="18"/>
              </w:rPr>
            </w:pPr>
            <w:proofErr w:type="spellStart"/>
            <w:proofErr w:type="gramStart"/>
            <w:r w:rsidRPr="00D06795">
              <w:rPr>
                <w:b/>
                <w:sz w:val="18"/>
                <w:szCs w:val="18"/>
              </w:rPr>
              <w:t>Набрав</w:t>
            </w:r>
            <w:r w:rsidR="00012176">
              <w:rPr>
                <w:b/>
                <w:sz w:val="18"/>
                <w:szCs w:val="18"/>
              </w:rPr>
              <w:t>-</w:t>
            </w:r>
            <w:r w:rsidRPr="00D06795">
              <w:rPr>
                <w:b/>
                <w:sz w:val="18"/>
                <w:szCs w:val="18"/>
              </w:rPr>
              <w:t>ших</w:t>
            </w:r>
            <w:proofErr w:type="spellEnd"/>
            <w:proofErr w:type="gramEnd"/>
            <w:r w:rsidRPr="00D06795">
              <w:rPr>
                <w:b/>
                <w:sz w:val="18"/>
                <w:szCs w:val="18"/>
              </w:rPr>
              <w:t xml:space="preserve"> 100 баллов, чел.</w:t>
            </w:r>
          </w:p>
        </w:tc>
      </w:tr>
      <w:tr w:rsidR="00D06795" w:rsidRPr="00ED46CA" w:rsidTr="00D06795">
        <w:trPr>
          <w:trHeight w:val="299"/>
          <w:tblHeader/>
        </w:trPr>
        <w:tc>
          <w:tcPr>
            <w:tcW w:w="738" w:type="dxa"/>
            <w:vMerge/>
            <w:tcBorders>
              <w:bottom w:val="single" w:sz="4" w:space="0" w:color="000000"/>
            </w:tcBorders>
          </w:tcPr>
          <w:p w:rsidR="00D06795" w:rsidRPr="00D06795" w:rsidRDefault="00D06795" w:rsidP="00E76FCF">
            <w:pPr>
              <w:tabs>
                <w:tab w:val="left" w:pos="1185"/>
              </w:tabs>
              <w:jc w:val="center"/>
              <w:rPr>
                <w:b/>
                <w:sz w:val="18"/>
                <w:szCs w:val="18"/>
              </w:rPr>
            </w:pPr>
          </w:p>
        </w:tc>
        <w:tc>
          <w:tcPr>
            <w:tcW w:w="1510" w:type="dxa"/>
            <w:vMerge/>
            <w:tcBorders>
              <w:bottom w:val="single" w:sz="4" w:space="0" w:color="000000"/>
            </w:tcBorders>
          </w:tcPr>
          <w:p w:rsidR="00D06795" w:rsidRPr="00D06795" w:rsidRDefault="00D06795" w:rsidP="00E76FCF">
            <w:pPr>
              <w:tabs>
                <w:tab w:val="left" w:pos="1185"/>
              </w:tabs>
              <w:jc w:val="center"/>
              <w:rPr>
                <w:b/>
                <w:sz w:val="18"/>
                <w:szCs w:val="18"/>
              </w:rPr>
            </w:pPr>
          </w:p>
        </w:tc>
        <w:tc>
          <w:tcPr>
            <w:tcW w:w="1445" w:type="dxa"/>
            <w:vMerge/>
            <w:tcBorders>
              <w:bottom w:val="single" w:sz="4" w:space="0" w:color="000000"/>
            </w:tcBorders>
          </w:tcPr>
          <w:p w:rsidR="00D06795" w:rsidRPr="00D06795" w:rsidRDefault="00D06795" w:rsidP="00E76FCF">
            <w:pPr>
              <w:tabs>
                <w:tab w:val="left" w:pos="1185"/>
              </w:tabs>
              <w:jc w:val="center"/>
              <w:rPr>
                <w:b/>
                <w:sz w:val="18"/>
                <w:szCs w:val="18"/>
              </w:rPr>
            </w:pPr>
          </w:p>
        </w:tc>
        <w:tc>
          <w:tcPr>
            <w:tcW w:w="783" w:type="dxa"/>
            <w:tcBorders>
              <w:bottom w:val="single" w:sz="4" w:space="0" w:color="000000"/>
            </w:tcBorders>
          </w:tcPr>
          <w:p w:rsidR="00D06795" w:rsidRPr="00D06795" w:rsidRDefault="00D06795" w:rsidP="00E76FCF">
            <w:pPr>
              <w:tabs>
                <w:tab w:val="left" w:pos="1185"/>
              </w:tabs>
              <w:jc w:val="center"/>
              <w:rPr>
                <w:b/>
                <w:sz w:val="18"/>
                <w:szCs w:val="18"/>
              </w:rPr>
            </w:pPr>
            <w:r w:rsidRPr="00D06795">
              <w:rPr>
                <w:b/>
                <w:sz w:val="18"/>
                <w:szCs w:val="18"/>
              </w:rPr>
              <w:t>сред.</w:t>
            </w:r>
          </w:p>
        </w:tc>
        <w:tc>
          <w:tcPr>
            <w:tcW w:w="669" w:type="dxa"/>
            <w:tcBorders>
              <w:bottom w:val="single" w:sz="4" w:space="0" w:color="000000"/>
            </w:tcBorders>
          </w:tcPr>
          <w:p w:rsidR="00D06795" w:rsidRPr="00D06795" w:rsidRDefault="00D06795" w:rsidP="00E76FCF">
            <w:pPr>
              <w:tabs>
                <w:tab w:val="left" w:pos="1185"/>
              </w:tabs>
              <w:jc w:val="center"/>
              <w:rPr>
                <w:b/>
                <w:sz w:val="18"/>
                <w:szCs w:val="18"/>
              </w:rPr>
            </w:pPr>
            <w:r w:rsidRPr="00D06795">
              <w:rPr>
                <w:b/>
                <w:sz w:val="18"/>
                <w:szCs w:val="18"/>
              </w:rPr>
              <w:t>мин.</w:t>
            </w:r>
          </w:p>
        </w:tc>
        <w:tc>
          <w:tcPr>
            <w:tcW w:w="667" w:type="dxa"/>
            <w:tcBorders>
              <w:bottom w:val="single" w:sz="4" w:space="0" w:color="000000"/>
            </w:tcBorders>
          </w:tcPr>
          <w:p w:rsidR="00D06795" w:rsidRPr="00D06795" w:rsidRDefault="00D06795" w:rsidP="00E76FCF">
            <w:pPr>
              <w:tabs>
                <w:tab w:val="left" w:pos="1185"/>
              </w:tabs>
              <w:jc w:val="center"/>
              <w:rPr>
                <w:b/>
                <w:sz w:val="18"/>
                <w:szCs w:val="18"/>
              </w:rPr>
            </w:pPr>
            <w:r w:rsidRPr="00D06795">
              <w:rPr>
                <w:b/>
                <w:sz w:val="18"/>
                <w:szCs w:val="18"/>
              </w:rPr>
              <w:t>макс.</w:t>
            </w:r>
          </w:p>
        </w:tc>
        <w:tc>
          <w:tcPr>
            <w:tcW w:w="709" w:type="dxa"/>
            <w:vMerge/>
            <w:tcBorders>
              <w:bottom w:val="single" w:sz="4" w:space="0" w:color="000000"/>
            </w:tcBorders>
            <w:vAlign w:val="center"/>
          </w:tcPr>
          <w:p w:rsidR="00D06795" w:rsidRPr="00D06795" w:rsidRDefault="00D06795" w:rsidP="00E76FCF">
            <w:pPr>
              <w:tabs>
                <w:tab w:val="left" w:pos="1185"/>
              </w:tabs>
              <w:jc w:val="center"/>
              <w:rPr>
                <w:b/>
                <w:sz w:val="18"/>
                <w:szCs w:val="18"/>
              </w:rPr>
            </w:pPr>
          </w:p>
        </w:tc>
        <w:tc>
          <w:tcPr>
            <w:tcW w:w="721" w:type="dxa"/>
            <w:tcBorders>
              <w:bottom w:val="single" w:sz="4" w:space="0" w:color="000000"/>
            </w:tcBorders>
          </w:tcPr>
          <w:p w:rsidR="00D06795" w:rsidRPr="00D06795" w:rsidRDefault="00D06795" w:rsidP="00E76FCF">
            <w:pPr>
              <w:tabs>
                <w:tab w:val="left" w:pos="1185"/>
              </w:tabs>
              <w:jc w:val="center"/>
              <w:rPr>
                <w:b/>
                <w:sz w:val="18"/>
                <w:szCs w:val="18"/>
              </w:rPr>
            </w:pPr>
            <w:r w:rsidRPr="00D06795">
              <w:rPr>
                <w:b/>
                <w:sz w:val="18"/>
                <w:szCs w:val="18"/>
              </w:rPr>
              <w:t>Кол-во</w:t>
            </w:r>
          </w:p>
        </w:tc>
        <w:tc>
          <w:tcPr>
            <w:tcW w:w="884" w:type="dxa"/>
            <w:tcBorders>
              <w:bottom w:val="single" w:sz="4" w:space="0" w:color="000000"/>
            </w:tcBorders>
          </w:tcPr>
          <w:p w:rsidR="00D06795" w:rsidRPr="00D06795" w:rsidRDefault="00D06795" w:rsidP="00E76FCF">
            <w:pPr>
              <w:tabs>
                <w:tab w:val="left" w:pos="1185"/>
              </w:tabs>
              <w:jc w:val="center"/>
              <w:rPr>
                <w:b/>
                <w:sz w:val="18"/>
                <w:szCs w:val="18"/>
              </w:rPr>
            </w:pPr>
            <w:r w:rsidRPr="00D06795">
              <w:rPr>
                <w:b/>
                <w:sz w:val="18"/>
                <w:szCs w:val="18"/>
              </w:rPr>
              <w:t>%</w:t>
            </w:r>
          </w:p>
        </w:tc>
        <w:tc>
          <w:tcPr>
            <w:tcW w:w="638" w:type="dxa"/>
            <w:tcBorders>
              <w:bottom w:val="single" w:sz="4" w:space="0" w:color="000000"/>
            </w:tcBorders>
          </w:tcPr>
          <w:p w:rsidR="00D06795" w:rsidRPr="00D06795" w:rsidRDefault="00D06795" w:rsidP="00E76FCF">
            <w:pPr>
              <w:tabs>
                <w:tab w:val="left" w:pos="1185"/>
              </w:tabs>
              <w:jc w:val="center"/>
              <w:rPr>
                <w:b/>
                <w:sz w:val="18"/>
                <w:szCs w:val="18"/>
              </w:rPr>
            </w:pPr>
            <w:r w:rsidRPr="00D06795">
              <w:rPr>
                <w:b/>
                <w:sz w:val="18"/>
                <w:szCs w:val="18"/>
              </w:rPr>
              <w:t>Кол-во</w:t>
            </w:r>
          </w:p>
        </w:tc>
        <w:tc>
          <w:tcPr>
            <w:tcW w:w="839" w:type="dxa"/>
            <w:tcBorders>
              <w:bottom w:val="single" w:sz="4" w:space="0" w:color="000000"/>
            </w:tcBorders>
          </w:tcPr>
          <w:p w:rsidR="00D06795" w:rsidRPr="00D06795" w:rsidRDefault="00D06795" w:rsidP="00E76FCF">
            <w:pPr>
              <w:tabs>
                <w:tab w:val="left" w:pos="1185"/>
              </w:tabs>
              <w:jc w:val="center"/>
              <w:rPr>
                <w:b/>
                <w:sz w:val="18"/>
                <w:szCs w:val="18"/>
              </w:rPr>
            </w:pPr>
            <w:r w:rsidRPr="00D06795">
              <w:rPr>
                <w:b/>
                <w:sz w:val="18"/>
                <w:szCs w:val="18"/>
              </w:rPr>
              <w:t>%</w:t>
            </w:r>
          </w:p>
        </w:tc>
        <w:tc>
          <w:tcPr>
            <w:tcW w:w="887" w:type="dxa"/>
            <w:vMerge/>
            <w:tcBorders>
              <w:bottom w:val="single" w:sz="4" w:space="0" w:color="000000"/>
            </w:tcBorders>
          </w:tcPr>
          <w:p w:rsidR="00D06795" w:rsidRPr="00D06795" w:rsidRDefault="00D06795" w:rsidP="00E76FCF">
            <w:pPr>
              <w:jc w:val="center"/>
              <w:rPr>
                <w:b/>
                <w:sz w:val="18"/>
                <w:szCs w:val="18"/>
              </w:rPr>
            </w:pPr>
          </w:p>
        </w:tc>
      </w:tr>
      <w:tr w:rsidR="005D619A" w:rsidRPr="004E6455" w:rsidTr="00267EED">
        <w:trPr>
          <w:trHeight w:val="308"/>
        </w:trPr>
        <w:tc>
          <w:tcPr>
            <w:tcW w:w="738" w:type="dxa"/>
            <w:vMerge w:val="restart"/>
            <w:shd w:val="clear" w:color="auto" w:fill="FFFFFF"/>
          </w:tcPr>
          <w:p w:rsidR="005D619A" w:rsidRDefault="005D619A" w:rsidP="00E76FCF">
            <w:pPr>
              <w:rPr>
                <w:sz w:val="18"/>
                <w:szCs w:val="18"/>
              </w:rPr>
            </w:pPr>
            <w:r>
              <w:rPr>
                <w:sz w:val="18"/>
                <w:szCs w:val="18"/>
              </w:rPr>
              <w:t>2014</w:t>
            </w:r>
          </w:p>
        </w:tc>
        <w:tc>
          <w:tcPr>
            <w:tcW w:w="1510" w:type="dxa"/>
            <w:shd w:val="clear" w:color="auto" w:fill="FFFFFF"/>
          </w:tcPr>
          <w:p w:rsidR="005D619A" w:rsidRPr="00D06795" w:rsidRDefault="005D619A" w:rsidP="00E76FCF">
            <w:pPr>
              <w:rPr>
                <w:sz w:val="18"/>
                <w:szCs w:val="18"/>
              </w:rPr>
            </w:pPr>
            <w:r w:rsidRPr="00D06795">
              <w:rPr>
                <w:sz w:val="18"/>
                <w:szCs w:val="18"/>
              </w:rPr>
              <w:t>Свердловская область</w:t>
            </w:r>
          </w:p>
        </w:tc>
        <w:tc>
          <w:tcPr>
            <w:tcW w:w="1445" w:type="dxa"/>
            <w:shd w:val="clear" w:color="auto" w:fill="FFFFFF"/>
          </w:tcPr>
          <w:p w:rsidR="005D619A" w:rsidRDefault="005D619A" w:rsidP="00E76FCF">
            <w:pPr>
              <w:jc w:val="center"/>
              <w:rPr>
                <w:sz w:val="18"/>
                <w:szCs w:val="18"/>
              </w:rPr>
            </w:pPr>
            <w:r>
              <w:rPr>
                <w:sz w:val="18"/>
                <w:szCs w:val="18"/>
              </w:rPr>
              <w:t>1508</w:t>
            </w:r>
          </w:p>
        </w:tc>
        <w:tc>
          <w:tcPr>
            <w:tcW w:w="783" w:type="dxa"/>
            <w:shd w:val="clear" w:color="auto" w:fill="FFFFFF"/>
          </w:tcPr>
          <w:p w:rsidR="005D619A" w:rsidRDefault="00AF4AE1" w:rsidP="00E76FCF">
            <w:pPr>
              <w:jc w:val="center"/>
              <w:rPr>
                <w:sz w:val="18"/>
                <w:szCs w:val="18"/>
              </w:rPr>
            </w:pPr>
            <w:r>
              <w:rPr>
                <w:sz w:val="18"/>
                <w:szCs w:val="18"/>
              </w:rPr>
              <w:t>62,2</w:t>
            </w:r>
          </w:p>
        </w:tc>
        <w:tc>
          <w:tcPr>
            <w:tcW w:w="669" w:type="dxa"/>
            <w:shd w:val="clear" w:color="auto" w:fill="FFFFFF"/>
          </w:tcPr>
          <w:p w:rsidR="005D619A" w:rsidRDefault="00AF4AE1" w:rsidP="00E76FCF">
            <w:pPr>
              <w:jc w:val="center"/>
              <w:rPr>
                <w:sz w:val="18"/>
                <w:szCs w:val="18"/>
              </w:rPr>
            </w:pPr>
            <w:r>
              <w:rPr>
                <w:sz w:val="18"/>
                <w:szCs w:val="18"/>
              </w:rPr>
              <w:t>0</w:t>
            </w:r>
          </w:p>
        </w:tc>
        <w:tc>
          <w:tcPr>
            <w:tcW w:w="667" w:type="dxa"/>
            <w:shd w:val="clear" w:color="auto" w:fill="FFFFFF"/>
          </w:tcPr>
          <w:p w:rsidR="005D619A" w:rsidRDefault="005D619A" w:rsidP="00E76FCF">
            <w:pPr>
              <w:jc w:val="center"/>
              <w:rPr>
                <w:sz w:val="18"/>
                <w:szCs w:val="18"/>
              </w:rPr>
            </w:pPr>
            <w:r>
              <w:rPr>
                <w:sz w:val="18"/>
                <w:szCs w:val="18"/>
              </w:rPr>
              <w:t>100</w:t>
            </w:r>
          </w:p>
        </w:tc>
        <w:tc>
          <w:tcPr>
            <w:tcW w:w="709" w:type="dxa"/>
            <w:vMerge w:val="restart"/>
            <w:shd w:val="clear" w:color="auto" w:fill="FFFFFF"/>
            <w:vAlign w:val="center"/>
          </w:tcPr>
          <w:p w:rsidR="005D619A" w:rsidRDefault="005D619A" w:rsidP="00E76FCF">
            <w:pPr>
              <w:jc w:val="center"/>
              <w:rPr>
                <w:sz w:val="18"/>
                <w:szCs w:val="18"/>
              </w:rPr>
            </w:pPr>
            <w:r>
              <w:rPr>
                <w:sz w:val="18"/>
                <w:szCs w:val="18"/>
              </w:rPr>
              <w:t>20</w:t>
            </w:r>
          </w:p>
        </w:tc>
        <w:tc>
          <w:tcPr>
            <w:tcW w:w="721" w:type="dxa"/>
            <w:shd w:val="clear" w:color="auto" w:fill="FFFFFF"/>
          </w:tcPr>
          <w:p w:rsidR="005D619A" w:rsidRDefault="006B4853" w:rsidP="00E76FCF">
            <w:pPr>
              <w:jc w:val="center"/>
              <w:rPr>
                <w:sz w:val="18"/>
                <w:szCs w:val="18"/>
              </w:rPr>
            </w:pPr>
            <w:r>
              <w:rPr>
                <w:sz w:val="18"/>
                <w:szCs w:val="18"/>
              </w:rPr>
              <w:t>1 500</w:t>
            </w:r>
          </w:p>
        </w:tc>
        <w:tc>
          <w:tcPr>
            <w:tcW w:w="884" w:type="dxa"/>
            <w:shd w:val="clear" w:color="auto" w:fill="FFFFFF"/>
          </w:tcPr>
          <w:p w:rsidR="005D619A" w:rsidRDefault="006B4853" w:rsidP="00E76FCF">
            <w:pPr>
              <w:jc w:val="center"/>
              <w:rPr>
                <w:sz w:val="18"/>
                <w:szCs w:val="18"/>
              </w:rPr>
            </w:pPr>
            <w:r>
              <w:rPr>
                <w:sz w:val="18"/>
                <w:szCs w:val="18"/>
              </w:rPr>
              <w:t>99,47</w:t>
            </w:r>
          </w:p>
        </w:tc>
        <w:tc>
          <w:tcPr>
            <w:tcW w:w="638" w:type="dxa"/>
            <w:shd w:val="clear" w:color="auto" w:fill="FFFFFF"/>
          </w:tcPr>
          <w:p w:rsidR="005D619A" w:rsidRDefault="006B4853" w:rsidP="00E76FCF">
            <w:pPr>
              <w:jc w:val="center"/>
              <w:rPr>
                <w:sz w:val="18"/>
                <w:szCs w:val="18"/>
              </w:rPr>
            </w:pPr>
            <w:r>
              <w:rPr>
                <w:sz w:val="18"/>
                <w:szCs w:val="18"/>
              </w:rPr>
              <w:t>8</w:t>
            </w:r>
          </w:p>
        </w:tc>
        <w:tc>
          <w:tcPr>
            <w:tcW w:w="839" w:type="dxa"/>
            <w:shd w:val="clear" w:color="auto" w:fill="FFFFFF"/>
          </w:tcPr>
          <w:p w:rsidR="005D619A" w:rsidRDefault="006B4853" w:rsidP="00E76FCF">
            <w:pPr>
              <w:jc w:val="center"/>
              <w:rPr>
                <w:sz w:val="18"/>
                <w:szCs w:val="18"/>
              </w:rPr>
            </w:pPr>
            <w:r>
              <w:rPr>
                <w:sz w:val="18"/>
                <w:szCs w:val="18"/>
              </w:rPr>
              <w:t>0,53</w:t>
            </w:r>
          </w:p>
        </w:tc>
        <w:tc>
          <w:tcPr>
            <w:tcW w:w="887" w:type="dxa"/>
            <w:shd w:val="clear" w:color="auto" w:fill="FFFFFF"/>
          </w:tcPr>
          <w:p w:rsidR="005D619A" w:rsidRDefault="000B3A93" w:rsidP="00E76FCF">
            <w:pPr>
              <w:jc w:val="center"/>
              <w:rPr>
                <w:sz w:val="18"/>
                <w:szCs w:val="18"/>
              </w:rPr>
            </w:pPr>
            <w:r>
              <w:rPr>
                <w:sz w:val="18"/>
                <w:szCs w:val="18"/>
              </w:rPr>
              <w:t>1</w:t>
            </w:r>
          </w:p>
        </w:tc>
      </w:tr>
      <w:tr w:rsidR="005D619A" w:rsidRPr="004E6455" w:rsidTr="00267EED">
        <w:trPr>
          <w:trHeight w:val="308"/>
        </w:trPr>
        <w:tc>
          <w:tcPr>
            <w:tcW w:w="738" w:type="dxa"/>
            <w:vMerge/>
            <w:shd w:val="clear" w:color="auto" w:fill="FFFFFF"/>
          </w:tcPr>
          <w:p w:rsidR="005D619A" w:rsidRDefault="005D619A" w:rsidP="00E76FCF">
            <w:pPr>
              <w:rPr>
                <w:sz w:val="18"/>
                <w:szCs w:val="18"/>
              </w:rPr>
            </w:pPr>
          </w:p>
        </w:tc>
        <w:tc>
          <w:tcPr>
            <w:tcW w:w="1510" w:type="dxa"/>
            <w:shd w:val="clear" w:color="auto" w:fill="FFFFFF"/>
          </w:tcPr>
          <w:p w:rsidR="005D619A" w:rsidRPr="00D06795" w:rsidRDefault="005D619A" w:rsidP="00E76FCF">
            <w:pPr>
              <w:rPr>
                <w:sz w:val="18"/>
                <w:szCs w:val="18"/>
              </w:rPr>
            </w:pPr>
            <w:r w:rsidRPr="00D06795">
              <w:rPr>
                <w:b/>
                <w:i/>
                <w:sz w:val="18"/>
                <w:szCs w:val="18"/>
              </w:rPr>
              <w:t>Россия</w:t>
            </w:r>
          </w:p>
        </w:tc>
        <w:tc>
          <w:tcPr>
            <w:tcW w:w="1445" w:type="dxa"/>
            <w:shd w:val="clear" w:color="auto" w:fill="FFFFFF"/>
          </w:tcPr>
          <w:p w:rsidR="005D619A" w:rsidRDefault="00AF4AE1" w:rsidP="00E76FCF">
            <w:pPr>
              <w:jc w:val="center"/>
              <w:rPr>
                <w:sz w:val="18"/>
                <w:szCs w:val="18"/>
              </w:rPr>
            </w:pPr>
            <w:r>
              <w:rPr>
                <w:sz w:val="18"/>
                <w:szCs w:val="18"/>
              </w:rPr>
              <w:t>69 382</w:t>
            </w:r>
          </w:p>
        </w:tc>
        <w:tc>
          <w:tcPr>
            <w:tcW w:w="783" w:type="dxa"/>
            <w:shd w:val="clear" w:color="auto" w:fill="FFFFFF"/>
          </w:tcPr>
          <w:p w:rsidR="005D619A" w:rsidRDefault="00AF4AE1" w:rsidP="00E76FCF">
            <w:pPr>
              <w:jc w:val="center"/>
              <w:rPr>
                <w:sz w:val="18"/>
                <w:szCs w:val="18"/>
              </w:rPr>
            </w:pPr>
            <w:r>
              <w:rPr>
                <w:sz w:val="18"/>
                <w:szCs w:val="18"/>
              </w:rPr>
              <w:t>61,25</w:t>
            </w:r>
          </w:p>
        </w:tc>
        <w:tc>
          <w:tcPr>
            <w:tcW w:w="669" w:type="dxa"/>
            <w:shd w:val="clear" w:color="auto" w:fill="FFFFFF"/>
          </w:tcPr>
          <w:p w:rsidR="005D619A" w:rsidRDefault="00AF4AE1" w:rsidP="00E76FCF">
            <w:pPr>
              <w:jc w:val="center"/>
              <w:rPr>
                <w:sz w:val="18"/>
                <w:szCs w:val="18"/>
              </w:rPr>
            </w:pPr>
            <w:r>
              <w:rPr>
                <w:sz w:val="18"/>
                <w:szCs w:val="18"/>
              </w:rPr>
              <w:t>0</w:t>
            </w:r>
          </w:p>
        </w:tc>
        <w:tc>
          <w:tcPr>
            <w:tcW w:w="667" w:type="dxa"/>
            <w:shd w:val="clear" w:color="auto" w:fill="FFFFFF"/>
          </w:tcPr>
          <w:p w:rsidR="005D619A" w:rsidRDefault="005D619A" w:rsidP="00E76FCF">
            <w:pPr>
              <w:jc w:val="center"/>
              <w:rPr>
                <w:sz w:val="18"/>
                <w:szCs w:val="18"/>
              </w:rPr>
            </w:pPr>
            <w:r>
              <w:rPr>
                <w:sz w:val="18"/>
                <w:szCs w:val="18"/>
              </w:rPr>
              <w:t>100</w:t>
            </w:r>
          </w:p>
        </w:tc>
        <w:tc>
          <w:tcPr>
            <w:tcW w:w="709" w:type="dxa"/>
            <w:vMerge/>
            <w:shd w:val="clear" w:color="auto" w:fill="FFFFFF"/>
            <w:vAlign w:val="center"/>
          </w:tcPr>
          <w:p w:rsidR="005D619A" w:rsidRDefault="005D619A" w:rsidP="00E76FCF">
            <w:pPr>
              <w:jc w:val="center"/>
              <w:rPr>
                <w:sz w:val="18"/>
                <w:szCs w:val="18"/>
              </w:rPr>
            </w:pPr>
          </w:p>
        </w:tc>
        <w:tc>
          <w:tcPr>
            <w:tcW w:w="721" w:type="dxa"/>
            <w:shd w:val="clear" w:color="auto" w:fill="FFFFFF"/>
          </w:tcPr>
          <w:p w:rsidR="005D619A" w:rsidRDefault="000D104C" w:rsidP="00E76FCF">
            <w:pPr>
              <w:jc w:val="center"/>
              <w:rPr>
                <w:sz w:val="18"/>
                <w:szCs w:val="18"/>
              </w:rPr>
            </w:pPr>
            <w:r>
              <w:rPr>
                <w:sz w:val="18"/>
                <w:szCs w:val="18"/>
              </w:rPr>
              <w:t>67 210</w:t>
            </w:r>
          </w:p>
        </w:tc>
        <w:tc>
          <w:tcPr>
            <w:tcW w:w="884" w:type="dxa"/>
            <w:shd w:val="clear" w:color="auto" w:fill="FFFFFF"/>
          </w:tcPr>
          <w:p w:rsidR="005D619A" w:rsidRDefault="000D104C" w:rsidP="00E76FCF">
            <w:pPr>
              <w:jc w:val="center"/>
              <w:rPr>
                <w:sz w:val="18"/>
                <w:szCs w:val="18"/>
              </w:rPr>
            </w:pPr>
            <w:r>
              <w:rPr>
                <w:sz w:val="18"/>
                <w:szCs w:val="18"/>
              </w:rPr>
              <w:t>76,87</w:t>
            </w:r>
          </w:p>
        </w:tc>
        <w:tc>
          <w:tcPr>
            <w:tcW w:w="638" w:type="dxa"/>
            <w:shd w:val="clear" w:color="auto" w:fill="FFFFFF"/>
          </w:tcPr>
          <w:p w:rsidR="005D619A" w:rsidRDefault="000D104C" w:rsidP="00E76FCF">
            <w:pPr>
              <w:jc w:val="center"/>
              <w:rPr>
                <w:sz w:val="18"/>
                <w:szCs w:val="18"/>
              </w:rPr>
            </w:pPr>
            <w:r>
              <w:rPr>
                <w:sz w:val="18"/>
                <w:szCs w:val="18"/>
              </w:rPr>
              <w:t>2 172</w:t>
            </w:r>
          </w:p>
        </w:tc>
        <w:tc>
          <w:tcPr>
            <w:tcW w:w="839" w:type="dxa"/>
            <w:shd w:val="clear" w:color="auto" w:fill="FFFFFF"/>
          </w:tcPr>
          <w:p w:rsidR="005D619A" w:rsidRDefault="000D104C" w:rsidP="00E76FCF">
            <w:pPr>
              <w:jc w:val="center"/>
              <w:rPr>
                <w:sz w:val="18"/>
                <w:szCs w:val="18"/>
              </w:rPr>
            </w:pPr>
            <w:r>
              <w:rPr>
                <w:sz w:val="18"/>
                <w:szCs w:val="18"/>
              </w:rPr>
              <w:t>3,13</w:t>
            </w:r>
          </w:p>
        </w:tc>
        <w:tc>
          <w:tcPr>
            <w:tcW w:w="887" w:type="dxa"/>
            <w:shd w:val="clear" w:color="auto" w:fill="FFFFFF"/>
          </w:tcPr>
          <w:p w:rsidR="005D619A" w:rsidRDefault="00AF4AE1" w:rsidP="00E76FCF">
            <w:pPr>
              <w:jc w:val="center"/>
              <w:rPr>
                <w:sz w:val="18"/>
                <w:szCs w:val="18"/>
              </w:rPr>
            </w:pPr>
            <w:r>
              <w:rPr>
                <w:sz w:val="18"/>
                <w:szCs w:val="18"/>
              </w:rPr>
              <w:t>11</w:t>
            </w:r>
          </w:p>
        </w:tc>
      </w:tr>
      <w:tr w:rsidR="00EC219B" w:rsidRPr="004E6455" w:rsidTr="00267EED">
        <w:trPr>
          <w:trHeight w:val="308"/>
        </w:trPr>
        <w:tc>
          <w:tcPr>
            <w:tcW w:w="738" w:type="dxa"/>
            <w:vMerge w:val="restart"/>
            <w:shd w:val="clear" w:color="auto" w:fill="FFFFFF"/>
          </w:tcPr>
          <w:p w:rsidR="00EC219B" w:rsidRDefault="00EC219B" w:rsidP="00E76FCF">
            <w:pPr>
              <w:rPr>
                <w:sz w:val="18"/>
                <w:szCs w:val="18"/>
              </w:rPr>
            </w:pPr>
            <w:r>
              <w:rPr>
                <w:sz w:val="18"/>
                <w:szCs w:val="18"/>
              </w:rPr>
              <w:t>2013</w:t>
            </w:r>
          </w:p>
        </w:tc>
        <w:tc>
          <w:tcPr>
            <w:tcW w:w="1510" w:type="dxa"/>
            <w:shd w:val="clear" w:color="auto" w:fill="FFFFFF"/>
          </w:tcPr>
          <w:p w:rsidR="00EC219B" w:rsidRPr="00D06795" w:rsidRDefault="00EC219B" w:rsidP="00E76FCF">
            <w:pPr>
              <w:rPr>
                <w:sz w:val="18"/>
                <w:szCs w:val="18"/>
              </w:rPr>
            </w:pPr>
            <w:r w:rsidRPr="00D06795">
              <w:rPr>
                <w:sz w:val="18"/>
                <w:szCs w:val="18"/>
              </w:rPr>
              <w:t>Свердловская область</w:t>
            </w:r>
          </w:p>
        </w:tc>
        <w:tc>
          <w:tcPr>
            <w:tcW w:w="1445" w:type="dxa"/>
            <w:shd w:val="clear" w:color="auto" w:fill="FFFFFF"/>
          </w:tcPr>
          <w:p w:rsidR="00EC219B" w:rsidRDefault="00852C60" w:rsidP="00E76FCF">
            <w:pPr>
              <w:jc w:val="center"/>
              <w:rPr>
                <w:sz w:val="18"/>
                <w:szCs w:val="18"/>
              </w:rPr>
            </w:pPr>
            <w:r>
              <w:rPr>
                <w:sz w:val="18"/>
                <w:szCs w:val="18"/>
              </w:rPr>
              <w:t>1</w:t>
            </w:r>
            <w:r w:rsidR="00EC219B">
              <w:rPr>
                <w:sz w:val="18"/>
                <w:szCs w:val="18"/>
              </w:rPr>
              <w:t>7</w:t>
            </w:r>
            <w:r>
              <w:rPr>
                <w:sz w:val="18"/>
                <w:szCs w:val="18"/>
                <w:lang w:val="en-US"/>
              </w:rPr>
              <w:t>9</w:t>
            </w:r>
            <w:proofErr w:type="spellStart"/>
            <w:r w:rsidR="00EC219B">
              <w:rPr>
                <w:sz w:val="18"/>
                <w:szCs w:val="18"/>
              </w:rPr>
              <w:t>9</w:t>
            </w:r>
            <w:proofErr w:type="spellEnd"/>
          </w:p>
        </w:tc>
        <w:tc>
          <w:tcPr>
            <w:tcW w:w="783" w:type="dxa"/>
            <w:shd w:val="clear" w:color="auto" w:fill="FFFFFF"/>
          </w:tcPr>
          <w:p w:rsidR="00EC219B" w:rsidRDefault="00EC219B" w:rsidP="00E76FCF">
            <w:pPr>
              <w:jc w:val="center"/>
              <w:rPr>
                <w:sz w:val="18"/>
                <w:szCs w:val="18"/>
              </w:rPr>
            </w:pPr>
            <w:r>
              <w:rPr>
                <w:sz w:val="18"/>
                <w:szCs w:val="18"/>
              </w:rPr>
              <w:t>71,35</w:t>
            </w:r>
          </w:p>
        </w:tc>
        <w:tc>
          <w:tcPr>
            <w:tcW w:w="669" w:type="dxa"/>
            <w:shd w:val="clear" w:color="auto" w:fill="FFFFFF"/>
          </w:tcPr>
          <w:p w:rsidR="00EC219B" w:rsidRDefault="00EC219B" w:rsidP="00E76FCF">
            <w:pPr>
              <w:jc w:val="center"/>
              <w:rPr>
                <w:sz w:val="18"/>
                <w:szCs w:val="18"/>
              </w:rPr>
            </w:pPr>
            <w:r>
              <w:rPr>
                <w:sz w:val="18"/>
                <w:szCs w:val="18"/>
              </w:rPr>
              <w:t>13</w:t>
            </w:r>
          </w:p>
        </w:tc>
        <w:tc>
          <w:tcPr>
            <w:tcW w:w="667" w:type="dxa"/>
            <w:shd w:val="clear" w:color="auto" w:fill="FFFFFF"/>
          </w:tcPr>
          <w:p w:rsidR="00EC219B" w:rsidRDefault="00EC219B" w:rsidP="00E76FCF">
            <w:pPr>
              <w:jc w:val="center"/>
              <w:rPr>
                <w:sz w:val="18"/>
                <w:szCs w:val="18"/>
              </w:rPr>
            </w:pPr>
            <w:r>
              <w:rPr>
                <w:sz w:val="18"/>
                <w:szCs w:val="18"/>
              </w:rPr>
              <w:t>100</w:t>
            </w:r>
          </w:p>
        </w:tc>
        <w:tc>
          <w:tcPr>
            <w:tcW w:w="709" w:type="dxa"/>
            <w:vMerge w:val="restart"/>
            <w:shd w:val="clear" w:color="auto" w:fill="FFFFFF"/>
            <w:vAlign w:val="center"/>
          </w:tcPr>
          <w:p w:rsidR="00EC219B" w:rsidRDefault="00EC219B" w:rsidP="00E76FCF">
            <w:pPr>
              <w:jc w:val="center"/>
              <w:rPr>
                <w:sz w:val="18"/>
                <w:szCs w:val="18"/>
              </w:rPr>
            </w:pPr>
            <w:r>
              <w:rPr>
                <w:sz w:val="18"/>
                <w:szCs w:val="18"/>
              </w:rPr>
              <w:t>20</w:t>
            </w:r>
          </w:p>
        </w:tc>
        <w:tc>
          <w:tcPr>
            <w:tcW w:w="721" w:type="dxa"/>
            <w:shd w:val="clear" w:color="auto" w:fill="FFFFFF"/>
          </w:tcPr>
          <w:p w:rsidR="00EC219B" w:rsidRDefault="00852C60" w:rsidP="00E76FCF">
            <w:pPr>
              <w:jc w:val="center"/>
              <w:rPr>
                <w:sz w:val="18"/>
                <w:szCs w:val="18"/>
              </w:rPr>
            </w:pPr>
            <w:r>
              <w:rPr>
                <w:sz w:val="18"/>
                <w:szCs w:val="18"/>
              </w:rPr>
              <w:t>17</w:t>
            </w:r>
            <w:r>
              <w:rPr>
                <w:sz w:val="18"/>
                <w:szCs w:val="18"/>
                <w:lang w:val="en-US"/>
              </w:rPr>
              <w:t>9</w:t>
            </w:r>
            <w:r w:rsidR="00EC219B">
              <w:rPr>
                <w:sz w:val="18"/>
                <w:szCs w:val="18"/>
              </w:rPr>
              <w:t>5</w:t>
            </w:r>
          </w:p>
        </w:tc>
        <w:tc>
          <w:tcPr>
            <w:tcW w:w="884" w:type="dxa"/>
            <w:shd w:val="clear" w:color="auto" w:fill="FFFFFF"/>
          </w:tcPr>
          <w:p w:rsidR="00EC219B" w:rsidRDefault="00EC219B" w:rsidP="00E76FCF">
            <w:pPr>
              <w:jc w:val="center"/>
              <w:rPr>
                <w:sz w:val="18"/>
                <w:szCs w:val="18"/>
              </w:rPr>
            </w:pPr>
            <w:r>
              <w:rPr>
                <w:sz w:val="18"/>
                <w:szCs w:val="18"/>
              </w:rPr>
              <w:t>99,75</w:t>
            </w:r>
          </w:p>
        </w:tc>
        <w:tc>
          <w:tcPr>
            <w:tcW w:w="638" w:type="dxa"/>
            <w:shd w:val="clear" w:color="auto" w:fill="FFFFFF"/>
          </w:tcPr>
          <w:p w:rsidR="00EC219B" w:rsidRDefault="00EC219B" w:rsidP="00E76FCF">
            <w:pPr>
              <w:jc w:val="center"/>
              <w:rPr>
                <w:sz w:val="18"/>
                <w:szCs w:val="18"/>
              </w:rPr>
            </w:pPr>
            <w:r>
              <w:rPr>
                <w:sz w:val="18"/>
                <w:szCs w:val="18"/>
              </w:rPr>
              <w:t>4</w:t>
            </w:r>
          </w:p>
        </w:tc>
        <w:tc>
          <w:tcPr>
            <w:tcW w:w="839" w:type="dxa"/>
            <w:shd w:val="clear" w:color="auto" w:fill="FFFFFF"/>
          </w:tcPr>
          <w:p w:rsidR="00EC219B" w:rsidRDefault="00EC219B" w:rsidP="00E76FCF">
            <w:pPr>
              <w:jc w:val="center"/>
              <w:rPr>
                <w:sz w:val="18"/>
                <w:szCs w:val="18"/>
              </w:rPr>
            </w:pPr>
            <w:r>
              <w:rPr>
                <w:sz w:val="18"/>
                <w:szCs w:val="18"/>
              </w:rPr>
              <w:t>0,25</w:t>
            </w:r>
          </w:p>
        </w:tc>
        <w:tc>
          <w:tcPr>
            <w:tcW w:w="887" w:type="dxa"/>
            <w:shd w:val="clear" w:color="auto" w:fill="FFFFFF"/>
          </w:tcPr>
          <w:p w:rsidR="00EC219B" w:rsidRDefault="00EC219B" w:rsidP="00E76FCF">
            <w:pPr>
              <w:jc w:val="center"/>
              <w:rPr>
                <w:sz w:val="18"/>
                <w:szCs w:val="18"/>
              </w:rPr>
            </w:pPr>
            <w:r>
              <w:rPr>
                <w:sz w:val="18"/>
                <w:szCs w:val="18"/>
              </w:rPr>
              <w:t>5</w:t>
            </w:r>
          </w:p>
        </w:tc>
      </w:tr>
      <w:tr w:rsidR="00EC219B" w:rsidRPr="004E6455" w:rsidTr="00267EED">
        <w:trPr>
          <w:trHeight w:val="308"/>
        </w:trPr>
        <w:tc>
          <w:tcPr>
            <w:tcW w:w="738" w:type="dxa"/>
            <w:vMerge/>
            <w:shd w:val="clear" w:color="auto" w:fill="FFFFFF"/>
          </w:tcPr>
          <w:p w:rsidR="00EC219B" w:rsidRDefault="00EC219B" w:rsidP="00E76FCF">
            <w:pPr>
              <w:rPr>
                <w:sz w:val="18"/>
                <w:szCs w:val="18"/>
              </w:rPr>
            </w:pPr>
          </w:p>
        </w:tc>
        <w:tc>
          <w:tcPr>
            <w:tcW w:w="1510" w:type="dxa"/>
            <w:shd w:val="clear" w:color="auto" w:fill="FFFFFF"/>
          </w:tcPr>
          <w:p w:rsidR="00EC219B" w:rsidRPr="00D06795" w:rsidRDefault="00EC219B" w:rsidP="00E76FCF">
            <w:pPr>
              <w:rPr>
                <w:sz w:val="18"/>
                <w:szCs w:val="18"/>
              </w:rPr>
            </w:pPr>
            <w:r w:rsidRPr="00D06795">
              <w:rPr>
                <w:b/>
                <w:i/>
                <w:sz w:val="18"/>
                <w:szCs w:val="18"/>
              </w:rPr>
              <w:t>Россия</w:t>
            </w:r>
          </w:p>
        </w:tc>
        <w:tc>
          <w:tcPr>
            <w:tcW w:w="1445" w:type="dxa"/>
            <w:shd w:val="clear" w:color="auto" w:fill="FFFFFF"/>
          </w:tcPr>
          <w:p w:rsidR="00EC219B" w:rsidRPr="00852C60" w:rsidRDefault="00852C60" w:rsidP="00E76FCF">
            <w:pPr>
              <w:jc w:val="center"/>
              <w:rPr>
                <w:sz w:val="18"/>
                <w:szCs w:val="18"/>
                <w:lang w:val="en-US"/>
              </w:rPr>
            </w:pPr>
            <w:r>
              <w:rPr>
                <w:sz w:val="18"/>
                <w:szCs w:val="18"/>
                <w:lang w:val="en-US"/>
              </w:rPr>
              <w:t>74 668</w:t>
            </w:r>
          </w:p>
        </w:tc>
        <w:tc>
          <w:tcPr>
            <w:tcW w:w="783" w:type="dxa"/>
            <w:shd w:val="clear" w:color="auto" w:fill="FFFFFF"/>
          </w:tcPr>
          <w:p w:rsidR="00EC219B" w:rsidRPr="00852C60" w:rsidRDefault="00852C60" w:rsidP="00E76FCF">
            <w:pPr>
              <w:jc w:val="center"/>
              <w:rPr>
                <w:sz w:val="18"/>
                <w:szCs w:val="18"/>
                <w:lang w:val="en-US"/>
              </w:rPr>
            </w:pPr>
            <w:r>
              <w:rPr>
                <w:sz w:val="18"/>
                <w:szCs w:val="18"/>
                <w:lang w:val="en-US"/>
              </w:rPr>
              <w:t>72,4</w:t>
            </w:r>
          </w:p>
        </w:tc>
        <w:tc>
          <w:tcPr>
            <w:tcW w:w="669" w:type="dxa"/>
            <w:shd w:val="clear" w:color="auto" w:fill="FFFFFF"/>
          </w:tcPr>
          <w:p w:rsidR="00EC219B" w:rsidRPr="00852C60" w:rsidRDefault="00852C60" w:rsidP="00E76FCF">
            <w:pPr>
              <w:jc w:val="center"/>
              <w:rPr>
                <w:sz w:val="18"/>
                <w:szCs w:val="18"/>
                <w:lang w:val="en-US"/>
              </w:rPr>
            </w:pPr>
            <w:r>
              <w:rPr>
                <w:sz w:val="18"/>
                <w:szCs w:val="18"/>
                <w:lang w:val="en-US"/>
              </w:rPr>
              <w:t>0</w:t>
            </w:r>
          </w:p>
        </w:tc>
        <w:tc>
          <w:tcPr>
            <w:tcW w:w="667" w:type="dxa"/>
            <w:shd w:val="clear" w:color="auto" w:fill="FFFFFF"/>
          </w:tcPr>
          <w:p w:rsidR="00EC219B" w:rsidRPr="00852C60" w:rsidRDefault="00852C60" w:rsidP="00E76FCF">
            <w:pPr>
              <w:jc w:val="center"/>
              <w:rPr>
                <w:sz w:val="18"/>
                <w:szCs w:val="18"/>
                <w:lang w:val="en-US"/>
              </w:rPr>
            </w:pPr>
            <w:r>
              <w:rPr>
                <w:sz w:val="18"/>
                <w:szCs w:val="18"/>
                <w:lang w:val="en-US"/>
              </w:rPr>
              <w:t>100</w:t>
            </w:r>
          </w:p>
        </w:tc>
        <w:tc>
          <w:tcPr>
            <w:tcW w:w="709" w:type="dxa"/>
            <w:vMerge/>
            <w:shd w:val="clear" w:color="auto" w:fill="FFFFFF"/>
            <w:vAlign w:val="center"/>
          </w:tcPr>
          <w:p w:rsidR="00EC219B" w:rsidRDefault="00EC219B" w:rsidP="00E76FCF">
            <w:pPr>
              <w:jc w:val="center"/>
              <w:rPr>
                <w:sz w:val="18"/>
                <w:szCs w:val="18"/>
              </w:rPr>
            </w:pPr>
          </w:p>
        </w:tc>
        <w:tc>
          <w:tcPr>
            <w:tcW w:w="721" w:type="dxa"/>
            <w:shd w:val="clear" w:color="auto" w:fill="FFFFFF"/>
          </w:tcPr>
          <w:p w:rsidR="00EC219B" w:rsidRPr="00852C60" w:rsidRDefault="00852C60" w:rsidP="00E76FCF">
            <w:pPr>
              <w:jc w:val="center"/>
              <w:rPr>
                <w:sz w:val="18"/>
                <w:szCs w:val="18"/>
                <w:lang w:val="en-US"/>
              </w:rPr>
            </w:pPr>
            <w:r>
              <w:rPr>
                <w:sz w:val="18"/>
                <w:szCs w:val="18"/>
                <w:lang w:val="en-US"/>
              </w:rPr>
              <w:t>73</w:t>
            </w:r>
            <w:r w:rsidR="000D104C">
              <w:rPr>
                <w:sz w:val="18"/>
                <w:szCs w:val="18"/>
              </w:rPr>
              <w:t xml:space="preserve"> </w:t>
            </w:r>
            <w:r>
              <w:rPr>
                <w:sz w:val="18"/>
                <w:szCs w:val="18"/>
                <w:lang w:val="en-US"/>
              </w:rPr>
              <w:t>324</w:t>
            </w:r>
          </w:p>
        </w:tc>
        <w:tc>
          <w:tcPr>
            <w:tcW w:w="884" w:type="dxa"/>
            <w:shd w:val="clear" w:color="auto" w:fill="FFFFFF"/>
          </w:tcPr>
          <w:p w:rsidR="00EC219B" w:rsidRPr="00852C60" w:rsidRDefault="00852C60" w:rsidP="00E76FCF">
            <w:pPr>
              <w:jc w:val="center"/>
              <w:rPr>
                <w:sz w:val="18"/>
                <w:szCs w:val="18"/>
                <w:lang w:val="en-US"/>
              </w:rPr>
            </w:pPr>
            <w:r>
              <w:rPr>
                <w:sz w:val="18"/>
                <w:szCs w:val="18"/>
                <w:lang w:val="en-US"/>
              </w:rPr>
              <w:t>98,2</w:t>
            </w:r>
          </w:p>
        </w:tc>
        <w:tc>
          <w:tcPr>
            <w:tcW w:w="638" w:type="dxa"/>
            <w:shd w:val="clear" w:color="auto" w:fill="FFFFFF"/>
          </w:tcPr>
          <w:p w:rsidR="00EC219B" w:rsidRPr="00852C60" w:rsidRDefault="00852C60" w:rsidP="00E76FCF">
            <w:pPr>
              <w:jc w:val="center"/>
              <w:rPr>
                <w:sz w:val="18"/>
                <w:szCs w:val="18"/>
                <w:lang w:val="en-US"/>
              </w:rPr>
            </w:pPr>
            <w:r>
              <w:rPr>
                <w:sz w:val="18"/>
                <w:szCs w:val="18"/>
                <w:lang w:val="en-US"/>
              </w:rPr>
              <w:t>1344</w:t>
            </w:r>
          </w:p>
        </w:tc>
        <w:tc>
          <w:tcPr>
            <w:tcW w:w="839" w:type="dxa"/>
            <w:shd w:val="clear" w:color="auto" w:fill="FFFFFF"/>
          </w:tcPr>
          <w:p w:rsidR="00EC219B" w:rsidRPr="00852C60" w:rsidRDefault="00852C60" w:rsidP="00E76FCF">
            <w:pPr>
              <w:jc w:val="center"/>
              <w:rPr>
                <w:sz w:val="18"/>
                <w:szCs w:val="18"/>
                <w:lang w:val="en-US"/>
              </w:rPr>
            </w:pPr>
            <w:r>
              <w:rPr>
                <w:sz w:val="18"/>
                <w:szCs w:val="18"/>
                <w:lang w:val="en-US"/>
              </w:rPr>
              <w:t>1,8</w:t>
            </w:r>
          </w:p>
        </w:tc>
        <w:tc>
          <w:tcPr>
            <w:tcW w:w="887" w:type="dxa"/>
            <w:shd w:val="clear" w:color="auto" w:fill="FFFFFF"/>
          </w:tcPr>
          <w:p w:rsidR="00EC219B" w:rsidRPr="00852C60" w:rsidRDefault="00852C60" w:rsidP="00E76FCF">
            <w:pPr>
              <w:jc w:val="center"/>
              <w:rPr>
                <w:sz w:val="18"/>
                <w:szCs w:val="18"/>
                <w:lang w:val="en-US"/>
              </w:rPr>
            </w:pPr>
            <w:r>
              <w:rPr>
                <w:sz w:val="18"/>
                <w:szCs w:val="18"/>
                <w:lang w:val="en-US"/>
              </w:rPr>
              <w:t>581</w:t>
            </w:r>
          </w:p>
        </w:tc>
      </w:tr>
      <w:tr w:rsidR="00267EED" w:rsidRPr="004E6455" w:rsidTr="00267EED">
        <w:trPr>
          <w:trHeight w:val="308"/>
        </w:trPr>
        <w:tc>
          <w:tcPr>
            <w:tcW w:w="738" w:type="dxa"/>
            <w:vMerge w:val="restart"/>
            <w:shd w:val="clear" w:color="auto" w:fill="FFFFFF"/>
          </w:tcPr>
          <w:p w:rsidR="00267EED" w:rsidRDefault="00267EED" w:rsidP="00E76FCF">
            <w:pPr>
              <w:rPr>
                <w:sz w:val="18"/>
                <w:szCs w:val="18"/>
              </w:rPr>
            </w:pPr>
            <w:r>
              <w:rPr>
                <w:sz w:val="18"/>
                <w:szCs w:val="18"/>
              </w:rPr>
              <w:t>2012</w:t>
            </w:r>
          </w:p>
        </w:tc>
        <w:tc>
          <w:tcPr>
            <w:tcW w:w="1510" w:type="dxa"/>
            <w:shd w:val="clear" w:color="auto" w:fill="FFFFFF"/>
          </w:tcPr>
          <w:p w:rsidR="00267EED" w:rsidRPr="00D06795" w:rsidRDefault="00267EED" w:rsidP="00E76FCF">
            <w:pPr>
              <w:rPr>
                <w:sz w:val="18"/>
                <w:szCs w:val="18"/>
              </w:rPr>
            </w:pPr>
            <w:r w:rsidRPr="00D06795">
              <w:rPr>
                <w:sz w:val="18"/>
                <w:szCs w:val="18"/>
              </w:rPr>
              <w:t>Свердловская область</w:t>
            </w:r>
          </w:p>
        </w:tc>
        <w:tc>
          <w:tcPr>
            <w:tcW w:w="1445" w:type="dxa"/>
            <w:shd w:val="clear" w:color="auto" w:fill="FFFFFF"/>
          </w:tcPr>
          <w:p w:rsidR="00267EED" w:rsidRDefault="00EB6825" w:rsidP="00E76FCF">
            <w:pPr>
              <w:jc w:val="center"/>
              <w:rPr>
                <w:sz w:val="18"/>
                <w:szCs w:val="18"/>
              </w:rPr>
            </w:pPr>
            <w:r>
              <w:rPr>
                <w:sz w:val="18"/>
                <w:szCs w:val="18"/>
              </w:rPr>
              <w:t>1995</w:t>
            </w:r>
          </w:p>
        </w:tc>
        <w:tc>
          <w:tcPr>
            <w:tcW w:w="783" w:type="dxa"/>
            <w:shd w:val="clear" w:color="auto" w:fill="FFFFFF"/>
          </w:tcPr>
          <w:p w:rsidR="00267EED" w:rsidRDefault="009F523C" w:rsidP="00E76FCF">
            <w:pPr>
              <w:jc w:val="center"/>
              <w:rPr>
                <w:sz w:val="18"/>
                <w:szCs w:val="18"/>
              </w:rPr>
            </w:pPr>
            <w:r>
              <w:rPr>
                <w:sz w:val="18"/>
                <w:szCs w:val="18"/>
              </w:rPr>
              <w:t>57,2</w:t>
            </w:r>
          </w:p>
        </w:tc>
        <w:tc>
          <w:tcPr>
            <w:tcW w:w="669" w:type="dxa"/>
            <w:shd w:val="clear" w:color="auto" w:fill="FFFFFF"/>
          </w:tcPr>
          <w:p w:rsidR="00267EED" w:rsidRDefault="009F523C" w:rsidP="00E76FCF">
            <w:pPr>
              <w:jc w:val="center"/>
              <w:rPr>
                <w:sz w:val="18"/>
                <w:szCs w:val="18"/>
              </w:rPr>
            </w:pPr>
            <w:r>
              <w:rPr>
                <w:sz w:val="18"/>
                <w:szCs w:val="18"/>
              </w:rPr>
              <w:t>0</w:t>
            </w:r>
          </w:p>
        </w:tc>
        <w:tc>
          <w:tcPr>
            <w:tcW w:w="667" w:type="dxa"/>
            <w:shd w:val="clear" w:color="auto" w:fill="FFFFFF"/>
          </w:tcPr>
          <w:p w:rsidR="00267EED" w:rsidRDefault="007277D7" w:rsidP="00E76FCF">
            <w:pPr>
              <w:jc w:val="center"/>
              <w:rPr>
                <w:sz w:val="18"/>
                <w:szCs w:val="18"/>
              </w:rPr>
            </w:pPr>
            <w:r>
              <w:rPr>
                <w:sz w:val="18"/>
                <w:szCs w:val="18"/>
              </w:rPr>
              <w:t>99</w:t>
            </w:r>
          </w:p>
        </w:tc>
        <w:tc>
          <w:tcPr>
            <w:tcW w:w="709" w:type="dxa"/>
            <w:vMerge w:val="restart"/>
            <w:shd w:val="clear" w:color="auto" w:fill="FFFFFF"/>
            <w:vAlign w:val="center"/>
          </w:tcPr>
          <w:p w:rsidR="00267EED" w:rsidRDefault="007277D7" w:rsidP="00E76FCF">
            <w:pPr>
              <w:jc w:val="center"/>
              <w:rPr>
                <w:sz w:val="18"/>
                <w:szCs w:val="18"/>
              </w:rPr>
            </w:pPr>
            <w:r>
              <w:rPr>
                <w:sz w:val="18"/>
                <w:szCs w:val="18"/>
              </w:rPr>
              <w:t>20</w:t>
            </w:r>
          </w:p>
        </w:tc>
        <w:tc>
          <w:tcPr>
            <w:tcW w:w="721" w:type="dxa"/>
            <w:shd w:val="clear" w:color="auto" w:fill="FFFFFF"/>
          </w:tcPr>
          <w:p w:rsidR="00267EED" w:rsidRDefault="009F523C" w:rsidP="00E76FCF">
            <w:pPr>
              <w:jc w:val="center"/>
              <w:rPr>
                <w:sz w:val="18"/>
                <w:szCs w:val="18"/>
              </w:rPr>
            </w:pPr>
            <w:r>
              <w:rPr>
                <w:sz w:val="18"/>
                <w:szCs w:val="18"/>
              </w:rPr>
              <w:t>1949</w:t>
            </w:r>
          </w:p>
        </w:tc>
        <w:tc>
          <w:tcPr>
            <w:tcW w:w="884" w:type="dxa"/>
            <w:shd w:val="clear" w:color="auto" w:fill="FFFFFF"/>
          </w:tcPr>
          <w:p w:rsidR="00267EED" w:rsidRDefault="009F523C" w:rsidP="00E76FCF">
            <w:pPr>
              <w:jc w:val="center"/>
              <w:rPr>
                <w:sz w:val="18"/>
                <w:szCs w:val="18"/>
              </w:rPr>
            </w:pPr>
            <w:r>
              <w:rPr>
                <w:sz w:val="18"/>
                <w:szCs w:val="18"/>
              </w:rPr>
              <w:t>97,8</w:t>
            </w:r>
          </w:p>
        </w:tc>
        <w:tc>
          <w:tcPr>
            <w:tcW w:w="638" w:type="dxa"/>
            <w:shd w:val="clear" w:color="auto" w:fill="FFFFFF"/>
          </w:tcPr>
          <w:p w:rsidR="00267EED" w:rsidRDefault="009F523C" w:rsidP="00E76FCF">
            <w:pPr>
              <w:jc w:val="center"/>
              <w:rPr>
                <w:sz w:val="18"/>
                <w:szCs w:val="18"/>
              </w:rPr>
            </w:pPr>
            <w:r>
              <w:rPr>
                <w:sz w:val="18"/>
                <w:szCs w:val="18"/>
              </w:rPr>
              <w:t>44</w:t>
            </w:r>
          </w:p>
        </w:tc>
        <w:tc>
          <w:tcPr>
            <w:tcW w:w="839" w:type="dxa"/>
            <w:shd w:val="clear" w:color="auto" w:fill="FFFFFF"/>
          </w:tcPr>
          <w:p w:rsidR="00267EED" w:rsidRDefault="009F523C" w:rsidP="00E76FCF">
            <w:pPr>
              <w:jc w:val="center"/>
              <w:rPr>
                <w:sz w:val="18"/>
                <w:szCs w:val="18"/>
              </w:rPr>
            </w:pPr>
            <w:r>
              <w:rPr>
                <w:sz w:val="18"/>
                <w:szCs w:val="18"/>
              </w:rPr>
              <w:t>2,2</w:t>
            </w:r>
          </w:p>
        </w:tc>
        <w:tc>
          <w:tcPr>
            <w:tcW w:w="887" w:type="dxa"/>
            <w:shd w:val="clear" w:color="auto" w:fill="FFFFFF"/>
          </w:tcPr>
          <w:p w:rsidR="00267EED" w:rsidRDefault="007277D7" w:rsidP="00E76FCF">
            <w:pPr>
              <w:jc w:val="center"/>
              <w:rPr>
                <w:sz w:val="18"/>
                <w:szCs w:val="18"/>
              </w:rPr>
            </w:pPr>
            <w:r>
              <w:rPr>
                <w:sz w:val="18"/>
                <w:szCs w:val="18"/>
              </w:rPr>
              <w:t>0</w:t>
            </w:r>
          </w:p>
        </w:tc>
      </w:tr>
      <w:tr w:rsidR="00267EED" w:rsidRPr="004E6455" w:rsidTr="00D06795">
        <w:trPr>
          <w:trHeight w:val="307"/>
        </w:trPr>
        <w:tc>
          <w:tcPr>
            <w:tcW w:w="738" w:type="dxa"/>
            <w:vMerge/>
            <w:shd w:val="clear" w:color="auto" w:fill="FFFFFF"/>
          </w:tcPr>
          <w:p w:rsidR="00267EED" w:rsidRDefault="00267EED" w:rsidP="00E76FCF">
            <w:pPr>
              <w:rPr>
                <w:sz w:val="18"/>
                <w:szCs w:val="18"/>
              </w:rPr>
            </w:pPr>
          </w:p>
        </w:tc>
        <w:tc>
          <w:tcPr>
            <w:tcW w:w="1510" w:type="dxa"/>
            <w:shd w:val="clear" w:color="auto" w:fill="FFFFFF"/>
          </w:tcPr>
          <w:p w:rsidR="00267EED" w:rsidRDefault="00267EED" w:rsidP="00E76FCF">
            <w:pPr>
              <w:rPr>
                <w:sz w:val="18"/>
                <w:szCs w:val="18"/>
              </w:rPr>
            </w:pPr>
            <w:r w:rsidRPr="00D06795">
              <w:rPr>
                <w:b/>
                <w:i/>
                <w:sz w:val="18"/>
                <w:szCs w:val="18"/>
              </w:rPr>
              <w:t>Россия</w:t>
            </w:r>
          </w:p>
        </w:tc>
        <w:tc>
          <w:tcPr>
            <w:tcW w:w="1445" w:type="dxa"/>
            <w:shd w:val="clear" w:color="auto" w:fill="FFFFFF"/>
          </w:tcPr>
          <w:p w:rsidR="00267EED" w:rsidRDefault="009F523C" w:rsidP="00E76FCF">
            <w:pPr>
              <w:jc w:val="center"/>
              <w:rPr>
                <w:sz w:val="18"/>
                <w:szCs w:val="18"/>
              </w:rPr>
            </w:pPr>
            <w:r>
              <w:rPr>
                <w:sz w:val="18"/>
                <w:szCs w:val="18"/>
              </w:rPr>
              <w:t>74408</w:t>
            </w:r>
          </w:p>
        </w:tc>
        <w:tc>
          <w:tcPr>
            <w:tcW w:w="783" w:type="dxa"/>
            <w:shd w:val="clear" w:color="auto" w:fill="FFFFFF"/>
          </w:tcPr>
          <w:p w:rsidR="00267EED" w:rsidRDefault="009F523C" w:rsidP="00E76FCF">
            <w:pPr>
              <w:jc w:val="center"/>
              <w:rPr>
                <w:sz w:val="18"/>
                <w:szCs w:val="18"/>
              </w:rPr>
            </w:pPr>
            <w:r>
              <w:rPr>
                <w:sz w:val="18"/>
                <w:szCs w:val="18"/>
              </w:rPr>
              <w:t>60,8</w:t>
            </w:r>
          </w:p>
        </w:tc>
        <w:tc>
          <w:tcPr>
            <w:tcW w:w="669" w:type="dxa"/>
            <w:shd w:val="clear" w:color="auto" w:fill="FFFFFF"/>
          </w:tcPr>
          <w:p w:rsidR="00267EED" w:rsidRDefault="009F523C" w:rsidP="00E76FCF">
            <w:pPr>
              <w:jc w:val="center"/>
              <w:rPr>
                <w:sz w:val="18"/>
                <w:szCs w:val="18"/>
              </w:rPr>
            </w:pPr>
            <w:r>
              <w:rPr>
                <w:sz w:val="18"/>
                <w:szCs w:val="18"/>
              </w:rPr>
              <w:t>0</w:t>
            </w:r>
          </w:p>
        </w:tc>
        <w:tc>
          <w:tcPr>
            <w:tcW w:w="667" w:type="dxa"/>
            <w:shd w:val="clear" w:color="auto" w:fill="FFFFFF"/>
          </w:tcPr>
          <w:p w:rsidR="00267EED" w:rsidRDefault="009F523C" w:rsidP="00E76FCF">
            <w:pPr>
              <w:jc w:val="center"/>
              <w:rPr>
                <w:sz w:val="18"/>
                <w:szCs w:val="18"/>
              </w:rPr>
            </w:pPr>
            <w:r>
              <w:rPr>
                <w:sz w:val="18"/>
                <w:szCs w:val="18"/>
              </w:rPr>
              <w:t>100</w:t>
            </w:r>
          </w:p>
        </w:tc>
        <w:tc>
          <w:tcPr>
            <w:tcW w:w="709" w:type="dxa"/>
            <w:vMerge/>
            <w:shd w:val="clear" w:color="auto" w:fill="FFFFFF"/>
            <w:vAlign w:val="center"/>
          </w:tcPr>
          <w:p w:rsidR="00267EED" w:rsidRDefault="00267EED" w:rsidP="00E76FCF">
            <w:pPr>
              <w:jc w:val="center"/>
              <w:rPr>
                <w:sz w:val="18"/>
                <w:szCs w:val="18"/>
              </w:rPr>
            </w:pPr>
          </w:p>
        </w:tc>
        <w:tc>
          <w:tcPr>
            <w:tcW w:w="721" w:type="dxa"/>
            <w:shd w:val="clear" w:color="auto" w:fill="FFFFFF"/>
          </w:tcPr>
          <w:p w:rsidR="00267EED" w:rsidRDefault="009F523C" w:rsidP="00E76FCF">
            <w:pPr>
              <w:jc w:val="center"/>
              <w:rPr>
                <w:sz w:val="18"/>
                <w:szCs w:val="18"/>
              </w:rPr>
            </w:pPr>
            <w:r>
              <w:rPr>
                <w:sz w:val="18"/>
                <w:szCs w:val="18"/>
              </w:rPr>
              <w:t>71655</w:t>
            </w:r>
          </w:p>
        </w:tc>
        <w:tc>
          <w:tcPr>
            <w:tcW w:w="884" w:type="dxa"/>
            <w:shd w:val="clear" w:color="auto" w:fill="FFFFFF"/>
          </w:tcPr>
          <w:p w:rsidR="00267EED" w:rsidRDefault="009F523C" w:rsidP="00E76FCF">
            <w:pPr>
              <w:jc w:val="center"/>
              <w:rPr>
                <w:sz w:val="18"/>
                <w:szCs w:val="18"/>
              </w:rPr>
            </w:pPr>
            <w:r>
              <w:rPr>
                <w:sz w:val="18"/>
                <w:szCs w:val="18"/>
              </w:rPr>
              <w:t>96,3</w:t>
            </w:r>
          </w:p>
        </w:tc>
        <w:tc>
          <w:tcPr>
            <w:tcW w:w="638" w:type="dxa"/>
            <w:shd w:val="clear" w:color="auto" w:fill="FFFFFF"/>
          </w:tcPr>
          <w:p w:rsidR="00267EED" w:rsidRDefault="009F523C" w:rsidP="00E76FCF">
            <w:pPr>
              <w:jc w:val="center"/>
              <w:rPr>
                <w:sz w:val="18"/>
                <w:szCs w:val="18"/>
              </w:rPr>
            </w:pPr>
            <w:r>
              <w:rPr>
                <w:sz w:val="18"/>
                <w:szCs w:val="18"/>
              </w:rPr>
              <w:t>2753</w:t>
            </w:r>
          </w:p>
        </w:tc>
        <w:tc>
          <w:tcPr>
            <w:tcW w:w="839" w:type="dxa"/>
            <w:shd w:val="clear" w:color="auto" w:fill="FFFFFF"/>
          </w:tcPr>
          <w:p w:rsidR="00267EED" w:rsidRDefault="009F523C" w:rsidP="00E76FCF">
            <w:pPr>
              <w:jc w:val="center"/>
              <w:rPr>
                <w:sz w:val="18"/>
                <w:szCs w:val="18"/>
              </w:rPr>
            </w:pPr>
            <w:r>
              <w:rPr>
                <w:sz w:val="18"/>
                <w:szCs w:val="18"/>
              </w:rPr>
              <w:t>3,7</w:t>
            </w:r>
          </w:p>
        </w:tc>
        <w:tc>
          <w:tcPr>
            <w:tcW w:w="887" w:type="dxa"/>
            <w:shd w:val="clear" w:color="auto" w:fill="FFFFFF"/>
          </w:tcPr>
          <w:p w:rsidR="00267EED" w:rsidRDefault="009F523C" w:rsidP="00E76FCF">
            <w:pPr>
              <w:jc w:val="center"/>
              <w:rPr>
                <w:sz w:val="18"/>
                <w:szCs w:val="18"/>
              </w:rPr>
            </w:pPr>
            <w:r>
              <w:rPr>
                <w:sz w:val="18"/>
                <w:szCs w:val="18"/>
              </w:rPr>
              <w:t>29</w:t>
            </w:r>
          </w:p>
        </w:tc>
      </w:tr>
      <w:tr w:rsidR="00663C31" w:rsidRPr="004E6455" w:rsidTr="00D06795">
        <w:tc>
          <w:tcPr>
            <w:tcW w:w="738" w:type="dxa"/>
            <w:vMerge w:val="restart"/>
            <w:shd w:val="clear" w:color="auto" w:fill="FFFFFF"/>
          </w:tcPr>
          <w:p w:rsidR="00663C31" w:rsidRPr="00D06795" w:rsidRDefault="00FA3251" w:rsidP="00E76FCF">
            <w:pPr>
              <w:rPr>
                <w:sz w:val="18"/>
                <w:szCs w:val="18"/>
              </w:rPr>
            </w:pPr>
            <w:r>
              <w:rPr>
                <w:sz w:val="18"/>
                <w:szCs w:val="18"/>
              </w:rPr>
              <w:t>2011</w:t>
            </w:r>
          </w:p>
        </w:tc>
        <w:tc>
          <w:tcPr>
            <w:tcW w:w="1510" w:type="dxa"/>
            <w:shd w:val="clear" w:color="auto" w:fill="FFFFFF"/>
          </w:tcPr>
          <w:p w:rsidR="00663C31" w:rsidRPr="00D06795" w:rsidRDefault="00663C31" w:rsidP="00E76FCF">
            <w:pPr>
              <w:rPr>
                <w:sz w:val="18"/>
                <w:szCs w:val="18"/>
              </w:rPr>
            </w:pPr>
            <w:r w:rsidRPr="00D06795">
              <w:rPr>
                <w:sz w:val="18"/>
                <w:szCs w:val="18"/>
              </w:rPr>
              <w:t>Свердловская область</w:t>
            </w:r>
          </w:p>
        </w:tc>
        <w:tc>
          <w:tcPr>
            <w:tcW w:w="1445" w:type="dxa"/>
            <w:shd w:val="clear" w:color="auto" w:fill="FFFFFF"/>
          </w:tcPr>
          <w:p w:rsidR="00663C31" w:rsidRPr="00D06795" w:rsidRDefault="00663C31" w:rsidP="00E76FCF">
            <w:pPr>
              <w:jc w:val="center"/>
              <w:rPr>
                <w:sz w:val="18"/>
                <w:szCs w:val="18"/>
              </w:rPr>
            </w:pPr>
            <w:r>
              <w:rPr>
                <w:sz w:val="18"/>
                <w:szCs w:val="18"/>
              </w:rPr>
              <w:t>710</w:t>
            </w:r>
          </w:p>
        </w:tc>
        <w:tc>
          <w:tcPr>
            <w:tcW w:w="783" w:type="dxa"/>
            <w:shd w:val="clear" w:color="auto" w:fill="FFFFFF"/>
          </w:tcPr>
          <w:p w:rsidR="00663C31" w:rsidRPr="00D06795" w:rsidRDefault="00FA3251" w:rsidP="00E76FCF">
            <w:pPr>
              <w:jc w:val="center"/>
              <w:rPr>
                <w:sz w:val="18"/>
                <w:szCs w:val="18"/>
              </w:rPr>
            </w:pPr>
            <w:r>
              <w:rPr>
                <w:sz w:val="18"/>
                <w:szCs w:val="18"/>
              </w:rPr>
              <w:t>62,0</w:t>
            </w:r>
          </w:p>
        </w:tc>
        <w:tc>
          <w:tcPr>
            <w:tcW w:w="669" w:type="dxa"/>
            <w:shd w:val="clear" w:color="auto" w:fill="FFFFFF"/>
          </w:tcPr>
          <w:p w:rsidR="00663C31" w:rsidRPr="00D06795" w:rsidRDefault="00FA3251" w:rsidP="00E76FCF">
            <w:pPr>
              <w:jc w:val="center"/>
              <w:rPr>
                <w:sz w:val="18"/>
                <w:szCs w:val="18"/>
              </w:rPr>
            </w:pPr>
            <w:r>
              <w:rPr>
                <w:sz w:val="18"/>
                <w:szCs w:val="18"/>
              </w:rPr>
              <w:t>0</w:t>
            </w:r>
          </w:p>
        </w:tc>
        <w:tc>
          <w:tcPr>
            <w:tcW w:w="667" w:type="dxa"/>
            <w:shd w:val="clear" w:color="auto" w:fill="FFFFFF"/>
          </w:tcPr>
          <w:p w:rsidR="00663C31" w:rsidRPr="00D06795" w:rsidRDefault="00077C47" w:rsidP="00E76FCF">
            <w:pPr>
              <w:jc w:val="center"/>
              <w:rPr>
                <w:sz w:val="18"/>
                <w:szCs w:val="18"/>
              </w:rPr>
            </w:pPr>
            <w:r>
              <w:rPr>
                <w:sz w:val="18"/>
                <w:szCs w:val="18"/>
              </w:rPr>
              <w:t>95</w:t>
            </w:r>
          </w:p>
        </w:tc>
        <w:tc>
          <w:tcPr>
            <w:tcW w:w="709" w:type="dxa"/>
            <w:vMerge w:val="restart"/>
            <w:shd w:val="clear" w:color="auto" w:fill="FFFFFF"/>
            <w:vAlign w:val="center"/>
          </w:tcPr>
          <w:p w:rsidR="00663C31" w:rsidRPr="00D06795" w:rsidRDefault="00663C31" w:rsidP="00E76FCF">
            <w:pPr>
              <w:jc w:val="center"/>
              <w:rPr>
                <w:sz w:val="18"/>
                <w:szCs w:val="18"/>
              </w:rPr>
            </w:pPr>
            <w:r>
              <w:rPr>
                <w:sz w:val="18"/>
                <w:szCs w:val="18"/>
              </w:rPr>
              <w:t>20</w:t>
            </w:r>
          </w:p>
        </w:tc>
        <w:tc>
          <w:tcPr>
            <w:tcW w:w="721" w:type="dxa"/>
            <w:shd w:val="clear" w:color="auto" w:fill="FFFFFF"/>
          </w:tcPr>
          <w:p w:rsidR="00663C31" w:rsidRPr="00D06795" w:rsidRDefault="00FA3251" w:rsidP="00E76FCF">
            <w:pPr>
              <w:jc w:val="center"/>
              <w:rPr>
                <w:sz w:val="18"/>
                <w:szCs w:val="18"/>
              </w:rPr>
            </w:pPr>
            <w:r>
              <w:rPr>
                <w:sz w:val="18"/>
                <w:szCs w:val="18"/>
              </w:rPr>
              <w:t>705</w:t>
            </w:r>
          </w:p>
        </w:tc>
        <w:tc>
          <w:tcPr>
            <w:tcW w:w="884" w:type="dxa"/>
            <w:shd w:val="clear" w:color="auto" w:fill="FFFFFF"/>
          </w:tcPr>
          <w:p w:rsidR="00663C31" w:rsidRPr="00D06795" w:rsidRDefault="00FA3251" w:rsidP="00E76FCF">
            <w:pPr>
              <w:jc w:val="center"/>
              <w:rPr>
                <w:sz w:val="18"/>
                <w:szCs w:val="18"/>
              </w:rPr>
            </w:pPr>
            <w:r>
              <w:rPr>
                <w:sz w:val="18"/>
                <w:szCs w:val="18"/>
              </w:rPr>
              <w:t>98,5</w:t>
            </w:r>
          </w:p>
        </w:tc>
        <w:tc>
          <w:tcPr>
            <w:tcW w:w="638" w:type="dxa"/>
            <w:shd w:val="clear" w:color="auto" w:fill="FFFFFF"/>
          </w:tcPr>
          <w:p w:rsidR="00663C31" w:rsidRPr="00D06795" w:rsidRDefault="00FA3251" w:rsidP="00E76FCF">
            <w:pPr>
              <w:jc w:val="center"/>
              <w:rPr>
                <w:sz w:val="18"/>
                <w:szCs w:val="18"/>
              </w:rPr>
            </w:pPr>
            <w:r>
              <w:rPr>
                <w:sz w:val="18"/>
                <w:szCs w:val="18"/>
              </w:rPr>
              <w:t>5</w:t>
            </w:r>
          </w:p>
        </w:tc>
        <w:tc>
          <w:tcPr>
            <w:tcW w:w="839" w:type="dxa"/>
            <w:shd w:val="clear" w:color="auto" w:fill="FFFFFF"/>
          </w:tcPr>
          <w:p w:rsidR="00663C31" w:rsidRPr="00D06795" w:rsidRDefault="00FA3251" w:rsidP="00E76FCF">
            <w:pPr>
              <w:jc w:val="center"/>
              <w:rPr>
                <w:sz w:val="18"/>
                <w:szCs w:val="18"/>
              </w:rPr>
            </w:pPr>
            <w:r>
              <w:rPr>
                <w:sz w:val="18"/>
                <w:szCs w:val="18"/>
              </w:rPr>
              <w:t>1,5</w:t>
            </w:r>
          </w:p>
        </w:tc>
        <w:tc>
          <w:tcPr>
            <w:tcW w:w="887" w:type="dxa"/>
            <w:shd w:val="clear" w:color="auto" w:fill="FFFFFF"/>
          </w:tcPr>
          <w:p w:rsidR="00663C31" w:rsidRPr="00D06795" w:rsidRDefault="00FA3251" w:rsidP="00E76FCF">
            <w:pPr>
              <w:jc w:val="center"/>
              <w:rPr>
                <w:sz w:val="18"/>
                <w:szCs w:val="18"/>
              </w:rPr>
            </w:pPr>
            <w:r>
              <w:rPr>
                <w:sz w:val="18"/>
                <w:szCs w:val="18"/>
              </w:rPr>
              <w:t>0</w:t>
            </w:r>
          </w:p>
        </w:tc>
      </w:tr>
      <w:tr w:rsidR="00663C31" w:rsidRPr="004E6455" w:rsidTr="00D06795">
        <w:tc>
          <w:tcPr>
            <w:tcW w:w="738" w:type="dxa"/>
            <w:vMerge/>
            <w:shd w:val="clear" w:color="auto" w:fill="FFFFFF"/>
          </w:tcPr>
          <w:p w:rsidR="00663C31" w:rsidRPr="00D06795" w:rsidRDefault="00663C31" w:rsidP="00E76FCF">
            <w:pPr>
              <w:rPr>
                <w:sz w:val="18"/>
                <w:szCs w:val="18"/>
              </w:rPr>
            </w:pPr>
          </w:p>
        </w:tc>
        <w:tc>
          <w:tcPr>
            <w:tcW w:w="1510" w:type="dxa"/>
            <w:shd w:val="clear" w:color="auto" w:fill="FFFFFF"/>
          </w:tcPr>
          <w:p w:rsidR="00663C31" w:rsidRPr="00D06795" w:rsidRDefault="00663C31" w:rsidP="00E76FCF">
            <w:pPr>
              <w:rPr>
                <w:sz w:val="18"/>
                <w:szCs w:val="18"/>
              </w:rPr>
            </w:pPr>
            <w:r w:rsidRPr="00D06795">
              <w:rPr>
                <w:b/>
                <w:i/>
                <w:sz w:val="18"/>
                <w:szCs w:val="18"/>
              </w:rPr>
              <w:t>Россия</w:t>
            </w:r>
          </w:p>
        </w:tc>
        <w:tc>
          <w:tcPr>
            <w:tcW w:w="1445" w:type="dxa"/>
            <w:shd w:val="clear" w:color="auto" w:fill="FFFFFF"/>
          </w:tcPr>
          <w:p w:rsidR="00663C31" w:rsidRPr="00D06795" w:rsidRDefault="00437B24" w:rsidP="00E76FCF">
            <w:pPr>
              <w:jc w:val="center"/>
              <w:rPr>
                <w:sz w:val="18"/>
                <w:szCs w:val="18"/>
              </w:rPr>
            </w:pPr>
            <w:proofErr w:type="spellStart"/>
            <w:r w:rsidRPr="00D06795">
              <w:rPr>
                <w:b/>
                <w:i/>
                <w:sz w:val="18"/>
                <w:szCs w:val="18"/>
              </w:rPr>
              <w:t>н</w:t>
            </w:r>
            <w:proofErr w:type="spellEnd"/>
            <w:r w:rsidRPr="00D06795">
              <w:rPr>
                <w:b/>
                <w:i/>
                <w:sz w:val="18"/>
                <w:szCs w:val="18"/>
              </w:rPr>
              <w:t>/</w:t>
            </w:r>
            <w:proofErr w:type="spellStart"/>
            <w:r w:rsidRPr="00D06795">
              <w:rPr>
                <w:b/>
                <w:i/>
                <w:sz w:val="18"/>
                <w:szCs w:val="18"/>
              </w:rPr>
              <w:t>д</w:t>
            </w:r>
            <w:proofErr w:type="spellEnd"/>
          </w:p>
        </w:tc>
        <w:tc>
          <w:tcPr>
            <w:tcW w:w="783" w:type="dxa"/>
            <w:shd w:val="clear" w:color="auto" w:fill="FFFFFF"/>
          </w:tcPr>
          <w:p w:rsidR="00663C31" w:rsidRPr="00D06795" w:rsidRDefault="00437B24" w:rsidP="00E76FCF">
            <w:pPr>
              <w:jc w:val="center"/>
              <w:rPr>
                <w:sz w:val="18"/>
                <w:szCs w:val="18"/>
              </w:rPr>
            </w:pPr>
            <w:r>
              <w:rPr>
                <w:sz w:val="18"/>
                <w:szCs w:val="18"/>
              </w:rPr>
              <w:t>60,9</w:t>
            </w:r>
          </w:p>
        </w:tc>
        <w:tc>
          <w:tcPr>
            <w:tcW w:w="669" w:type="dxa"/>
            <w:shd w:val="clear" w:color="auto" w:fill="FFFFFF"/>
          </w:tcPr>
          <w:p w:rsidR="00663C31" w:rsidRPr="00D06795" w:rsidRDefault="00437B24" w:rsidP="00E76FCF">
            <w:pPr>
              <w:jc w:val="center"/>
              <w:rPr>
                <w:sz w:val="18"/>
                <w:szCs w:val="18"/>
              </w:rPr>
            </w:pPr>
            <w:r>
              <w:rPr>
                <w:sz w:val="18"/>
                <w:szCs w:val="18"/>
              </w:rPr>
              <w:t>0</w:t>
            </w:r>
          </w:p>
        </w:tc>
        <w:tc>
          <w:tcPr>
            <w:tcW w:w="667" w:type="dxa"/>
            <w:shd w:val="clear" w:color="auto" w:fill="FFFFFF"/>
          </w:tcPr>
          <w:p w:rsidR="00663C31" w:rsidRPr="00D06795" w:rsidRDefault="00437B24" w:rsidP="00E76FCF">
            <w:pPr>
              <w:jc w:val="center"/>
              <w:rPr>
                <w:sz w:val="18"/>
                <w:szCs w:val="18"/>
              </w:rPr>
            </w:pPr>
            <w:r>
              <w:rPr>
                <w:sz w:val="18"/>
                <w:szCs w:val="18"/>
              </w:rPr>
              <w:t>100</w:t>
            </w:r>
          </w:p>
        </w:tc>
        <w:tc>
          <w:tcPr>
            <w:tcW w:w="709" w:type="dxa"/>
            <w:vMerge/>
            <w:shd w:val="clear" w:color="auto" w:fill="FFFFFF"/>
            <w:vAlign w:val="center"/>
          </w:tcPr>
          <w:p w:rsidR="00663C31" w:rsidRPr="00D06795" w:rsidRDefault="00663C31" w:rsidP="00E76FCF">
            <w:pPr>
              <w:jc w:val="center"/>
              <w:rPr>
                <w:sz w:val="18"/>
                <w:szCs w:val="18"/>
              </w:rPr>
            </w:pPr>
          </w:p>
        </w:tc>
        <w:tc>
          <w:tcPr>
            <w:tcW w:w="721" w:type="dxa"/>
            <w:shd w:val="clear" w:color="auto" w:fill="FFFFFF"/>
          </w:tcPr>
          <w:p w:rsidR="00663C31" w:rsidRPr="00D06795" w:rsidRDefault="00437B24" w:rsidP="00E76FCF">
            <w:pPr>
              <w:jc w:val="center"/>
              <w:rPr>
                <w:sz w:val="18"/>
                <w:szCs w:val="18"/>
              </w:rPr>
            </w:pPr>
            <w:proofErr w:type="spellStart"/>
            <w:r w:rsidRPr="00D06795">
              <w:rPr>
                <w:b/>
                <w:i/>
                <w:sz w:val="18"/>
                <w:szCs w:val="18"/>
              </w:rPr>
              <w:t>н</w:t>
            </w:r>
            <w:proofErr w:type="spellEnd"/>
            <w:r w:rsidRPr="00D06795">
              <w:rPr>
                <w:b/>
                <w:i/>
                <w:sz w:val="18"/>
                <w:szCs w:val="18"/>
              </w:rPr>
              <w:t>/</w:t>
            </w:r>
            <w:proofErr w:type="spellStart"/>
            <w:r w:rsidRPr="00D06795">
              <w:rPr>
                <w:b/>
                <w:i/>
                <w:sz w:val="18"/>
                <w:szCs w:val="18"/>
              </w:rPr>
              <w:t>д</w:t>
            </w:r>
            <w:proofErr w:type="spellEnd"/>
          </w:p>
        </w:tc>
        <w:tc>
          <w:tcPr>
            <w:tcW w:w="884" w:type="dxa"/>
            <w:shd w:val="clear" w:color="auto" w:fill="FFFFFF"/>
          </w:tcPr>
          <w:p w:rsidR="00663C31" w:rsidRPr="00D06795" w:rsidRDefault="00437B24" w:rsidP="00E76FCF">
            <w:pPr>
              <w:jc w:val="center"/>
              <w:rPr>
                <w:sz w:val="18"/>
                <w:szCs w:val="18"/>
              </w:rPr>
            </w:pPr>
            <w:proofErr w:type="spellStart"/>
            <w:r w:rsidRPr="00D06795">
              <w:rPr>
                <w:b/>
                <w:i/>
                <w:sz w:val="18"/>
                <w:szCs w:val="18"/>
              </w:rPr>
              <w:t>н</w:t>
            </w:r>
            <w:proofErr w:type="spellEnd"/>
            <w:r w:rsidRPr="00D06795">
              <w:rPr>
                <w:b/>
                <w:i/>
                <w:sz w:val="18"/>
                <w:szCs w:val="18"/>
              </w:rPr>
              <w:t>/</w:t>
            </w:r>
            <w:proofErr w:type="spellStart"/>
            <w:r w:rsidRPr="00D06795">
              <w:rPr>
                <w:b/>
                <w:i/>
                <w:sz w:val="18"/>
                <w:szCs w:val="18"/>
              </w:rPr>
              <w:t>д</w:t>
            </w:r>
            <w:proofErr w:type="spellEnd"/>
          </w:p>
        </w:tc>
        <w:tc>
          <w:tcPr>
            <w:tcW w:w="638" w:type="dxa"/>
            <w:shd w:val="clear" w:color="auto" w:fill="FFFFFF"/>
          </w:tcPr>
          <w:p w:rsidR="00663C31" w:rsidRPr="00D06795" w:rsidRDefault="00437B24" w:rsidP="00E76FCF">
            <w:pPr>
              <w:jc w:val="center"/>
              <w:rPr>
                <w:sz w:val="18"/>
                <w:szCs w:val="18"/>
              </w:rPr>
            </w:pPr>
            <w:proofErr w:type="spellStart"/>
            <w:r w:rsidRPr="00D06795">
              <w:rPr>
                <w:b/>
                <w:i/>
                <w:sz w:val="18"/>
                <w:szCs w:val="18"/>
              </w:rPr>
              <w:t>н</w:t>
            </w:r>
            <w:proofErr w:type="spellEnd"/>
            <w:r w:rsidRPr="00D06795">
              <w:rPr>
                <w:b/>
                <w:i/>
                <w:sz w:val="18"/>
                <w:szCs w:val="18"/>
              </w:rPr>
              <w:t>/</w:t>
            </w:r>
            <w:proofErr w:type="spellStart"/>
            <w:r w:rsidRPr="00D06795">
              <w:rPr>
                <w:b/>
                <w:i/>
                <w:sz w:val="18"/>
                <w:szCs w:val="18"/>
              </w:rPr>
              <w:t>д</w:t>
            </w:r>
            <w:proofErr w:type="spellEnd"/>
          </w:p>
        </w:tc>
        <w:tc>
          <w:tcPr>
            <w:tcW w:w="839" w:type="dxa"/>
            <w:shd w:val="clear" w:color="auto" w:fill="FFFFFF"/>
          </w:tcPr>
          <w:p w:rsidR="00663C31" w:rsidRPr="00D06795" w:rsidRDefault="005E27B9" w:rsidP="00E76FCF">
            <w:pPr>
              <w:jc w:val="center"/>
              <w:rPr>
                <w:sz w:val="18"/>
                <w:szCs w:val="18"/>
              </w:rPr>
            </w:pPr>
            <w:r>
              <w:rPr>
                <w:sz w:val="18"/>
                <w:szCs w:val="18"/>
              </w:rPr>
              <w:t>3,13</w:t>
            </w:r>
          </w:p>
        </w:tc>
        <w:tc>
          <w:tcPr>
            <w:tcW w:w="887" w:type="dxa"/>
            <w:shd w:val="clear" w:color="auto" w:fill="FFFFFF"/>
          </w:tcPr>
          <w:p w:rsidR="00663C31" w:rsidRPr="00D06795" w:rsidRDefault="00437B24" w:rsidP="00E76FCF">
            <w:pPr>
              <w:jc w:val="center"/>
              <w:rPr>
                <w:sz w:val="18"/>
                <w:szCs w:val="18"/>
              </w:rPr>
            </w:pPr>
            <w:proofErr w:type="spellStart"/>
            <w:r w:rsidRPr="00D06795">
              <w:rPr>
                <w:b/>
                <w:i/>
                <w:sz w:val="18"/>
                <w:szCs w:val="18"/>
              </w:rPr>
              <w:t>н</w:t>
            </w:r>
            <w:proofErr w:type="spellEnd"/>
            <w:r w:rsidRPr="00D06795">
              <w:rPr>
                <w:b/>
                <w:i/>
                <w:sz w:val="18"/>
                <w:szCs w:val="18"/>
              </w:rPr>
              <w:t>/</w:t>
            </w:r>
            <w:proofErr w:type="spellStart"/>
            <w:r w:rsidRPr="00D06795">
              <w:rPr>
                <w:b/>
                <w:i/>
                <w:sz w:val="18"/>
                <w:szCs w:val="18"/>
              </w:rPr>
              <w:t>д</w:t>
            </w:r>
            <w:proofErr w:type="spellEnd"/>
          </w:p>
        </w:tc>
      </w:tr>
      <w:tr w:rsidR="00D06795" w:rsidRPr="004E6455" w:rsidTr="00D06795">
        <w:tc>
          <w:tcPr>
            <w:tcW w:w="738" w:type="dxa"/>
            <w:vMerge w:val="restart"/>
            <w:shd w:val="clear" w:color="auto" w:fill="FFFFFF"/>
          </w:tcPr>
          <w:p w:rsidR="00D06795" w:rsidRPr="00D06795" w:rsidRDefault="00D06795" w:rsidP="00E76FCF">
            <w:pPr>
              <w:rPr>
                <w:sz w:val="18"/>
                <w:szCs w:val="18"/>
              </w:rPr>
            </w:pPr>
            <w:r w:rsidRPr="00D06795">
              <w:rPr>
                <w:sz w:val="18"/>
                <w:szCs w:val="18"/>
              </w:rPr>
              <w:t>2010</w:t>
            </w:r>
          </w:p>
        </w:tc>
        <w:tc>
          <w:tcPr>
            <w:tcW w:w="1510" w:type="dxa"/>
            <w:shd w:val="clear" w:color="auto" w:fill="FFFFFF"/>
          </w:tcPr>
          <w:p w:rsidR="00D06795" w:rsidRPr="00D06795" w:rsidRDefault="00D06795" w:rsidP="00E76FCF">
            <w:pPr>
              <w:rPr>
                <w:sz w:val="18"/>
                <w:szCs w:val="18"/>
              </w:rPr>
            </w:pPr>
            <w:r w:rsidRPr="00D06795">
              <w:rPr>
                <w:sz w:val="18"/>
                <w:szCs w:val="18"/>
              </w:rPr>
              <w:t>Свердловская область</w:t>
            </w:r>
          </w:p>
        </w:tc>
        <w:tc>
          <w:tcPr>
            <w:tcW w:w="1445" w:type="dxa"/>
            <w:shd w:val="clear" w:color="auto" w:fill="FFFFFF"/>
          </w:tcPr>
          <w:p w:rsidR="00D06795" w:rsidRPr="00D06795" w:rsidRDefault="00D06795" w:rsidP="00E76FCF">
            <w:pPr>
              <w:jc w:val="center"/>
              <w:rPr>
                <w:sz w:val="18"/>
                <w:szCs w:val="18"/>
              </w:rPr>
            </w:pPr>
            <w:r w:rsidRPr="00D06795">
              <w:rPr>
                <w:sz w:val="18"/>
                <w:szCs w:val="18"/>
              </w:rPr>
              <w:t>2 441</w:t>
            </w:r>
          </w:p>
        </w:tc>
        <w:tc>
          <w:tcPr>
            <w:tcW w:w="783" w:type="dxa"/>
            <w:shd w:val="clear" w:color="auto" w:fill="FFFFFF"/>
          </w:tcPr>
          <w:p w:rsidR="00D06795" w:rsidRPr="00D06795" w:rsidRDefault="00D06795" w:rsidP="00E76FCF">
            <w:pPr>
              <w:jc w:val="center"/>
              <w:rPr>
                <w:sz w:val="18"/>
                <w:szCs w:val="18"/>
              </w:rPr>
            </w:pPr>
            <w:r w:rsidRPr="00D06795">
              <w:rPr>
                <w:sz w:val="18"/>
                <w:szCs w:val="18"/>
              </w:rPr>
              <w:t>55,04</w:t>
            </w:r>
          </w:p>
        </w:tc>
        <w:tc>
          <w:tcPr>
            <w:tcW w:w="669" w:type="dxa"/>
            <w:shd w:val="clear" w:color="auto" w:fill="FFFFFF"/>
          </w:tcPr>
          <w:p w:rsidR="00D06795" w:rsidRPr="00D06795" w:rsidRDefault="00D06795" w:rsidP="00E76FCF">
            <w:pPr>
              <w:jc w:val="center"/>
              <w:rPr>
                <w:sz w:val="18"/>
                <w:szCs w:val="18"/>
              </w:rPr>
            </w:pPr>
            <w:r w:rsidRPr="00D06795">
              <w:rPr>
                <w:sz w:val="18"/>
                <w:szCs w:val="18"/>
              </w:rPr>
              <w:t>0</w:t>
            </w:r>
          </w:p>
        </w:tc>
        <w:tc>
          <w:tcPr>
            <w:tcW w:w="667" w:type="dxa"/>
            <w:shd w:val="clear" w:color="auto" w:fill="FFFFFF"/>
          </w:tcPr>
          <w:p w:rsidR="00D06795" w:rsidRPr="00D06795" w:rsidRDefault="00D06795" w:rsidP="00E76FCF">
            <w:pPr>
              <w:jc w:val="center"/>
              <w:rPr>
                <w:sz w:val="18"/>
                <w:szCs w:val="18"/>
              </w:rPr>
            </w:pPr>
            <w:r w:rsidRPr="00D06795">
              <w:rPr>
                <w:sz w:val="18"/>
                <w:szCs w:val="18"/>
              </w:rPr>
              <w:t>98</w:t>
            </w:r>
          </w:p>
        </w:tc>
        <w:tc>
          <w:tcPr>
            <w:tcW w:w="709" w:type="dxa"/>
            <w:vMerge w:val="restart"/>
            <w:shd w:val="clear" w:color="auto" w:fill="FFFFFF"/>
            <w:vAlign w:val="center"/>
          </w:tcPr>
          <w:p w:rsidR="00D06795" w:rsidRPr="00D06795" w:rsidRDefault="00D06795" w:rsidP="00E76FCF">
            <w:pPr>
              <w:jc w:val="center"/>
              <w:rPr>
                <w:sz w:val="18"/>
                <w:szCs w:val="18"/>
              </w:rPr>
            </w:pPr>
            <w:r w:rsidRPr="00D06795">
              <w:rPr>
                <w:sz w:val="18"/>
                <w:szCs w:val="18"/>
              </w:rPr>
              <w:t>20</w:t>
            </w:r>
          </w:p>
        </w:tc>
        <w:tc>
          <w:tcPr>
            <w:tcW w:w="721" w:type="dxa"/>
            <w:shd w:val="clear" w:color="auto" w:fill="FFFFFF"/>
          </w:tcPr>
          <w:p w:rsidR="00D06795" w:rsidRPr="00D06795" w:rsidRDefault="00D06795" w:rsidP="00E76FCF">
            <w:pPr>
              <w:jc w:val="center"/>
              <w:rPr>
                <w:sz w:val="18"/>
                <w:szCs w:val="18"/>
              </w:rPr>
            </w:pPr>
            <w:r w:rsidRPr="00D06795">
              <w:rPr>
                <w:sz w:val="18"/>
                <w:szCs w:val="18"/>
              </w:rPr>
              <w:t>2 281</w:t>
            </w:r>
          </w:p>
        </w:tc>
        <w:tc>
          <w:tcPr>
            <w:tcW w:w="884" w:type="dxa"/>
            <w:shd w:val="clear" w:color="auto" w:fill="FFFFFF"/>
          </w:tcPr>
          <w:p w:rsidR="00D06795" w:rsidRPr="00D06795" w:rsidRDefault="00D06795" w:rsidP="00E76FCF">
            <w:pPr>
              <w:jc w:val="center"/>
              <w:rPr>
                <w:sz w:val="18"/>
                <w:szCs w:val="18"/>
              </w:rPr>
            </w:pPr>
            <w:r w:rsidRPr="00D06795">
              <w:rPr>
                <w:sz w:val="18"/>
                <w:szCs w:val="18"/>
              </w:rPr>
              <w:t>93,45</w:t>
            </w:r>
          </w:p>
        </w:tc>
        <w:tc>
          <w:tcPr>
            <w:tcW w:w="638" w:type="dxa"/>
            <w:shd w:val="clear" w:color="auto" w:fill="FFFFFF"/>
          </w:tcPr>
          <w:p w:rsidR="00D06795" w:rsidRPr="00D06795" w:rsidRDefault="00D06795" w:rsidP="00E76FCF">
            <w:pPr>
              <w:jc w:val="center"/>
              <w:rPr>
                <w:sz w:val="18"/>
                <w:szCs w:val="18"/>
              </w:rPr>
            </w:pPr>
            <w:r w:rsidRPr="00D06795">
              <w:rPr>
                <w:sz w:val="18"/>
                <w:szCs w:val="18"/>
              </w:rPr>
              <w:t>160</w:t>
            </w:r>
          </w:p>
        </w:tc>
        <w:tc>
          <w:tcPr>
            <w:tcW w:w="839" w:type="dxa"/>
            <w:shd w:val="clear" w:color="auto" w:fill="FFFFFF"/>
          </w:tcPr>
          <w:p w:rsidR="00D06795" w:rsidRPr="00D06795" w:rsidRDefault="00D06795" w:rsidP="00E76FCF">
            <w:pPr>
              <w:jc w:val="center"/>
              <w:rPr>
                <w:sz w:val="18"/>
                <w:szCs w:val="18"/>
              </w:rPr>
            </w:pPr>
            <w:r w:rsidRPr="00D06795">
              <w:rPr>
                <w:sz w:val="18"/>
                <w:szCs w:val="18"/>
              </w:rPr>
              <w:t>6,56</w:t>
            </w:r>
          </w:p>
        </w:tc>
        <w:tc>
          <w:tcPr>
            <w:tcW w:w="887" w:type="dxa"/>
            <w:shd w:val="clear" w:color="auto" w:fill="FFFFFF"/>
          </w:tcPr>
          <w:p w:rsidR="00D06795" w:rsidRPr="00D06795" w:rsidRDefault="00D06795" w:rsidP="00E76FCF">
            <w:pPr>
              <w:jc w:val="center"/>
              <w:rPr>
                <w:sz w:val="18"/>
                <w:szCs w:val="18"/>
              </w:rPr>
            </w:pPr>
            <w:r w:rsidRPr="00D06795">
              <w:rPr>
                <w:sz w:val="18"/>
                <w:szCs w:val="18"/>
              </w:rPr>
              <w:t>0</w:t>
            </w:r>
          </w:p>
        </w:tc>
      </w:tr>
      <w:tr w:rsidR="00D06795" w:rsidRPr="004E6455" w:rsidTr="00D06795">
        <w:tc>
          <w:tcPr>
            <w:tcW w:w="738" w:type="dxa"/>
            <w:vMerge/>
            <w:shd w:val="clear" w:color="auto" w:fill="FFFFFF"/>
          </w:tcPr>
          <w:p w:rsidR="00D06795" w:rsidRPr="00D06795" w:rsidRDefault="00D06795" w:rsidP="00E76FCF">
            <w:pPr>
              <w:rPr>
                <w:sz w:val="18"/>
                <w:szCs w:val="18"/>
              </w:rPr>
            </w:pPr>
          </w:p>
        </w:tc>
        <w:tc>
          <w:tcPr>
            <w:tcW w:w="1510" w:type="dxa"/>
            <w:shd w:val="clear" w:color="auto" w:fill="FFFFFF"/>
          </w:tcPr>
          <w:p w:rsidR="00D06795" w:rsidRPr="00D06795" w:rsidRDefault="00D06795" w:rsidP="00E76FCF">
            <w:pPr>
              <w:rPr>
                <w:b/>
                <w:i/>
                <w:sz w:val="18"/>
                <w:szCs w:val="18"/>
              </w:rPr>
            </w:pPr>
            <w:r w:rsidRPr="00D06795">
              <w:rPr>
                <w:b/>
                <w:i/>
                <w:sz w:val="18"/>
                <w:szCs w:val="18"/>
              </w:rPr>
              <w:t>Россия</w:t>
            </w:r>
          </w:p>
        </w:tc>
        <w:tc>
          <w:tcPr>
            <w:tcW w:w="1445" w:type="dxa"/>
            <w:shd w:val="clear" w:color="auto" w:fill="FFFFFF"/>
          </w:tcPr>
          <w:p w:rsidR="00D06795" w:rsidRPr="00D06795" w:rsidRDefault="00D06795" w:rsidP="00E76FCF">
            <w:pPr>
              <w:jc w:val="center"/>
              <w:rPr>
                <w:b/>
                <w:i/>
                <w:sz w:val="18"/>
                <w:szCs w:val="18"/>
              </w:rPr>
            </w:pPr>
            <w:r w:rsidRPr="00D06795">
              <w:rPr>
                <w:b/>
                <w:i/>
                <w:sz w:val="18"/>
                <w:szCs w:val="18"/>
              </w:rPr>
              <w:t>73 853</w:t>
            </w:r>
          </w:p>
        </w:tc>
        <w:tc>
          <w:tcPr>
            <w:tcW w:w="783" w:type="dxa"/>
            <w:shd w:val="clear" w:color="auto" w:fill="FFFFFF"/>
          </w:tcPr>
          <w:p w:rsidR="00D06795" w:rsidRPr="00D06795" w:rsidRDefault="00D06795" w:rsidP="00E76FCF">
            <w:pPr>
              <w:jc w:val="center"/>
              <w:rPr>
                <w:b/>
                <w:i/>
                <w:sz w:val="18"/>
                <w:szCs w:val="18"/>
              </w:rPr>
            </w:pPr>
            <w:r w:rsidRPr="00D06795">
              <w:rPr>
                <w:b/>
                <w:i/>
                <w:sz w:val="18"/>
                <w:szCs w:val="18"/>
              </w:rPr>
              <w:t>55,1</w:t>
            </w:r>
          </w:p>
        </w:tc>
        <w:tc>
          <w:tcPr>
            <w:tcW w:w="669" w:type="dxa"/>
            <w:shd w:val="clear" w:color="auto" w:fill="FFFFFF"/>
          </w:tcPr>
          <w:p w:rsidR="00D06795" w:rsidRPr="00D06795" w:rsidRDefault="00D06795" w:rsidP="00E76FCF">
            <w:pPr>
              <w:jc w:val="center"/>
              <w:rPr>
                <w:b/>
                <w:i/>
                <w:sz w:val="18"/>
                <w:szCs w:val="18"/>
              </w:rPr>
            </w:pPr>
            <w:r w:rsidRPr="00D06795">
              <w:rPr>
                <w:b/>
                <w:i/>
                <w:sz w:val="18"/>
                <w:szCs w:val="18"/>
              </w:rPr>
              <w:t>0</w:t>
            </w:r>
          </w:p>
        </w:tc>
        <w:tc>
          <w:tcPr>
            <w:tcW w:w="667" w:type="dxa"/>
            <w:shd w:val="clear" w:color="auto" w:fill="FFFFFF"/>
          </w:tcPr>
          <w:p w:rsidR="00D06795" w:rsidRPr="00D06795" w:rsidRDefault="00D06795" w:rsidP="00E76FCF">
            <w:pPr>
              <w:jc w:val="center"/>
              <w:rPr>
                <w:b/>
                <w:i/>
                <w:sz w:val="18"/>
                <w:szCs w:val="18"/>
              </w:rPr>
            </w:pPr>
            <w:r w:rsidRPr="00D06795">
              <w:rPr>
                <w:b/>
                <w:i/>
                <w:sz w:val="18"/>
                <w:szCs w:val="18"/>
              </w:rPr>
              <w:t>100</w:t>
            </w:r>
          </w:p>
        </w:tc>
        <w:tc>
          <w:tcPr>
            <w:tcW w:w="709" w:type="dxa"/>
            <w:vMerge/>
            <w:shd w:val="clear" w:color="auto" w:fill="FFFFFF"/>
            <w:vAlign w:val="center"/>
          </w:tcPr>
          <w:p w:rsidR="00D06795" w:rsidRPr="00D06795" w:rsidRDefault="00D06795" w:rsidP="00E76FCF">
            <w:pPr>
              <w:jc w:val="center"/>
              <w:rPr>
                <w:b/>
                <w:i/>
                <w:sz w:val="18"/>
                <w:szCs w:val="18"/>
              </w:rPr>
            </w:pPr>
          </w:p>
        </w:tc>
        <w:tc>
          <w:tcPr>
            <w:tcW w:w="721" w:type="dxa"/>
            <w:shd w:val="clear" w:color="auto" w:fill="FFFFFF"/>
          </w:tcPr>
          <w:p w:rsidR="00D06795" w:rsidRPr="00D06795" w:rsidRDefault="00D06795" w:rsidP="00E76FCF">
            <w:pPr>
              <w:jc w:val="center"/>
              <w:rPr>
                <w:b/>
                <w:i/>
                <w:sz w:val="18"/>
                <w:szCs w:val="18"/>
              </w:rPr>
            </w:pPr>
            <w:r w:rsidRPr="00D06795">
              <w:rPr>
                <w:b/>
                <w:i/>
                <w:sz w:val="18"/>
                <w:szCs w:val="18"/>
              </w:rPr>
              <w:t>69 422</w:t>
            </w:r>
          </w:p>
        </w:tc>
        <w:tc>
          <w:tcPr>
            <w:tcW w:w="884" w:type="dxa"/>
            <w:shd w:val="clear" w:color="auto" w:fill="FFFFFF"/>
          </w:tcPr>
          <w:p w:rsidR="00D06795" w:rsidRPr="00D06795" w:rsidRDefault="00D06795" w:rsidP="00E76FCF">
            <w:pPr>
              <w:jc w:val="center"/>
              <w:rPr>
                <w:b/>
                <w:i/>
                <w:sz w:val="18"/>
                <w:szCs w:val="18"/>
              </w:rPr>
            </w:pPr>
            <w:r w:rsidRPr="00D06795">
              <w:rPr>
                <w:b/>
                <w:i/>
                <w:sz w:val="18"/>
                <w:szCs w:val="18"/>
              </w:rPr>
              <w:t>94,0</w:t>
            </w:r>
          </w:p>
        </w:tc>
        <w:tc>
          <w:tcPr>
            <w:tcW w:w="638" w:type="dxa"/>
            <w:shd w:val="clear" w:color="auto" w:fill="FFFFFF"/>
          </w:tcPr>
          <w:p w:rsidR="00D06795" w:rsidRPr="00D06795" w:rsidRDefault="00D06795" w:rsidP="00E76FCF">
            <w:pPr>
              <w:jc w:val="center"/>
              <w:rPr>
                <w:b/>
                <w:i/>
                <w:sz w:val="18"/>
                <w:szCs w:val="18"/>
              </w:rPr>
            </w:pPr>
            <w:r w:rsidRPr="00D06795">
              <w:rPr>
                <w:b/>
                <w:i/>
                <w:sz w:val="18"/>
                <w:szCs w:val="18"/>
              </w:rPr>
              <w:t>4 431</w:t>
            </w:r>
          </w:p>
        </w:tc>
        <w:tc>
          <w:tcPr>
            <w:tcW w:w="839" w:type="dxa"/>
            <w:shd w:val="clear" w:color="auto" w:fill="FFFFFF"/>
          </w:tcPr>
          <w:p w:rsidR="00D06795" w:rsidRPr="00D06795" w:rsidRDefault="00D06795" w:rsidP="00E76FCF">
            <w:pPr>
              <w:jc w:val="center"/>
              <w:rPr>
                <w:b/>
                <w:i/>
                <w:sz w:val="18"/>
                <w:szCs w:val="18"/>
              </w:rPr>
            </w:pPr>
            <w:r w:rsidRPr="00D06795">
              <w:rPr>
                <w:b/>
                <w:i/>
                <w:sz w:val="18"/>
                <w:szCs w:val="18"/>
              </w:rPr>
              <w:t>6,0</w:t>
            </w:r>
          </w:p>
        </w:tc>
        <w:tc>
          <w:tcPr>
            <w:tcW w:w="887" w:type="dxa"/>
            <w:shd w:val="clear" w:color="auto" w:fill="FFFFFF"/>
          </w:tcPr>
          <w:p w:rsidR="00D06795" w:rsidRPr="00D06795" w:rsidRDefault="00D06795" w:rsidP="00E76FCF">
            <w:pPr>
              <w:jc w:val="center"/>
              <w:rPr>
                <w:b/>
                <w:i/>
                <w:sz w:val="18"/>
                <w:szCs w:val="18"/>
              </w:rPr>
            </w:pPr>
            <w:r w:rsidRPr="00D06795">
              <w:rPr>
                <w:b/>
                <w:i/>
                <w:sz w:val="18"/>
                <w:szCs w:val="18"/>
              </w:rPr>
              <w:t>2</w:t>
            </w:r>
          </w:p>
        </w:tc>
      </w:tr>
      <w:tr w:rsidR="00D06795" w:rsidRPr="004E6455" w:rsidTr="00D06795">
        <w:tc>
          <w:tcPr>
            <w:tcW w:w="738" w:type="dxa"/>
            <w:vMerge w:val="restart"/>
            <w:shd w:val="clear" w:color="auto" w:fill="FFFFFF"/>
          </w:tcPr>
          <w:p w:rsidR="00D06795" w:rsidRPr="00D06795" w:rsidRDefault="00D06795" w:rsidP="00E76FCF">
            <w:pPr>
              <w:rPr>
                <w:sz w:val="18"/>
                <w:szCs w:val="18"/>
              </w:rPr>
            </w:pPr>
            <w:r w:rsidRPr="00D06795">
              <w:rPr>
                <w:sz w:val="18"/>
                <w:szCs w:val="18"/>
              </w:rPr>
              <w:t>2009</w:t>
            </w:r>
          </w:p>
        </w:tc>
        <w:tc>
          <w:tcPr>
            <w:tcW w:w="1510" w:type="dxa"/>
            <w:shd w:val="clear" w:color="auto" w:fill="FFFFFF"/>
          </w:tcPr>
          <w:p w:rsidR="00D06795" w:rsidRPr="00D06795" w:rsidRDefault="00D06795" w:rsidP="00E76FCF">
            <w:pPr>
              <w:rPr>
                <w:sz w:val="18"/>
                <w:szCs w:val="18"/>
              </w:rPr>
            </w:pPr>
            <w:r w:rsidRPr="00D06795">
              <w:rPr>
                <w:sz w:val="18"/>
                <w:szCs w:val="18"/>
              </w:rPr>
              <w:t>Свердловская область</w:t>
            </w:r>
          </w:p>
        </w:tc>
        <w:tc>
          <w:tcPr>
            <w:tcW w:w="1445" w:type="dxa"/>
            <w:shd w:val="clear" w:color="auto" w:fill="FFFFFF"/>
          </w:tcPr>
          <w:p w:rsidR="00D06795" w:rsidRPr="00D06795" w:rsidRDefault="00D06795" w:rsidP="00E76FCF">
            <w:pPr>
              <w:jc w:val="center"/>
              <w:rPr>
                <w:sz w:val="18"/>
                <w:szCs w:val="18"/>
              </w:rPr>
            </w:pPr>
            <w:r w:rsidRPr="00D06795">
              <w:rPr>
                <w:sz w:val="18"/>
                <w:szCs w:val="18"/>
              </w:rPr>
              <w:t>2 964</w:t>
            </w:r>
          </w:p>
        </w:tc>
        <w:tc>
          <w:tcPr>
            <w:tcW w:w="783" w:type="dxa"/>
            <w:shd w:val="clear" w:color="auto" w:fill="FFFFFF"/>
          </w:tcPr>
          <w:p w:rsidR="00D06795" w:rsidRPr="00D06795" w:rsidRDefault="00D06795" w:rsidP="00E76FCF">
            <w:pPr>
              <w:jc w:val="center"/>
              <w:rPr>
                <w:sz w:val="18"/>
                <w:szCs w:val="18"/>
              </w:rPr>
            </w:pPr>
            <w:r w:rsidRPr="00D06795">
              <w:rPr>
                <w:sz w:val="18"/>
                <w:szCs w:val="18"/>
              </w:rPr>
              <w:t>56,95</w:t>
            </w:r>
          </w:p>
        </w:tc>
        <w:tc>
          <w:tcPr>
            <w:tcW w:w="669" w:type="dxa"/>
            <w:shd w:val="clear" w:color="auto" w:fill="FFFFFF"/>
          </w:tcPr>
          <w:p w:rsidR="00D06795" w:rsidRPr="00D06795" w:rsidRDefault="00437B24" w:rsidP="00E76FCF">
            <w:pPr>
              <w:jc w:val="center"/>
              <w:rPr>
                <w:sz w:val="18"/>
                <w:szCs w:val="18"/>
              </w:rPr>
            </w:pPr>
            <w:r>
              <w:rPr>
                <w:sz w:val="18"/>
                <w:szCs w:val="18"/>
              </w:rPr>
              <w:t>0</w:t>
            </w:r>
          </w:p>
        </w:tc>
        <w:tc>
          <w:tcPr>
            <w:tcW w:w="667" w:type="dxa"/>
            <w:shd w:val="clear" w:color="auto" w:fill="FFFFFF"/>
          </w:tcPr>
          <w:p w:rsidR="00D06795" w:rsidRPr="00D06795" w:rsidRDefault="00D06795" w:rsidP="00E76FCF">
            <w:pPr>
              <w:jc w:val="center"/>
              <w:rPr>
                <w:sz w:val="18"/>
                <w:szCs w:val="18"/>
              </w:rPr>
            </w:pPr>
          </w:p>
        </w:tc>
        <w:tc>
          <w:tcPr>
            <w:tcW w:w="709" w:type="dxa"/>
            <w:vMerge w:val="restart"/>
            <w:shd w:val="clear" w:color="auto" w:fill="FFFFFF"/>
            <w:vAlign w:val="center"/>
          </w:tcPr>
          <w:p w:rsidR="00D06795" w:rsidRPr="00D06795" w:rsidRDefault="00D06795" w:rsidP="00E76FCF">
            <w:pPr>
              <w:jc w:val="center"/>
              <w:rPr>
                <w:sz w:val="18"/>
                <w:szCs w:val="18"/>
              </w:rPr>
            </w:pPr>
            <w:r w:rsidRPr="00D06795">
              <w:rPr>
                <w:sz w:val="18"/>
                <w:szCs w:val="18"/>
              </w:rPr>
              <w:t>20</w:t>
            </w:r>
          </w:p>
        </w:tc>
        <w:tc>
          <w:tcPr>
            <w:tcW w:w="721" w:type="dxa"/>
            <w:shd w:val="clear" w:color="auto" w:fill="FFFFFF"/>
          </w:tcPr>
          <w:p w:rsidR="00D06795" w:rsidRPr="00D06795" w:rsidRDefault="00D06795" w:rsidP="00E76FCF">
            <w:pPr>
              <w:jc w:val="center"/>
              <w:rPr>
                <w:sz w:val="18"/>
                <w:szCs w:val="18"/>
              </w:rPr>
            </w:pPr>
            <w:r w:rsidRPr="00D06795">
              <w:rPr>
                <w:sz w:val="18"/>
                <w:szCs w:val="18"/>
              </w:rPr>
              <w:t>2 804</w:t>
            </w:r>
          </w:p>
        </w:tc>
        <w:tc>
          <w:tcPr>
            <w:tcW w:w="884" w:type="dxa"/>
            <w:shd w:val="clear" w:color="auto" w:fill="FFFFFF"/>
          </w:tcPr>
          <w:p w:rsidR="00D06795" w:rsidRPr="00D06795" w:rsidRDefault="00D06795" w:rsidP="00E76FCF">
            <w:pPr>
              <w:jc w:val="center"/>
              <w:rPr>
                <w:sz w:val="18"/>
                <w:szCs w:val="18"/>
              </w:rPr>
            </w:pPr>
            <w:r w:rsidRPr="00D06795">
              <w:rPr>
                <w:sz w:val="18"/>
                <w:szCs w:val="18"/>
              </w:rPr>
              <w:t>94,6</w:t>
            </w:r>
          </w:p>
        </w:tc>
        <w:tc>
          <w:tcPr>
            <w:tcW w:w="638" w:type="dxa"/>
            <w:shd w:val="clear" w:color="auto" w:fill="FFFFFF"/>
          </w:tcPr>
          <w:p w:rsidR="00D06795" w:rsidRPr="00D06795" w:rsidRDefault="00D06795" w:rsidP="00E76FCF">
            <w:pPr>
              <w:jc w:val="center"/>
              <w:rPr>
                <w:sz w:val="18"/>
                <w:szCs w:val="18"/>
              </w:rPr>
            </w:pPr>
            <w:r w:rsidRPr="00D06795">
              <w:rPr>
                <w:sz w:val="18"/>
                <w:szCs w:val="18"/>
              </w:rPr>
              <w:t>160</w:t>
            </w:r>
          </w:p>
        </w:tc>
        <w:tc>
          <w:tcPr>
            <w:tcW w:w="839" w:type="dxa"/>
            <w:shd w:val="clear" w:color="auto" w:fill="FFFFFF"/>
          </w:tcPr>
          <w:p w:rsidR="00D06795" w:rsidRPr="00D06795" w:rsidRDefault="00D06795" w:rsidP="00E76FCF">
            <w:pPr>
              <w:jc w:val="center"/>
              <w:rPr>
                <w:sz w:val="18"/>
                <w:szCs w:val="18"/>
              </w:rPr>
            </w:pPr>
            <w:r w:rsidRPr="00D06795">
              <w:rPr>
                <w:sz w:val="18"/>
                <w:szCs w:val="18"/>
              </w:rPr>
              <w:t>5,4</w:t>
            </w:r>
          </w:p>
        </w:tc>
        <w:tc>
          <w:tcPr>
            <w:tcW w:w="887" w:type="dxa"/>
            <w:shd w:val="clear" w:color="auto" w:fill="FFFFFF"/>
          </w:tcPr>
          <w:p w:rsidR="00D06795" w:rsidRPr="00D06795" w:rsidRDefault="00D06795" w:rsidP="00E76FCF">
            <w:pPr>
              <w:jc w:val="center"/>
              <w:rPr>
                <w:sz w:val="18"/>
                <w:szCs w:val="18"/>
              </w:rPr>
            </w:pPr>
            <w:r w:rsidRPr="00D06795">
              <w:rPr>
                <w:sz w:val="18"/>
                <w:szCs w:val="18"/>
              </w:rPr>
              <w:t>0</w:t>
            </w:r>
          </w:p>
        </w:tc>
      </w:tr>
      <w:tr w:rsidR="00D06795" w:rsidRPr="004E6455" w:rsidTr="00D06795">
        <w:tc>
          <w:tcPr>
            <w:tcW w:w="738" w:type="dxa"/>
            <w:vMerge/>
            <w:shd w:val="clear" w:color="auto" w:fill="FFFFFF"/>
          </w:tcPr>
          <w:p w:rsidR="00D06795" w:rsidRPr="00D06795" w:rsidRDefault="00D06795" w:rsidP="00E76FCF">
            <w:pPr>
              <w:rPr>
                <w:sz w:val="18"/>
                <w:szCs w:val="18"/>
              </w:rPr>
            </w:pPr>
          </w:p>
        </w:tc>
        <w:tc>
          <w:tcPr>
            <w:tcW w:w="1510" w:type="dxa"/>
            <w:shd w:val="clear" w:color="auto" w:fill="FFFFFF"/>
          </w:tcPr>
          <w:p w:rsidR="00D06795" w:rsidRPr="00D06795" w:rsidRDefault="00D06795" w:rsidP="00E76FCF">
            <w:pPr>
              <w:rPr>
                <w:b/>
                <w:i/>
                <w:sz w:val="18"/>
                <w:szCs w:val="18"/>
              </w:rPr>
            </w:pPr>
            <w:r w:rsidRPr="00D06795">
              <w:rPr>
                <w:b/>
                <w:i/>
                <w:sz w:val="18"/>
                <w:szCs w:val="18"/>
              </w:rPr>
              <w:t>Россия</w:t>
            </w:r>
          </w:p>
        </w:tc>
        <w:tc>
          <w:tcPr>
            <w:tcW w:w="1445" w:type="dxa"/>
            <w:shd w:val="clear" w:color="auto" w:fill="FFFFFF"/>
          </w:tcPr>
          <w:p w:rsidR="00D06795" w:rsidRPr="00D06795" w:rsidRDefault="00D06795" w:rsidP="00E76FCF">
            <w:pPr>
              <w:jc w:val="center"/>
              <w:rPr>
                <w:b/>
                <w:i/>
                <w:sz w:val="18"/>
                <w:szCs w:val="18"/>
              </w:rPr>
            </w:pPr>
            <w:r w:rsidRPr="00D06795">
              <w:rPr>
                <w:b/>
                <w:i/>
                <w:sz w:val="18"/>
                <w:szCs w:val="18"/>
              </w:rPr>
              <w:t>76 758</w:t>
            </w:r>
          </w:p>
        </w:tc>
        <w:tc>
          <w:tcPr>
            <w:tcW w:w="783" w:type="dxa"/>
            <w:shd w:val="clear" w:color="auto" w:fill="FFFFFF"/>
          </w:tcPr>
          <w:p w:rsidR="00D06795" w:rsidRPr="00D06795" w:rsidRDefault="00D06795" w:rsidP="00E76FCF">
            <w:pPr>
              <w:jc w:val="center"/>
              <w:rPr>
                <w:b/>
                <w:i/>
                <w:sz w:val="18"/>
                <w:szCs w:val="18"/>
              </w:rPr>
            </w:pPr>
            <w:r w:rsidRPr="00D06795">
              <w:rPr>
                <w:b/>
                <w:i/>
                <w:sz w:val="18"/>
                <w:szCs w:val="18"/>
              </w:rPr>
              <w:t>59,3</w:t>
            </w:r>
          </w:p>
        </w:tc>
        <w:tc>
          <w:tcPr>
            <w:tcW w:w="669" w:type="dxa"/>
            <w:shd w:val="clear" w:color="auto" w:fill="FFFFFF"/>
          </w:tcPr>
          <w:p w:rsidR="00D06795" w:rsidRPr="00D06795" w:rsidRDefault="00D06795" w:rsidP="00E76FCF">
            <w:pPr>
              <w:jc w:val="center"/>
              <w:rPr>
                <w:b/>
                <w:i/>
                <w:sz w:val="18"/>
                <w:szCs w:val="18"/>
              </w:rPr>
            </w:pPr>
            <w:proofErr w:type="spellStart"/>
            <w:r w:rsidRPr="00D06795">
              <w:rPr>
                <w:b/>
                <w:i/>
                <w:sz w:val="18"/>
                <w:szCs w:val="18"/>
              </w:rPr>
              <w:t>н</w:t>
            </w:r>
            <w:proofErr w:type="spellEnd"/>
            <w:r w:rsidRPr="00D06795">
              <w:rPr>
                <w:b/>
                <w:i/>
                <w:sz w:val="18"/>
                <w:szCs w:val="18"/>
              </w:rPr>
              <w:t>/</w:t>
            </w:r>
            <w:proofErr w:type="spellStart"/>
            <w:r w:rsidRPr="00D06795">
              <w:rPr>
                <w:b/>
                <w:i/>
                <w:sz w:val="18"/>
                <w:szCs w:val="18"/>
              </w:rPr>
              <w:t>д</w:t>
            </w:r>
            <w:proofErr w:type="spellEnd"/>
          </w:p>
        </w:tc>
        <w:tc>
          <w:tcPr>
            <w:tcW w:w="667" w:type="dxa"/>
            <w:shd w:val="clear" w:color="auto" w:fill="FFFFFF"/>
          </w:tcPr>
          <w:p w:rsidR="00D06795" w:rsidRPr="00D06795" w:rsidRDefault="00D06795" w:rsidP="00E76FCF">
            <w:pPr>
              <w:jc w:val="center"/>
              <w:rPr>
                <w:b/>
                <w:i/>
                <w:sz w:val="18"/>
                <w:szCs w:val="18"/>
              </w:rPr>
            </w:pPr>
            <w:r w:rsidRPr="00D06795">
              <w:rPr>
                <w:b/>
                <w:i/>
                <w:sz w:val="18"/>
                <w:szCs w:val="18"/>
              </w:rPr>
              <w:t>100</w:t>
            </w:r>
          </w:p>
        </w:tc>
        <w:tc>
          <w:tcPr>
            <w:tcW w:w="709" w:type="dxa"/>
            <w:vMerge/>
            <w:shd w:val="clear" w:color="auto" w:fill="FFFFFF"/>
            <w:vAlign w:val="center"/>
          </w:tcPr>
          <w:p w:rsidR="00D06795" w:rsidRPr="00D06795" w:rsidRDefault="00D06795" w:rsidP="00E76FCF">
            <w:pPr>
              <w:jc w:val="center"/>
              <w:rPr>
                <w:b/>
                <w:i/>
                <w:sz w:val="18"/>
                <w:szCs w:val="18"/>
              </w:rPr>
            </w:pPr>
          </w:p>
        </w:tc>
        <w:tc>
          <w:tcPr>
            <w:tcW w:w="721" w:type="dxa"/>
            <w:shd w:val="clear" w:color="auto" w:fill="FFFFFF"/>
          </w:tcPr>
          <w:p w:rsidR="00D06795" w:rsidRPr="00D06795" w:rsidRDefault="00D06795" w:rsidP="00E76FCF">
            <w:pPr>
              <w:jc w:val="center"/>
              <w:rPr>
                <w:b/>
                <w:i/>
                <w:sz w:val="18"/>
                <w:szCs w:val="18"/>
              </w:rPr>
            </w:pPr>
            <w:r w:rsidRPr="00D06795">
              <w:rPr>
                <w:b/>
                <w:i/>
                <w:sz w:val="18"/>
                <w:szCs w:val="18"/>
              </w:rPr>
              <w:t>72 767</w:t>
            </w:r>
          </w:p>
        </w:tc>
        <w:tc>
          <w:tcPr>
            <w:tcW w:w="884" w:type="dxa"/>
            <w:shd w:val="clear" w:color="auto" w:fill="FFFFFF"/>
          </w:tcPr>
          <w:p w:rsidR="00D06795" w:rsidRPr="00D06795" w:rsidRDefault="00D06795" w:rsidP="00E76FCF">
            <w:pPr>
              <w:jc w:val="center"/>
              <w:rPr>
                <w:b/>
                <w:i/>
                <w:sz w:val="18"/>
                <w:szCs w:val="18"/>
              </w:rPr>
            </w:pPr>
            <w:r w:rsidRPr="00D06795">
              <w:rPr>
                <w:b/>
                <w:i/>
                <w:sz w:val="18"/>
                <w:szCs w:val="18"/>
              </w:rPr>
              <w:t>94,8</w:t>
            </w:r>
          </w:p>
        </w:tc>
        <w:tc>
          <w:tcPr>
            <w:tcW w:w="638" w:type="dxa"/>
            <w:shd w:val="clear" w:color="auto" w:fill="FFFFFF"/>
          </w:tcPr>
          <w:p w:rsidR="00D06795" w:rsidRPr="00D06795" w:rsidRDefault="00D06795" w:rsidP="00E76FCF">
            <w:pPr>
              <w:jc w:val="center"/>
              <w:rPr>
                <w:b/>
                <w:i/>
                <w:sz w:val="18"/>
                <w:szCs w:val="18"/>
              </w:rPr>
            </w:pPr>
            <w:r w:rsidRPr="00D06795">
              <w:rPr>
                <w:b/>
                <w:i/>
                <w:sz w:val="18"/>
                <w:szCs w:val="18"/>
              </w:rPr>
              <w:t>3 991</w:t>
            </w:r>
          </w:p>
        </w:tc>
        <w:tc>
          <w:tcPr>
            <w:tcW w:w="839" w:type="dxa"/>
            <w:shd w:val="clear" w:color="auto" w:fill="FFFFFF"/>
          </w:tcPr>
          <w:p w:rsidR="00D06795" w:rsidRPr="00D06795" w:rsidRDefault="00D06795" w:rsidP="00E76FCF">
            <w:pPr>
              <w:jc w:val="center"/>
              <w:rPr>
                <w:b/>
                <w:i/>
                <w:sz w:val="18"/>
                <w:szCs w:val="18"/>
              </w:rPr>
            </w:pPr>
            <w:r w:rsidRPr="00D06795">
              <w:rPr>
                <w:b/>
                <w:i/>
                <w:sz w:val="18"/>
                <w:szCs w:val="18"/>
              </w:rPr>
              <w:t>5,2</w:t>
            </w:r>
          </w:p>
        </w:tc>
        <w:tc>
          <w:tcPr>
            <w:tcW w:w="887" w:type="dxa"/>
            <w:shd w:val="clear" w:color="auto" w:fill="FFFFFF"/>
          </w:tcPr>
          <w:p w:rsidR="00D06795" w:rsidRPr="00D06795" w:rsidRDefault="00D06795" w:rsidP="00E76FCF">
            <w:pPr>
              <w:jc w:val="center"/>
              <w:rPr>
                <w:b/>
                <w:i/>
                <w:sz w:val="18"/>
                <w:szCs w:val="18"/>
              </w:rPr>
            </w:pPr>
            <w:r w:rsidRPr="00D06795">
              <w:rPr>
                <w:b/>
                <w:i/>
                <w:sz w:val="18"/>
                <w:szCs w:val="18"/>
              </w:rPr>
              <w:t>81</w:t>
            </w:r>
          </w:p>
        </w:tc>
      </w:tr>
      <w:tr w:rsidR="00D06795" w:rsidRPr="004E6455" w:rsidTr="00D06795">
        <w:tc>
          <w:tcPr>
            <w:tcW w:w="738" w:type="dxa"/>
            <w:vMerge w:val="restart"/>
            <w:shd w:val="clear" w:color="auto" w:fill="FFFFFF"/>
          </w:tcPr>
          <w:p w:rsidR="00D06795" w:rsidRPr="00D06795" w:rsidRDefault="00D06795" w:rsidP="00E76FCF">
            <w:pPr>
              <w:rPr>
                <w:sz w:val="18"/>
                <w:szCs w:val="18"/>
              </w:rPr>
            </w:pPr>
            <w:r w:rsidRPr="00D06795">
              <w:rPr>
                <w:sz w:val="18"/>
                <w:szCs w:val="18"/>
              </w:rPr>
              <w:t>2008</w:t>
            </w:r>
          </w:p>
        </w:tc>
        <w:tc>
          <w:tcPr>
            <w:tcW w:w="1510" w:type="dxa"/>
            <w:shd w:val="clear" w:color="auto" w:fill="FFFFFF"/>
          </w:tcPr>
          <w:p w:rsidR="00D06795" w:rsidRPr="00D06795" w:rsidRDefault="00D06795" w:rsidP="00E76FCF">
            <w:pPr>
              <w:rPr>
                <w:sz w:val="18"/>
                <w:szCs w:val="18"/>
              </w:rPr>
            </w:pPr>
            <w:r w:rsidRPr="00D06795">
              <w:rPr>
                <w:sz w:val="18"/>
                <w:szCs w:val="18"/>
              </w:rPr>
              <w:t>Свердловская область</w:t>
            </w:r>
          </w:p>
        </w:tc>
        <w:tc>
          <w:tcPr>
            <w:tcW w:w="1445" w:type="dxa"/>
            <w:shd w:val="clear" w:color="auto" w:fill="FFFFFF"/>
          </w:tcPr>
          <w:p w:rsidR="00D06795" w:rsidRPr="00D06795" w:rsidRDefault="00D06795" w:rsidP="00E76FCF">
            <w:pPr>
              <w:jc w:val="center"/>
              <w:rPr>
                <w:sz w:val="18"/>
                <w:szCs w:val="18"/>
              </w:rPr>
            </w:pPr>
            <w:r w:rsidRPr="00D06795">
              <w:rPr>
                <w:sz w:val="18"/>
                <w:szCs w:val="18"/>
              </w:rPr>
              <w:t>1 147</w:t>
            </w:r>
          </w:p>
        </w:tc>
        <w:tc>
          <w:tcPr>
            <w:tcW w:w="783" w:type="dxa"/>
            <w:shd w:val="clear" w:color="auto" w:fill="FFFFFF"/>
          </w:tcPr>
          <w:p w:rsidR="00D06795" w:rsidRPr="00D06795" w:rsidRDefault="00D06795" w:rsidP="00E76FCF">
            <w:pPr>
              <w:jc w:val="center"/>
              <w:rPr>
                <w:sz w:val="18"/>
                <w:szCs w:val="18"/>
              </w:rPr>
            </w:pPr>
            <w:r w:rsidRPr="00D06795">
              <w:rPr>
                <w:sz w:val="18"/>
                <w:szCs w:val="18"/>
              </w:rPr>
              <w:t>60,35</w:t>
            </w:r>
          </w:p>
        </w:tc>
        <w:tc>
          <w:tcPr>
            <w:tcW w:w="669" w:type="dxa"/>
            <w:shd w:val="clear" w:color="auto" w:fill="FFFFFF"/>
          </w:tcPr>
          <w:p w:rsidR="00D06795" w:rsidRPr="00D06795" w:rsidRDefault="00D06795" w:rsidP="00E76FCF">
            <w:pPr>
              <w:jc w:val="center"/>
              <w:rPr>
                <w:sz w:val="18"/>
                <w:szCs w:val="18"/>
              </w:rPr>
            </w:pPr>
            <w:r w:rsidRPr="00D06795">
              <w:rPr>
                <w:sz w:val="18"/>
                <w:szCs w:val="18"/>
              </w:rPr>
              <w:t>10</w:t>
            </w:r>
          </w:p>
        </w:tc>
        <w:tc>
          <w:tcPr>
            <w:tcW w:w="667" w:type="dxa"/>
            <w:shd w:val="clear" w:color="auto" w:fill="FFFFFF"/>
          </w:tcPr>
          <w:p w:rsidR="00D06795" w:rsidRPr="00D06795" w:rsidRDefault="00D06795" w:rsidP="00E76FCF">
            <w:pPr>
              <w:jc w:val="center"/>
              <w:rPr>
                <w:sz w:val="18"/>
                <w:szCs w:val="18"/>
              </w:rPr>
            </w:pPr>
            <w:r w:rsidRPr="00D06795">
              <w:rPr>
                <w:sz w:val="18"/>
                <w:szCs w:val="18"/>
              </w:rPr>
              <w:t>97</w:t>
            </w:r>
          </w:p>
        </w:tc>
        <w:tc>
          <w:tcPr>
            <w:tcW w:w="709" w:type="dxa"/>
            <w:vMerge w:val="restart"/>
            <w:shd w:val="clear" w:color="auto" w:fill="FFFFFF"/>
            <w:vAlign w:val="center"/>
          </w:tcPr>
          <w:p w:rsidR="00D06795" w:rsidRPr="00D06795" w:rsidRDefault="00D06795" w:rsidP="00E76FCF">
            <w:pPr>
              <w:jc w:val="center"/>
              <w:rPr>
                <w:sz w:val="18"/>
                <w:szCs w:val="18"/>
              </w:rPr>
            </w:pPr>
            <w:r w:rsidRPr="00D06795">
              <w:rPr>
                <w:sz w:val="18"/>
                <w:szCs w:val="18"/>
              </w:rPr>
              <w:t>30</w:t>
            </w:r>
          </w:p>
        </w:tc>
        <w:tc>
          <w:tcPr>
            <w:tcW w:w="721" w:type="dxa"/>
            <w:shd w:val="clear" w:color="auto" w:fill="FFFFFF"/>
          </w:tcPr>
          <w:p w:rsidR="00D06795" w:rsidRPr="00D06795" w:rsidRDefault="00D06795" w:rsidP="00E76FCF">
            <w:pPr>
              <w:jc w:val="center"/>
              <w:rPr>
                <w:sz w:val="18"/>
                <w:szCs w:val="18"/>
              </w:rPr>
            </w:pPr>
            <w:r w:rsidRPr="00D06795">
              <w:rPr>
                <w:sz w:val="18"/>
                <w:szCs w:val="18"/>
              </w:rPr>
              <w:t>1 063</w:t>
            </w:r>
          </w:p>
        </w:tc>
        <w:tc>
          <w:tcPr>
            <w:tcW w:w="884" w:type="dxa"/>
            <w:shd w:val="clear" w:color="auto" w:fill="FFFFFF"/>
          </w:tcPr>
          <w:p w:rsidR="00D06795" w:rsidRPr="00D06795" w:rsidRDefault="00D06795" w:rsidP="00E76FCF">
            <w:pPr>
              <w:jc w:val="center"/>
              <w:rPr>
                <w:sz w:val="18"/>
                <w:szCs w:val="18"/>
              </w:rPr>
            </w:pPr>
            <w:r w:rsidRPr="00D06795">
              <w:rPr>
                <w:sz w:val="18"/>
                <w:szCs w:val="18"/>
              </w:rPr>
              <w:t>92,7</w:t>
            </w:r>
          </w:p>
        </w:tc>
        <w:tc>
          <w:tcPr>
            <w:tcW w:w="638" w:type="dxa"/>
            <w:shd w:val="clear" w:color="auto" w:fill="FFFFFF"/>
          </w:tcPr>
          <w:p w:rsidR="00D06795" w:rsidRPr="00D06795" w:rsidRDefault="00D06795" w:rsidP="00E76FCF">
            <w:pPr>
              <w:jc w:val="center"/>
              <w:rPr>
                <w:sz w:val="18"/>
                <w:szCs w:val="18"/>
              </w:rPr>
            </w:pPr>
            <w:r w:rsidRPr="00D06795">
              <w:rPr>
                <w:sz w:val="18"/>
                <w:szCs w:val="18"/>
              </w:rPr>
              <w:t>84</w:t>
            </w:r>
          </w:p>
        </w:tc>
        <w:tc>
          <w:tcPr>
            <w:tcW w:w="839" w:type="dxa"/>
            <w:shd w:val="clear" w:color="auto" w:fill="FFFFFF"/>
          </w:tcPr>
          <w:p w:rsidR="00D06795" w:rsidRPr="00D06795" w:rsidRDefault="00D06795" w:rsidP="00E76FCF">
            <w:pPr>
              <w:jc w:val="center"/>
              <w:rPr>
                <w:sz w:val="18"/>
                <w:szCs w:val="18"/>
              </w:rPr>
            </w:pPr>
            <w:r w:rsidRPr="00D06795">
              <w:rPr>
                <w:sz w:val="18"/>
                <w:szCs w:val="18"/>
              </w:rPr>
              <w:t>7,3</w:t>
            </w:r>
          </w:p>
        </w:tc>
        <w:tc>
          <w:tcPr>
            <w:tcW w:w="887" w:type="dxa"/>
            <w:shd w:val="clear" w:color="auto" w:fill="FFFFFF"/>
          </w:tcPr>
          <w:p w:rsidR="00D06795" w:rsidRPr="00D06795" w:rsidRDefault="00D06795" w:rsidP="00E76FCF">
            <w:pPr>
              <w:jc w:val="center"/>
              <w:rPr>
                <w:sz w:val="18"/>
                <w:szCs w:val="18"/>
              </w:rPr>
            </w:pPr>
            <w:r w:rsidRPr="00D06795">
              <w:rPr>
                <w:sz w:val="18"/>
                <w:szCs w:val="18"/>
              </w:rPr>
              <w:t>0</w:t>
            </w:r>
          </w:p>
        </w:tc>
      </w:tr>
      <w:tr w:rsidR="00D06795" w:rsidRPr="009F7860" w:rsidTr="00D06795">
        <w:tc>
          <w:tcPr>
            <w:tcW w:w="738" w:type="dxa"/>
            <w:vMerge/>
            <w:shd w:val="clear" w:color="auto" w:fill="FFFFFF"/>
          </w:tcPr>
          <w:p w:rsidR="00D06795" w:rsidRPr="00D06795" w:rsidRDefault="00D06795" w:rsidP="00E76FCF">
            <w:pPr>
              <w:rPr>
                <w:sz w:val="18"/>
                <w:szCs w:val="18"/>
              </w:rPr>
            </w:pPr>
          </w:p>
        </w:tc>
        <w:tc>
          <w:tcPr>
            <w:tcW w:w="1510" w:type="dxa"/>
            <w:shd w:val="clear" w:color="auto" w:fill="FFFFFF"/>
          </w:tcPr>
          <w:p w:rsidR="00D06795" w:rsidRPr="00D06795" w:rsidRDefault="00D06795" w:rsidP="00E76FCF">
            <w:pPr>
              <w:rPr>
                <w:b/>
                <w:i/>
                <w:sz w:val="18"/>
                <w:szCs w:val="18"/>
              </w:rPr>
            </w:pPr>
            <w:r w:rsidRPr="00D06795">
              <w:rPr>
                <w:b/>
                <w:i/>
                <w:sz w:val="18"/>
                <w:szCs w:val="18"/>
              </w:rPr>
              <w:t>Россия</w:t>
            </w:r>
          </w:p>
        </w:tc>
        <w:tc>
          <w:tcPr>
            <w:tcW w:w="1445" w:type="dxa"/>
            <w:shd w:val="clear" w:color="auto" w:fill="FFFFFF"/>
          </w:tcPr>
          <w:p w:rsidR="00D06795" w:rsidRPr="00D06795" w:rsidRDefault="00D06795" w:rsidP="00E76FCF">
            <w:pPr>
              <w:jc w:val="center"/>
              <w:rPr>
                <w:b/>
                <w:i/>
                <w:sz w:val="18"/>
                <w:szCs w:val="18"/>
              </w:rPr>
            </w:pPr>
            <w:r w:rsidRPr="00D06795">
              <w:rPr>
                <w:b/>
                <w:i/>
                <w:sz w:val="18"/>
                <w:szCs w:val="18"/>
              </w:rPr>
              <w:t>14 676</w:t>
            </w:r>
          </w:p>
        </w:tc>
        <w:tc>
          <w:tcPr>
            <w:tcW w:w="783" w:type="dxa"/>
            <w:shd w:val="clear" w:color="auto" w:fill="FFFFFF"/>
          </w:tcPr>
          <w:p w:rsidR="00D06795" w:rsidRPr="00D06795" w:rsidRDefault="00D06795" w:rsidP="00E76FCF">
            <w:pPr>
              <w:jc w:val="center"/>
              <w:rPr>
                <w:b/>
                <w:i/>
                <w:sz w:val="18"/>
                <w:szCs w:val="18"/>
              </w:rPr>
            </w:pPr>
            <w:r w:rsidRPr="00D06795">
              <w:rPr>
                <w:b/>
                <w:i/>
                <w:sz w:val="18"/>
                <w:szCs w:val="18"/>
              </w:rPr>
              <w:t>64,8</w:t>
            </w:r>
          </w:p>
        </w:tc>
        <w:tc>
          <w:tcPr>
            <w:tcW w:w="669" w:type="dxa"/>
            <w:shd w:val="clear" w:color="auto" w:fill="FFFFFF"/>
          </w:tcPr>
          <w:p w:rsidR="00D06795" w:rsidRPr="00D06795" w:rsidRDefault="00D06795" w:rsidP="00E76FCF">
            <w:pPr>
              <w:jc w:val="center"/>
              <w:rPr>
                <w:b/>
                <w:i/>
                <w:sz w:val="18"/>
                <w:szCs w:val="18"/>
              </w:rPr>
            </w:pPr>
            <w:proofErr w:type="spellStart"/>
            <w:r w:rsidRPr="00D06795">
              <w:rPr>
                <w:b/>
                <w:i/>
                <w:sz w:val="18"/>
                <w:szCs w:val="18"/>
              </w:rPr>
              <w:t>н</w:t>
            </w:r>
            <w:proofErr w:type="spellEnd"/>
            <w:r w:rsidRPr="00D06795">
              <w:rPr>
                <w:b/>
                <w:i/>
                <w:sz w:val="18"/>
                <w:szCs w:val="18"/>
              </w:rPr>
              <w:t>/</w:t>
            </w:r>
            <w:proofErr w:type="spellStart"/>
            <w:r w:rsidRPr="00D06795">
              <w:rPr>
                <w:b/>
                <w:i/>
                <w:sz w:val="18"/>
                <w:szCs w:val="18"/>
              </w:rPr>
              <w:t>д</w:t>
            </w:r>
            <w:proofErr w:type="spellEnd"/>
          </w:p>
        </w:tc>
        <w:tc>
          <w:tcPr>
            <w:tcW w:w="667" w:type="dxa"/>
            <w:shd w:val="clear" w:color="auto" w:fill="FFFFFF"/>
          </w:tcPr>
          <w:p w:rsidR="00D06795" w:rsidRPr="00D06795" w:rsidRDefault="00D06795" w:rsidP="00E76FCF">
            <w:pPr>
              <w:jc w:val="center"/>
              <w:rPr>
                <w:b/>
                <w:i/>
                <w:sz w:val="18"/>
                <w:szCs w:val="18"/>
              </w:rPr>
            </w:pPr>
            <w:proofErr w:type="spellStart"/>
            <w:r w:rsidRPr="00D06795">
              <w:rPr>
                <w:b/>
                <w:i/>
                <w:sz w:val="18"/>
                <w:szCs w:val="18"/>
              </w:rPr>
              <w:t>н</w:t>
            </w:r>
            <w:proofErr w:type="spellEnd"/>
            <w:r w:rsidRPr="00D06795">
              <w:rPr>
                <w:b/>
                <w:i/>
                <w:sz w:val="18"/>
                <w:szCs w:val="18"/>
              </w:rPr>
              <w:t>/</w:t>
            </w:r>
            <w:proofErr w:type="spellStart"/>
            <w:r w:rsidRPr="00D06795">
              <w:rPr>
                <w:b/>
                <w:i/>
                <w:sz w:val="18"/>
                <w:szCs w:val="18"/>
              </w:rPr>
              <w:t>д</w:t>
            </w:r>
            <w:proofErr w:type="spellEnd"/>
          </w:p>
        </w:tc>
        <w:tc>
          <w:tcPr>
            <w:tcW w:w="709" w:type="dxa"/>
            <w:vMerge/>
            <w:shd w:val="clear" w:color="auto" w:fill="FFFFFF"/>
            <w:vAlign w:val="center"/>
          </w:tcPr>
          <w:p w:rsidR="00D06795" w:rsidRPr="00D06795" w:rsidRDefault="00D06795" w:rsidP="00E76FCF">
            <w:pPr>
              <w:jc w:val="center"/>
              <w:rPr>
                <w:b/>
                <w:i/>
                <w:sz w:val="18"/>
                <w:szCs w:val="18"/>
              </w:rPr>
            </w:pPr>
          </w:p>
        </w:tc>
        <w:tc>
          <w:tcPr>
            <w:tcW w:w="721" w:type="dxa"/>
            <w:shd w:val="clear" w:color="auto" w:fill="FFFFFF"/>
          </w:tcPr>
          <w:p w:rsidR="00D06795" w:rsidRPr="00D06795" w:rsidRDefault="00D06795" w:rsidP="00E76FCF">
            <w:pPr>
              <w:jc w:val="center"/>
              <w:rPr>
                <w:b/>
                <w:i/>
                <w:sz w:val="18"/>
                <w:szCs w:val="18"/>
              </w:rPr>
            </w:pPr>
            <w:r w:rsidRPr="00D06795">
              <w:rPr>
                <w:b/>
                <w:i/>
                <w:sz w:val="18"/>
                <w:szCs w:val="18"/>
              </w:rPr>
              <w:t>13 781</w:t>
            </w:r>
          </w:p>
        </w:tc>
        <w:tc>
          <w:tcPr>
            <w:tcW w:w="884" w:type="dxa"/>
            <w:shd w:val="clear" w:color="auto" w:fill="FFFFFF"/>
          </w:tcPr>
          <w:p w:rsidR="00D06795" w:rsidRPr="00D06795" w:rsidRDefault="00D06795" w:rsidP="00E76FCF">
            <w:pPr>
              <w:jc w:val="center"/>
              <w:rPr>
                <w:b/>
                <w:i/>
                <w:sz w:val="18"/>
                <w:szCs w:val="18"/>
              </w:rPr>
            </w:pPr>
            <w:r w:rsidRPr="00D06795">
              <w:rPr>
                <w:b/>
                <w:i/>
                <w:sz w:val="18"/>
                <w:szCs w:val="18"/>
              </w:rPr>
              <w:t>93,9</w:t>
            </w:r>
          </w:p>
        </w:tc>
        <w:tc>
          <w:tcPr>
            <w:tcW w:w="638" w:type="dxa"/>
            <w:shd w:val="clear" w:color="auto" w:fill="FFFFFF"/>
          </w:tcPr>
          <w:p w:rsidR="00D06795" w:rsidRPr="00D06795" w:rsidRDefault="00D06795" w:rsidP="00E76FCF">
            <w:pPr>
              <w:jc w:val="center"/>
              <w:rPr>
                <w:b/>
                <w:i/>
                <w:sz w:val="18"/>
                <w:szCs w:val="18"/>
              </w:rPr>
            </w:pPr>
            <w:r w:rsidRPr="00D06795">
              <w:rPr>
                <w:b/>
                <w:i/>
                <w:sz w:val="18"/>
                <w:szCs w:val="18"/>
              </w:rPr>
              <w:t>895</w:t>
            </w:r>
          </w:p>
        </w:tc>
        <w:tc>
          <w:tcPr>
            <w:tcW w:w="839" w:type="dxa"/>
            <w:shd w:val="clear" w:color="auto" w:fill="FFFFFF"/>
          </w:tcPr>
          <w:p w:rsidR="00D06795" w:rsidRPr="00D06795" w:rsidRDefault="00D06795" w:rsidP="00E76FCF">
            <w:pPr>
              <w:jc w:val="center"/>
              <w:rPr>
                <w:b/>
                <w:i/>
                <w:sz w:val="18"/>
                <w:szCs w:val="18"/>
              </w:rPr>
            </w:pPr>
            <w:r w:rsidRPr="00D06795">
              <w:rPr>
                <w:b/>
                <w:i/>
                <w:sz w:val="18"/>
                <w:szCs w:val="18"/>
              </w:rPr>
              <w:t>6,1</w:t>
            </w:r>
          </w:p>
        </w:tc>
        <w:tc>
          <w:tcPr>
            <w:tcW w:w="887" w:type="dxa"/>
            <w:shd w:val="clear" w:color="auto" w:fill="FFFFFF"/>
          </w:tcPr>
          <w:p w:rsidR="00D06795" w:rsidRPr="00D06795" w:rsidRDefault="00D06795" w:rsidP="00E76FCF">
            <w:pPr>
              <w:jc w:val="center"/>
              <w:rPr>
                <w:b/>
                <w:i/>
                <w:sz w:val="18"/>
                <w:szCs w:val="18"/>
              </w:rPr>
            </w:pPr>
            <w:r w:rsidRPr="00D06795">
              <w:rPr>
                <w:b/>
                <w:i/>
                <w:sz w:val="18"/>
                <w:szCs w:val="18"/>
              </w:rPr>
              <w:t>0</w:t>
            </w:r>
          </w:p>
        </w:tc>
      </w:tr>
    </w:tbl>
    <w:p w:rsidR="00D06795" w:rsidRPr="008E0E5C" w:rsidRDefault="00D06795" w:rsidP="001D0988">
      <w:pPr>
        <w:rPr>
          <w:color w:val="000000"/>
          <w:sz w:val="28"/>
          <w:szCs w:val="28"/>
        </w:rPr>
      </w:pPr>
    </w:p>
    <w:p w:rsidR="00D3210D" w:rsidRDefault="00D3210D" w:rsidP="00873B58">
      <w:pPr>
        <w:jc w:val="both"/>
        <w:rPr>
          <w:color w:val="000000"/>
          <w:sz w:val="28"/>
          <w:szCs w:val="28"/>
        </w:rPr>
      </w:pPr>
      <w:r>
        <w:rPr>
          <w:color w:val="FF0000"/>
          <w:sz w:val="28"/>
          <w:szCs w:val="28"/>
        </w:rPr>
        <w:t xml:space="preserve">         </w:t>
      </w:r>
      <w:r>
        <w:rPr>
          <w:color w:val="000000"/>
          <w:sz w:val="28"/>
          <w:szCs w:val="28"/>
        </w:rPr>
        <w:t xml:space="preserve">Ниже представлена </w:t>
      </w:r>
      <w:r w:rsidR="003C645C">
        <w:rPr>
          <w:color w:val="000000"/>
          <w:sz w:val="28"/>
          <w:szCs w:val="28"/>
        </w:rPr>
        <w:t>диаграмма распределения итоговы</w:t>
      </w:r>
      <w:r>
        <w:rPr>
          <w:color w:val="000000"/>
          <w:sz w:val="28"/>
          <w:szCs w:val="28"/>
        </w:rPr>
        <w:t>х баллов, полученных участ</w:t>
      </w:r>
      <w:r w:rsidR="00FA3251">
        <w:rPr>
          <w:color w:val="000000"/>
          <w:sz w:val="28"/>
          <w:szCs w:val="28"/>
        </w:rPr>
        <w:t>никами экзамена, проведенного 0</w:t>
      </w:r>
      <w:r w:rsidR="000B3A93">
        <w:rPr>
          <w:color w:val="000000"/>
          <w:sz w:val="28"/>
          <w:szCs w:val="28"/>
        </w:rPr>
        <w:t>2.06.2014</w:t>
      </w:r>
      <w:r>
        <w:rPr>
          <w:color w:val="000000"/>
          <w:sz w:val="28"/>
          <w:szCs w:val="28"/>
        </w:rPr>
        <w:t xml:space="preserve"> года:</w:t>
      </w:r>
    </w:p>
    <w:p w:rsidR="003C645C" w:rsidRDefault="003C645C" w:rsidP="00873B58">
      <w:pPr>
        <w:jc w:val="both"/>
        <w:rPr>
          <w:color w:val="000000"/>
          <w:sz w:val="28"/>
          <w:szCs w:val="28"/>
        </w:rPr>
      </w:pPr>
    </w:p>
    <w:p w:rsidR="001A4620" w:rsidRPr="000B3A93" w:rsidRDefault="00A34D69" w:rsidP="00873B58">
      <w:pPr>
        <w:jc w:val="both"/>
        <w:rPr>
          <w:color w:val="000000"/>
          <w:sz w:val="28"/>
          <w:szCs w:val="28"/>
        </w:rPr>
      </w:pPr>
      <w:r>
        <w:rPr>
          <w:noProof/>
          <w:color w:val="000000"/>
          <w:sz w:val="28"/>
          <w:szCs w:val="28"/>
        </w:rPr>
        <w:drawing>
          <wp:inline distT="0" distB="0" distL="0" distR="0">
            <wp:extent cx="5943600" cy="20478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47875"/>
                    </a:xfrm>
                    <a:prstGeom prst="rect">
                      <a:avLst/>
                    </a:prstGeom>
                    <a:noFill/>
                    <a:ln w="9525">
                      <a:noFill/>
                      <a:miter lim="800000"/>
                      <a:headEnd/>
                      <a:tailEnd/>
                    </a:ln>
                  </pic:spPr>
                </pic:pic>
              </a:graphicData>
            </a:graphic>
          </wp:inline>
        </w:drawing>
      </w:r>
    </w:p>
    <w:p w:rsidR="00084D62" w:rsidRDefault="001A4620" w:rsidP="00873B58">
      <w:pPr>
        <w:jc w:val="both"/>
        <w:rPr>
          <w:color w:val="000000"/>
          <w:sz w:val="28"/>
          <w:szCs w:val="28"/>
        </w:rPr>
      </w:pPr>
      <w:r>
        <w:rPr>
          <w:color w:val="000000"/>
          <w:sz w:val="28"/>
          <w:szCs w:val="28"/>
        </w:rPr>
        <w:t xml:space="preserve">       Следующие диаграммы</w:t>
      </w:r>
      <w:r w:rsidR="00420F83">
        <w:rPr>
          <w:color w:val="000000"/>
          <w:sz w:val="28"/>
          <w:szCs w:val="28"/>
        </w:rPr>
        <w:t xml:space="preserve"> дем</w:t>
      </w:r>
      <w:r>
        <w:rPr>
          <w:color w:val="000000"/>
          <w:sz w:val="28"/>
          <w:szCs w:val="28"/>
        </w:rPr>
        <w:t>онстрирует распределение</w:t>
      </w:r>
      <w:r w:rsidR="00420F83">
        <w:rPr>
          <w:color w:val="000000"/>
          <w:sz w:val="28"/>
          <w:szCs w:val="28"/>
        </w:rPr>
        <w:t xml:space="preserve"> </w:t>
      </w:r>
      <w:r>
        <w:rPr>
          <w:color w:val="000000"/>
          <w:sz w:val="28"/>
          <w:szCs w:val="28"/>
        </w:rPr>
        <w:t>баллов по типам тестовых заданий (А – с выбором одного правильного ответа из 3-4 предложенных, В – задания с кратким ответом, С – задания с развернутым ответом)</w:t>
      </w:r>
      <w:r w:rsidR="00420F83">
        <w:rPr>
          <w:color w:val="000000"/>
          <w:sz w:val="28"/>
          <w:szCs w:val="28"/>
        </w:rPr>
        <w:t>:</w:t>
      </w:r>
    </w:p>
    <w:p w:rsidR="00A17D8F" w:rsidRDefault="001A4620" w:rsidP="00873B58">
      <w:pPr>
        <w:jc w:val="both"/>
        <w:rPr>
          <w:color w:val="000000"/>
          <w:sz w:val="28"/>
          <w:szCs w:val="28"/>
        </w:rPr>
      </w:pPr>
      <w:r>
        <w:rPr>
          <w:color w:val="000000"/>
          <w:sz w:val="28"/>
          <w:szCs w:val="28"/>
        </w:rPr>
        <w:t xml:space="preserve">      </w:t>
      </w:r>
    </w:p>
    <w:p w:rsidR="001A4620" w:rsidRPr="001A4620" w:rsidRDefault="001A4620" w:rsidP="00873B58">
      <w:pPr>
        <w:jc w:val="both"/>
        <w:rPr>
          <w:color w:val="000000"/>
          <w:sz w:val="28"/>
          <w:szCs w:val="28"/>
        </w:rPr>
      </w:pPr>
      <w:r>
        <w:rPr>
          <w:color w:val="000000"/>
          <w:sz w:val="28"/>
          <w:szCs w:val="28"/>
        </w:rPr>
        <w:lastRenderedPageBreak/>
        <w:t xml:space="preserve"> </w:t>
      </w:r>
      <w:r w:rsidRPr="001A4620">
        <w:rPr>
          <w:color w:val="000000"/>
          <w:sz w:val="28"/>
          <w:szCs w:val="28"/>
        </w:rPr>
        <w:t>Статистика ответов на задания части А</w:t>
      </w:r>
      <w:r>
        <w:rPr>
          <w:color w:val="000000"/>
          <w:sz w:val="28"/>
          <w:szCs w:val="28"/>
        </w:rPr>
        <w:t>:</w:t>
      </w:r>
    </w:p>
    <w:p w:rsidR="001A4620" w:rsidRPr="000B3A93" w:rsidRDefault="00A34D69" w:rsidP="00873B58">
      <w:pPr>
        <w:jc w:val="both"/>
        <w:rPr>
          <w:color w:val="000000"/>
          <w:sz w:val="28"/>
          <w:szCs w:val="28"/>
        </w:rPr>
      </w:pPr>
      <w:r>
        <w:rPr>
          <w:noProof/>
          <w:color w:val="000000"/>
          <w:sz w:val="28"/>
          <w:szCs w:val="28"/>
        </w:rPr>
        <w:drawing>
          <wp:inline distT="0" distB="0" distL="0" distR="0">
            <wp:extent cx="5943600" cy="204787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2047875"/>
                    </a:xfrm>
                    <a:prstGeom prst="rect">
                      <a:avLst/>
                    </a:prstGeom>
                    <a:noFill/>
                    <a:ln w="9525">
                      <a:noFill/>
                      <a:miter lim="800000"/>
                      <a:headEnd/>
                      <a:tailEnd/>
                    </a:ln>
                  </pic:spPr>
                </pic:pic>
              </a:graphicData>
            </a:graphic>
          </wp:inline>
        </w:drawing>
      </w:r>
    </w:p>
    <w:p w:rsidR="000B3A93" w:rsidRDefault="00420F83" w:rsidP="00873B58">
      <w:pPr>
        <w:jc w:val="both"/>
        <w:rPr>
          <w:color w:val="000000"/>
          <w:sz w:val="28"/>
          <w:szCs w:val="28"/>
        </w:rPr>
      </w:pPr>
      <w:r>
        <w:rPr>
          <w:color w:val="000000"/>
          <w:sz w:val="28"/>
          <w:szCs w:val="28"/>
        </w:rPr>
        <w:t xml:space="preserve"> </w:t>
      </w:r>
    </w:p>
    <w:p w:rsidR="000B3A93" w:rsidRDefault="000B3A93" w:rsidP="00873B58">
      <w:pPr>
        <w:jc w:val="both"/>
        <w:rPr>
          <w:color w:val="000000"/>
          <w:sz w:val="28"/>
          <w:szCs w:val="28"/>
        </w:rPr>
      </w:pPr>
    </w:p>
    <w:p w:rsidR="000B3A93" w:rsidRDefault="000B3A93" w:rsidP="00873B58">
      <w:pPr>
        <w:jc w:val="both"/>
        <w:rPr>
          <w:color w:val="000000"/>
          <w:sz w:val="28"/>
          <w:szCs w:val="28"/>
        </w:rPr>
      </w:pPr>
    </w:p>
    <w:p w:rsidR="001A4620" w:rsidRDefault="000B3A93" w:rsidP="00873B58">
      <w:pPr>
        <w:jc w:val="both"/>
        <w:rPr>
          <w:color w:val="000000"/>
          <w:sz w:val="28"/>
          <w:szCs w:val="28"/>
        </w:rPr>
      </w:pPr>
      <w:r>
        <w:rPr>
          <w:color w:val="000000"/>
          <w:sz w:val="28"/>
          <w:szCs w:val="28"/>
        </w:rPr>
        <w:t xml:space="preserve">      </w:t>
      </w:r>
      <w:r w:rsidR="00420F83">
        <w:rPr>
          <w:color w:val="000000"/>
          <w:sz w:val="28"/>
          <w:szCs w:val="28"/>
        </w:rPr>
        <w:t xml:space="preserve"> </w:t>
      </w:r>
      <w:r w:rsidR="001A4620" w:rsidRPr="001A4620">
        <w:rPr>
          <w:color w:val="000000"/>
          <w:sz w:val="28"/>
          <w:szCs w:val="28"/>
        </w:rPr>
        <w:t>Стати</w:t>
      </w:r>
      <w:r w:rsidR="001A4620">
        <w:rPr>
          <w:color w:val="000000"/>
          <w:sz w:val="28"/>
          <w:szCs w:val="28"/>
        </w:rPr>
        <w:t>стика ответов на задания части</w:t>
      </w:r>
      <w:proofErr w:type="gramStart"/>
      <w:r w:rsidR="001A4620">
        <w:rPr>
          <w:color w:val="000000"/>
          <w:sz w:val="28"/>
          <w:szCs w:val="28"/>
        </w:rPr>
        <w:t xml:space="preserve"> В</w:t>
      </w:r>
      <w:proofErr w:type="gramEnd"/>
      <w:r w:rsidR="001A4620">
        <w:rPr>
          <w:color w:val="000000"/>
          <w:sz w:val="28"/>
          <w:szCs w:val="28"/>
        </w:rPr>
        <w:t>:</w:t>
      </w:r>
      <w:r w:rsidR="00420F83">
        <w:rPr>
          <w:color w:val="000000"/>
          <w:sz w:val="28"/>
          <w:szCs w:val="28"/>
        </w:rPr>
        <w:t xml:space="preserve">  </w:t>
      </w:r>
    </w:p>
    <w:p w:rsidR="001A4620" w:rsidRPr="000B3A93" w:rsidRDefault="00A34D69" w:rsidP="00873B58">
      <w:pPr>
        <w:jc w:val="both"/>
        <w:rPr>
          <w:color w:val="000000"/>
          <w:sz w:val="28"/>
          <w:szCs w:val="28"/>
        </w:rPr>
      </w:pPr>
      <w:r>
        <w:rPr>
          <w:noProof/>
          <w:color w:val="000000"/>
          <w:sz w:val="28"/>
          <w:szCs w:val="28"/>
        </w:rPr>
        <w:drawing>
          <wp:inline distT="0" distB="0" distL="0" distR="0">
            <wp:extent cx="5943600" cy="204787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2047875"/>
                    </a:xfrm>
                    <a:prstGeom prst="rect">
                      <a:avLst/>
                    </a:prstGeom>
                    <a:noFill/>
                    <a:ln w="9525">
                      <a:noFill/>
                      <a:miter lim="800000"/>
                      <a:headEnd/>
                      <a:tailEnd/>
                    </a:ln>
                  </pic:spPr>
                </pic:pic>
              </a:graphicData>
            </a:graphic>
          </wp:inline>
        </w:drawing>
      </w:r>
    </w:p>
    <w:p w:rsidR="00420F83" w:rsidRDefault="001A4620" w:rsidP="00873B58">
      <w:pPr>
        <w:jc w:val="both"/>
        <w:rPr>
          <w:color w:val="000000"/>
          <w:sz w:val="28"/>
          <w:szCs w:val="28"/>
        </w:rPr>
      </w:pPr>
      <w:r>
        <w:rPr>
          <w:color w:val="000000"/>
          <w:sz w:val="28"/>
          <w:szCs w:val="28"/>
        </w:rPr>
        <w:t xml:space="preserve">       </w:t>
      </w:r>
      <w:r w:rsidRPr="001A4620">
        <w:rPr>
          <w:color w:val="000000"/>
          <w:sz w:val="28"/>
          <w:szCs w:val="28"/>
        </w:rPr>
        <w:t>Стати</w:t>
      </w:r>
      <w:r>
        <w:rPr>
          <w:color w:val="000000"/>
          <w:sz w:val="28"/>
          <w:szCs w:val="28"/>
        </w:rPr>
        <w:t>стика ответов на задания части</w:t>
      </w:r>
      <w:proofErr w:type="gramStart"/>
      <w:r>
        <w:rPr>
          <w:color w:val="000000"/>
          <w:sz w:val="28"/>
          <w:szCs w:val="28"/>
        </w:rPr>
        <w:t xml:space="preserve"> С</w:t>
      </w:r>
      <w:proofErr w:type="gramEnd"/>
      <w:r>
        <w:rPr>
          <w:color w:val="000000"/>
          <w:sz w:val="28"/>
          <w:szCs w:val="28"/>
        </w:rPr>
        <w:t>:</w:t>
      </w:r>
    </w:p>
    <w:p w:rsidR="00420F83" w:rsidRPr="000B3A93" w:rsidRDefault="00A34D69" w:rsidP="00873B58">
      <w:pPr>
        <w:jc w:val="both"/>
        <w:rPr>
          <w:color w:val="000000"/>
          <w:sz w:val="28"/>
          <w:szCs w:val="28"/>
        </w:rPr>
      </w:pPr>
      <w:r>
        <w:rPr>
          <w:noProof/>
          <w:color w:val="000000"/>
          <w:sz w:val="28"/>
          <w:szCs w:val="28"/>
        </w:rPr>
        <w:drawing>
          <wp:inline distT="0" distB="0" distL="0" distR="0">
            <wp:extent cx="5943600" cy="20478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047875"/>
                    </a:xfrm>
                    <a:prstGeom prst="rect">
                      <a:avLst/>
                    </a:prstGeom>
                    <a:noFill/>
                    <a:ln w="9525">
                      <a:noFill/>
                      <a:miter lim="800000"/>
                      <a:headEnd/>
                      <a:tailEnd/>
                    </a:ln>
                  </pic:spPr>
                </pic:pic>
              </a:graphicData>
            </a:graphic>
          </wp:inline>
        </w:drawing>
      </w:r>
    </w:p>
    <w:p w:rsidR="00420F83" w:rsidRDefault="00420F83" w:rsidP="00873B58">
      <w:pPr>
        <w:jc w:val="both"/>
        <w:rPr>
          <w:color w:val="000000"/>
          <w:sz w:val="28"/>
          <w:szCs w:val="28"/>
        </w:rPr>
      </w:pPr>
    </w:p>
    <w:p w:rsidR="00012176" w:rsidRDefault="00084D62" w:rsidP="00873B58">
      <w:pPr>
        <w:jc w:val="both"/>
        <w:rPr>
          <w:color w:val="000000"/>
          <w:sz w:val="28"/>
          <w:szCs w:val="28"/>
        </w:rPr>
      </w:pPr>
      <w:r>
        <w:rPr>
          <w:color w:val="000000"/>
          <w:sz w:val="28"/>
          <w:szCs w:val="28"/>
        </w:rPr>
        <w:t xml:space="preserve">        В приведенной ниже таблице представлены основные статистические данные о результатах выполнения ЕГЭ </w:t>
      </w:r>
      <w:r w:rsidR="00AB4A18">
        <w:rPr>
          <w:color w:val="000000"/>
          <w:sz w:val="28"/>
          <w:szCs w:val="28"/>
        </w:rPr>
        <w:t>разными категориями выпускников</w:t>
      </w:r>
      <w:r>
        <w:rPr>
          <w:color w:val="000000"/>
          <w:sz w:val="28"/>
          <w:szCs w:val="28"/>
        </w:rPr>
        <w:t xml:space="preserve"> образовательных учреждений различного типа</w:t>
      </w:r>
      <w:r w:rsidR="001479F7">
        <w:rPr>
          <w:color w:val="000000"/>
          <w:sz w:val="28"/>
          <w:szCs w:val="28"/>
        </w:rPr>
        <w:t xml:space="preserve"> в 201</w:t>
      </w:r>
      <w:r w:rsidR="000B3A93">
        <w:rPr>
          <w:color w:val="000000"/>
          <w:sz w:val="28"/>
          <w:szCs w:val="28"/>
        </w:rPr>
        <w:t>4</w:t>
      </w:r>
      <w:r w:rsidR="001D0988">
        <w:rPr>
          <w:color w:val="000000"/>
          <w:sz w:val="28"/>
          <w:szCs w:val="28"/>
        </w:rPr>
        <w:t xml:space="preserve"> году</w:t>
      </w:r>
      <w:r w:rsidR="001A4620" w:rsidRPr="001A4620">
        <w:rPr>
          <w:color w:val="000000"/>
          <w:sz w:val="28"/>
          <w:szCs w:val="28"/>
        </w:rPr>
        <w:t xml:space="preserve"> </w:t>
      </w:r>
      <w:r w:rsidR="001A4620">
        <w:rPr>
          <w:color w:val="000000"/>
          <w:sz w:val="28"/>
          <w:szCs w:val="28"/>
          <w:lang w:val="en-US"/>
        </w:rPr>
        <w:t>c</w:t>
      </w:r>
      <w:r w:rsidR="001A4620" w:rsidRPr="001A4620">
        <w:rPr>
          <w:color w:val="000000"/>
          <w:sz w:val="28"/>
          <w:szCs w:val="28"/>
        </w:rPr>
        <w:t xml:space="preserve"> </w:t>
      </w:r>
      <w:r w:rsidR="001A4620">
        <w:rPr>
          <w:color w:val="000000"/>
          <w:sz w:val="28"/>
          <w:szCs w:val="28"/>
        </w:rPr>
        <w:t>учетом основного периода в июне и дополнительного в июле</w:t>
      </w:r>
      <w:r w:rsidR="00AB4A18">
        <w:rPr>
          <w:color w:val="000000"/>
          <w:sz w:val="28"/>
          <w:szCs w:val="28"/>
        </w:rPr>
        <w:t>:</w:t>
      </w:r>
    </w:p>
    <w:p w:rsidR="000B3A93" w:rsidRDefault="000B3A93" w:rsidP="00873B58">
      <w:pPr>
        <w:jc w:val="both"/>
        <w:rPr>
          <w:color w:val="000000"/>
          <w:sz w:val="28"/>
          <w:szCs w:val="28"/>
        </w:rPr>
      </w:pPr>
    </w:p>
    <w:tbl>
      <w:tblPr>
        <w:tblW w:w="44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11"/>
        <w:gridCol w:w="2180"/>
        <w:gridCol w:w="1166"/>
        <w:gridCol w:w="1783"/>
        <w:gridCol w:w="1955"/>
      </w:tblGrid>
      <w:tr w:rsidR="000B3A93" w:rsidRPr="00EB6EF8" w:rsidTr="006C4946">
        <w:trPr>
          <w:trHeight w:val="1738"/>
        </w:trPr>
        <w:tc>
          <w:tcPr>
            <w:tcW w:w="879" w:type="pct"/>
            <w:shd w:val="clear" w:color="auto" w:fill="auto"/>
            <w:vAlign w:val="bottom"/>
          </w:tcPr>
          <w:p w:rsidR="000B3A93" w:rsidRDefault="000B3A93" w:rsidP="006C4946">
            <w:pPr>
              <w:jc w:val="center"/>
              <w:rPr>
                <w:b/>
                <w:color w:val="000000"/>
              </w:rPr>
            </w:pPr>
            <w:r>
              <w:rPr>
                <w:b/>
                <w:color w:val="000000"/>
              </w:rPr>
              <w:lastRenderedPageBreak/>
              <w:t>Тип ОУ</w:t>
            </w:r>
          </w:p>
          <w:p w:rsidR="000B3A93" w:rsidRDefault="000B3A93" w:rsidP="006C4946">
            <w:pPr>
              <w:jc w:val="center"/>
              <w:rPr>
                <w:b/>
                <w:color w:val="000000"/>
              </w:rPr>
            </w:pPr>
          </w:p>
          <w:p w:rsidR="000B3A93" w:rsidRDefault="000B3A93" w:rsidP="006C4946">
            <w:pPr>
              <w:jc w:val="center"/>
              <w:rPr>
                <w:b/>
                <w:color w:val="000000"/>
              </w:rPr>
            </w:pPr>
          </w:p>
          <w:p w:rsidR="000B3A93" w:rsidRPr="00EB6EF8" w:rsidRDefault="000B3A93" w:rsidP="006C4946">
            <w:pPr>
              <w:jc w:val="center"/>
              <w:rPr>
                <w:b/>
                <w:color w:val="000000"/>
              </w:rPr>
            </w:pPr>
          </w:p>
        </w:tc>
        <w:tc>
          <w:tcPr>
            <w:tcW w:w="1268" w:type="pct"/>
            <w:shd w:val="clear" w:color="auto" w:fill="auto"/>
            <w:vAlign w:val="bottom"/>
          </w:tcPr>
          <w:p w:rsidR="000B3A93" w:rsidRDefault="000B3A93" w:rsidP="006C4946">
            <w:pPr>
              <w:jc w:val="center"/>
              <w:rPr>
                <w:b/>
                <w:bCs/>
                <w:color w:val="000000"/>
              </w:rPr>
            </w:pPr>
            <w:r w:rsidRPr="00EB6EF8">
              <w:rPr>
                <w:b/>
                <w:bCs/>
                <w:color w:val="000000"/>
              </w:rPr>
              <w:t>Количество участников</w:t>
            </w:r>
          </w:p>
          <w:p w:rsidR="000B3A93" w:rsidRDefault="000B3A93" w:rsidP="006C4946">
            <w:pPr>
              <w:jc w:val="center"/>
              <w:rPr>
                <w:b/>
                <w:bCs/>
                <w:color w:val="000000"/>
              </w:rPr>
            </w:pPr>
          </w:p>
          <w:p w:rsidR="000B3A93" w:rsidRPr="00EB6EF8" w:rsidRDefault="000B3A93" w:rsidP="006C4946">
            <w:pPr>
              <w:jc w:val="center"/>
              <w:rPr>
                <w:b/>
                <w:bCs/>
                <w:color w:val="000000"/>
              </w:rPr>
            </w:pPr>
          </w:p>
        </w:tc>
        <w:tc>
          <w:tcPr>
            <w:tcW w:w="678" w:type="pct"/>
            <w:shd w:val="clear" w:color="auto" w:fill="auto"/>
            <w:vAlign w:val="bottom"/>
          </w:tcPr>
          <w:p w:rsidR="000B3A93" w:rsidRDefault="000B3A93" w:rsidP="006C4946">
            <w:pPr>
              <w:jc w:val="center"/>
              <w:rPr>
                <w:b/>
                <w:bCs/>
                <w:color w:val="000000"/>
              </w:rPr>
            </w:pPr>
            <w:r w:rsidRPr="00EB6EF8">
              <w:rPr>
                <w:b/>
                <w:bCs/>
                <w:color w:val="000000"/>
              </w:rPr>
              <w:t>Средний балл</w:t>
            </w:r>
          </w:p>
          <w:p w:rsidR="000B3A93" w:rsidRDefault="000B3A93" w:rsidP="006C4946">
            <w:pPr>
              <w:jc w:val="center"/>
              <w:rPr>
                <w:b/>
                <w:bCs/>
                <w:color w:val="000000"/>
              </w:rPr>
            </w:pPr>
          </w:p>
          <w:p w:rsidR="000B3A93" w:rsidRPr="00EB6EF8" w:rsidRDefault="000B3A93" w:rsidP="006C4946">
            <w:pPr>
              <w:jc w:val="center"/>
              <w:rPr>
                <w:b/>
                <w:bCs/>
                <w:color w:val="000000"/>
              </w:rPr>
            </w:pPr>
          </w:p>
        </w:tc>
        <w:tc>
          <w:tcPr>
            <w:tcW w:w="1037" w:type="pct"/>
            <w:shd w:val="clear" w:color="auto" w:fill="auto"/>
            <w:vAlign w:val="bottom"/>
          </w:tcPr>
          <w:p w:rsidR="000B3A93" w:rsidRDefault="000B3A93" w:rsidP="006C4946">
            <w:pPr>
              <w:jc w:val="center"/>
              <w:rPr>
                <w:b/>
                <w:bCs/>
                <w:color w:val="000000"/>
              </w:rPr>
            </w:pPr>
            <w:r w:rsidRPr="00EB6EF8">
              <w:rPr>
                <w:b/>
                <w:bCs/>
                <w:color w:val="000000"/>
              </w:rPr>
              <w:t>Не прошли минимальную границу</w:t>
            </w:r>
            <w:r>
              <w:rPr>
                <w:b/>
                <w:bCs/>
                <w:color w:val="000000"/>
              </w:rPr>
              <w:t>, %</w:t>
            </w:r>
          </w:p>
          <w:p w:rsidR="000B3A93" w:rsidRPr="00EB6EF8" w:rsidRDefault="000B3A93" w:rsidP="006C4946">
            <w:pPr>
              <w:jc w:val="center"/>
              <w:rPr>
                <w:b/>
                <w:color w:val="000000"/>
              </w:rPr>
            </w:pPr>
          </w:p>
        </w:tc>
        <w:tc>
          <w:tcPr>
            <w:tcW w:w="1137" w:type="pct"/>
            <w:vAlign w:val="center"/>
          </w:tcPr>
          <w:p w:rsidR="000B3A93" w:rsidRPr="00EB6EF8" w:rsidRDefault="000B3A93" w:rsidP="006C4946">
            <w:pPr>
              <w:jc w:val="center"/>
              <w:rPr>
                <w:b/>
                <w:bCs/>
                <w:color w:val="000000"/>
              </w:rPr>
            </w:pPr>
            <w:r>
              <w:rPr>
                <w:b/>
                <w:bCs/>
                <w:color w:val="000000"/>
              </w:rPr>
              <w:t>Максимальный балл</w:t>
            </w:r>
          </w:p>
        </w:tc>
      </w:tr>
      <w:tr w:rsidR="000B3A93" w:rsidRPr="00716152" w:rsidTr="006C4946">
        <w:trPr>
          <w:trHeight w:val="300"/>
        </w:trPr>
        <w:tc>
          <w:tcPr>
            <w:tcW w:w="879" w:type="pct"/>
            <w:shd w:val="clear" w:color="auto" w:fill="auto"/>
            <w:vAlign w:val="center"/>
          </w:tcPr>
          <w:p w:rsidR="000B3A93" w:rsidRPr="00500B89" w:rsidRDefault="000B3A93" w:rsidP="006C4946">
            <w:pPr>
              <w:rPr>
                <w:color w:val="000000"/>
              </w:rPr>
            </w:pPr>
            <w:r>
              <w:rPr>
                <w:color w:val="000000"/>
              </w:rPr>
              <w:t xml:space="preserve"> Дневные</w:t>
            </w:r>
          </w:p>
        </w:tc>
        <w:tc>
          <w:tcPr>
            <w:tcW w:w="1268" w:type="pct"/>
            <w:shd w:val="clear" w:color="auto" w:fill="auto"/>
            <w:vAlign w:val="bottom"/>
          </w:tcPr>
          <w:p w:rsidR="000B3A93" w:rsidRPr="00500B89" w:rsidRDefault="000B3A93" w:rsidP="006C4946">
            <w:pPr>
              <w:jc w:val="center"/>
              <w:rPr>
                <w:color w:val="000000"/>
              </w:rPr>
            </w:pPr>
            <w:r>
              <w:rPr>
                <w:color w:val="000000"/>
              </w:rPr>
              <w:t>1</w:t>
            </w:r>
            <w:r w:rsidR="00917BAD">
              <w:rPr>
                <w:color w:val="000000"/>
              </w:rPr>
              <w:t>508</w:t>
            </w:r>
          </w:p>
        </w:tc>
        <w:tc>
          <w:tcPr>
            <w:tcW w:w="678" w:type="pct"/>
            <w:shd w:val="clear" w:color="auto" w:fill="auto"/>
            <w:vAlign w:val="bottom"/>
          </w:tcPr>
          <w:p w:rsidR="000B3A93" w:rsidRPr="00500B89" w:rsidRDefault="000B3A93" w:rsidP="006C4946">
            <w:pPr>
              <w:jc w:val="center"/>
              <w:rPr>
                <w:color w:val="000000"/>
              </w:rPr>
            </w:pPr>
            <w:r>
              <w:rPr>
                <w:color w:val="000000"/>
              </w:rPr>
              <w:t>62,4</w:t>
            </w:r>
          </w:p>
        </w:tc>
        <w:tc>
          <w:tcPr>
            <w:tcW w:w="1037" w:type="pct"/>
            <w:shd w:val="clear" w:color="auto" w:fill="auto"/>
            <w:vAlign w:val="bottom"/>
          </w:tcPr>
          <w:p w:rsidR="000B3A93" w:rsidRPr="00500B89" w:rsidRDefault="000B3A93" w:rsidP="006C4946">
            <w:pPr>
              <w:jc w:val="center"/>
              <w:rPr>
                <w:color w:val="000000"/>
              </w:rPr>
            </w:pPr>
            <w:r>
              <w:rPr>
                <w:color w:val="000000"/>
              </w:rPr>
              <w:t>0,48</w:t>
            </w:r>
          </w:p>
        </w:tc>
        <w:tc>
          <w:tcPr>
            <w:tcW w:w="1137" w:type="pct"/>
            <w:shd w:val="clear" w:color="auto" w:fill="auto"/>
            <w:vAlign w:val="bottom"/>
          </w:tcPr>
          <w:p w:rsidR="000B3A93" w:rsidRPr="00716152" w:rsidRDefault="000B3A93" w:rsidP="006C4946">
            <w:pPr>
              <w:jc w:val="center"/>
              <w:rPr>
                <w:color w:val="000000"/>
              </w:rPr>
            </w:pPr>
            <w:r>
              <w:rPr>
                <w:color w:val="000000"/>
              </w:rPr>
              <w:t xml:space="preserve">100 </w:t>
            </w:r>
          </w:p>
        </w:tc>
      </w:tr>
      <w:tr w:rsidR="000B3A93" w:rsidTr="006C4946">
        <w:trPr>
          <w:trHeight w:val="300"/>
        </w:trPr>
        <w:tc>
          <w:tcPr>
            <w:tcW w:w="879" w:type="pct"/>
            <w:shd w:val="clear" w:color="auto" w:fill="auto"/>
            <w:vAlign w:val="center"/>
          </w:tcPr>
          <w:p w:rsidR="000B3A93" w:rsidRDefault="000B3A93" w:rsidP="006C4946">
            <w:pPr>
              <w:rPr>
                <w:color w:val="000000"/>
              </w:rPr>
            </w:pPr>
            <w:r>
              <w:rPr>
                <w:color w:val="000000"/>
              </w:rPr>
              <w:t>СПО-НПО</w:t>
            </w:r>
          </w:p>
        </w:tc>
        <w:tc>
          <w:tcPr>
            <w:tcW w:w="1268" w:type="pct"/>
            <w:shd w:val="clear" w:color="auto" w:fill="auto"/>
            <w:vAlign w:val="bottom"/>
          </w:tcPr>
          <w:p w:rsidR="000B3A93" w:rsidRDefault="00917BAD" w:rsidP="006C4946">
            <w:pPr>
              <w:jc w:val="center"/>
              <w:rPr>
                <w:color w:val="000000"/>
              </w:rPr>
            </w:pPr>
            <w:r>
              <w:rPr>
                <w:color w:val="000000"/>
              </w:rPr>
              <w:t>39</w:t>
            </w:r>
          </w:p>
        </w:tc>
        <w:tc>
          <w:tcPr>
            <w:tcW w:w="678" w:type="pct"/>
            <w:shd w:val="clear" w:color="auto" w:fill="auto"/>
            <w:vAlign w:val="bottom"/>
          </w:tcPr>
          <w:p w:rsidR="000B3A93" w:rsidRDefault="00917BAD" w:rsidP="006C4946">
            <w:pPr>
              <w:jc w:val="center"/>
              <w:rPr>
                <w:color w:val="000000"/>
              </w:rPr>
            </w:pPr>
            <w:r>
              <w:rPr>
                <w:color w:val="000000"/>
              </w:rPr>
              <w:t>43,9</w:t>
            </w:r>
          </w:p>
        </w:tc>
        <w:tc>
          <w:tcPr>
            <w:tcW w:w="1037" w:type="pct"/>
            <w:shd w:val="clear" w:color="auto" w:fill="auto"/>
            <w:vAlign w:val="bottom"/>
          </w:tcPr>
          <w:p w:rsidR="000B3A93" w:rsidRDefault="00917BAD" w:rsidP="006C4946">
            <w:pPr>
              <w:jc w:val="center"/>
              <w:rPr>
                <w:color w:val="000000"/>
              </w:rPr>
            </w:pPr>
            <w:r>
              <w:rPr>
                <w:color w:val="000000"/>
              </w:rPr>
              <w:t>7,69</w:t>
            </w:r>
          </w:p>
        </w:tc>
        <w:tc>
          <w:tcPr>
            <w:tcW w:w="1137" w:type="pct"/>
            <w:shd w:val="clear" w:color="auto" w:fill="auto"/>
            <w:vAlign w:val="bottom"/>
          </w:tcPr>
          <w:p w:rsidR="000B3A93" w:rsidRDefault="000B3A93" w:rsidP="006C4946">
            <w:pPr>
              <w:jc w:val="center"/>
              <w:rPr>
                <w:color w:val="000000"/>
              </w:rPr>
            </w:pPr>
            <w:r>
              <w:rPr>
                <w:color w:val="000000"/>
              </w:rPr>
              <w:t>нет данных</w:t>
            </w:r>
          </w:p>
        </w:tc>
      </w:tr>
      <w:tr w:rsidR="000B3A93" w:rsidTr="006C4946">
        <w:trPr>
          <w:trHeight w:val="300"/>
        </w:trPr>
        <w:tc>
          <w:tcPr>
            <w:tcW w:w="879" w:type="pct"/>
            <w:shd w:val="clear" w:color="auto" w:fill="auto"/>
            <w:vAlign w:val="center"/>
          </w:tcPr>
          <w:p w:rsidR="000B3A93" w:rsidRDefault="000B3A93" w:rsidP="006C4946">
            <w:pPr>
              <w:rPr>
                <w:color w:val="000000"/>
              </w:rPr>
            </w:pPr>
            <w:r>
              <w:rPr>
                <w:color w:val="000000"/>
              </w:rPr>
              <w:t>Выпускники прошлых лет</w:t>
            </w:r>
          </w:p>
        </w:tc>
        <w:tc>
          <w:tcPr>
            <w:tcW w:w="1268" w:type="pct"/>
            <w:shd w:val="clear" w:color="auto" w:fill="auto"/>
            <w:vAlign w:val="bottom"/>
          </w:tcPr>
          <w:p w:rsidR="000B3A93" w:rsidRDefault="00917BAD" w:rsidP="006C4946">
            <w:pPr>
              <w:jc w:val="center"/>
              <w:rPr>
                <w:color w:val="000000"/>
              </w:rPr>
            </w:pPr>
            <w:r>
              <w:rPr>
                <w:color w:val="000000"/>
              </w:rPr>
              <w:t>42</w:t>
            </w:r>
          </w:p>
        </w:tc>
        <w:tc>
          <w:tcPr>
            <w:tcW w:w="678" w:type="pct"/>
            <w:shd w:val="clear" w:color="auto" w:fill="auto"/>
            <w:vAlign w:val="bottom"/>
          </w:tcPr>
          <w:p w:rsidR="000B3A93" w:rsidRDefault="00917BAD" w:rsidP="006C4946">
            <w:pPr>
              <w:jc w:val="center"/>
              <w:rPr>
                <w:color w:val="000000"/>
              </w:rPr>
            </w:pPr>
            <w:r>
              <w:rPr>
                <w:color w:val="000000"/>
              </w:rPr>
              <w:t>55,4</w:t>
            </w:r>
          </w:p>
        </w:tc>
        <w:tc>
          <w:tcPr>
            <w:tcW w:w="1037" w:type="pct"/>
            <w:shd w:val="clear" w:color="auto" w:fill="auto"/>
            <w:vAlign w:val="bottom"/>
          </w:tcPr>
          <w:p w:rsidR="000B3A93" w:rsidRDefault="00917BAD" w:rsidP="006C4946">
            <w:pPr>
              <w:jc w:val="center"/>
              <w:rPr>
                <w:color w:val="000000"/>
              </w:rPr>
            </w:pPr>
            <w:r>
              <w:rPr>
                <w:color w:val="000000"/>
              </w:rPr>
              <w:t>9,52</w:t>
            </w:r>
          </w:p>
        </w:tc>
        <w:tc>
          <w:tcPr>
            <w:tcW w:w="1137" w:type="pct"/>
            <w:shd w:val="clear" w:color="auto" w:fill="auto"/>
            <w:vAlign w:val="bottom"/>
          </w:tcPr>
          <w:p w:rsidR="000B3A93" w:rsidRDefault="000B3A93" w:rsidP="006C4946">
            <w:pPr>
              <w:jc w:val="center"/>
              <w:rPr>
                <w:color w:val="000000"/>
              </w:rPr>
            </w:pPr>
            <w:r>
              <w:rPr>
                <w:color w:val="000000"/>
              </w:rPr>
              <w:t>нет данных</w:t>
            </w:r>
          </w:p>
        </w:tc>
      </w:tr>
    </w:tbl>
    <w:p w:rsidR="000B3A93" w:rsidRDefault="000B3A93" w:rsidP="00873B58">
      <w:pPr>
        <w:jc w:val="both"/>
        <w:rPr>
          <w:color w:val="000000"/>
          <w:sz w:val="28"/>
          <w:szCs w:val="28"/>
        </w:rPr>
      </w:pPr>
    </w:p>
    <w:p w:rsidR="000B3A93" w:rsidRDefault="000B3A93" w:rsidP="00873B58">
      <w:pPr>
        <w:jc w:val="both"/>
        <w:rPr>
          <w:color w:val="000000"/>
          <w:sz w:val="28"/>
          <w:szCs w:val="28"/>
        </w:rPr>
      </w:pPr>
    </w:p>
    <w:p w:rsidR="000B3A93" w:rsidRDefault="000B3A93" w:rsidP="00873B58">
      <w:pPr>
        <w:jc w:val="both"/>
        <w:rPr>
          <w:color w:val="000000"/>
          <w:sz w:val="28"/>
          <w:szCs w:val="28"/>
        </w:rPr>
      </w:pPr>
    </w:p>
    <w:p w:rsidR="00084D62" w:rsidRDefault="001479F7" w:rsidP="001479F7">
      <w:pPr>
        <w:jc w:val="both"/>
        <w:rPr>
          <w:sz w:val="28"/>
          <w:szCs w:val="28"/>
        </w:rPr>
      </w:pPr>
      <w:r>
        <w:rPr>
          <w:sz w:val="28"/>
          <w:szCs w:val="28"/>
        </w:rPr>
        <w:t xml:space="preserve">        Для сравнения, ниже приводятся аналогичные статистиче</w:t>
      </w:r>
      <w:r w:rsidR="00747B75">
        <w:rPr>
          <w:sz w:val="28"/>
          <w:szCs w:val="28"/>
        </w:rPr>
        <w:t>ские данные по итогам ЕГЭ в 2012</w:t>
      </w:r>
      <w:r w:rsidR="000B3A93">
        <w:rPr>
          <w:sz w:val="28"/>
          <w:szCs w:val="28"/>
        </w:rPr>
        <w:t xml:space="preserve"> и 2013 годах</w:t>
      </w:r>
      <w:r>
        <w:rPr>
          <w:sz w:val="28"/>
          <w:szCs w:val="28"/>
        </w:rPr>
        <w:t>:</w:t>
      </w:r>
    </w:p>
    <w:p w:rsidR="00B821ED" w:rsidRDefault="00B821ED" w:rsidP="001479F7">
      <w:pPr>
        <w:jc w:val="both"/>
        <w:rPr>
          <w:sz w:val="28"/>
          <w:szCs w:val="28"/>
        </w:rPr>
      </w:pPr>
    </w:p>
    <w:p w:rsidR="000B3A93" w:rsidRDefault="000B3A93" w:rsidP="001479F7">
      <w:pPr>
        <w:jc w:val="both"/>
        <w:rPr>
          <w:sz w:val="28"/>
          <w:szCs w:val="28"/>
        </w:rPr>
      </w:pPr>
      <w:r>
        <w:rPr>
          <w:sz w:val="28"/>
          <w:szCs w:val="28"/>
        </w:rPr>
        <w:t>2013 год</w:t>
      </w:r>
    </w:p>
    <w:tbl>
      <w:tblPr>
        <w:tblW w:w="44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11"/>
        <w:gridCol w:w="2180"/>
        <w:gridCol w:w="1166"/>
        <w:gridCol w:w="1783"/>
        <w:gridCol w:w="1955"/>
      </w:tblGrid>
      <w:tr w:rsidR="000B3A93" w:rsidRPr="00EB6EF8" w:rsidTr="006C4946">
        <w:trPr>
          <w:trHeight w:val="1738"/>
        </w:trPr>
        <w:tc>
          <w:tcPr>
            <w:tcW w:w="879" w:type="pct"/>
            <w:shd w:val="clear" w:color="auto" w:fill="auto"/>
            <w:vAlign w:val="bottom"/>
          </w:tcPr>
          <w:p w:rsidR="000B3A93" w:rsidRDefault="000B3A93" w:rsidP="006C4946">
            <w:pPr>
              <w:jc w:val="center"/>
              <w:rPr>
                <w:b/>
                <w:color w:val="000000"/>
              </w:rPr>
            </w:pPr>
            <w:r>
              <w:rPr>
                <w:b/>
                <w:color w:val="000000"/>
              </w:rPr>
              <w:t>Тип ОУ</w:t>
            </w:r>
          </w:p>
          <w:p w:rsidR="000B3A93" w:rsidRDefault="000B3A93" w:rsidP="006C4946">
            <w:pPr>
              <w:jc w:val="center"/>
              <w:rPr>
                <w:b/>
                <w:color w:val="000000"/>
              </w:rPr>
            </w:pPr>
          </w:p>
          <w:p w:rsidR="000B3A93" w:rsidRDefault="000B3A93" w:rsidP="006C4946">
            <w:pPr>
              <w:jc w:val="center"/>
              <w:rPr>
                <w:b/>
                <w:color w:val="000000"/>
              </w:rPr>
            </w:pPr>
          </w:p>
          <w:p w:rsidR="000B3A93" w:rsidRPr="00EB6EF8" w:rsidRDefault="000B3A93" w:rsidP="006C4946">
            <w:pPr>
              <w:jc w:val="center"/>
              <w:rPr>
                <w:b/>
                <w:color w:val="000000"/>
              </w:rPr>
            </w:pPr>
          </w:p>
        </w:tc>
        <w:tc>
          <w:tcPr>
            <w:tcW w:w="1268" w:type="pct"/>
            <w:shd w:val="clear" w:color="auto" w:fill="auto"/>
            <w:vAlign w:val="bottom"/>
          </w:tcPr>
          <w:p w:rsidR="000B3A93" w:rsidRDefault="000B3A93" w:rsidP="006C4946">
            <w:pPr>
              <w:jc w:val="center"/>
              <w:rPr>
                <w:b/>
                <w:bCs/>
                <w:color w:val="000000"/>
              </w:rPr>
            </w:pPr>
            <w:r w:rsidRPr="00EB6EF8">
              <w:rPr>
                <w:b/>
                <w:bCs/>
                <w:color w:val="000000"/>
              </w:rPr>
              <w:t>Количество участников</w:t>
            </w:r>
          </w:p>
          <w:p w:rsidR="000B3A93" w:rsidRDefault="000B3A93" w:rsidP="006C4946">
            <w:pPr>
              <w:jc w:val="center"/>
              <w:rPr>
                <w:b/>
                <w:bCs/>
                <w:color w:val="000000"/>
              </w:rPr>
            </w:pPr>
          </w:p>
          <w:p w:rsidR="000B3A93" w:rsidRPr="00EB6EF8" w:rsidRDefault="000B3A93" w:rsidP="006C4946">
            <w:pPr>
              <w:jc w:val="center"/>
              <w:rPr>
                <w:b/>
                <w:bCs/>
                <w:color w:val="000000"/>
              </w:rPr>
            </w:pPr>
          </w:p>
        </w:tc>
        <w:tc>
          <w:tcPr>
            <w:tcW w:w="678" w:type="pct"/>
            <w:shd w:val="clear" w:color="auto" w:fill="auto"/>
            <w:vAlign w:val="bottom"/>
          </w:tcPr>
          <w:p w:rsidR="000B3A93" w:rsidRDefault="000B3A93" w:rsidP="006C4946">
            <w:pPr>
              <w:jc w:val="center"/>
              <w:rPr>
                <w:b/>
                <w:bCs/>
                <w:color w:val="000000"/>
              </w:rPr>
            </w:pPr>
            <w:r w:rsidRPr="00EB6EF8">
              <w:rPr>
                <w:b/>
                <w:bCs/>
                <w:color w:val="000000"/>
              </w:rPr>
              <w:t>Средний балл</w:t>
            </w:r>
          </w:p>
          <w:p w:rsidR="000B3A93" w:rsidRDefault="000B3A93" w:rsidP="006C4946">
            <w:pPr>
              <w:jc w:val="center"/>
              <w:rPr>
                <w:b/>
                <w:bCs/>
                <w:color w:val="000000"/>
              </w:rPr>
            </w:pPr>
          </w:p>
          <w:p w:rsidR="000B3A93" w:rsidRPr="00EB6EF8" w:rsidRDefault="000B3A93" w:rsidP="006C4946">
            <w:pPr>
              <w:jc w:val="center"/>
              <w:rPr>
                <w:b/>
                <w:bCs/>
                <w:color w:val="000000"/>
              </w:rPr>
            </w:pPr>
          </w:p>
        </w:tc>
        <w:tc>
          <w:tcPr>
            <w:tcW w:w="1037" w:type="pct"/>
            <w:shd w:val="clear" w:color="auto" w:fill="auto"/>
            <w:vAlign w:val="bottom"/>
          </w:tcPr>
          <w:p w:rsidR="000B3A93" w:rsidRDefault="000B3A93" w:rsidP="006C4946">
            <w:pPr>
              <w:jc w:val="center"/>
              <w:rPr>
                <w:b/>
                <w:bCs/>
                <w:color w:val="000000"/>
              </w:rPr>
            </w:pPr>
            <w:r w:rsidRPr="00EB6EF8">
              <w:rPr>
                <w:b/>
                <w:bCs/>
                <w:color w:val="000000"/>
              </w:rPr>
              <w:t>Не прошли минимальную границу</w:t>
            </w:r>
            <w:r>
              <w:rPr>
                <w:b/>
                <w:bCs/>
                <w:color w:val="000000"/>
              </w:rPr>
              <w:t>, %</w:t>
            </w:r>
          </w:p>
          <w:p w:rsidR="000B3A93" w:rsidRPr="00EB6EF8" w:rsidRDefault="000B3A93" w:rsidP="006C4946">
            <w:pPr>
              <w:jc w:val="center"/>
              <w:rPr>
                <w:b/>
                <w:color w:val="000000"/>
              </w:rPr>
            </w:pPr>
          </w:p>
        </w:tc>
        <w:tc>
          <w:tcPr>
            <w:tcW w:w="1137" w:type="pct"/>
            <w:vAlign w:val="center"/>
          </w:tcPr>
          <w:p w:rsidR="000B3A93" w:rsidRPr="00EB6EF8" w:rsidRDefault="000B3A93" w:rsidP="006C4946">
            <w:pPr>
              <w:jc w:val="center"/>
              <w:rPr>
                <w:b/>
                <w:bCs/>
                <w:color w:val="000000"/>
              </w:rPr>
            </w:pPr>
            <w:r>
              <w:rPr>
                <w:b/>
                <w:bCs/>
                <w:color w:val="000000"/>
              </w:rPr>
              <w:t>Максимальный балл</w:t>
            </w:r>
          </w:p>
        </w:tc>
      </w:tr>
      <w:tr w:rsidR="000B3A93" w:rsidRPr="00716152" w:rsidTr="006C4946">
        <w:trPr>
          <w:trHeight w:val="300"/>
        </w:trPr>
        <w:tc>
          <w:tcPr>
            <w:tcW w:w="879" w:type="pct"/>
            <w:shd w:val="clear" w:color="auto" w:fill="auto"/>
            <w:vAlign w:val="center"/>
          </w:tcPr>
          <w:p w:rsidR="000B3A93" w:rsidRPr="00500B89" w:rsidRDefault="000B3A93" w:rsidP="006C4946">
            <w:pPr>
              <w:rPr>
                <w:color w:val="000000"/>
              </w:rPr>
            </w:pPr>
            <w:r>
              <w:rPr>
                <w:color w:val="000000"/>
              </w:rPr>
              <w:t xml:space="preserve"> Дневные</w:t>
            </w:r>
          </w:p>
        </w:tc>
        <w:tc>
          <w:tcPr>
            <w:tcW w:w="1268" w:type="pct"/>
            <w:shd w:val="clear" w:color="auto" w:fill="auto"/>
            <w:vAlign w:val="bottom"/>
          </w:tcPr>
          <w:p w:rsidR="000B3A93" w:rsidRPr="00500B89" w:rsidRDefault="000B3A93" w:rsidP="006C4946">
            <w:pPr>
              <w:jc w:val="center"/>
              <w:rPr>
                <w:color w:val="000000"/>
              </w:rPr>
            </w:pPr>
            <w:r>
              <w:rPr>
                <w:color w:val="000000"/>
              </w:rPr>
              <w:t>1873</w:t>
            </w:r>
          </w:p>
        </w:tc>
        <w:tc>
          <w:tcPr>
            <w:tcW w:w="678" w:type="pct"/>
            <w:shd w:val="clear" w:color="auto" w:fill="auto"/>
            <w:vAlign w:val="bottom"/>
          </w:tcPr>
          <w:p w:rsidR="000B3A93" w:rsidRPr="00500B89" w:rsidRDefault="000B3A93" w:rsidP="006C4946">
            <w:pPr>
              <w:jc w:val="center"/>
              <w:rPr>
                <w:color w:val="000000"/>
              </w:rPr>
            </w:pPr>
            <w:r>
              <w:rPr>
                <w:color w:val="000000"/>
              </w:rPr>
              <w:t>71,29</w:t>
            </w:r>
          </w:p>
        </w:tc>
        <w:tc>
          <w:tcPr>
            <w:tcW w:w="1037" w:type="pct"/>
            <w:shd w:val="clear" w:color="auto" w:fill="auto"/>
            <w:vAlign w:val="bottom"/>
          </w:tcPr>
          <w:p w:rsidR="000B3A93" w:rsidRPr="00500B89" w:rsidRDefault="000B3A93" w:rsidP="006C4946">
            <w:pPr>
              <w:jc w:val="center"/>
              <w:rPr>
                <w:color w:val="000000"/>
              </w:rPr>
            </w:pPr>
            <w:r>
              <w:rPr>
                <w:color w:val="000000"/>
              </w:rPr>
              <w:t>0,25</w:t>
            </w:r>
          </w:p>
        </w:tc>
        <w:tc>
          <w:tcPr>
            <w:tcW w:w="1137" w:type="pct"/>
            <w:shd w:val="clear" w:color="auto" w:fill="auto"/>
            <w:vAlign w:val="bottom"/>
          </w:tcPr>
          <w:p w:rsidR="000B3A93" w:rsidRPr="00716152" w:rsidRDefault="000B3A93" w:rsidP="006C4946">
            <w:pPr>
              <w:jc w:val="center"/>
              <w:rPr>
                <w:color w:val="000000"/>
              </w:rPr>
            </w:pPr>
            <w:r>
              <w:rPr>
                <w:color w:val="000000"/>
              </w:rPr>
              <w:t xml:space="preserve">100 </w:t>
            </w:r>
          </w:p>
        </w:tc>
      </w:tr>
      <w:tr w:rsidR="000B3A93" w:rsidTr="006C4946">
        <w:trPr>
          <w:trHeight w:val="300"/>
        </w:trPr>
        <w:tc>
          <w:tcPr>
            <w:tcW w:w="879" w:type="pct"/>
            <w:shd w:val="clear" w:color="auto" w:fill="auto"/>
            <w:vAlign w:val="center"/>
          </w:tcPr>
          <w:p w:rsidR="000B3A93" w:rsidRDefault="000B3A93" w:rsidP="006C4946">
            <w:pPr>
              <w:rPr>
                <w:color w:val="000000"/>
              </w:rPr>
            </w:pPr>
            <w:r>
              <w:rPr>
                <w:color w:val="000000"/>
              </w:rPr>
              <w:t>СПО-НПО</w:t>
            </w:r>
          </w:p>
        </w:tc>
        <w:tc>
          <w:tcPr>
            <w:tcW w:w="1268" w:type="pct"/>
            <w:shd w:val="clear" w:color="auto" w:fill="auto"/>
            <w:vAlign w:val="bottom"/>
          </w:tcPr>
          <w:p w:rsidR="000B3A93" w:rsidRDefault="000B3A93" w:rsidP="006C4946">
            <w:pPr>
              <w:jc w:val="center"/>
              <w:rPr>
                <w:color w:val="000000"/>
              </w:rPr>
            </w:pPr>
            <w:r>
              <w:rPr>
                <w:color w:val="000000"/>
              </w:rPr>
              <w:t>100</w:t>
            </w:r>
          </w:p>
        </w:tc>
        <w:tc>
          <w:tcPr>
            <w:tcW w:w="678" w:type="pct"/>
            <w:shd w:val="clear" w:color="auto" w:fill="auto"/>
            <w:vAlign w:val="bottom"/>
          </w:tcPr>
          <w:p w:rsidR="000B3A93" w:rsidRDefault="000B3A93" w:rsidP="006C4946">
            <w:pPr>
              <w:jc w:val="center"/>
              <w:rPr>
                <w:color w:val="000000"/>
              </w:rPr>
            </w:pPr>
            <w:r>
              <w:rPr>
                <w:color w:val="000000"/>
              </w:rPr>
              <w:t>39,64</w:t>
            </w:r>
          </w:p>
        </w:tc>
        <w:tc>
          <w:tcPr>
            <w:tcW w:w="1037" w:type="pct"/>
            <w:shd w:val="clear" w:color="auto" w:fill="auto"/>
            <w:vAlign w:val="bottom"/>
          </w:tcPr>
          <w:p w:rsidR="000B3A93" w:rsidRDefault="000B3A93" w:rsidP="006C4946">
            <w:pPr>
              <w:jc w:val="center"/>
              <w:rPr>
                <w:color w:val="000000"/>
              </w:rPr>
            </w:pPr>
            <w:r>
              <w:rPr>
                <w:color w:val="000000"/>
              </w:rPr>
              <w:t>17,3</w:t>
            </w:r>
          </w:p>
        </w:tc>
        <w:tc>
          <w:tcPr>
            <w:tcW w:w="1137" w:type="pct"/>
            <w:shd w:val="clear" w:color="auto" w:fill="auto"/>
            <w:vAlign w:val="bottom"/>
          </w:tcPr>
          <w:p w:rsidR="000B3A93" w:rsidRDefault="000B3A93" w:rsidP="006C4946">
            <w:pPr>
              <w:jc w:val="center"/>
              <w:rPr>
                <w:color w:val="000000"/>
              </w:rPr>
            </w:pPr>
            <w:r>
              <w:rPr>
                <w:color w:val="000000"/>
              </w:rPr>
              <w:t>нет данных</w:t>
            </w:r>
          </w:p>
        </w:tc>
      </w:tr>
      <w:tr w:rsidR="000B3A93" w:rsidTr="006C4946">
        <w:trPr>
          <w:trHeight w:val="300"/>
        </w:trPr>
        <w:tc>
          <w:tcPr>
            <w:tcW w:w="879" w:type="pct"/>
            <w:shd w:val="clear" w:color="auto" w:fill="auto"/>
            <w:vAlign w:val="center"/>
          </w:tcPr>
          <w:p w:rsidR="000B3A93" w:rsidRDefault="000B3A93" w:rsidP="006C4946">
            <w:pPr>
              <w:rPr>
                <w:color w:val="000000"/>
              </w:rPr>
            </w:pPr>
            <w:r>
              <w:rPr>
                <w:color w:val="000000"/>
              </w:rPr>
              <w:t>Выпускники прошлых лет</w:t>
            </w:r>
          </w:p>
        </w:tc>
        <w:tc>
          <w:tcPr>
            <w:tcW w:w="1268" w:type="pct"/>
            <w:shd w:val="clear" w:color="auto" w:fill="auto"/>
            <w:vAlign w:val="bottom"/>
          </w:tcPr>
          <w:p w:rsidR="000B3A93" w:rsidRDefault="000B3A93" w:rsidP="006C4946">
            <w:pPr>
              <w:jc w:val="center"/>
              <w:rPr>
                <w:color w:val="000000"/>
              </w:rPr>
            </w:pPr>
            <w:r>
              <w:rPr>
                <w:color w:val="000000"/>
              </w:rPr>
              <w:t>64</w:t>
            </w:r>
          </w:p>
        </w:tc>
        <w:tc>
          <w:tcPr>
            <w:tcW w:w="678" w:type="pct"/>
            <w:shd w:val="clear" w:color="auto" w:fill="auto"/>
            <w:vAlign w:val="bottom"/>
          </w:tcPr>
          <w:p w:rsidR="000B3A93" w:rsidRDefault="000B3A93" w:rsidP="006C4946">
            <w:pPr>
              <w:jc w:val="center"/>
              <w:rPr>
                <w:color w:val="000000"/>
              </w:rPr>
            </w:pPr>
            <w:r>
              <w:rPr>
                <w:color w:val="000000"/>
              </w:rPr>
              <w:t>60,98</w:t>
            </w:r>
          </w:p>
        </w:tc>
        <w:tc>
          <w:tcPr>
            <w:tcW w:w="1037" w:type="pct"/>
            <w:shd w:val="clear" w:color="auto" w:fill="auto"/>
            <w:vAlign w:val="bottom"/>
          </w:tcPr>
          <w:p w:rsidR="000B3A93" w:rsidRDefault="000B3A93" w:rsidP="006C4946">
            <w:pPr>
              <w:jc w:val="center"/>
              <w:rPr>
                <w:color w:val="000000"/>
              </w:rPr>
            </w:pPr>
            <w:r>
              <w:rPr>
                <w:color w:val="000000"/>
              </w:rPr>
              <w:t>4,4</w:t>
            </w:r>
          </w:p>
        </w:tc>
        <w:tc>
          <w:tcPr>
            <w:tcW w:w="1137" w:type="pct"/>
            <w:shd w:val="clear" w:color="auto" w:fill="auto"/>
            <w:vAlign w:val="bottom"/>
          </w:tcPr>
          <w:p w:rsidR="000B3A93" w:rsidRDefault="000B3A93" w:rsidP="006C4946">
            <w:pPr>
              <w:jc w:val="center"/>
              <w:rPr>
                <w:color w:val="000000"/>
              </w:rPr>
            </w:pPr>
            <w:r>
              <w:rPr>
                <w:color w:val="000000"/>
              </w:rPr>
              <w:t>нет данных</w:t>
            </w:r>
          </w:p>
        </w:tc>
      </w:tr>
    </w:tbl>
    <w:p w:rsidR="000B3A93" w:rsidRDefault="000B3A93" w:rsidP="001479F7">
      <w:pPr>
        <w:jc w:val="both"/>
        <w:rPr>
          <w:sz w:val="28"/>
          <w:szCs w:val="28"/>
        </w:rPr>
      </w:pPr>
    </w:p>
    <w:p w:rsidR="000B3A93" w:rsidRPr="00500B89" w:rsidRDefault="000B3A93" w:rsidP="001479F7">
      <w:pPr>
        <w:jc w:val="both"/>
        <w:rPr>
          <w:sz w:val="28"/>
          <w:szCs w:val="28"/>
        </w:rPr>
      </w:pPr>
      <w:r>
        <w:rPr>
          <w:sz w:val="28"/>
          <w:szCs w:val="28"/>
        </w:rPr>
        <w:t>2012 год</w:t>
      </w:r>
    </w:p>
    <w:tbl>
      <w:tblPr>
        <w:tblW w:w="44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11"/>
        <w:gridCol w:w="2180"/>
        <w:gridCol w:w="1166"/>
        <w:gridCol w:w="1783"/>
        <w:gridCol w:w="1955"/>
      </w:tblGrid>
      <w:tr w:rsidR="00747B75" w:rsidRPr="00EB6EF8" w:rsidTr="00865213">
        <w:trPr>
          <w:trHeight w:val="1738"/>
        </w:trPr>
        <w:tc>
          <w:tcPr>
            <w:tcW w:w="879" w:type="pct"/>
            <w:shd w:val="clear" w:color="auto" w:fill="auto"/>
            <w:vAlign w:val="bottom"/>
          </w:tcPr>
          <w:p w:rsidR="00747B75" w:rsidRDefault="00747B75" w:rsidP="00865213">
            <w:pPr>
              <w:jc w:val="center"/>
              <w:rPr>
                <w:b/>
                <w:color w:val="000000"/>
              </w:rPr>
            </w:pPr>
            <w:r>
              <w:rPr>
                <w:b/>
                <w:color w:val="000000"/>
              </w:rPr>
              <w:t>Тип ОУ</w:t>
            </w:r>
          </w:p>
          <w:p w:rsidR="00747B75" w:rsidRDefault="00747B75" w:rsidP="00865213">
            <w:pPr>
              <w:jc w:val="center"/>
              <w:rPr>
                <w:b/>
                <w:color w:val="000000"/>
              </w:rPr>
            </w:pPr>
          </w:p>
          <w:p w:rsidR="00747B75" w:rsidRDefault="00747B75" w:rsidP="00865213">
            <w:pPr>
              <w:jc w:val="center"/>
              <w:rPr>
                <w:b/>
                <w:color w:val="000000"/>
              </w:rPr>
            </w:pPr>
          </w:p>
          <w:p w:rsidR="00747B75" w:rsidRPr="00EB6EF8" w:rsidRDefault="00747B75" w:rsidP="00865213">
            <w:pPr>
              <w:jc w:val="center"/>
              <w:rPr>
                <w:b/>
                <w:color w:val="000000"/>
              </w:rPr>
            </w:pPr>
          </w:p>
        </w:tc>
        <w:tc>
          <w:tcPr>
            <w:tcW w:w="1268" w:type="pct"/>
            <w:shd w:val="clear" w:color="auto" w:fill="auto"/>
            <w:vAlign w:val="bottom"/>
          </w:tcPr>
          <w:p w:rsidR="00747B75" w:rsidRDefault="00747B75" w:rsidP="00865213">
            <w:pPr>
              <w:jc w:val="center"/>
              <w:rPr>
                <w:b/>
                <w:bCs/>
                <w:color w:val="000000"/>
              </w:rPr>
            </w:pPr>
            <w:r w:rsidRPr="00EB6EF8">
              <w:rPr>
                <w:b/>
                <w:bCs/>
                <w:color w:val="000000"/>
              </w:rPr>
              <w:t>Количество участников</w:t>
            </w:r>
          </w:p>
          <w:p w:rsidR="00747B75" w:rsidRDefault="00747B75" w:rsidP="00865213">
            <w:pPr>
              <w:jc w:val="center"/>
              <w:rPr>
                <w:b/>
                <w:bCs/>
                <w:color w:val="000000"/>
              </w:rPr>
            </w:pPr>
          </w:p>
          <w:p w:rsidR="00747B75" w:rsidRPr="00EB6EF8" w:rsidRDefault="00747B75" w:rsidP="00865213">
            <w:pPr>
              <w:jc w:val="center"/>
              <w:rPr>
                <w:b/>
                <w:bCs/>
                <w:color w:val="000000"/>
              </w:rPr>
            </w:pPr>
          </w:p>
        </w:tc>
        <w:tc>
          <w:tcPr>
            <w:tcW w:w="678" w:type="pct"/>
            <w:shd w:val="clear" w:color="auto" w:fill="auto"/>
            <w:vAlign w:val="bottom"/>
          </w:tcPr>
          <w:p w:rsidR="00747B75" w:rsidRDefault="00747B75" w:rsidP="00865213">
            <w:pPr>
              <w:jc w:val="center"/>
              <w:rPr>
                <w:b/>
                <w:bCs/>
                <w:color w:val="000000"/>
              </w:rPr>
            </w:pPr>
            <w:r w:rsidRPr="00EB6EF8">
              <w:rPr>
                <w:b/>
                <w:bCs/>
                <w:color w:val="000000"/>
              </w:rPr>
              <w:t>Средний балл</w:t>
            </w:r>
          </w:p>
          <w:p w:rsidR="00747B75" w:rsidRDefault="00747B75" w:rsidP="00865213">
            <w:pPr>
              <w:jc w:val="center"/>
              <w:rPr>
                <w:b/>
                <w:bCs/>
                <w:color w:val="000000"/>
              </w:rPr>
            </w:pPr>
          </w:p>
          <w:p w:rsidR="00747B75" w:rsidRPr="00EB6EF8" w:rsidRDefault="00747B75" w:rsidP="00865213">
            <w:pPr>
              <w:jc w:val="center"/>
              <w:rPr>
                <w:b/>
                <w:bCs/>
                <w:color w:val="000000"/>
              </w:rPr>
            </w:pPr>
          </w:p>
        </w:tc>
        <w:tc>
          <w:tcPr>
            <w:tcW w:w="1037" w:type="pct"/>
            <w:shd w:val="clear" w:color="auto" w:fill="auto"/>
            <w:vAlign w:val="bottom"/>
          </w:tcPr>
          <w:p w:rsidR="00747B75" w:rsidRDefault="00747B75" w:rsidP="00865213">
            <w:pPr>
              <w:jc w:val="center"/>
              <w:rPr>
                <w:b/>
                <w:bCs/>
                <w:color w:val="000000"/>
              </w:rPr>
            </w:pPr>
            <w:r w:rsidRPr="00EB6EF8">
              <w:rPr>
                <w:b/>
                <w:bCs/>
                <w:color w:val="000000"/>
              </w:rPr>
              <w:t>Не прошли минимальную границу</w:t>
            </w:r>
            <w:r>
              <w:rPr>
                <w:b/>
                <w:bCs/>
                <w:color w:val="000000"/>
              </w:rPr>
              <w:t>, %</w:t>
            </w:r>
          </w:p>
          <w:p w:rsidR="00747B75" w:rsidRPr="00EB6EF8" w:rsidRDefault="00747B75" w:rsidP="00865213">
            <w:pPr>
              <w:jc w:val="center"/>
              <w:rPr>
                <w:b/>
                <w:color w:val="000000"/>
              </w:rPr>
            </w:pPr>
          </w:p>
        </w:tc>
        <w:tc>
          <w:tcPr>
            <w:tcW w:w="1137" w:type="pct"/>
            <w:vAlign w:val="center"/>
          </w:tcPr>
          <w:p w:rsidR="00747B75" w:rsidRPr="00EB6EF8" w:rsidRDefault="00747B75" w:rsidP="00865213">
            <w:pPr>
              <w:jc w:val="center"/>
              <w:rPr>
                <w:b/>
                <w:bCs/>
                <w:color w:val="000000"/>
              </w:rPr>
            </w:pPr>
            <w:r>
              <w:rPr>
                <w:b/>
                <w:bCs/>
                <w:color w:val="000000"/>
              </w:rPr>
              <w:t>Максимальный балл</w:t>
            </w:r>
          </w:p>
        </w:tc>
      </w:tr>
      <w:tr w:rsidR="00747B75" w:rsidRPr="00716152" w:rsidTr="00865213">
        <w:trPr>
          <w:trHeight w:val="300"/>
        </w:trPr>
        <w:tc>
          <w:tcPr>
            <w:tcW w:w="879" w:type="pct"/>
            <w:shd w:val="clear" w:color="auto" w:fill="auto"/>
            <w:vAlign w:val="center"/>
          </w:tcPr>
          <w:p w:rsidR="00747B75" w:rsidRPr="00500B89" w:rsidRDefault="00747B75" w:rsidP="00865213">
            <w:pPr>
              <w:rPr>
                <w:color w:val="000000"/>
              </w:rPr>
            </w:pPr>
            <w:r>
              <w:rPr>
                <w:color w:val="000000"/>
              </w:rPr>
              <w:t xml:space="preserve"> Дневные</w:t>
            </w:r>
          </w:p>
        </w:tc>
        <w:tc>
          <w:tcPr>
            <w:tcW w:w="1268" w:type="pct"/>
            <w:shd w:val="clear" w:color="auto" w:fill="auto"/>
            <w:vAlign w:val="bottom"/>
          </w:tcPr>
          <w:p w:rsidR="00747B75" w:rsidRPr="00500B89" w:rsidRDefault="00747B75" w:rsidP="00865213">
            <w:pPr>
              <w:jc w:val="center"/>
              <w:rPr>
                <w:color w:val="000000"/>
              </w:rPr>
            </w:pPr>
            <w:r>
              <w:rPr>
                <w:color w:val="000000"/>
              </w:rPr>
              <w:t>1889</w:t>
            </w:r>
          </w:p>
        </w:tc>
        <w:tc>
          <w:tcPr>
            <w:tcW w:w="678" w:type="pct"/>
            <w:shd w:val="clear" w:color="auto" w:fill="auto"/>
            <w:vAlign w:val="bottom"/>
          </w:tcPr>
          <w:p w:rsidR="00747B75" w:rsidRPr="00500B89" w:rsidRDefault="00747B75" w:rsidP="00865213">
            <w:pPr>
              <w:jc w:val="center"/>
              <w:rPr>
                <w:color w:val="000000"/>
              </w:rPr>
            </w:pPr>
            <w:r>
              <w:rPr>
                <w:color w:val="000000"/>
              </w:rPr>
              <w:t>57,2</w:t>
            </w:r>
          </w:p>
        </w:tc>
        <w:tc>
          <w:tcPr>
            <w:tcW w:w="1037" w:type="pct"/>
            <w:shd w:val="clear" w:color="auto" w:fill="auto"/>
            <w:vAlign w:val="bottom"/>
          </w:tcPr>
          <w:p w:rsidR="00747B75" w:rsidRPr="00500B89" w:rsidRDefault="00747B75" w:rsidP="00865213">
            <w:pPr>
              <w:jc w:val="center"/>
              <w:rPr>
                <w:color w:val="000000"/>
              </w:rPr>
            </w:pPr>
            <w:r>
              <w:rPr>
                <w:color w:val="000000"/>
              </w:rPr>
              <w:t>2,1</w:t>
            </w:r>
          </w:p>
        </w:tc>
        <w:tc>
          <w:tcPr>
            <w:tcW w:w="1137" w:type="pct"/>
            <w:shd w:val="clear" w:color="auto" w:fill="auto"/>
            <w:vAlign w:val="bottom"/>
          </w:tcPr>
          <w:p w:rsidR="00747B75" w:rsidRPr="00716152" w:rsidRDefault="00747B75" w:rsidP="00865213">
            <w:pPr>
              <w:jc w:val="center"/>
              <w:rPr>
                <w:color w:val="000000"/>
              </w:rPr>
            </w:pPr>
            <w:r>
              <w:rPr>
                <w:color w:val="000000"/>
              </w:rPr>
              <w:t xml:space="preserve">99 </w:t>
            </w:r>
          </w:p>
        </w:tc>
      </w:tr>
      <w:tr w:rsidR="00747B75" w:rsidTr="00865213">
        <w:trPr>
          <w:trHeight w:val="300"/>
        </w:trPr>
        <w:tc>
          <w:tcPr>
            <w:tcW w:w="879" w:type="pct"/>
            <w:shd w:val="clear" w:color="auto" w:fill="auto"/>
            <w:vAlign w:val="center"/>
          </w:tcPr>
          <w:p w:rsidR="00747B75" w:rsidRDefault="00747B75" w:rsidP="00865213">
            <w:pPr>
              <w:rPr>
                <w:color w:val="000000"/>
              </w:rPr>
            </w:pPr>
            <w:r>
              <w:rPr>
                <w:color w:val="000000"/>
              </w:rPr>
              <w:t>Вечерние</w:t>
            </w:r>
          </w:p>
        </w:tc>
        <w:tc>
          <w:tcPr>
            <w:tcW w:w="1268" w:type="pct"/>
            <w:shd w:val="clear" w:color="auto" w:fill="auto"/>
            <w:vAlign w:val="bottom"/>
          </w:tcPr>
          <w:p w:rsidR="00747B75" w:rsidRDefault="00747B75" w:rsidP="00865213">
            <w:pPr>
              <w:jc w:val="center"/>
              <w:rPr>
                <w:color w:val="000000"/>
              </w:rPr>
            </w:pPr>
            <w:r>
              <w:rPr>
                <w:color w:val="000000"/>
              </w:rPr>
              <w:t>2</w:t>
            </w:r>
          </w:p>
        </w:tc>
        <w:tc>
          <w:tcPr>
            <w:tcW w:w="678" w:type="pct"/>
            <w:shd w:val="clear" w:color="auto" w:fill="auto"/>
            <w:vAlign w:val="bottom"/>
          </w:tcPr>
          <w:p w:rsidR="00747B75" w:rsidRDefault="00747B75" w:rsidP="00865213">
            <w:pPr>
              <w:jc w:val="center"/>
              <w:rPr>
                <w:color w:val="000000"/>
              </w:rPr>
            </w:pPr>
            <w:r>
              <w:rPr>
                <w:color w:val="000000"/>
              </w:rPr>
              <w:t>43,0</w:t>
            </w:r>
          </w:p>
        </w:tc>
        <w:tc>
          <w:tcPr>
            <w:tcW w:w="1037" w:type="pct"/>
            <w:shd w:val="clear" w:color="auto" w:fill="auto"/>
            <w:vAlign w:val="bottom"/>
          </w:tcPr>
          <w:p w:rsidR="00747B75" w:rsidRDefault="00747B75" w:rsidP="00865213">
            <w:pPr>
              <w:jc w:val="center"/>
              <w:rPr>
                <w:color w:val="000000"/>
              </w:rPr>
            </w:pPr>
            <w:r>
              <w:rPr>
                <w:color w:val="000000"/>
              </w:rPr>
              <w:t>0</w:t>
            </w:r>
          </w:p>
        </w:tc>
        <w:tc>
          <w:tcPr>
            <w:tcW w:w="1137" w:type="pct"/>
            <w:shd w:val="clear" w:color="auto" w:fill="auto"/>
            <w:vAlign w:val="bottom"/>
          </w:tcPr>
          <w:p w:rsidR="00747B75" w:rsidRDefault="00747B75" w:rsidP="00865213">
            <w:pPr>
              <w:jc w:val="center"/>
              <w:rPr>
                <w:color w:val="000000"/>
              </w:rPr>
            </w:pPr>
            <w:r>
              <w:rPr>
                <w:color w:val="000000"/>
              </w:rPr>
              <w:t>62</w:t>
            </w:r>
          </w:p>
        </w:tc>
      </w:tr>
      <w:tr w:rsidR="00747B75" w:rsidTr="00865213">
        <w:trPr>
          <w:trHeight w:val="300"/>
        </w:trPr>
        <w:tc>
          <w:tcPr>
            <w:tcW w:w="879" w:type="pct"/>
            <w:shd w:val="clear" w:color="auto" w:fill="auto"/>
            <w:vAlign w:val="center"/>
          </w:tcPr>
          <w:p w:rsidR="00747B75" w:rsidRDefault="00747B75" w:rsidP="00865213">
            <w:pPr>
              <w:rPr>
                <w:color w:val="000000"/>
              </w:rPr>
            </w:pPr>
            <w:r>
              <w:rPr>
                <w:color w:val="000000"/>
              </w:rPr>
              <w:t>СПО-НПО</w:t>
            </w:r>
          </w:p>
        </w:tc>
        <w:tc>
          <w:tcPr>
            <w:tcW w:w="1268" w:type="pct"/>
            <w:shd w:val="clear" w:color="auto" w:fill="auto"/>
            <w:vAlign w:val="bottom"/>
          </w:tcPr>
          <w:p w:rsidR="00747B75" w:rsidRDefault="00747B75" w:rsidP="00865213">
            <w:pPr>
              <w:jc w:val="center"/>
              <w:rPr>
                <w:color w:val="000000"/>
              </w:rPr>
            </w:pPr>
            <w:r>
              <w:rPr>
                <w:color w:val="000000"/>
              </w:rPr>
              <w:t>80</w:t>
            </w:r>
          </w:p>
        </w:tc>
        <w:tc>
          <w:tcPr>
            <w:tcW w:w="678" w:type="pct"/>
            <w:shd w:val="clear" w:color="auto" w:fill="auto"/>
            <w:vAlign w:val="bottom"/>
          </w:tcPr>
          <w:p w:rsidR="00747B75" w:rsidRDefault="00747B75" w:rsidP="00865213">
            <w:pPr>
              <w:jc w:val="center"/>
              <w:rPr>
                <w:color w:val="000000"/>
              </w:rPr>
            </w:pPr>
            <w:r>
              <w:rPr>
                <w:color w:val="000000"/>
              </w:rPr>
              <w:t>51,7</w:t>
            </w:r>
          </w:p>
        </w:tc>
        <w:tc>
          <w:tcPr>
            <w:tcW w:w="1037" w:type="pct"/>
            <w:shd w:val="clear" w:color="auto" w:fill="auto"/>
            <w:vAlign w:val="bottom"/>
          </w:tcPr>
          <w:p w:rsidR="00747B75" w:rsidRDefault="00747B75" w:rsidP="00865213">
            <w:pPr>
              <w:jc w:val="center"/>
              <w:rPr>
                <w:color w:val="000000"/>
              </w:rPr>
            </w:pPr>
            <w:r>
              <w:rPr>
                <w:color w:val="000000"/>
              </w:rPr>
              <w:t>6,3</w:t>
            </w:r>
          </w:p>
        </w:tc>
        <w:tc>
          <w:tcPr>
            <w:tcW w:w="1137" w:type="pct"/>
            <w:shd w:val="clear" w:color="auto" w:fill="auto"/>
            <w:vAlign w:val="bottom"/>
          </w:tcPr>
          <w:p w:rsidR="00747B75" w:rsidRDefault="00747B75" w:rsidP="00865213">
            <w:pPr>
              <w:jc w:val="center"/>
              <w:rPr>
                <w:color w:val="000000"/>
              </w:rPr>
            </w:pPr>
            <w:r>
              <w:rPr>
                <w:color w:val="000000"/>
              </w:rPr>
              <w:t>93</w:t>
            </w:r>
          </w:p>
        </w:tc>
      </w:tr>
      <w:tr w:rsidR="00747B75" w:rsidTr="00865213">
        <w:trPr>
          <w:trHeight w:val="300"/>
        </w:trPr>
        <w:tc>
          <w:tcPr>
            <w:tcW w:w="879" w:type="pct"/>
            <w:shd w:val="clear" w:color="auto" w:fill="auto"/>
            <w:vAlign w:val="center"/>
          </w:tcPr>
          <w:p w:rsidR="00747B75" w:rsidRDefault="00747B75" w:rsidP="00865213">
            <w:pPr>
              <w:rPr>
                <w:color w:val="000000"/>
              </w:rPr>
            </w:pPr>
            <w:r>
              <w:rPr>
                <w:color w:val="000000"/>
              </w:rPr>
              <w:t>Выпускники прошлых лет</w:t>
            </w:r>
          </w:p>
        </w:tc>
        <w:tc>
          <w:tcPr>
            <w:tcW w:w="1268" w:type="pct"/>
            <w:shd w:val="clear" w:color="auto" w:fill="auto"/>
            <w:vAlign w:val="bottom"/>
          </w:tcPr>
          <w:p w:rsidR="00747B75" w:rsidRDefault="00747B75" w:rsidP="00865213">
            <w:pPr>
              <w:jc w:val="center"/>
              <w:rPr>
                <w:color w:val="000000"/>
              </w:rPr>
            </w:pPr>
            <w:r>
              <w:rPr>
                <w:color w:val="000000"/>
              </w:rPr>
              <w:t>24</w:t>
            </w:r>
          </w:p>
        </w:tc>
        <w:tc>
          <w:tcPr>
            <w:tcW w:w="678" w:type="pct"/>
            <w:shd w:val="clear" w:color="auto" w:fill="auto"/>
            <w:vAlign w:val="bottom"/>
          </w:tcPr>
          <w:p w:rsidR="00747B75" w:rsidRDefault="00747B75" w:rsidP="00865213">
            <w:pPr>
              <w:jc w:val="center"/>
              <w:rPr>
                <w:color w:val="000000"/>
              </w:rPr>
            </w:pPr>
            <w:r>
              <w:rPr>
                <w:color w:val="000000"/>
              </w:rPr>
              <w:t>53,9</w:t>
            </w:r>
          </w:p>
        </w:tc>
        <w:tc>
          <w:tcPr>
            <w:tcW w:w="1037" w:type="pct"/>
            <w:shd w:val="clear" w:color="auto" w:fill="auto"/>
            <w:vAlign w:val="bottom"/>
          </w:tcPr>
          <w:p w:rsidR="00747B75" w:rsidRDefault="00747B75" w:rsidP="00865213">
            <w:pPr>
              <w:jc w:val="center"/>
              <w:rPr>
                <w:color w:val="000000"/>
              </w:rPr>
            </w:pPr>
            <w:r>
              <w:rPr>
                <w:color w:val="000000"/>
              </w:rPr>
              <w:t>8,3</w:t>
            </w:r>
          </w:p>
        </w:tc>
        <w:tc>
          <w:tcPr>
            <w:tcW w:w="1137" w:type="pct"/>
            <w:shd w:val="clear" w:color="auto" w:fill="auto"/>
            <w:vAlign w:val="bottom"/>
          </w:tcPr>
          <w:p w:rsidR="00747B75" w:rsidRDefault="00747B75" w:rsidP="00865213">
            <w:pPr>
              <w:jc w:val="center"/>
              <w:rPr>
                <w:color w:val="000000"/>
              </w:rPr>
            </w:pPr>
            <w:r>
              <w:rPr>
                <w:color w:val="000000"/>
              </w:rPr>
              <w:t>96</w:t>
            </w:r>
          </w:p>
        </w:tc>
      </w:tr>
    </w:tbl>
    <w:p w:rsidR="00084D62" w:rsidRDefault="00084D62" w:rsidP="00873B58">
      <w:pPr>
        <w:jc w:val="both"/>
        <w:rPr>
          <w:color w:val="000000"/>
          <w:sz w:val="28"/>
          <w:szCs w:val="28"/>
        </w:rPr>
      </w:pPr>
    </w:p>
    <w:p w:rsidR="00B821ED" w:rsidRDefault="00B821ED" w:rsidP="00873B58">
      <w:pPr>
        <w:jc w:val="both"/>
        <w:rPr>
          <w:color w:val="000000"/>
          <w:sz w:val="28"/>
          <w:szCs w:val="28"/>
        </w:rPr>
      </w:pPr>
    </w:p>
    <w:p w:rsidR="0083359A" w:rsidRPr="00D3210D" w:rsidRDefault="0083359A" w:rsidP="00873B58">
      <w:pPr>
        <w:jc w:val="both"/>
        <w:rPr>
          <w:color w:val="000000"/>
          <w:sz w:val="28"/>
          <w:szCs w:val="28"/>
        </w:rPr>
      </w:pPr>
      <w:r>
        <w:rPr>
          <w:color w:val="000000"/>
          <w:sz w:val="28"/>
          <w:szCs w:val="28"/>
        </w:rPr>
        <w:t xml:space="preserve">         Как видно из двух приведённых вы</w:t>
      </w:r>
      <w:r w:rsidR="00F6057C">
        <w:rPr>
          <w:color w:val="000000"/>
          <w:sz w:val="28"/>
          <w:szCs w:val="28"/>
        </w:rPr>
        <w:t>ше таблиц, зн</w:t>
      </w:r>
      <w:r w:rsidR="00917BAD">
        <w:rPr>
          <w:color w:val="000000"/>
          <w:sz w:val="28"/>
          <w:szCs w:val="28"/>
        </w:rPr>
        <w:t>ачительно снизилось</w:t>
      </w:r>
      <w:r>
        <w:rPr>
          <w:color w:val="000000"/>
          <w:sz w:val="28"/>
          <w:szCs w:val="28"/>
        </w:rPr>
        <w:t xml:space="preserve"> количество выпускников вечерних общеобразовательных учреждений, НПО, СПО и выпускников прошлых лет, сдающих ЕГЭ по английскому языку. В то </w:t>
      </w:r>
      <w:r>
        <w:rPr>
          <w:color w:val="000000"/>
          <w:sz w:val="28"/>
          <w:szCs w:val="28"/>
        </w:rPr>
        <w:lastRenderedPageBreak/>
        <w:t>же самое время, результа</w:t>
      </w:r>
      <w:r w:rsidR="00F6057C">
        <w:rPr>
          <w:color w:val="000000"/>
          <w:sz w:val="28"/>
          <w:szCs w:val="28"/>
        </w:rPr>
        <w:t>ты сдачи ЕГЭ выпускниками прошлых лет</w:t>
      </w:r>
      <w:r>
        <w:rPr>
          <w:color w:val="000000"/>
          <w:sz w:val="28"/>
          <w:szCs w:val="28"/>
        </w:rPr>
        <w:t xml:space="preserve"> образовательных учреждений Свердловской области</w:t>
      </w:r>
      <w:r w:rsidR="00F6057C">
        <w:rPr>
          <w:color w:val="000000"/>
          <w:sz w:val="28"/>
          <w:szCs w:val="28"/>
        </w:rPr>
        <w:t>, в отличие от выпускников учреждений СПО-НПО,</w:t>
      </w:r>
      <w:r w:rsidR="00917BAD">
        <w:rPr>
          <w:color w:val="000000"/>
          <w:sz w:val="28"/>
          <w:szCs w:val="28"/>
        </w:rPr>
        <w:t xml:space="preserve"> несколько ухуд</w:t>
      </w:r>
      <w:r>
        <w:rPr>
          <w:color w:val="000000"/>
          <w:sz w:val="28"/>
          <w:szCs w:val="28"/>
        </w:rPr>
        <w:t>шились.</w:t>
      </w:r>
    </w:p>
    <w:p w:rsidR="00CE3A3A" w:rsidRPr="00664B97" w:rsidRDefault="00CE3A3A" w:rsidP="00CE3A3A">
      <w:pPr>
        <w:ind w:firstLine="708"/>
        <w:jc w:val="both"/>
        <w:rPr>
          <w:sz w:val="28"/>
          <w:szCs w:val="28"/>
        </w:rPr>
      </w:pPr>
      <w:r w:rsidRPr="00664B97">
        <w:rPr>
          <w:sz w:val="28"/>
          <w:szCs w:val="28"/>
        </w:rPr>
        <w:t>В целом</w:t>
      </w:r>
      <w:r w:rsidR="00F83759" w:rsidRPr="00664B97">
        <w:rPr>
          <w:sz w:val="28"/>
          <w:szCs w:val="28"/>
        </w:rPr>
        <w:t xml:space="preserve"> достаточно</w:t>
      </w:r>
      <w:r w:rsidRPr="00664B97">
        <w:rPr>
          <w:sz w:val="28"/>
          <w:szCs w:val="28"/>
        </w:rPr>
        <w:t xml:space="preserve"> хорошо выполнен раздел </w:t>
      </w:r>
      <w:r w:rsidR="00C551A2">
        <w:rPr>
          <w:sz w:val="28"/>
          <w:szCs w:val="28"/>
        </w:rPr>
        <w:t>«Чте</w:t>
      </w:r>
      <w:r w:rsidR="00F6057C">
        <w:rPr>
          <w:sz w:val="28"/>
          <w:szCs w:val="28"/>
        </w:rPr>
        <w:t>ние</w:t>
      </w:r>
      <w:r w:rsidRPr="00664B97">
        <w:rPr>
          <w:sz w:val="28"/>
          <w:szCs w:val="28"/>
        </w:rPr>
        <w:t xml:space="preserve">», большая </w:t>
      </w:r>
      <w:proofErr w:type="gramStart"/>
      <w:r w:rsidRPr="00664B97">
        <w:rPr>
          <w:sz w:val="28"/>
          <w:szCs w:val="28"/>
        </w:rPr>
        <w:t>часть учас</w:t>
      </w:r>
      <w:r w:rsidR="00845453" w:rsidRPr="00664B97">
        <w:rPr>
          <w:sz w:val="28"/>
          <w:szCs w:val="28"/>
        </w:rPr>
        <w:t>тников экзамена успешно справили</w:t>
      </w:r>
      <w:r w:rsidRPr="00664B97">
        <w:rPr>
          <w:sz w:val="28"/>
          <w:szCs w:val="28"/>
        </w:rPr>
        <w:t>сь с заданиями данного раздела, однако</w:t>
      </w:r>
      <w:proofErr w:type="gramEnd"/>
      <w:r w:rsidRPr="00664B97">
        <w:rPr>
          <w:sz w:val="28"/>
          <w:szCs w:val="28"/>
        </w:rPr>
        <w:t>, при этом результаты позволяют достаточно четко дифференцировать испытуемых по уровням подготовки.</w:t>
      </w:r>
    </w:p>
    <w:p w:rsidR="00CE3A3A" w:rsidRPr="00664B97" w:rsidRDefault="00CE3A3A" w:rsidP="00CE3A3A">
      <w:pPr>
        <w:tabs>
          <w:tab w:val="num" w:pos="420"/>
        </w:tabs>
        <w:ind w:firstLine="709"/>
        <w:jc w:val="both"/>
        <w:rPr>
          <w:sz w:val="28"/>
          <w:szCs w:val="28"/>
        </w:rPr>
      </w:pPr>
      <w:r w:rsidRPr="00664B97">
        <w:rPr>
          <w:sz w:val="28"/>
          <w:szCs w:val="28"/>
        </w:rPr>
        <w:t xml:space="preserve">Лучше всего участниками выполнен раздел </w:t>
      </w:r>
      <w:r w:rsidR="00C551A2">
        <w:rPr>
          <w:sz w:val="28"/>
          <w:szCs w:val="28"/>
        </w:rPr>
        <w:t>«</w:t>
      </w:r>
      <w:proofErr w:type="spellStart"/>
      <w:r w:rsidR="00C551A2">
        <w:rPr>
          <w:sz w:val="28"/>
          <w:szCs w:val="28"/>
        </w:rPr>
        <w:t>Аудирова</w:t>
      </w:r>
      <w:r w:rsidRPr="00664B97">
        <w:rPr>
          <w:sz w:val="28"/>
          <w:szCs w:val="28"/>
        </w:rPr>
        <w:t>ние</w:t>
      </w:r>
      <w:proofErr w:type="spellEnd"/>
      <w:r w:rsidRPr="00664B97">
        <w:rPr>
          <w:sz w:val="28"/>
          <w:szCs w:val="28"/>
        </w:rPr>
        <w:t>».</w:t>
      </w:r>
      <w:r w:rsidR="004B07E9" w:rsidRPr="00664B97">
        <w:rPr>
          <w:sz w:val="28"/>
          <w:szCs w:val="28"/>
        </w:rPr>
        <w:t xml:space="preserve"> Распределение процентов успешного выполнения заданий данного раздела</w:t>
      </w:r>
      <w:r w:rsidRPr="00664B97">
        <w:rPr>
          <w:sz w:val="28"/>
          <w:szCs w:val="28"/>
        </w:rPr>
        <w:t xml:space="preserve"> свидетел</w:t>
      </w:r>
      <w:r w:rsidR="004B07E9" w:rsidRPr="00664B97">
        <w:rPr>
          <w:sz w:val="28"/>
          <w:szCs w:val="28"/>
        </w:rPr>
        <w:t>ьствует о том, что он</w:t>
      </w:r>
      <w:r w:rsidRPr="00664B97">
        <w:rPr>
          <w:sz w:val="28"/>
          <w:szCs w:val="28"/>
        </w:rPr>
        <w:t xml:space="preserve"> оказался для испытуемых одним из самых простых. </w:t>
      </w:r>
    </w:p>
    <w:p w:rsidR="00CE3A3A" w:rsidRPr="00664B97" w:rsidRDefault="00F6057C" w:rsidP="00D53CDF">
      <w:pPr>
        <w:tabs>
          <w:tab w:val="num" w:pos="420"/>
        </w:tabs>
        <w:jc w:val="both"/>
        <w:rPr>
          <w:sz w:val="28"/>
          <w:szCs w:val="28"/>
        </w:rPr>
      </w:pPr>
      <w:r>
        <w:rPr>
          <w:sz w:val="28"/>
          <w:szCs w:val="28"/>
        </w:rPr>
        <w:t xml:space="preserve">        В целом, хорошие</w:t>
      </w:r>
      <w:r w:rsidR="00D53CDF">
        <w:rPr>
          <w:sz w:val="28"/>
          <w:szCs w:val="28"/>
        </w:rPr>
        <w:t xml:space="preserve"> результаты получены при выполнении заданий</w:t>
      </w:r>
      <w:r w:rsidR="00CE3A3A" w:rsidRPr="00664B97">
        <w:rPr>
          <w:sz w:val="28"/>
          <w:szCs w:val="28"/>
        </w:rPr>
        <w:t xml:space="preserve"> раздел</w:t>
      </w:r>
      <w:r w:rsidR="00D53CDF">
        <w:rPr>
          <w:sz w:val="28"/>
          <w:szCs w:val="28"/>
        </w:rPr>
        <w:t>а</w:t>
      </w:r>
      <w:r w:rsidR="00CE3A3A" w:rsidRPr="00664B97">
        <w:rPr>
          <w:sz w:val="28"/>
          <w:szCs w:val="28"/>
        </w:rPr>
        <w:t xml:space="preserve"> «Лексика и грамматика».</w:t>
      </w:r>
      <w:r w:rsidR="004B07E9" w:rsidRPr="00664B97">
        <w:rPr>
          <w:sz w:val="28"/>
          <w:szCs w:val="28"/>
        </w:rPr>
        <w:t xml:space="preserve"> Количественная характеристика (процент правильного выполнения</w:t>
      </w:r>
      <w:r w:rsidR="00CE3A3A" w:rsidRPr="00664B97">
        <w:rPr>
          <w:sz w:val="28"/>
          <w:szCs w:val="28"/>
        </w:rPr>
        <w:t xml:space="preserve"> </w:t>
      </w:r>
      <w:r w:rsidR="004B07E9" w:rsidRPr="00664B97">
        <w:rPr>
          <w:sz w:val="28"/>
          <w:szCs w:val="28"/>
        </w:rPr>
        <w:t xml:space="preserve">каждого задания данного раздела) </w:t>
      </w:r>
      <w:r w:rsidR="00CE3A3A" w:rsidRPr="00664B97">
        <w:rPr>
          <w:sz w:val="28"/>
          <w:szCs w:val="28"/>
        </w:rPr>
        <w:t>свидетел</w:t>
      </w:r>
      <w:r w:rsidR="004B07E9" w:rsidRPr="00664B97">
        <w:rPr>
          <w:sz w:val="28"/>
          <w:szCs w:val="28"/>
        </w:rPr>
        <w:t>ьствует о том, что он</w:t>
      </w:r>
      <w:r w:rsidR="00CE3A3A" w:rsidRPr="00664B97">
        <w:rPr>
          <w:sz w:val="28"/>
          <w:szCs w:val="28"/>
        </w:rPr>
        <w:t xml:space="preserve"> оказался одним из самых слож</w:t>
      </w:r>
      <w:r w:rsidR="004B07E9" w:rsidRPr="00664B97">
        <w:rPr>
          <w:sz w:val="28"/>
          <w:szCs w:val="28"/>
        </w:rPr>
        <w:t>ных</w:t>
      </w:r>
      <w:r w:rsidR="00CE3A3A" w:rsidRPr="00664B97">
        <w:rPr>
          <w:sz w:val="28"/>
          <w:szCs w:val="28"/>
        </w:rPr>
        <w:t>. При этом прослеживается четкая дифференциация испытуемых по уровню подготовки.</w:t>
      </w:r>
    </w:p>
    <w:p w:rsidR="00CE3A3A" w:rsidRDefault="00CE3A3A" w:rsidP="00CE3A3A">
      <w:pPr>
        <w:pStyle w:val="20"/>
        <w:ind w:firstLine="709"/>
        <w:rPr>
          <w:b w:val="0"/>
          <w:i w:val="0"/>
        </w:rPr>
      </w:pPr>
      <w:r w:rsidRPr="00664B97">
        <w:rPr>
          <w:b w:val="0"/>
          <w:i w:val="0"/>
        </w:rPr>
        <w:t xml:space="preserve">В разделе «Письмо» в целом </w:t>
      </w:r>
      <w:r w:rsidR="00D53CDF">
        <w:rPr>
          <w:b w:val="0"/>
          <w:i w:val="0"/>
        </w:rPr>
        <w:t xml:space="preserve">также </w:t>
      </w:r>
      <w:r w:rsidRPr="00664B97">
        <w:rPr>
          <w:b w:val="0"/>
          <w:i w:val="0"/>
        </w:rPr>
        <w:t>наблюдаютс</w:t>
      </w:r>
      <w:r w:rsidR="00D53CDF">
        <w:rPr>
          <w:b w:val="0"/>
          <w:i w:val="0"/>
        </w:rPr>
        <w:t>я удовлетворительные результаты, хотя при выполнении задания С</w:t>
      </w:r>
      <w:proofErr w:type="gramStart"/>
      <w:r w:rsidR="00D53CDF">
        <w:rPr>
          <w:b w:val="0"/>
          <w:i w:val="0"/>
        </w:rPr>
        <w:t>2</w:t>
      </w:r>
      <w:proofErr w:type="gramEnd"/>
      <w:r w:rsidR="00D53CDF">
        <w:rPr>
          <w:b w:val="0"/>
          <w:i w:val="0"/>
        </w:rPr>
        <w:t xml:space="preserve"> данного раздела баллы</w:t>
      </w:r>
      <w:r w:rsidR="000B3A93">
        <w:rPr>
          <w:b w:val="0"/>
          <w:i w:val="0"/>
        </w:rPr>
        <w:t>, полученные выпускниками в 2014</w:t>
      </w:r>
      <w:r w:rsidR="00D53CDF">
        <w:rPr>
          <w:b w:val="0"/>
          <w:i w:val="0"/>
        </w:rPr>
        <w:t xml:space="preserve"> году, значительно ниже показателей за по итогам трех предыдущих лет.</w:t>
      </w:r>
      <w:r w:rsidRPr="00664B97">
        <w:rPr>
          <w:b w:val="0"/>
          <w:i w:val="0"/>
        </w:rPr>
        <w:t xml:space="preserve"> Характеристика распределения результатов выполнения данного раздела свидетельствует о том, что он не составил сложности для группы хорошо подготовленных выпускников, при этом четко выделилась отдельная группа, не справившаяся с заданиями данного раздела (причем </w:t>
      </w:r>
      <w:r w:rsidR="005F0624" w:rsidRPr="00664B97">
        <w:rPr>
          <w:b w:val="0"/>
          <w:i w:val="0"/>
        </w:rPr>
        <w:t>имеется некотор</w:t>
      </w:r>
      <w:r w:rsidR="004B07E9" w:rsidRPr="00664B97">
        <w:rPr>
          <w:b w:val="0"/>
          <w:i w:val="0"/>
        </w:rPr>
        <w:t>ое</w:t>
      </w:r>
      <w:r w:rsidRPr="00664B97">
        <w:rPr>
          <w:b w:val="0"/>
          <w:i w:val="0"/>
        </w:rPr>
        <w:t xml:space="preserve"> количество участников</w:t>
      </w:r>
      <w:r w:rsidR="004B07E9" w:rsidRPr="00664B97">
        <w:rPr>
          <w:b w:val="0"/>
          <w:i w:val="0"/>
        </w:rPr>
        <w:t>,</w:t>
      </w:r>
      <w:r w:rsidR="005F0624" w:rsidRPr="00664B97">
        <w:rPr>
          <w:b w:val="0"/>
          <w:i w:val="0"/>
        </w:rPr>
        <w:t xml:space="preserve"> </w:t>
      </w:r>
      <w:r w:rsidR="004B07E9" w:rsidRPr="00664B97">
        <w:rPr>
          <w:b w:val="0"/>
          <w:i w:val="0"/>
        </w:rPr>
        <w:t>не приступавших</w:t>
      </w:r>
      <w:r w:rsidRPr="00664B97">
        <w:rPr>
          <w:b w:val="0"/>
          <w:i w:val="0"/>
        </w:rPr>
        <w:t xml:space="preserve"> к выполнению данного раздела).</w:t>
      </w:r>
    </w:p>
    <w:p w:rsidR="00B821ED" w:rsidRPr="00664B97" w:rsidRDefault="00B821ED" w:rsidP="00C61793">
      <w:pPr>
        <w:pStyle w:val="20"/>
        <w:rPr>
          <w:b w:val="0"/>
          <w:i w:val="0"/>
        </w:rPr>
      </w:pPr>
    </w:p>
    <w:p w:rsidR="002B042D" w:rsidRPr="0055014A" w:rsidRDefault="002B042D" w:rsidP="002B042D">
      <w:pPr>
        <w:pStyle w:val="20"/>
        <w:rPr>
          <w:b w:val="0"/>
          <w:i w:val="0"/>
        </w:rPr>
      </w:pPr>
    </w:p>
    <w:p w:rsidR="003A7685" w:rsidRDefault="003A7685" w:rsidP="003A7685">
      <w:pPr>
        <w:jc w:val="center"/>
        <w:rPr>
          <w:b/>
          <w:bCs/>
          <w:sz w:val="28"/>
          <w:szCs w:val="28"/>
        </w:rPr>
      </w:pPr>
      <w:r w:rsidRPr="0055014A">
        <w:rPr>
          <w:b/>
          <w:bCs/>
          <w:sz w:val="28"/>
          <w:szCs w:val="28"/>
        </w:rPr>
        <w:t>Раздел «</w:t>
      </w:r>
      <w:proofErr w:type="spellStart"/>
      <w:r w:rsidRPr="0055014A">
        <w:rPr>
          <w:b/>
          <w:bCs/>
          <w:sz w:val="28"/>
          <w:szCs w:val="28"/>
        </w:rPr>
        <w:t>Аудирование</w:t>
      </w:r>
      <w:proofErr w:type="spellEnd"/>
      <w:r w:rsidRPr="0055014A">
        <w:rPr>
          <w:b/>
          <w:bCs/>
          <w:sz w:val="28"/>
          <w:szCs w:val="28"/>
        </w:rPr>
        <w:t>»</w:t>
      </w:r>
    </w:p>
    <w:p w:rsidR="00F83759" w:rsidRPr="0055014A" w:rsidRDefault="00F83759" w:rsidP="003A7685">
      <w:pPr>
        <w:jc w:val="center"/>
        <w:rPr>
          <w:b/>
          <w:bCs/>
          <w:sz w:val="28"/>
          <w:szCs w:val="28"/>
        </w:rPr>
      </w:pPr>
    </w:p>
    <w:p w:rsidR="003A7685" w:rsidRPr="0055014A" w:rsidRDefault="003A7685" w:rsidP="003A7685">
      <w:pPr>
        <w:jc w:val="both"/>
        <w:rPr>
          <w:sz w:val="28"/>
          <w:szCs w:val="28"/>
        </w:rPr>
      </w:pPr>
      <w:r w:rsidRPr="0055014A">
        <w:rPr>
          <w:b/>
          <w:bCs/>
          <w:sz w:val="28"/>
          <w:szCs w:val="28"/>
        </w:rPr>
        <w:tab/>
      </w:r>
      <w:r w:rsidRPr="0055014A">
        <w:rPr>
          <w:sz w:val="28"/>
          <w:szCs w:val="28"/>
        </w:rPr>
        <w:t xml:space="preserve">Задачей экзаменационной работы </w:t>
      </w:r>
      <w:r w:rsidR="000B3A93">
        <w:rPr>
          <w:sz w:val="28"/>
          <w:szCs w:val="28"/>
        </w:rPr>
        <w:t>ЕГЭ 2014</w:t>
      </w:r>
      <w:r w:rsidRPr="0055014A">
        <w:rPr>
          <w:sz w:val="28"/>
          <w:szCs w:val="28"/>
        </w:rPr>
        <w:t xml:space="preserve"> г. в </w:t>
      </w:r>
      <w:r w:rsidRPr="00F83759">
        <w:rPr>
          <w:bCs/>
          <w:sz w:val="28"/>
          <w:szCs w:val="28"/>
        </w:rPr>
        <w:t>разделе «</w:t>
      </w:r>
      <w:proofErr w:type="spellStart"/>
      <w:r w:rsidRPr="00F83759">
        <w:rPr>
          <w:bCs/>
          <w:sz w:val="28"/>
          <w:szCs w:val="28"/>
        </w:rPr>
        <w:t>Аудирование</w:t>
      </w:r>
      <w:proofErr w:type="spellEnd"/>
      <w:r w:rsidRPr="00F83759">
        <w:rPr>
          <w:bCs/>
          <w:sz w:val="28"/>
          <w:szCs w:val="28"/>
        </w:rPr>
        <w:t>»</w:t>
      </w:r>
      <w:r w:rsidRPr="0055014A">
        <w:rPr>
          <w:sz w:val="28"/>
          <w:szCs w:val="28"/>
        </w:rPr>
        <w:t xml:space="preserve"> являлась проверка уровня </w:t>
      </w:r>
      <w:proofErr w:type="spellStart"/>
      <w:r w:rsidRPr="0055014A">
        <w:rPr>
          <w:sz w:val="28"/>
          <w:szCs w:val="28"/>
        </w:rPr>
        <w:t>сформированности</w:t>
      </w:r>
      <w:proofErr w:type="spellEnd"/>
      <w:r w:rsidRPr="0055014A">
        <w:rPr>
          <w:sz w:val="28"/>
          <w:szCs w:val="28"/>
        </w:rPr>
        <w:t xml:space="preserve"> умений в трех видах </w:t>
      </w:r>
      <w:proofErr w:type="spellStart"/>
      <w:r w:rsidRPr="0055014A">
        <w:rPr>
          <w:sz w:val="28"/>
          <w:szCs w:val="28"/>
        </w:rPr>
        <w:t>аудирования</w:t>
      </w:r>
      <w:proofErr w:type="spellEnd"/>
      <w:r w:rsidRPr="0055014A">
        <w:rPr>
          <w:sz w:val="28"/>
          <w:szCs w:val="28"/>
        </w:rPr>
        <w:t>:</w:t>
      </w:r>
    </w:p>
    <w:p w:rsidR="003A7685" w:rsidRPr="0055014A" w:rsidRDefault="003A7685" w:rsidP="003A7685">
      <w:pPr>
        <w:numPr>
          <w:ilvl w:val="0"/>
          <w:numId w:val="10"/>
        </w:numPr>
        <w:rPr>
          <w:b/>
          <w:bCs/>
          <w:sz w:val="28"/>
          <w:szCs w:val="28"/>
        </w:rPr>
      </w:pPr>
      <w:r w:rsidRPr="0055014A">
        <w:rPr>
          <w:sz w:val="28"/>
          <w:szCs w:val="28"/>
        </w:rPr>
        <w:t>понимание основного содержания;</w:t>
      </w:r>
    </w:p>
    <w:p w:rsidR="003A7685" w:rsidRPr="0055014A" w:rsidRDefault="003A7685" w:rsidP="003A7685">
      <w:pPr>
        <w:numPr>
          <w:ilvl w:val="0"/>
          <w:numId w:val="10"/>
        </w:numPr>
        <w:rPr>
          <w:b/>
          <w:bCs/>
          <w:sz w:val="28"/>
          <w:szCs w:val="28"/>
        </w:rPr>
      </w:pPr>
      <w:r w:rsidRPr="0055014A">
        <w:rPr>
          <w:sz w:val="28"/>
          <w:szCs w:val="28"/>
        </w:rPr>
        <w:t>понимание запрашиваемой информации;</w:t>
      </w:r>
    </w:p>
    <w:p w:rsidR="003A7685" w:rsidRPr="0055014A" w:rsidRDefault="003A7685" w:rsidP="003A7685">
      <w:pPr>
        <w:numPr>
          <w:ilvl w:val="0"/>
          <w:numId w:val="10"/>
        </w:numPr>
        <w:rPr>
          <w:b/>
          <w:bCs/>
          <w:sz w:val="28"/>
          <w:szCs w:val="28"/>
        </w:rPr>
      </w:pPr>
      <w:r w:rsidRPr="0055014A">
        <w:rPr>
          <w:sz w:val="28"/>
          <w:szCs w:val="28"/>
        </w:rPr>
        <w:t>полное и точное понимание содержания текста.</w:t>
      </w:r>
    </w:p>
    <w:p w:rsidR="003A7685" w:rsidRDefault="003A7685" w:rsidP="007B01CE">
      <w:pPr>
        <w:ind w:firstLine="708"/>
        <w:jc w:val="both"/>
        <w:rPr>
          <w:bCs/>
          <w:sz w:val="28"/>
          <w:szCs w:val="28"/>
        </w:rPr>
      </w:pPr>
      <w:r w:rsidRPr="0055014A">
        <w:rPr>
          <w:sz w:val="28"/>
          <w:szCs w:val="28"/>
        </w:rPr>
        <w:t>В таблице</w:t>
      </w:r>
      <w:r w:rsidR="007541BE">
        <w:rPr>
          <w:sz w:val="28"/>
          <w:szCs w:val="28"/>
        </w:rPr>
        <w:t xml:space="preserve"> 2</w:t>
      </w:r>
      <w:r w:rsidRPr="0055014A">
        <w:rPr>
          <w:sz w:val="28"/>
          <w:szCs w:val="28"/>
        </w:rPr>
        <w:t xml:space="preserve">  представлена информация об уровне сложности проверяемых умений, типах текстов, типах и количестве заданий и тематике КИМ в </w:t>
      </w:r>
      <w:r w:rsidRPr="0055014A">
        <w:rPr>
          <w:bCs/>
          <w:sz w:val="28"/>
          <w:szCs w:val="28"/>
        </w:rPr>
        <w:t>разделе «</w:t>
      </w:r>
      <w:proofErr w:type="spellStart"/>
      <w:r w:rsidRPr="0055014A">
        <w:rPr>
          <w:bCs/>
          <w:sz w:val="28"/>
          <w:szCs w:val="28"/>
        </w:rPr>
        <w:t>Аудирование</w:t>
      </w:r>
      <w:proofErr w:type="spellEnd"/>
      <w:r w:rsidRPr="0055014A">
        <w:rPr>
          <w:bCs/>
          <w:sz w:val="28"/>
          <w:szCs w:val="28"/>
        </w:rPr>
        <w:t>».</w:t>
      </w:r>
      <w:r w:rsidR="007B01CE">
        <w:rPr>
          <w:bCs/>
          <w:sz w:val="28"/>
          <w:szCs w:val="28"/>
        </w:rPr>
        <w:t xml:space="preserve"> </w:t>
      </w:r>
      <w:r w:rsidR="007B01CE" w:rsidRPr="0055014A">
        <w:rPr>
          <w:bCs/>
          <w:sz w:val="28"/>
          <w:szCs w:val="28"/>
        </w:rPr>
        <w:t xml:space="preserve">Анализ статистических данных позволяет сделать выводы об уровне </w:t>
      </w:r>
      <w:proofErr w:type="spellStart"/>
      <w:r w:rsidR="007B01CE" w:rsidRPr="0055014A">
        <w:rPr>
          <w:bCs/>
          <w:sz w:val="28"/>
          <w:szCs w:val="28"/>
        </w:rPr>
        <w:t>сформированности</w:t>
      </w:r>
      <w:proofErr w:type="spellEnd"/>
      <w:r w:rsidR="007B01CE" w:rsidRPr="0055014A">
        <w:rPr>
          <w:bCs/>
          <w:sz w:val="28"/>
          <w:szCs w:val="28"/>
        </w:rPr>
        <w:t xml:space="preserve"> вышеперечисленных умений.</w:t>
      </w:r>
    </w:p>
    <w:p w:rsidR="00A00850" w:rsidRPr="0055014A" w:rsidRDefault="00A00850" w:rsidP="00A00850">
      <w:pPr>
        <w:ind w:firstLine="709"/>
        <w:jc w:val="both"/>
        <w:rPr>
          <w:sz w:val="28"/>
          <w:szCs w:val="28"/>
        </w:rPr>
      </w:pPr>
      <w:r w:rsidRPr="0055014A">
        <w:rPr>
          <w:sz w:val="28"/>
          <w:szCs w:val="28"/>
        </w:rPr>
        <w:t xml:space="preserve">Каждое задание состояло из инструкции на русском языке, объясняющей, как выполнять задание; </w:t>
      </w:r>
      <w:proofErr w:type="spellStart"/>
      <w:r>
        <w:rPr>
          <w:sz w:val="28"/>
          <w:szCs w:val="28"/>
        </w:rPr>
        <w:t>аудио</w:t>
      </w:r>
      <w:r w:rsidRPr="0055014A">
        <w:rPr>
          <w:sz w:val="28"/>
          <w:szCs w:val="28"/>
        </w:rPr>
        <w:t>текста</w:t>
      </w:r>
      <w:proofErr w:type="spellEnd"/>
      <w:r w:rsidRPr="0055014A">
        <w:rPr>
          <w:sz w:val="28"/>
          <w:szCs w:val="28"/>
        </w:rPr>
        <w:t xml:space="preserve"> и тестовых вопросов. </w:t>
      </w:r>
    </w:p>
    <w:p w:rsidR="00A00850" w:rsidRPr="0055014A" w:rsidRDefault="00A00850" w:rsidP="00A00850">
      <w:pPr>
        <w:ind w:firstLine="709"/>
        <w:jc w:val="both"/>
        <w:rPr>
          <w:sz w:val="28"/>
          <w:szCs w:val="28"/>
        </w:rPr>
      </w:pPr>
      <w:r w:rsidRPr="0055014A">
        <w:rPr>
          <w:sz w:val="28"/>
          <w:szCs w:val="28"/>
        </w:rPr>
        <w:t>Рекомендуемое время на выполнение этих заданий – 30 минут, включая время для переноса ответов в бланк ответов №1.</w:t>
      </w:r>
    </w:p>
    <w:p w:rsidR="00D3210D" w:rsidRDefault="00A00850" w:rsidP="00F41A8F">
      <w:pPr>
        <w:ind w:firstLine="709"/>
        <w:jc w:val="both"/>
        <w:rPr>
          <w:sz w:val="28"/>
          <w:szCs w:val="28"/>
        </w:rPr>
      </w:pPr>
      <w:r w:rsidRPr="0055014A">
        <w:rPr>
          <w:sz w:val="28"/>
          <w:szCs w:val="28"/>
        </w:rPr>
        <w:t xml:space="preserve">Уровень сложности заданий различался уровнем сложности проверяемых умений, сложностью языкового материала и тематики текста. </w:t>
      </w:r>
      <w:r w:rsidRPr="0055014A">
        <w:rPr>
          <w:sz w:val="28"/>
          <w:szCs w:val="28"/>
        </w:rPr>
        <w:lastRenderedPageBreak/>
        <w:t xml:space="preserve">Задания в разделе </w:t>
      </w:r>
      <w:r>
        <w:rPr>
          <w:iCs/>
          <w:sz w:val="28"/>
          <w:szCs w:val="28"/>
        </w:rPr>
        <w:t>«</w:t>
      </w:r>
      <w:proofErr w:type="spellStart"/>
      <w:r>
        <w:rPr>
          <w:iCs/>
          <w:sz w:val="28"/>
          <w:szCs w:val="28"/>
        </w:rPr>
        <w:t>Аудирование</w:t>
      </w:r>
      <w:proofErr w:type="spellEnd"/>
      <w:r>
        <w:rPr>
          <w:iCs/>
          <w:sz w:val="28"/>
          <w:szCs w:val="28"/>
        </w:rPr>
        <w:t>»</w:t>
      </w:r>
      <w:r w:rsidRPr="0055014A">
        <w:rPr>
          <w:sz w:val="28"/>
          <w:szCs w:val="28"/>
        </w:rPr>
        <w:t xml:space="preserve"> оценивались следующим образом: за каждый правильный ответ экзаменуемый получал 1 балл. </w:t>
      </w:r>
    </w:p>
    <w:p w:rsidR="002D5FFC" w:rsidRPr="00F41A8F" w:rsidRDefault="002D5FFC" w:rsidP="00C61793">
      <w:pPr>
        <w:jc w:val="both"/>
        <w:rPr>
          <w:sz w:val="28"/>
          <w:szCs w:val="28"/>
        </w:rPr>
      </w:pPr>
    </w:p>
    <w:p w:rsidR="003A7685" w:rsidRDefault="003A7685" w:rsidP="003A7685">
      <w:pPr>
        <w:jc w:val="right"/>
        <w:rPr>
          <w:b/>
          <w:sz w:val="28"/>
          <w:szCs w:val="28"/>
          <w:lang w:val="en-US"/>
        </w:rPr>
      </w:pPr>
      <w:r w:rsidRPr="0055014A">
        <w:rPr>
          <w:b/>
          <w:sz w:val="28"/>
          <w:szCs w:val="28"/>
        </w:rPr>
        <w:t xml:space="preserve">Таблица </w:t>
      </w:r>
      <w:r w:rsidR="007541BE">
        <w:rPr>
          <w:b/>
          <w:sz w:val="28"/>
          <w:szCs w:val="28"/>
        </w:rPr>
        <w:t>2</w:t>
      </w:r>
    </w:p>
    <w:p w:rsidR="00DA0F1A" w:rsidRPr="00DA0F1A" w:rsidRDefault="00DA0F1A" w:rsidP="003A7685">
      <w:pPr>
        <w:jc w:val="right"/>
        <w:rPr>
          <w:b/>
          <w:sz w:val="28"/>
          <w:szCs w:val="28"/>
          <w:lang w:val="en-US"/>
        </w:rPr>
      </w:pPr>
    </w:p>
    <w:p w:rsidR="003A7685" w:rsidRDefault="003A7685" w:rsidP="003A7685">
      <w:pPr>
        <w:pStyle w:val="2"/>
        <w:rPr>
          <w:sz w:val="28"/>
          <w:szCs w:val="28"/>
          <w:lang w:val="en-US"/>
        </w:rPr>
      </w:pPr>
      <w:r w:rsidRPr="0055014A">
        <w:rPr>
          <w:sz w:val="28"/>
          <w:szCs w:val="28"/>
        </w:rPr>
        <w:t>Характеристика заданий раздела «</w:t>
      </w:r>
      <w:proofErr w:type="spellStart"/>
      <w:r w:rsidRPr="0055014A">
        <w:rPr>
          <w:sz w:val="28"/>
          <w:szCs w:val="28"/>
        </w:rPr>
        <w:t>Аудирование</w:t>
      </w:r>
      <w:proofErr w:type="spellEnd"/>
      <w:r w:rsidRPr="0055014A">
        <w:rPr>
          <w:sz w:val="28"/>
          <w:szCs w:val="28"/>
        </w:rPr>
        <w:t>»</w:t>
      </w:r>
    </w:p>
    <w:p w:rsidR="00DA0F1A" w:rsidRPr="00DA0F1A" w:rsidRDefault="00DA0F1A" w:rsidP="00DA0F1A">
      <w:pPr>
        <w:rPr>
          <w:lang w:val="en-US"/>
        </w:rPr>
      </w:pPr>
    </w:p>
    <w:tbl>
      <w:tblPr>
        <w:tblW w:w="7676" w:type="dxa"/>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5"/>
        <w:gridCol w:w="1083"/>
        <w:gridCol w:w="1617"/>
        <w:gridCol w:w="2032"/>
        <w:gridCol w:w="1559"/>
      </w:tblGrid>
      <w:tr w:rsidR="00FA3251" w:rsidRPr="0055014A" w:rsidTr="00FA3251">
        <w:tblPrEx>
          <w:tblCellMar>
            <w:top w:w="0" w:type="dxa"/>
            <w:bottom w:w="0" w:type="dxa"/>
          </w:tblCellMar>
        </w:tblPrEx>
        <w:trPr>
          <w:trHeight w:val="553"/>
          <w:jc w:val="center"/>
        </w:trPr>
        <w:tc>
          <w:tcPr>
            <w:tcW w:w="1385" w:type="dxa"/>
            <w:vAlign w:val="center"/>
          </w:tcPr>
          <w:p w:rsidR="00FA3251" w:rsidRPr="0055014A" w:rsidRDefault="00FA3251" w:rsidP="00073F38">
            <w:pPr>
              <w:pStyle w:val="4"/>
              <w:rPr>
                <w:b w:val="0"/>
                <w:iCs/>
                <w:sz w:val="24"/>
                <w:szCs w:val="24"/>
              </w:rPr>
            </w:pPr>
            <w:r w:rsidRPr="0055014A">
              <w:rPr>
                <w:b w:val="0"/>
                <w:iCs/>
                <w:sz w:val="24"/>
                <w:szCs w:val="24"/>
              </w:rPr>
              <w:t>Задание</w:t>
            </w:r>
          </w:p>
        </w:tc>
        <w:tc>
          <w:tcPr>
            <w:tcW w:w="1083" w:type="dxa"/>
            <w:vAlign w:val="center"/>
          </w:tcPr>
          <w:p w:rsidR="00FA3251" w:rsidRPr="0055014A" w:rsidRDefault="00FA3251" w:rsidP="00073F38">
            <w:pPr>
              <w:ind w:right="-80"/>
              <w:jc w:val="center"/>
              <w:rPr>
                <w:bCs/>
                <w:iCs/>
              </w:rPr>
            </w:pPr>
            <w:r w:rsidRPr="0055014A">
              <w:rPr>
                <w:bCs/>
                <w:iCs/>
              </w:rPr>
              <w:t>Кол-во вопросов</w:t>
            </w:r>
          </w:p>
        </w:tc>
        <w:tc>
          <w:tcPr>
            <w:tcW w:w="1617" w:type="dxa"/>
            <w:vAlign w:val="center"/>
          </w:tcPr>
          <w:p w:rsidR="00FA3251" w:rsidRPr="0055014A" w:rsidRDefault="00FA3251" w:rsidP="00073F38">
            <w:pPr>
              <w:ind w:right="-108"/>
              <w:jc w:val="center"/>
              <w:rPr>
                <w:bCs/>
                <w:iCs/>
              </w:rPr>
            </w:pPr>
            <w:r w:rsidRPr="0055014A">
              <w:rPr>
                <w:bCs/>
                <w:iCs/>
              </w:rPr>
              <w:t>Проверяемые умения</w:t>
            </w:r>
          </w:p>
        </w:tc>
        <w:tc>
          <w:tcPr>
            <w:tcW w:w="2032" w:type="dxa"/>
            <w:vAlign w:val="center"/>
          </w:tcPr>
          <w:p w:rsidR="00FA3251" w:rsidRPr="0055014A" w:rsidRDefault="00FA3251" w:rsidP="00073F38">
            <w:pPr>
              <w:jc w:val="center"/>
              <w:rPr>
                <w:bCs/>
                <w:iCs/>
              </w:rPr>
            </w:pPr>
            <w:r w:rsidRPr="0055014A">
              <w:rPr>
                <w:bCs/>
                <w:iCs/>
              </w:rPr>
              <w:t>Тип текста</w:t>
            </w:r>
          </w:p>
        </w:tc>
        <w:tc>
          <w:tcPr>
            <w:tcW w:w="1559" w:type="dxa"/>
            <w:vAlign w:val="center"/>
          </w:tcPr>
          <w:p w:rsidR="00FA3251" w:rsidRPr="0055014A" w:rsidRDefault="00FA3251" w:rsidP="00073F38">
            <w:pPr>
              <w:jc w:val="center"/>
              <w:rPr>
                <w:bCs/>
                <w:iCs/>
              </w:rPr>
            </w:pPr>
            <w:r w:rsidRPr="0055014A">
              <w:rPr>
                <w:bCs/>
                <w:iCs/>
              </w:rPr>
              <w:t>Тип задания</w:t>
            </w:r>
          </w:p>
        </w:tc>
      </w:tr>
      <w:tr w:rsidR="00FA3251" w:rsidRPr="0055014A" w:rsidTr="00FA3251">
        <w:tblPrEx>
          <w:tblCellMar>
            <w:top w:w="0" w:type="dxa"/>
            <w:bottom w:w="0" w:type="dxa"/>
          </w:tblCellMar>
        </w:tblPrEx>
        <w:trPr>
          <w:trHeight w:val="1574"/>
          <w:jc w:val="center"/>
        </w:trPr>
        <w:tc>
          <w:tcPr>
            <w:tcW w:w="1385" w:type="dxa"/>
          </w:tcPr>
          <w:p w:rsidR="00FA3251" w:rsidRPr="0055014A" w:rsidRDefault="00FA3251" w:rsidP="00073F38">
            <w:r w:rsidRPr="0055014A">
              <w:rPr>
                <w:lang w:val="en-US"/>
              </w:rPr>
              <w:t>B</w:t>
            </w:r>
            <w:r w:rsidRPr="0055014A">
              <w:t>1</w:t>
            </w:r>
          </w:p>
          <w:p w:rsidR="00FA3251" w:rsidRPr="0055014A" w:rsidRDefault="00FA3251" w:rsidP="00073F38">
            <w:r w:rsidRPr="0055014A">
              <w:t>Базовый</w:t>
            </w:r>
          </w:p>
          <w:p w:rsidR="00FA3251" w:rsidRPr="0055014A" w:rsidRDefault="00FA3251" w:rsidP="00073F38">
            <w:r w:rsidRPr="0055014A">
              <w:t>Уровень</w:t>
            </w:r>
          </w:p>
        </w:tc>
        <w:tc>
          <w:tcPr>
            <w:tcW w:w="1083" w:type="dxa"/>
          </w:tcPr>
          <w:p w:rsidR="00FA3251" w:rsidRPr="0055014A" w:rsidRDefault="00FA3251" w:rsidP="00073F38">
            <w:pPr>
              <w:jc w:val="center"/>
            </w:pPr>
            <w:r w:rsidRPr="0055014A">
              <w:t>6</w:t>
            </w:r>
          </w:p>
        </w:tc>
        <w:tc>
          <w:tcPr>
            <w:tcW w:w="1617" w:type="dxa"/>
          </w:tcPr>
          <w:p w:rsidR="00FA3251" w:rsidRPr="0055014A" w:rsidRDefault="00FA3251" w:rsidP="00073F38">
            <w:r w:rsidRPr="0055014A">
              <w:t>Умение определять основную мысль</w:t>
            </w:r>
          </w:p>
        </w:tc>
        <w:tc>
          <w:tcPr>
            <w:tcW w:w="2032" w:type="dxa"/>
          </w:tcPr>
          <w:p w:rsidR="00FA3251" w:rsidRPr="0055014A" w:rsidRDefault="00FA3251" w:rsidP="00073F38">
            <w:proofErr w:type="gramStart"/>
            <w:r>
              <w:t>Краткие</w:t>
            </w:r>
            <w:proofErr w:type="gramEnd"/>
            <w:r>
              <w:t xml:space="preserve"> </w:t>
            </w:r>
            <w:proofErr w:type="spellStart"/>
            <w:r>
              <w:t>выска-зы</w:t>
            </w:r>
            <w:r w:rsidRPr="0055014A">
              <w:t>вания</w:t>
            </w:r>
            <w:proofErr w:type="spellEnd"/>
            <w:r w:rsidRPr="0055014A">
              <w:t xml:space="preserve"> </w:t>
            </w:r>
            <w:proofErr w:type="spellStart"/>
            <w:r w:rsidRPr="0055014A">
              <w:t>ин</w:t>
            </w:r>
            <w:r>
              <w:t>фор-</w:t>
            </w:r>
            <w:r w:rsidRPr="0055014A">
              <w:t>маци</w:t>
            </w:r>
            <w:r>
              <w:t>онно-праг-матиче</w:t>
            </w:r>
            <w:r w:rsidRPr="0055014A">
              <w:t>ского</w:t>
            </w:r>
            <w:proofErr w:type="spellEnd"/>
            <w:r w:rsidRPr="0055014A">
              <w:t xml:space="preserve"> характера</w:t>
            </w:r>
          </w:p>
        </w:tc>
        <w:tc>
          <w:tcPr>
            <w:tcW w:w="1559" w:type="dxa"/>
          </w:tcPr>
          <w:p w:rsidR="00FA3251" w:rsidRPr="0055014A" w:rsidRDefault="00FA3251" w:rsidP="00073F38">
            <w:r w:rsidRPr="0055014A">
              <w:t>Задание на установление соответствия</w:t>
            </w:r>
          </w:p>
        </w:tc>
      </w:tr>
      <w:tr w:rsidR="00FA3251" w:rsidRPr="0055014A" w:rsidTr="00FA3251">
        <w:tblPrEx>
          <w:tblCellMar>
            <w:top w:w="0" w:type="dxa"/>
            <w:bottom w:w="0" w:type="dxa"/>
          </w:tblCellMar>
        </w:tblPrEx>
        <w:trPr>
          <w:trHeight w:val="1823"/>
          <w:jc w:val="center"/>
        </w:trPr>
        <w:tc>
          <w:tcPr>
            <w:tcW w:w="1385" w:type="dxa"/>
          </w:tcPr>
          <w:p w:rsidR="00FA3251" w:rsidRPr="003A7685" w:rsidRDefault="00FA3251" w:rsidP="00073F38">
            <w:r w:rsidRPr="0055014A">
              <w:rPr>
                <w:lang w:val="en-US"/>
              </w:rPr>
              <w:t>A</w:t>
            </w:r>
            <w:r w:rsidRPr="0055014A">
              <w:t>1-</w:t>
            </w:r>
            <w:r w:rsidRPr="0055014A">
              <w:rPr>
                <w:lang w:val="en-US"/>
              </w:rPr>
              <w:t>A</w:t>
            </w:r>
            <w:r>
              <w:t>7</w:t>
            </w:r>
          </w:p>
          <w:p w:rsidR="00FA3251" w:rsidRPr="0055014A" w:rsidRDefault="00FA3251" w:rsidP="00073F38">
            <w:proofErr w:type="spellStart"/>
            <w:proofErr w:type="gramStart"/>
            <w:r w:rsidRPr="0055014A">
              <w:t>Повы-шенный</w:t>
            </w:r>
            <w:proofErr w:type="spellEnd"/>
            <w:proofErr w:type="gramEnd"/>
            <w:r w:rsidRPr="0055014A">
              <w:t xml:space="preserve"> уровень</w:t>
            </w:r>
          </w:p>
        </w:tc>
        <w:tc>
          <w:tcPr>
            <w:tcW w:w="1083" w:type="dxa"/>
          </w:tcPr>
          <w:p w:rsidR="00FA3251" w:rsidRPr="0055014A" w:rsidRDefault="00FA3251" w:rsidP="00073F38">
            <w:pPr>
              <w:jc w:val="center"/>
            </w:pPr>
            <w:r w:rsidRPr="0055014A">
              <w:t>7</w:t>
            </w:r>
          </w:p>
        </w:tc>
        <w:tc>
          <w:tcPr>
            <w:tcW w:w="1617" w:type="dxa"/>
          </w:tcPr>
          <w:p w:rsidR="00FA3251" w:rsidRPr="0055014A" w:rsidRDefault="00FA3251" w:rsidP="00073F38">
            <w:r w:rsidRPr="0055014A">
              <w:t>Умение извлекать необходимую информацию</w:t>
            </w:r>
          </w:p>
        </w:tc>
        <w:tc>
          <w:tcPr>
            <w:tcW w:w="2032" w:type="dxa"/>
          </w:tcPr>
          <w:p w:rsidR="00FA3251" w:rsidRPr="0055014A" w:rsidRDefault="00FA3251" w:rsidP="00073F38">
            <w:r w:rsidRPr="0055014A">
              <w:t xml:space="preserve">Беседа или высказывание в </w:t>
            </w:r>
            <w:proofErr w:type="gramStart"/>
            <w:r w:rsidRPr="0055014A">
              <w:t>стан</w:t>
            </w:r>
            <w:r>
              <w:t>дартных</w:t>
            </w:r>
            <w:proofErr w:type="gramEnd"/>
            <w:r>
              <w:t xml:space="preserve"> </w:t>
            </w:r>
            <w:proofErr w:type="spellStart"/>
            <w:r>
              <w:t>ситуаци</w:t>
            </w:r>
            <w:r w:rsidRPr="0055014A">
              <w:t>иях</w:t>
            </w:r>
            <w:proofErr w:type="spellEnd"/>
            <w:r w:rsidRPr="0055014A">
              <w:t xml:space="preserve"> повседневного общения</w:t>
            </w:r>
          </w:p>
        </w:tc>
        <w:tc>
          <w:tcPr>
            <w:tcW w:w="1559" w:type="dxa"/>
          </w:tcPr>
          <w:p w:rsidR="00FA3251" w:rsidRPr="0055014A" w:rsidRDefault="00FA3251" w:rsidP="00073F38">
            <w:proofErr w:type="gramStart"/>
            <w:r w:rsidRPr="0055014A">
              <w:t>Задание с выбором ответа (</w:t>
            </w:r>
            <w:r w:rsidRPr="0055014A">
              <w:rPr>
                <w:lang w:val="en-US"/>
              </w:rPr>
              <w:t>True</w:t>
            </w:r>
            <w:r w:rsidRPr="0055014A">
              <w:t>/</w:t>
            </w:r>
            <w:r w:rsidRPr="0055014A">
              <w:rPr>
                <w:lang w:val="en-US"/>
              </w:rPr>
              <w:t>False</w:t>
            </w:r>
            <w:r w:rsidRPr="0055014A">
              <w:t>/</w:t>
            </w:r>
            <w:proofErr w:type="gramEnd"/>
          </w:p>
          <w:p w:rsidR="00FA3251" w:rsidRPr="0055014A" w:rsidRDefault="00FA3251" w:rsidP="00073F38">
            <w:r w:rsidRPr="0055014A">
              <w:rPr>
                <w:lang w:val="en-US"/>
              </w:rPr>
              <w:t>Not</w:t>
            </w:r>
            <w:r w:rsidRPr="0055014A">
              <w:t xml:space="preserve"> </w:t>
            </w:r>
            <w:r w:rsidRPr="0055014A">
              <w:rPr>
                <w:lang w:val="en-US"/>
              </w:rPr>
              <w:t>stated</w:t>
            </w:r>
            <w:r w:rsidRPr="0055014A">
              <w:t>)</w:t>
            </w:r>
          </w:p>
        </w:tc>
      </w:tr>
      <w:tr w:rsidR="00FA3251" w:rsidRPr="0055014A" w:rsidTr="00FA3251">
        <w:tblPrEx>
          <w:tblCellMar>
            <w:top w:w="0" w:type="dxa"/>
            <w:bottom w:w="0" w:type="dxa"/>
          </w:tblCellMar>
        </w:tblPrEx>
        <w:trPr>
          <w:trHeight w:val="1539"/>
          <w:jc w:val="center"/>
        </w:trPr>
        <w:tc>
          <w:tcPr>
            <w:tcW w:w="1385" w:type="dxa"/>
          </w:tcPr>
          <w:p w:rsidR="00FA3251" w:rsidRPr="0055014A" w:rsidRDefault="00FA3251" w:rsidP="00073F38">
            <w:r w:rsidRPr="0055014A">
              <w:rPr>
                <w:lang w:val="en-US"/>
              </w:rPr>
              <w:t>A</w:t>
            </w:r>
            <w:r>
              <w:t>8</w:t>
            </w:r>
            <w:r w:rsidRPr="0055014A">
              <w:t>-</w:t>
            </w:r>
            <w:r w:rsidRPr="0055014A">
              <w:rPr>
                <w:lang w:val="en-US"/>
              </w:rPr>
              <w:t>A</w:t>
            </w:r>
            <w:r>
              <w:t>14</w:t>
            </w:r>
          </w:p>
          <w:p w:rsidR="00FA3251" w:rsidRPr="0055014A" w:rsidRDefault="00FA3251" w:rsidP="00073F38">
            <w:r w:rsidRPr="0055014A">
              <w:t>Высокий уровень</w:t>
            </w:r>
          </w:p>
        </w:tc>
        <w:tc>
          <w:tcPr>
            <w:tcW w:w="1083" w:type="dxa"/>
          </w:tcPr>
          <w:p w:rsidR="00FA3251" w:rsidRPr="00F93634" w:rsidRDefault="00FA3251" w:rsidP="00073F38">
            <w:pPr>
              <w:jc w:val="center"/>
            </w:pPr>
            <w:r w:rsidRPr="00F93634">
              <w:t>6</w:t>
            </w:r>
          </w:p>
        </w:tc>
        <w:tc>
          <w:tcPr>
            <w:tcW w:w="1617" w:type="dxa"/>
          </w:tcPr>
          <w:p w:rsidR="00FA3251" w:rsidRPr="0055014A" w:rsidRDefault="00FA3251" w:rsidP="00073F38">
            <w:r w:rsidRPr="0055014A">
              <w:t>Умение делать выводы</w:t>
            </w:r>
          </w:p>
        </w:tc>
        <w:tc>
          <w:tcPr>
            <w:tcW w:w="2032" w:type="dxa"/>
            <w:tcMar>
              <w:left w:w="28" w:type="dxa"/>
              <w:right w:w="28" w:type="dxa"/>
            </w:tcMar>
          </w:tcPr>
          <w:p w:rsidR="00FA3251" w:rsidRPr="0055014A" w:rsidRDefault="00FA3251" w:rsidP="00073F38">
            <w:r w:rsidRPr="0055014A">
              <w:t>Интервью;</w:t>
            </w:r>
          </w:p>
          <w:p w:rsidR="00FA3251" w:rsidRPr="0055014A" w:rsidRDefault="00FA3251" w:rsidP="00073F38">
            <w:r>
              <w:t>разверну</w:t>
            </w:r>
            <w:r w:rsidRPr="0055014A">
              <w:t xml:space="preserve">тое </w:t>
            </w:r>
            <w:proofErr w:type="spellStart"/>
            <w:proofErr w:type="gramStart"/>
            <w:r w:rsidRPr="0055014A">
              <w:t>тема-тическое</w:t>
            </w:r>
            <w:proofErr w:type="spellEnd"/>
            <w:proofErr w:type="gramEnd"/>
            <w:r w:rsidRPr="0055014A">
              <w:t xml:space="preserve"> высказывание; репортаж</w:t>
            </w:r>
          </w:p>
        </w:tc>
        <w:tc>
          <w:tcPr>
            <w:tcW w:w="1559" w:type="dxa"/>
          </w:tcPr>
          <w:p w:rsidR="00FA3251" w:rsidRPr="0055014A" w:rsidRDefault="00FA3251" w:rsidP="00073F38">
            <w:r w:rsidRPr="0055014A">
              <w:t>Задание с множественным выбором ответа</w:t>
            </w:r>
          </w:p>
        </w:tc>
      </w:tr>
    </w:tbl>
    <w:p w:rsidR="003A7685" w:rsidRPr="0055014A" w:rsidRDefault="003A7685" w:rsidP="003A7685">
      <w:pPr>
        <w:jc w:val="center"/>
        <w:rPr>
          <w:sz w:val="28"/>
          <w:szCs w:val="28"/>
        </w:rPr>
      </w:pPr>
    </w:p>
    <w:p w:rsidR="00DA0F1A" w:rsidRPr="007B3368" w:rsidRDefault="007541BE" w:rsidP="007B3368">
      <w:pPr>
        <w:ind w:firstLine="708"/>
        <w:jc w:val="both"/>
        <w:rPr>
          <w:bCs/>
          <w:sz w:val="28"/>
          <w:szCs w:val="28"/>
        </w:rPr>
      </w:pPr>
      <w:r>
        <w:rPr>
          <w:bCs/>
          <w:sz w:val="28"/>
          <w:szCs w:val="28"/>
        </w:rPr>
        <w:t>В таблице 3</w:t>
      </w:r>
      <w:r w:rsidR="004173B2">
        <w:rPr>
          <w:bCs/>
          <w:sz w:val="28"/>
          <w:szCs w:val="28"/>
        </w:rPr>
        <w:t xml:space="preserve"> представлены данные по количеству экзаменуемых, получивших максимальный балл за выполнение заданий</w:t>
      </w:r>
      <w:r w:rsidR="003A7685" w:rsidRPr="0055014A">
        <w:rPr>
          <w:bCs/>
          <w:sz w:val="28"/>
          <w:szCs w:val="28"/>
        </w:rPr>
        <w:t xml:space="preserve"> (</w:t>
      </w:r>
      <w:proofErr w:type="gramStart"/>
      <w:r w:rsidR="003A7685" w:rsidRPr="0055014A">
        <w:rPr>
          <w:bCs/>
          <w:sz w:val="28"/>
          <w:szCs w:val="28"/>
        </w:rPr>
        <w:t>в</w:t>
      </w:r>
      <w:proofErr w:type="gramEnd"/>
      <w:r w:rsidR="003A7685" w:rsidRPr="0055014A">
        <w:rPr>
          <w:bCs/>
          <w:sz w:val="28"/>
          <w:szCs w:val="28"/>
        </w:rPr>
        <w:t xml:space="preserve"> %).</w:t>
      </w:r>
    </w:p>
    <w:p w:rsidR="00234B11" w:rsidRPr="0055014A" w:rsidRDefault="00234B11" w:rsidP="004173B2">
      <w:pPr>
        <w:rPr>
          <w:b/>
          <w:sz w:val="28"/>
          <w:szCs w:val="28"/>
        </w:rPr>
      </w:pPr>
    </w:p>
    <w:p w:rsidR="00DA0F1A" w:rsidRPr="00983952" w:rsidRDefault="003A7685" w:rsidP="00983952">
      <w:pPr>
        <w:jc w:val="right"/>
        <w:rPr>
          <w:b/>
          <w:sz w:val="28"/>
          <w:szCs w:val="28"/>
        </w:rPr>
      </w:pPr>
      <w:r w:rsidRPr="0055014A">
        <w:rPr>
          <w:b/>
          <w:sz w:val="28"/>
          <w:szCs w:val="28"/>
        </w:rPr>
        <w:t xml:space="preserve">Таблица </w:t>
      </w:r>
      <w:r w:rsidR="007541BE">
        <w:rPr>
          <w:b/>
          <w:sz w:val="28"/>
          <w:szCs w:val="28"/>
        </w:rPr>
        <w:t>3</w:t>
      </w:r>
    </w:p>
    <w:p w:rsidR="003A7685" w:rsidRPr="00983952" w:rsidRDefault="004173B2" w:rsidP="004173B2">
      <w:pPr>
        <w:ind w:firstLine="708"/>
        <w:jc w:val="center"/>
        <w:rPr>
          <w:b/>
          <w:sz w:val="28"/>
          <w:szCs w:val="28"/>
        </w:rPr>
      </w:pPr>
      <w:proofErr w:type="gramStart"/>
      <w:r w:rsidRPr="004173B2">
        <w:rPr>
          <w:b/>
          <w:bCs/>
          <w:sz w:val="28"/>
          <w:szCs w:val="28"/>
        </w:rPr>
        <w:t>К</w:t>
      </w:r>
      <w:r>
        <w:rPr>
          <w:b/>
          <w:bCs/>
          <w:sz w:val="28"/>
          <w:szCs w:val="28"/>
        </w:rPr>
        <w:t>оличество</w:t>
      </w:r>
      <w:r w:rsidRPr="004173B2">
        <w:rPr>
          <w:b/>
          <w:bCs/>
          <w:sz w:val="28"/>
          <w:szCs w:val="28"/>
        </w:rPr>
        <w:t xml:space="preserve"> экзаменуемых, получивших максимальный балл за выполнение тестовых</w:t>
      </w:r>
      <w:r>
        <w:rPr>
          <w:b/>
          <w:bCs/>
          <w:sz w:val="28"/>
          <w:szCs w:val="28"/>
        </w:rPr>
        <w:t xml:space="preserve"> </w:t>
      </w:r>
      <w:r w:rsidRPr="004173B2">
        <w:rPr>
          <w:b/>
          <w:bCs/>
          <w:sz w:val="28"/>
          <w:szCs w:val="28"/>
        </w:rPr>
        <w:t xml:space="preserve">заданий (в %) </w:t>
      </w:r>
      <w:r w:rsidR="003A7685" w:rsidRPr="004173B2">
        <w:rPr>
          <w:b/>
          <w:sz w:val="28"/>
          <w:szCs w:val="28"/>
        </w:rPr>
        <w:t>в разделе «</w:t>
      </w:r>
      <w:proofErr w:type="spellStart"/>
      <w:r w:rsidR="003A7685" w:rsidRPr="004173B2">
        <w:rPr>
          <w:b/>
          <w:sz w:val="28"/>
          <w:szCs w:val="28"/>
        </w:rPr>
        <w:t>Аудирование</w:t>
      </w:r>
      <w:proofErr w:type="spellEnd"/>
      <w:r w:rsidR="003A7685" w:rsidRPr="004173B2">
        <w:rPr>
          <w:b/>
          <w:sz w:val="28"/>
          <w:szCs w:val="28"/>
        </w:rPr>
        <w:t>»</w:t>
      </w:r>
      <w:proofErr w:type="gramEnd"/>
    </w:p>
    <w:p w:rsidR="00DA0F1A" w:rsidRPr="00983952" w:rsidRDefault="00DA0F1A" w:rsidP="004173B2">
      <w:pPr>
        <w:ind w:firstLine="708"/>
        <w:jc w:val="center"/>
        <w:rPr>
          <w:b/>
          <w:bCs/>
          <w:sz w:val="28"/>
          <w:szCs w:val="28"/>
        </w:rPr>
      </w:pPr>
    </w:p>
    <w:tbl>
      <w:tblPr>
        <w:tblW w:w="10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18"/>
        <w:gridCol w:w="4647"/>
        <w:gridCol w:w="839"/>
        <w:gridCol w:w="839"/>
        <w:gridCol w:w="839"/>
        <w:gridCol w:w="839"/>
        <w:gridCol w:w="839"/>
        <w:gridCol w:w="839"/>
      </w:tblGrid>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b/>
                <w:bCs/>
                <w:sz w:val="20"/>
                <w:szCs w:val="20"/>
              </w:rPr>
            </w:pPr>
            <w:r w:rsidRPr="00A0591B">
              <w:rPr>
                <w:b/>
                <w:bCs/>
                <w:sz w:val="20"/>
                <w:szCs w:val="20"/>
              </w:rPr>
              <w:t>Задание</w:t>
            </w:r>
          </w:p>
        </w:tc>
        <w:tc>
          <w:tcPr>
            <w:tcW w:w="4082" w:type="dxa"/>
          </w:tcPr>
          <w:p w:rsidR="00340B5D" w:rsidRPr="00A0591B" w:rsidRDefault="00340B5D" w:rsidP="00073F38">
            <w:pPr>
              <w:jc w:val="center"/>
              <w:rPr>
                <w:b/>
                <w:bCs/>
                <w:sz w:val="20"/>
                <w:szCs w:val="20"/>
              </w:rPr>
            </w:pPr>
            <w:r w:rsidRPr="00A0591B">
              <w:rPr>
                <w:b/>
                <w:bCs/>
                <w:sz w:val="20"/>
                <w:szCs w:val="20"/>
              </w:rPr>
              <w:t>Проверяемые умения</w:t>
            </w:r>
          </w:p>
        </w:tc>
        <w:tc>
          <w:tcPr>
            <w:tcW w:w="737" w:type="dxa"/>
          </w:tcPr>
          <w:p w:rsidR="00340B5D" w:rsidRPr="00A0591B" w:rsidRDefault="00340B5D" w:rsidP="00073F38">
            <w:pPr>
              <w:jc w:val="center"/>
              <w:rPr>
                <w:b/>
                <w:bCs/>
                <w:sz w:val="20"/>
                <w:szCs w:val="20"/>
              </w:rPr>
            </w:pPr>
            <w:r>
              <w:rPr>
                <w:b/>
                <w:bCs/>
                <w:sz w:val="20"/>
                <w:szCs w:val="20"/>
              </w:rPr>
              <w:t>2014 г.</w:t>
            </w:r>
          </w:p>
        </w:tc>
        <w:tc>
          <w:tcPr>
            <w:tcW w:w="737" w:type="dxa"/>
          </w:tcPr>
          <w:p w:rsidR="00340B5D" w:rsidRPr="00A0591B" w:rsidRDefault="00340B5D" w:rsidP="00073F38">
            <w:pPr>
              <w:jc w:val="center"/>
              <w:rPr>
                <w:b/>
                <w:bCs/>
                <w:sz w:val="20"/>
                <w:szCs w:val="20"/>
              </w:rPr>
            </w:pPr>
            <w:r w:rsidRPr="00A0591B">
              <w:rPr>
                <w:b/>
                <w:bCs/>
                <w:sz w:val="20"/>
                <w:szCs w:val="20"/>
              </w:rPr>
              <w:t>2013 г.</w:t>
            </w:r>
          </w:p>
        </w:tc>
        <w:tc>
          <w:tcPr>
            <w:tcW w:w="737" w:type="dxa"/>
          </w:tcPr>
          <w:p w:rsidR="00340B5D" w:rsidRPr="00A0591B" w:rsidRDefault="00340B5D" w:rsidP="00073F38">
            <w:pPr>
              <w:jc w:val="center"/>
              <w:rPr>
                <w:b/>
                <w:bCs/>
                <w:sz w:val="20"/>
                <w:szCs w:val="20"/>
              </w:rPr>
            </w:pPr>
            <w:r w:rsidRPr="00A0591B">
              <w:rPr>
                <w:b/>
                <w:bCs/>
                <w:sz w:val="20"/>
                <w:szCs w:val="20"/>
              </w:rPr>
              <w:t>2012 г.</w:t>
            </w:r>
          </w:p>
        </w:tc>
        <w:tc>
          <w:tcPr>
            <w:tcW w:w="737" w:type="dxa"/>
          </w:tcPr>
          <w:p w:rsidR="00340B5D" w:rsidRPr="00A0591B" w:rsidRDefault="00340B5D" w:rsidP="00073F38">
            <w:pPr>
              <w:jc w:val="center"/>
              <w:rPr>
                <w:b/>
                <w:bCs/>
                <w:sz w:val="20"/>
                <w:szCs w:val="20"/>
              </w:rPr>
            </w:pPr>
            <w:r w:rsidRPr="00A0591B">
              <w:rPr>
                <w:b/>
                <w:bCs/>
                <w:sz w:val="20"/>
                <w:szCs w:val="20"/>
              </w:rPr>
              <w:t>2011 г.</w:t>
            </w:r>
          </w:p>
        </w:tc>
        <w:tc>
          <w:tcPr>
            <w:tcW w:w="737" w:type="dxa"/>
          </w:tcPr>
          <w:p w:rsidR="00340B5D" w:rsidRPr="00A0591B" w:rsidRDefault="00340B5D" w:rsidP="00073F38">
            <w:pPr>
              <w:jc w:val="center"/>
              <w:rPr>
                <w:b/>
                <w:bCs/>
                <w:sz w:val="20"/>
                <w:szCs w:val="20"/>
              </w:rPr>
            </w:pPr>
            <w:r w:rsidRPr="00A0591B">
              <w:rPr>
                <w:b/>
                <w:bCs/>
                <w:sz w:val="20"/>
                <w:szCs w:val="20"/>
              </w:rPr>
              <w:t>2010 г.</w:t>
            </w:r>
          </w:p>
        </w:tc>
        <w:tc>
          <w:tcPr>
            <w:tcW w:w="737" w:type="dxa"/>
          </w:tcPr>
          <w:p w:rsidR="00340B5D" w:rsidRPr="00A0591B" w:rsidRDefault="00340B5D" w:rsidP="00073F38">
            <w:pPr>
              <w:jc w:val="center"/>
              <w:rPr>
                <w:b/>
                <w:bCs/>
                <w:sz w:val="20"/>
                <w:szCs w:val="20"/>
              </w:rPr>
            </w:pPr>
            <w:r w:rsidRPr="00A0591B">
              <w:rPr>
                <w:b/>
                <w:bCs/>
                <w:sz w:val="20"/>
                <w:szCs w:val="20"/>
              </w:rPr>
              <w:t>2009 г.</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В</w:t>
            </w:r>
            <w:proofErr w:type="gramStart"/>
            <w:r w:rsidRPr="00A0591B">
              <w:rPr>
                <w:sz w:val="20"/>
                <w:szCs w:val="20"/>
              </w:rPr>
              <w:t>1</w:t>
            </w:r>
            <w:proofErr w:type="gramEnd"/>
          </w:p>
        </w:tc>
        <w:tc>
          <w:tcPr>
            <w:tcW w:w="4082" w:type="dxa"/>
          </w:tcPr>
          <w:p w:rsidR="00340B5D" w:rsidRPr="00A0591B" w:rsidRDefault="00340B5D" w:rsidP="00073F38">
            <w:pPr>
              <w:rPr>
                <w:sz w:val="20"/>
                <w:szCs w:val="20"/>
              </w:rPr>
            </w:pPr>
            <w:r w:rsidRPr="00A0591B">
              <w:rPr>
                <w:sz w:val="20"/>
                <w:szCs w:val="20"/>
              </w:rPr>
              <w:t>Понимание основного содержания услышанного</w:t>
            </w:r>
          </w:p>
        </w:tc>
        <w:tc>
          <w:tcPr>
            <w:tcW w:w="737" w:type="dxa"/>
          </w:tcPr>
          <w:p w:rsidR="00340B5D" w:rsidRPr="00A0591B" w:rsidRDefault="002B4821" w:rsidP="00073F38">
            <w:pPr>
              <w:jc w:val="center"/>
              <w:rPr>
                <w:sz w:val="20"/>
                <w:szCs w:val="20"/>
              </w:rPr>
            </w:pPr>
            <w:r>
              <w:rPr>
                <w:sz w:val="20"/>
                <w:szCs w:val="20"/>
              </w:rPr>
              <w:t>46,49</w:t>
            </w:r>
          </w:p>
        </w:tc>
        <w:tc>
          <w:tcPr>
            <w:tcW w:w="737" w:type="dxa"/>
          </w:tcPr>
          <w:p w:rsidR="00340B5D" w:rsidRPr="00A0591B" w:rsidRDefault="00340B5D" w:rsidP="00073F38">
            <w:pPr>
              <w:jc w:val="center"/>
              <w:rPr>
                <w:sz w:val="20"/>
                <w:szCs w:val="20"/>
              </w:rPr>
            </w:pPr>
            <w:r w:rsidRPr="00A0591B">
              <w:rPr>
                <w:sz w:val="20"/>
                <w:szCs w:val="20"/>
              </w:rPr>
              <w:t>66,6</w:t>
            </w:r>
          </w:p>
        </w:tc>
        <w:tc>
          <w:tcPr>
            <w:tcW w:w="737" w:type="dxa"/>
          </w:tcPr>
          <w:p w:rsidR="00340B5D" w:rsidRPr="00A0591B" w:rsidRDefault="00340B5D" w:rsidP="00073F38">
            <w:pPr>
              <w:jc w:val="center"/>
              <w:rPr>
                <w:sz w:val="20"/>
                <w:szCs w:val="20"/>
              </w:rPr>
            </w:pPr>
            <w:r w:rsidRPr="00A0591B">
              <w:rPr>
                <w:sz w:val="20"/>
                <w:szCs w:val="20"/>
              </w:rPr>
              <w:t>54,5</w:t>
            </w:r>
          </w:p>
        </w:tc>
        <w:tc>
          <w:tcPr>
            <w:tcW w:w="737" w:type="dxa"/>
          </w:tcPr>
          <w:p w:rsidR="00340B5D" w:rsidRPr="00A0591B" w:rsidRDefault="00340B5D" w:rsidP="00073F38">
            <w:pPr>
              <w:jc w:val="center"/>
              <w:rPr>
                <w:sz w:val="20"/>
                <w:szCs w:val="20"/>
              </w:rPr>
            </w:pPr>
            <w:r w:rsidRPr="00A0591B">
              <w:rPr>
                <w:sz w:val="20"/>
                <w:szCs w:val="20"/>
              </w:rPr>
              <w:t>19,6</w:t>
            </w:r>
          </w:p>
        </w:tc>
        <w:tc>
          <w:tcPr>
            <w:tcW w:w="737" w:type="dxa"/>
          </w:tcPr>
          <w:p w:rsidR="00340B5D" w:rsidRPr="00A0591B" w:rsidRDefault="00340B5D" w:rsidP="00073F38">
            <w:pPr>
              <w:jc w:val="center"/>
              <w:rPr>
                <w:sz w:val="20"/>
                <w:szCs w:val="20"/>
              </w:rPr>
            </w:pPr>
            <w:r w:rsidRPr="00A0591B">
              <w:rPr>
                <w:sz w:val="20"/>
                <w:szCs w:val="20"/>
              </w:rPr>
              <w:t>57,3</w:t>
            </w:r>
          </w:p>
        </w:tc>
        <w:tc>
          <w:tcPr>
            <w:tcW w:w="737" w:type="dxa"/>
          </w:tcPr>
          <w:p w:rsidR="00340B5D" w:rsidRPr="00A0591B" w:rsidRDefault="00340B5D" w:rsidP="00073F38">
            <w:pPr>
              <w:jc w:val="center"/>
              <w:rPr>
                <w:sz w:val="20"/>
                <w:szCs w:val="20"/>
              </w:rPr>
            </w:pPr>
            <w:r w:rsidRPr="00A0591B">
              <w:rPr>
                <w:sz w:val="20"/>
                <w:szCs w:val="20"/>
              </w:rPr>
              <w:t>33,3</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w:t>
            </w:r>
            <w:proofErr w:type="gramStart"/>
            <w:r w:rsidRPr="00A0591B">
              <w:rPr>
                <w:sz w:val="20"/>
                <w:szCs w:val="20"/>
              </w:rPr>
              <w:t>1</w:t>
            </w:r>
            <w:proofErr w:type="gramEnd"/>
          </w:p>
        </w:tc>
        <w:tc>
          <w:tcPr>
            <w:tcW w:w="4082" w:type="dxa"/>
          </w:tcPr>
          <w:p w:rsidR="00340B5D" w:rsidRPr="00A0591B" w:rsidRDefault="00340B5D" w:rsidP="004173B2">
            <w:pPr>
              <w:tabs>
                <w:tab w:val="right" w:pos="5132"/>
              </w:tabs>
              <w:rPr>
                <w:sz w:val="20"/>
                <w:szCs w:val="20"/>
              </w:rPr>
            </w:pPr>
            <w:r w:rsidRPr="00A0591B">
              <w:rPr>
                <w:sz w:val="20"/>
                <w:szCs w:val="20"/>
              </w:rPr>
              <w:t>Понимание выборочной информации</w:t>
            </w:r>
            <w:r w:rsidRPr="00A0591B">
              <w:rPr>
                <w:sz w:val="20"/>
                <w:szCs w:val="20"/>
              </w:rPr>
              <w:tab/>
            </w:r>
          </w:p>
        </w:tc>
        <w:tc>
          <w:tcPr>
            <w:tcW w:w="737" w:type="dxa"/>
          </w:tcPr>
          <w:p w:rsidR="00340B5D" w:rsidRPr="00A0591B" w:rsidRDefault="00F863C2" w:rsidP="00073F38">
            <w:pPr>
              <w:jc w:val="center"/>
              <w:rPr>
                <w:sz w:val="20"/>
                <w:szCs w:val="20"/>
              </w:rPr>
            </w:pPr>
            <w:r>
              <w:rPr>
                <w:sz w:val="20"/>
                <w:szCs w:val="20"/>
              </w:rPr>
              <w:t>52,65</w:t>
            </w:r>
          </w:p>
        </w:tc>
        <w:tc>
          <w:tcPr>
            <w:tcW w:w="737" w:type="dxa"/>
          </w:tcPr>
          <w:p w:rsidR="00340B5D" w:rsidRPr="00A0591B" w:rsidRDefault="00340B5D" w:rsidP="00073F38">
            <w:pPr>
              <w:jc w:val="center"/>
              <w:rPr>
                <w:sz w:val="20"/>
                <w:szCs w:val="20"/>
              </w:rPr>
            </w:pPr>
            <w:r w:rsidRPr="00A0591B">
              <w:rPr>
                <w:sz w:val="20"/>
                <w:szCs w:val="20"/>
              </w:rPr>
              <w:t>86,98</w:t>
            </w:r>
          </w:p>
        </w:tc>
        <w:tc>
          <w:tcPr>
            <w:tcW w:w="737" w:type="dxa"/>
          </w:tcPr>
          <w:p w:rsidR="00340B5D" w:rsidRPr="00A0591B" w:rsidRDefault="00340B5D" w:rsidP="00073F38">
            <w:pPr>
              <w:jc w:val="center"/>
              <w:rPr>
                <w:sz w:val="20"/>
                <w:szCs w:val="20"/>
              </w:rPr>
            </w:pPr>
            <w:r w:rsidRPr="00A0591B">
              <w:rPr>
                <w:sz w:val="20"/>
                <w:szCs w:val="20"/>
              </w:rPr>
              <w:t>51,7</w:t>
            </w:r>
          </w:p>
        </w:tc>
        <w:tc>
          <w:tcPr>
            <w:tcW w:w="737" w:type="dxa"/>
          </w:tcPr>
          <w:p w:rsidR="00340B5D" w:rsidRPr="00A0591B" w:rsidRDefault="00340B5D" w:rsidP="00073F38">
            <w:pPr>
              <w:jc w:val="center"/>
              <w:rPr>
                <w:sz w:val="20"/>
                <w:szCs w:val="20"/>
              </w:rPr>
            </w:pPr>
            <w:r w:rsidRPr="00A0591B">
              <w:rPr>
                <w:sz w:val="20"/>
                <w:szCs w:val="20"/>
              </w:rPr>
              <w:t>84,2</w:t>
            </w:r>
          </w:p>
        </w:tc>
        <w:tc>
          <w:tcPr>
            <w:tcW w:w="737" w:type="dxa"/>
          </w:tcPr>
          <w:p w:rsidR="00340B5D" w:rsidRPr="00A0591B" w:rsidRDefault="00340B5D" w:rsidP="00073F38">
            <w:pPr>
              <w:jc w:val="center"/>
              <w:rPr>
                <w:sz w:val="20"/>
                <w:szCs w:val="20"/>
              </w:rPr>
            </w:pPr>
            <w:r w:rsidRPr="00A0591B">
              <w:rPr>
                <w:sz w:val="20"/>
                <w:szCs w:val="20"/>
              </w:rPr>
              <w:t>33,2</w:t>
            </w:r>
          </w:p>
        </w:tc>
        <w:tc>
          <w:tcPr>
            <w:tcW w:w="737" w:type="dxa"/>
          </w:tcPr>
          <w:p w:rsidR="00340B5D" w:rsidRPr="00A0591B" w:rsidRDefault="00340B5D" w:rsidP="00073F38">
            <w:pPr>
              <w:jc w:val="center"/>
              <w:rPr>
                <w:sz w:val="20"/>
                <w:szCs w:val="20"/>
              </w:rPr>
            </w:pPr>
            <w:r w:rsidRPr="00A0591B">
              <w:rPr>
                <w:sz w:val="20"/>
                <w:szCs w:val="20"/>
              </w:rPr>
              <w:t>77,1</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w:t>
            </w:r>
            <w:proofErr w:type="gramStart"/>
            <w:r w:rsidRPr="00A0591B">
              <w:rPr>
                <w:sz w:val="20"/>
                <w:szCs w:val="20"/>
              </w:rPr>
              <w:t>2</w:t>
            </w:r>
            <w:proofErr w:type="gramEnd"/>
          </w:p>
        </w:tc>
        <w:tc>
          <w:tcPr>
            <w:tcW w:w="4082" w:type="dxa"/>
          </w:tcPr>
          <w:p w:rsidR="00340B5D" w:rsidRPr="00A0591B" w:rsidRDefault="00340B5D" w:rsidP="00073F38">
            <w:pPr>
              <w:rPr>
                <w:sz w:val="20"/>
                <w:szCs w:val="20"/>
              </w:rPr>
            </w:pPr>
            <w:r w:rsidRPr="00A0591B">
              <w:rPr>
                <w:sz w:val="20"/>
                <w:szCs w:val="20"/>
              </w:rPr>
              <w:t>Понимание выборочной информации</w:t>
            </w:r>
          </w:p>
        </w:tc>
        <w:tc>
          <w:tcPr>
            <w:tcW w:w="737" w:type="dxa"/>
          </w:tcPr>
          <w:p w:rsidR="00340B5D" w:rsidRPr="00A0591B" w:rsidRDefault="00F863C2" w:rsidP="00073F38">
            <w:pPr>
              <w:jc w:val="center"/>
              <w:rPr>
                <w:sz w:val="20"/>
                <w:szCs w:val="20"/>
              </w:rPr>
            </w:pPr>
            <w:r>
              <w:rPr>
                <w:sz w:val="20"/>
                <w:szCs w:val="20"/>
              </w:rPr>
              <w:t>66,11</w:t>
            </w:r>
          </w:p>
        </w:tc>
        <w:tc>
          <w:tcPr>
            <w:tcW w:w="737" w:type="dxa"/>
          </w:tcPr>
          <w:p w:rsidR="00340B5D" w:rsidRPr="00A0591B" w:rsidRDefault="00340B5D" w:rsidP="00073F38">
            <w:pPr>
              <w:jc w:val="center"/>
              <w:rPr>
                <w:sz w:val="20"/>
                <w:szCs w:val="20"/>
              </w:rPr>
            </w:pPr>
            <w:r w:rsidRPr="00A0591B">
              <w:rPr>
                <w:sz w:val="20"/>
                <w:szCs w:val="20"/>
              </w:rPr>
              <w:t>87,92</w:t>
            </w:r>
          </w:p>
        </w:tc>
        <w:tc>
          <w:tcPr>
            <w:tcW w:w="737" w:type="dxa"/>
          </w:tcPr>
          <w:p w:rsidR="00340B5D" w:rsidRPr="00A0591B" w:rsidRDefault="00340B5D" w:rsidP="00073F38">
            <w:pPr>
              <w:jc w:val="center"/>
              <w:rPr>
                <w:sz w:val="20"/>
                <w:szCs w:val="20"/>
              </w:rPr>
            </w:pPr>
            <w:r w:rsidRPr="00A0591B">
              <w:rPr>
                <w:sz w:val="20"/>
                <w:szCs w:val="20"/>
              </w:rPr>
              <w:t>67,3</w:t>
            </w:r>
          </w:p>
        </w:tc>
        <w:tc>
          <w:tcPr>
            <w:tcW w:w="737" w:type="dxa"/>
          </w:tcPr>
          <w:p w:rsidR="00340B5D" w:rsidRPr="00A0591B" w:rsidRDefault="00340B5D" w:rsidP="00073F38">
            <w:pPr>
              <w:jc w:val="center"/>
              <w:rPr>
                <w:sz w:val="20"/>
                <w:szCs w:val="20"/>
              </w:rPr>
            </w:pPr>
            <w:r w:rsidRPr="00A0591B">
              <w:rPr>
                <w:sz w:val="20"/>
                <w:szCs w:val="20"/>
              </w:rPr>
              <w:t>84,7</w:t>
            </w:r>
          </w:p>
        </w:tc>
        <w:tc>
          <w:tcPr>
            <w:tcW w:w="737" w:type="dxa"/>
          </w:tcPr>
          <w:p w:rsidR="00340B5D" w:rsidRPr="00A0591B" w:rsidRDefault="00340B5D" w:rsidP="00073F38">
            <w:pPr>
              <w:jc w:val="center"/>
              <w:rPr>
                <w:sz w:val="20"/>
                <w:szCs w:val="20"/>
              </w:rPr>
            </w:pPr>
            <w:r w:rsidRPr="00A0591B">
              <w:rPr>
                <w:sz w:val="20"/>
                <w:szCs w:val="20"/>
              </w:rPr>
              <w:t>60,1</w:t>
            </w:r>
          </w:p>
        </w:tc>
        <w:tc>
          <w:tcPr>
            <w:tcW w:w="737" w:type="dxa"/>
          </w:tcPr>
          <w:p w:rsidR="00340B5D" w:rsidRPr="00A0591B" w:rsidRDefault="00340B5D" w:rsidP="00073F38">
            <w:pPr>
              <w:jc w:val="center"/>
              <w:rPr>
                <w:sz w:val="20"/>
                <w:szCs w:val="20"/>
              </w:rPr>
            </w:pPr>
            <w:r w:rsidRPr="00A0591B">
              <w:rPr>
                <w:sz w:val="20"/>
                <w:szCs w:val="20"/>
              </w:rPr>
              <w:t>62,7</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А3</w:t>
            </w:r>
          </w:p>
        </w:tc>
        <w:tc>
          <w:tcPr>
            <w:tcW w:w="4082" w:type="dxa"/>
          </w:tcPr>
          <w:p w:rsidR="00340B5D" w:rsidRPr="00A0591B" w:rsidRDefault="00340B5D" w:rsidP="00073F38">
            <w:pPr>
              <w:rPr>
                <w:sz w:val="20"/>
                <w:szCs w:val="20"/>
              </w:rPr>
            </w:pPr>
            <w:r w:rsidRPr="00A0591B">
              <w:rPr>
                <w:sz w:val="20"/>
                <w:szCs w:val="20"/>
              </w:rPr>
              <w:t>Понимание выборочной информации</w:t>
            </w:r>
          </w:p>
        </w:tc>
        <w:tc>
          <w:tcPr>
            <w:tcW w:w="737" w:type="dxa"/>
          </w:tcPr>
          <w:p w:rsidR="00340B5D" w:rsidRPr="00A0591B" w:rsidRDefault="00F863C2" w:rsidP="00073F38">
            <w:pPr>
              <w:jc w:val="center"/>
              <w:rPr>
                <w:sz w:val="20"/>
                <w:szCs w:val="20"/>
              </w:rPr>
            </w:pPr>
            <w:r>
              <w:rPr>
                <w:sz w:val="20"/>
                <w:szCs w:val="20"/>
              </w:rPr>
              <w:t>45,49</w:t>
            </w:r>
          </w:p>
        </w:tc>
        <w:tc>
          <w:tcPr>
            <w:tcW w:w="737" w:type="dxa"/>
          </w:tcPr>
          <w:p w:rsidR="00340B5D" w:rsidRPr="00A0591B" w:rsidRDefault="00340B5D" w:rsidP="00073F38">
            <w:pPr>
              <w:jc w:val="center"/>
              <w:rPr>
                <w:sz w:val="20"/>
                <w:szCs w:val="20"/>
              </w:rPr>
            </w:pPr>
            <w:r w:rsidRPr="00A0591B">
              <w:rPr>
                <w:sz w:val="20"/>
                <w:szCs w:val="20"/>
              </w:rPr>
              <w:t>94,81</w:t>
            </w:r>
          </w:p>
        </w:tc>
        <w:tc>
          <w:tcPr>
            <w:tcW w:w="737" w:type="dxa"/>
          </w:tcPr>
          <w:p w:rsidR="00340B5D" w:rsidRPr="00A0591B" w:rsidRDefault="00340B5D" w:rsidP="00073F38">
            <w:pPr>
              <w:jc w:val="center"/>
              <w:rPr>
                <w:sz w:val="20"/>
                <w:szCs w:val="20"/>
              </w:rPr>
            </w:pPr>
            <w:r w:rsidRPr="00A0591B">
              <w:rPr>
                <w:sz w:val="20"/>
                <w:szCs w:val="20"/>
              </w:rPr>
              <w:t>84,1</w:t>
            </w:r>
          </w:p>
        </w:tc>
        <w:tc>
          <w:tcPr>
            <w:tcW w:w="737" w:type="dxa"/>
          </w:tcPr>
          <w:p w:rsidR="00340B5D" w:rsidRPr="00A0591B" w:rsidRDefault="00340B5D" w:rsidP="00073F38">
            <w:pPr>
              <w:jc w:val="center"/>
              <w:rPr>
                <w:sz w:val="20"/>
                <w:szCs w:val="20"/>
              </w:rPr>
            </w:pPr>
            <w:r w:rsidRPr="00A0591B">
              <w:rPr>
                <w:sz w:val="20"/>
                <w:szCs w:val="20"/>
              </w:rPr>
              <w:t>78,9</w:t>
            </w:r>
          </w:p>
        </w:tc>
        <w:tc>
          <w:tcPr>
            <w:tcW w:w="737" w:type="dxa"/>
          </w:tcPr>
          <w:p w:rsidR="00340B5D" w:rsidRPr="00A0591B" w:rsidRDefault="00340B5D" w:rsidP="00073F38">
            <w:pPr>
              <w:jc w:val="center"/>
              <w:rPr>
                <w:sz w:val="20"/>
                <w:szCs w:val="20"/>
              </w:rPr>
            </w:pPr>
            <w:r w:rsidRPr="00A0591B">
              <w:rPr>
                <w:sz w:val="20"/>
                <w:szCs w:val="20"/>
              </w:rPr>
              <w:t>74,6</w:t>
            </w:r>
          </w:p>
        </w:tc>
        <w:tc>
          <w:tcPr>
            <w:tcW w:w="737" w:type="dxa"/>
          </w:tcPr>
          <w:p w:rsidR="00340B5D" w:rsidRPr="00A0591B" w:rsidRDefault="00340B5D" w:rsidP="00073F38">
            <w:pPr>
              <w:jc w:val="center"/>
              <w:rPr>
                <w:sz w:val="20"/>
                <w:szCs w:val="20"/>
              </w:rPr>
            </w:pPr>
            <w:r w:rsidRPr="00A0591B">
              <w:rPr>
                <w:sz w:val="20"/>
                <w:szCs w:val="20"/>
              </w:rPr>
              <w:t>74,3</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w:t>
            </w:r>
            <w:proofErr w:type="gramStart"/>
            <w:r w:rsidRPr="00A0591B">
              <w:rPr>
                <w:sz w:val="20"/>
                <w:szCs w:val="20"/>
              </w:rPr>
              <w:t>4</w:t>
            </w:r>
            <w:proofErr w:type="gramEnd"/>
          </w:p>
        </w:tc>
        <w:tc>
          <w:tcPr>
            <w:tcW w:w="4082" w:type="dxa"/>
          </w:tcPr>
          <w:p w:rsidR="00340B5D" w:rsidRPr="00A0591B" w:rsidRDefault="00340B5D" w:rsidP="00073F38">
            <w:pPr>
              <w:rPr>
                <w:sz w:val="20"/>
                <w:szCs w:val="20"/>
              </w:rPr>
            </w:pPr>
            <w:r w:rsidRPr="00A0591B">
              <w:rPr>
                <w:sz w:val="20"/>
                <w:szCs w:val="20"/>
              </w:rPr>
              <w:t>Понимание выборочной информации</w:t>
            </w:r>
          </w:p>
        </w:tc>
        <w:tc>
          <w:tcPr>
            <w:tcW w:w="737" w:type="dxa"/>
          </w:tcPr>
          <w:p w:rsidR="00340B5D" w:rsidRPr="00A0591B" w:rsidRDefault="00F863C2" w:rsidP="00073F38">
            <w:pPr>
              <w:jc w:val="center"/>
              <w:rPr>
                <w:sz w:val="20"/>
                <w:szCs w:val="20"/>
              </w:rPr>
            </w:pPr>
            <w:r>
              <w:rPr>
                <w:sz w:val="20"/>
                <w:szCs w:val="20"/>
              </w:rPr>
              <w:t>79,11</w:t>
            </w:r>
          </w:p>
        </w:tc>
        <w:tc>
          <w:tcPr>
            <w:tcW w:w="737" w:type="dxa"/>
          </w:tcPr>
          <w:p w:rsidR="00340B5D" w:rsidRPr="00A0591B" w:rsidRDefault="00340B5D" w:rsidP="00073F38">
            <w:pPr>
              <w:jc w:val="center"/>
              <w:rPr>
                <w:sz w:val="20"/>
                <w:szCs w:val="20"/>
              </w:rPr>
            </w:pPr>
            <w:r w:rsidRPr="00A0591B">
              <w:rPr>
                <w:sz w:val="20"/>
                <w:szCs w:val="20"/>
              </w:rPr>
              <w:t>91,3</w:t>
            </w:r>
          </w:p>
        </w:tc>
        <w:tc>
          <w:tcPr>
            <w:tcW w:w="737" w:type="dxa"/>
          </w:tcPr>
          <w:p w:rsidR="00340B5D" w:rsidRPr="00A0591B" w:rsidRDefault="00340B5D" w:rsidP="00073F38">
            <w:pPr>
              <w:jc w:val="center"/>
              <w:rPr>
                <w:sz w:val="20"/>
                <w:szCs w:val="20"/>
              </w:rPr>
            </w:pPr>
            <w:r w:rsidRPr="00A0591B">
              <w:rPr>
                <w:sz w:val="20"/>
                <w:szCs w:val="20"/>
              </w:rPr>
              <w:t>49,4</w:t>
            </w:r>
          </w:p>
        </w:tc>
        <w:tc>
          <w:tcPr>
            <w:tcW w:w="737" w:type="dxa"/>
          </w:tcPr>
          <w:p w:rsidR="00340B5D" w:rsidRPr="00A0591B" w:rsidRDefault="00340B5D" w:rsidP="00073F38">
            <w:pPr>
              <w:jc w:val="center"/>
              <w:rPr>
                <w:sz w:val="20"/>
                <w:szCs w:val="20"/>
              </w:rPr>
            </w:pPr>
            <w:r w:rsidRPr="00A0591B">
              <w:rPr>
                <w:sz w:val="20"/>
                <w:szCs w:val="20"/>
              </w:rPr>
              <w:t>54,4</w:t>
            </w:r>
          </w:p>
        </w:tc>
        <w:tc>
          <w:tcPr>
            <w:tcW w:w="737" w:type="dxa"/>
          </w:tcPr>
          <w:p w:rsidR="00340B5D" w:rsidRPr="00A0591B" w:rsidRDefault="00340B5D" w:rsidP="00073F38">
            <w:pPr>
              <w:jc w:val="center"/>
              <w:rPr>
                <w:sz w:val="20"/>
                <w:szCs w:val="20"/>
              </w:rPr>
            </w:pPr>
            <w:r w:rsidRPr="00A0591B">
              <w:rPr>
                <w:sz w:val="20"/>
                <w:szCs w:val="20"/>
              </w:rPr>
              <w:t>52,7</w:t>
            </w:r>
          </w:p>
        </w:tc>
        <w:tc>
          <w:tcPr>
            <w:tcW w:w="737" w:type="dxa"/>
          </w:tcPr>
          <w:p w:rsidR="00340B5D" w:rsidRPr="00A0591B" w:rsidRDefault="00340B5D" w:rsidP="00073F38">
            <w:pPr>
              <w:jc w:val="center"/>
              <w:rPr>
                <w:sz w:val="20"/>
                <w:szCs w:val="20"/>
              </w:rPr>
            </w:pPr>
            <w:r w:rsidRPr="00A0591B">
              <w:rPr>
                <w:sz w:val="20"/>
                <w:szCs w:val="20"/>
              </w:rPr>
              <w:t>68,6</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А5</w:t>
            </w:r>
          </w:p>
        </w:tc>
        <w:tc>
          <w:tcPr>
            <w:tcW w:w="4082" w:type="dxa"/>
          </w:tcPr>
          <w:p w:rsidR="00340B5D" w:rsidRPr="00A0591B" w:rsidRDefault="00340B5D" w:rsidP="00073F38">
            <w:pPr>
              <w:rPr>
                <w:sz w:val="20"/>
                <w:szCs w:val="20"/>
              </w:rPr>
            </w:pPr>
            <w:r w:rsidRPr="00A0591B">
              <w:rPr>
                <w:sz w:val="20"/>
                <w:szCs w:val="20"/>
              </w:rPr>
              <w:t>Понимание выборочной информации</w:t>
            </w:r>
          </w:p>
        </w:tc>
        <w:tc>
          <w:tcPr>
            <w:tcW w:w="737" w:type="dxa"/>
          </w:tcPr>
          <w:p w:rsidR="00340B5D" w:rsidRPr="00A0591B" w:rsidRDefault="00F863C2" w:rsidP="00073F38">
            <w:pPr>
              <w:jc w:val="center"/>
              <w:rPr>
                <w:sz w:val="20"/>
                <w:szCs w:val="20"/>
              </w:rPr>
            </w:pPr>
            <w:r>
              <w:rPr>
                <w:sz w:val="20"/>
                <w:szCs w:val="20"/>
              </w:rPr>
              <w:t>42,84</w:t>
            </w:r>
          </w:p>
        </w:tc>
        <w:tc>
          <w:tcPr>
            <w:tcW w:w="737" w:type="dxa"/>
          </w:tcPr>
          <w:p w:rsidR="00340B5D" w:rsidRPr="00A0591B" w:rsidRDefault="00340B5D" w:rsidP="00073F38">
            <w:pPr>
              <w:jc w:val="center"/>
              <w:rPr>
                <w:sz w:val="20"/>
                <w:szCs w:val="20"/>
              </w:rPr>
            </w:pPr>
            <w:r w:rsidRPr="00A0591B">
              <w:rPr>
                <w:sz w:val="20"/>
                <w:szCs w:val="20"/>
              </w:rPr>
              <w:t>77,1</w:t>
            </w:r>
          </w:p>
        </w:tc>
        <w:tc>
          <w:tcPr>
            <w:tcW w:w="737" w:type="dxa"/>
          </w:tcPr>
          <w:p w:rsidR="00340B5D" w:rsidRPr="00A0591B" w:rsidRDefault="00340B5D" w:rsidP="00073F38">
            <w:pPr>
              <w:jc w:val="center"/>
              <w:rPr>
                <w:sz w:val="20"/>
                <w:szCs w:val="20"/>
              </w:rPr>
            </w:pPr>
            <w:r w:rsidRPr="00A0591B">
              <w:rPr>
                <w:sz w:val="20"/>
                <w:szCs w:val="20"/>
              </w:rPr>
              <w:t>86,5</w:t>
            </w:r>
          </w:p>
        </w:tc>
        <w:tc>
          <w:tcPr>
            <w:tcW w:w="737" w:type="dxa"/>
          </w:tcPr>
          <w:p w:rsidR="00340B5D" w:rsidRPr="00A0591B" w:rsidRDefault="00340B5D" w:rsidP="00073F38">
            <w:pPr>
              <w:jc w:val="center"/>
              <w:rPr>
                <w:sz w:val="20"/>
                <w:szCs w:val="20"/>
              </w:rPr>
            </w:pPr>
            <w:r w:rsidRPr="00A0591B">
              <w:rPr>
                <w:sz w:val="20"/>
                <w:szCs w:val="20"/>
              </w:rPr>
              <w:t>64,8</w:t>
            </w:r>
          </w:p>
        </w:tc>
        <w:tc>
          <w:tcPr>
            <w:tcW w:w="737" w:type="dxa"/>
          </w:tcPr>
          <w:p w:rsidR="00340B5D" w:rsidRPr="00A0591B" w:rsidRDefault="00340B5D" w:rsidP="00073F38">
            <w:pPr>
              <w:jc w:val="center"/>
              <w:rPr>
                <w:sz w:val="20"/>
                <w:szCs w:val="20"/>
              </w:rPr>
            </w:pPr>
            <w:r w:rsidRPr="00A0591B">
              <w:rPr>
                <w:sz w:val="20"/>
                <w:szCs w:val="20"/>
              </w:rPr>
              <w:t>65,6</w:t>
            </w:r>
          </w:p>
        </w:tc>
        <w:tc>
          <w:tcPr>
            <w:tcW w:w="737" w:type="dxa"/>
          </w:tcPr>
          <w:p w:rsidR="00340B5D" w:rsidRPr="00A0591B" w:rsidRDefault="00340B5D" w:rsidP="00073F38">
            <w:pPr>
              <w:jc w:val="center"/>
              <w:rPr>
                <w:sz w:val="20"/>
                <w:szCs w:val="20"/>
              </w:rPr>
            </w:pPr>
            <w:r w:rsidRPr="00A0591B">
              <w:rPr>
                <w:sz w:val="20"/>
                <w:szCs w:val="20"/>
              </w:rPr>
              <w:t>60,4</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w:t>
            </w:r>
            <w:proofErr w:type="gramStart"/>
            <w:r w:rsidRPr="00A0591B">
              <w:rPr>
                <w:sz w:val="20"/>
                <w:szCs w:val="20"/>
              </w:rPr>
              <w:t>6</w:t>
            </w:r>
            <w:proofErr w:type="gramEnd"/>
          </w:p>
        </w:tc>
        <w:tc>
          <w:tcPr>
            <w:tcW w:w="4082" w:type="dxa"/>
          </w:tcPr>
          <w:p w:rsidR="00340B5D" w:rsidRPr="00A0591B" w:rsidRDefault="00340B5D" w:rsidP="00073F38">
            <w:pPr>
              <w:rPr>
                <w:sz w:val="20"/>
                <w:szCs w:val="20"/>
              </w:rPr>
            </w:pPr>
            <w:r w:rsidRPr="00A0591B">
              <w:rPr>
                <w:sz w:val="20"/>
                <w:szCs w:val="20"/>
              </w:rPr>
              <w:t>Понимание выборочной информации</w:t>
            </w:r>
          </w:p>
        </w:tc>
        <w:tc>
          <w:tcPr>
            <w:tcW w:w="737" w:type="dxa"/>
          </w:tcPr>
          <w:p w:rsidR="00340B5D" w:rsidRPr="00A0591B" w:rsidRDefault="00F863C2" w:rsidP="00073F38">
            <w:pPr>
              <w:jc w:val="center"/>
              <w:rPr>
                <w:sz w:val="20"/>
                <w:szCs w:val="20"/>
              </w:rPr>
            </w:pPr>
            <w:r>
              <w:rPr>
                <w:sz w:val="20"/>
                <w:szCs w:val="20"/>
              </w:rPr>
              <w:t>91,31</w:t>
            </w:r>
          </w:p>
        </w:tc>
        <w:tc>
          <w:tcPr>
            <w:tcW w:w="737" w:type="dxa"/>
          </w:tcPr>
          <w:p w:rsidR="00340B5D" w:rsidRPr="00A0591B" w:rsidRDefault="00340B5D" w:rsidP="00073F38">
            <w:pPr>
              <w:jc w:val="center"/>
              <w:rPr>
                <w:sz w:val="20"/>
                <w:szCs w:val="20"/>
              </w:rPr>
            </w:pPr>
            <w:r w:rsidRPr="00A0591B">
              <w:rPr>
                <w:sz w:val="20"/>
                <w:szCs w:val="20"/>
              </w:rPr>
              <w:t>88,61</w:t>
            </w:r>
          </w:p>
        </w:tc>
        <w:tc>
          <w:tcPr>
            <w:tcW w:w="737" w:type="dxa"/>
          </w:tcPr>
          <w:p w:rsidR="00340B5D" w:rsidRPr="00A0591B" w:rsidRDefault="00340B5D" w:rsidP="00073F38">
            <w:pPr>
              <w:jc w:val="center"/>
              <w:rPr>
                <w:sz w:val="20"/>
                <w:szCs w:val="20"/>
              </w:rPr>
            </w:pPr>
            <w:r w:rsidRPr="00A0591B">
              <w:rPr>
                <w:sz w:val="20"/>
                <w:szCs w:val="20"/>
              </w:rPr>
              <w:t>84,5</w:t>
            </w:r>
          </w:p>
        </w:tc>
        <w:tc>
          <w:tcPr>
            <w:tcW w:w="737" w:type="dxa"/>
          </w:tcPr>
          <w:p w:rsidR="00340B5D" w:rsidRPr="00A0591B" w:rsidRDefault="00340B5D" w:rsidP="00073F38">
            <w:pPr>
              <w:jc w:val="center"/>
              <w:rPr>
                <w:sz w:val="20"/>
                <w:szCs w:val="20"/>
              </w:rPr>
            </w:pPr>
            <w:r w:rsidRPr="00A0591B">
              <w:rPr>
                <w:sz w:val="20"/>
                <w:szCs w:val="20"/>
              </w:rPr>
              <w:t>55,3</w:t>
            </w:r>
          </w:p>
        </w:tc>
        <w:tc>
          <w:tcPr>
            <w:tcW w:w="737" w:type="dxa"/>
          </w:tcPr>
          <w:p w:rsidR="00340B5D" w:rsidRPr="00A0591B" w:rsidRDefault="00340B5D" w:rsidP="00073F38">
            <w:pPr>
              <w:jc w:val="center"/>
              <w:rPr>
                <w:sz w:val="20"/>
                <w:szCs w:val="20"/>
              </w:rPr>
            </w:pPr>
            <w:r w:rsidRPr="00A0591B">
              <w:rPr>
                <w:sz w:val="20"/>
                <w:szCs w:val="20"/>
              </w:rPr>
              <w:t>49,7</w:t>
            </w:r>
          </w:p>
        </w:tc>
        <w:tc>
          <w:tcPr>
            <w:tcW w:w="737" w:type="dxa"/>
          </w:tcPr>
          <w:p w:rsidR="00340B5D" w:rsidRPr="00A0591B" w:rsidRDefault="00340B5D" w:rsidP="00073F38">
            <w:pPr>
              <w:jc w:val="center"/>
              <w:rPr>
                <w:sz w:val="20"/>
                <w:szCs w:val="20"/>
              </w:rPr>
            </w:pPr>
            <w:r w:rsidRPr="00A0591B">
              <w:rPr>
                <w:sz w:val="20"/>
                <w:szCs w:val="20"/>
              </w:rPr>
              <w:t>62,5</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w:t>
            </w:r>
            <w:proofErr w:type="gramStart"/>
            <w:r w:rsidRPr="00A0591B">
              <w:rPr>
                <w:sz w:val="20"/>
                <w:szCs w:val="20"/>
              </w:rPr>
              <w:t>7</w:t>
            </w:r>
            <w:proofErr w:type="gramEnd"/>
          </w:p>
        </w:tc>
        <w:tc>
          <w:tcPr>
            <w:tcW w:w="4082" w:type="dxa"/>
          </w:tcPr>
          <w:p w:rsidR="00340B5D" w:rsidRPr="00A0591B" w:rsidRDefault="00340B5D" w:rsidP="00073F38">
            <w:pPr>
              <w:rPr>
                <w:sz w:val="20"/>
                <w:szCs w:val="20"/>
              </w:rPr>
            </w:pPr>
            <w:r w:rsidRPr="00A0591B">
              <w:rPr>
                <w:sz w:val="20"/>
                <w:szCs w:val="20"/>
              </w:rPr>
              <w:t>Понимание выборочной информации</w:t>
            </w:r>
          </w:p>
        </w:tc>
        <w:tc>
          <w:tcPr>
            <w:tcW w:w="737" w:type="dxa"/>
          </w:tcPr>
          <w:p w:rsidR="00340B5D" w:rsidRPr="00A0591B" w:rsidRDefault="00F863C2" w:rsidP="00073F38">
            <w:pPr>
              <w:jc w:val="center"/>
              <w:rPr>
                <w:sz w:val="20"/>
                <w:szCs w:val="20"/>
              </w:rPr>
            </w:pPr>
            <w:r>
              <w:rPr>
                <w:sz w:val="20"/>
                <w:szCs w:val="20"/>
              </w:rPr>
              <w:t>87,6</w:t>
            </w:r>
          </w:p>
        </w:tc>
        <w:tc>
          <w:tcPr>
            <w:tcW w:w="737" w:type="dxa"/>
          </w:tcPr>
          <w:p w:rsidR="00340B5D" w:rsidRPr="00A0591B" w:rsidRDefault="00340B5D" w:rsidP="00073F38">
            <w:pPr>
              <w:jc w:val="center"/>
              <w:rPr>
                <w:sz w:val="20"/>
                <w:szCs w:val="20"/>
              </w:rPr>
            </w:pPr>
            <w:r w:rsidRPr="00A0591B">
              <w:rPr>
                <w:sz w:val="20"/>
                <w:szCs w:val="20"/>
              </w:rPr>
              <w:t>95,56</w:t>
            </w:r>
          </w:p>
        </w:tc>
        <w:tc>
          <w:tcPr>
            <w:tcW w:w="737" w:type="dxa"/>
          </w:tcPr>
          <w:p w:rsidR="00340B5D" w:rsidRPr="00A0591B" w:rsidRDefault="00340B5D" w:rsidP="00073F38">
            <w:pPr>
              <w:jc w:val="center"/>
              <w:rPr>
                <w:sz w:val="20"/>
                <w:szCs w:val="20"/>
              </w:rPr>
            </w:pPr>
            <w:r w:rsidRPr="00A0591B">
              <w:rPr>
                <w:sz w:val="20"/>
                <w:szCs w:val="20"/>
              </w:rPr>
              <w:t>71,5</w:t>
            </w:r>
          </w:p>
        </w:tc>
        <w:tc>
          <w:tcPr>
            <w:tcW w:w="737" w:type="dxa"/>
          </w:tcPr>
          <w:p w:rsidR="00340B5D" w:rsidRPr="00A0591B" w:rsidRDefault="00340B5D" w:rsidP="00073F38">
            <w:pPr>
              <w:jc w:val="center"/>
              <w:rPr>
                <w:sz w:val="20"/>
                <w:szCs w:val="20"/>
              </w:rPr>
            </w:pPr>
            <w:r w:rsidRPr="00A0591B">
              <w:rPr>
                <w:sz w:val="20"/>
                <w:szCs w:val="20"/>
              </w:rPr>
              <w:t>72,2</w:t>
            </w:r>
          </w:p>
        </w:tc>
        <w:tc>
          <w:tcPr>
            <w:tcW w:w="737" w:type="dxa"/>
          </w:tcPr>
          <w:p w:rsidR="00340B5D" w:rsidRPr="00A0591B" w:rsidRDefault="00340B5D" w:rsidP="00073F38">
            <w:pPr>
              <w:jc w:val="center"/>
              <w:rPr>
                <w:sz w:val="20"/>
                <w:szCs w:val="20"/>
              </w:rPr>
            </w:pPr>
            <w:r w:rsidRPr="00A0591B">
              <w:rPr>
                <w:sz w:val="20"/>
                <w:szCs w:val="20"/>
              </w:rPr>
              <w:t>66,4</w:t>
            </w:r>
          </w:p>
        </w:tc>
        <w:tc>
          <w:tcPr>
            <w:tcW w:w="737" w:type="dxa"/>
          </w:tcPr>
          <w:p w:rsidR="00340B5D" w:rsidRPr="00A0591B" w:rsidRDefault="00340B5D" w:rsidP="00073F38">
            <w:pPr>
              <w:jc w:val="center"/>
              <w:rPr>
                <w:sz w:val="20"/>
                <w:szCs w:val="20"/>
              </w:rPr>
            </w:pPr>
            <w:r w:rsidRPr="00A0591B">
              <w:rPr>
                <w:sz w:val="20"/>
                <w:szCs w:val="20"/>
              </w:rPr>
              <w:t>56,7</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А8</w:t>
            </w:r>
          </w:p>
        </w:tc>
        <w:tc>
          <w:tcPr>
            <w:tcW w:w="4082" w:type="dxa"/>
          </w:tcPr>
          <w:p w:rsidR="00340B5D" w:rsidRPr="00A0591B" w:rsidRDefault="00340B5D" w:rsidP="00073F38">
            <w:pPr>
              <w:rPr>
                <w:sz w:val="20"/>
                <w:szCs w:val="20"/>
              </w:rPr>
            </w:pPr>
            <w:r w:rsidRPr="00A0591B">
              <w:rPr>
                <w:sz w:val="20"/>
                <w:szCs w:val="20"/>
              </w:rPr>
              <w:t>Полное понимание</w:t>
            </w:r>
          </w:p>
        </w:tc>
        <w:tc>
          <w:tcPr>
            <w:tcW w:w="737" w:type="dxa"/>
          </w:tcPr>
          <w:p w:rsidR="00340B5D" w:rsidRPr="00A0591B" w:rsidRDefault="00F863C2" w:rsidP="00073F38">
            <w:pPr>
              <w:jc w:val="center"/>
              <w:rPr>
                <w:sz w:val="20"/>
                <w:szCs w:val="20"/>
              </w:rPr>
            </w:pPr>
            <w:r>
              <w:rPr>
                <w:sz w:val="20"/>
                <w:szCs w:val="20"/>
              </w:rPr>
              <w:t>49,27</w:t>
            </w:r>
          </w:p>
        </w:tc>
        <w:tc>
          <w:tcPr>
            <w:tcW w:w="737" w:type="dxa"/>
          </w:tcPr>
          <w:p w:rsidR="00340B5D" w:rsidRPr="00A0591B" w:rsidRDefault="00340B5D" w:rsidP="00073F38">
            <w:pPr>
              <w:jc w:val="center"/>
              <w:rPr>
                <w:sz w:val="20"/>
                <w:szCs w:val="20"/>
              </w:rPr>
            </w:pPr>
            <w:r w:rsidRPr="00A0591B">
              <w:rPr>
                <w:sz w:val="20"/>
                <w:szCs w:val="20"/>
              </w:rPr>
              <w:t>67,33</w:t>
            </w:r>
          </w:p>
        </w:tc>
        <w:tc>
          <w:tcPr>
            <w:tcW w:w="737" w:type="dxa"/>
          </w:tcPr>
          <w:p w:rsidR="00340B5D" w:rsidRPr="00A0591B" w:rsidRDefault="00340B5D" w:rsidP="00073F38">
            <w:pPr>
              <w:jc w:val="center"/>
              <w:rPr>
                <w:sz w:val="20"/>
                <w:szCs w:val="20"/>
              </w:rPr>
            </w:pPr>
            <w:r w:rsidRPr="00A0591B">
              <w:rPr>
                <w:sz w:val="20"/>
                <w:szCs w:val="20"/>
              </w:rPr>
              <w:t>83,7</w:t>
            </w:r>
          </w:p>
        </w:tc>
        <w:tc>
          <w:tcPr>
            <w:tcW w:w="737" w:type="dxa"/>
          </w:tcPr>
          <w:p w:rsidR="00340B5D" w:rsidRPr="00A0591B" w:rsidRDefault="00340B5D" w:rsidP="00073F38">
            <w:pPr>
              <w:jc w:val="center"/>
              <w:rPr>
                <w:sz w:val="20"/>
                <w:szCs w:val="20"/>
              </w:rPr>
            </w:pPr>
            <w:r w:rsidRPr="00A0591B">
              <w:rPr>
                <w:sz w:val="20"/>
                <w:szCs w:val="20"/>
              </w:rPr>
              <w:t>92,2</w:t>
            </w:r>
          </w:p>
        </w:tc>
        <w:tc>
          <w:tcPr>
            <w:tcW w:w="737" w:type="dxa"/>
          </w:tcPr>
          <w:p w:rsidR="00340B5D" w:rsidRPr="00A0591B" w:rsidRDefault="00340B5D" w:rsidP="00073F38">
            <w:pPr>
              <w:jc w:val="center"/>
              <w:rPr>
                <w:sz w:val="20"/>
                <w:szCs w:val="20"/>
              </w:rPr>
            </w:pPr>
            <w:r w:rsidRPr="00A0591B">
              <w:rPr>
                <w:sz w:val="20"/>
                <w:szCs w:val="20"/>
              </w:rPr>
              <w:t>65,1</w:t>
            </w:r>
          </w:p>
        </w:tc>
        <w:tc>
          <w:tcPr>
            <w:tcW w:w="737" w:type="dxa"/>
          </w:tcPr>
          <w:p w:rsidR="00340B5D" w:rsidRPr="00A0591B" w:rsidRDefault="00340B5D" w:rsidP="00073F38">
            <w:pPr>
              <w:jc w:val="center"/>
              <w:rPr>
                <w:sz w:val="20"/>
                <w:szCs w:val="20"/>
              </w:rPr>
            </w:pPr>
            <w:r w:rsidRPr="00A0591B">
              <w:rPr>
                <w:sz w:val="20"/>
                <w:szCs w:val="20"/>
              </w:rPr>
              <w:t>46,6</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w:t>
            </w:r>
            <w:proofErr w:type="gramStart"/>
            <w:r w:rsidRPr="00A0591B">
              <w:rPr>
                <w:sz w:val="20"/>
                <w:szCs w:val="20"/>
              </w:rPr>
              <w:t>9</w:t>
            </w:r>
            <w:proofErr w:type="gramEnd"/>
          </w:p>
        </w:tc>
        <w:tc>
          <w:tcPr>
            <w:tcW w:w="4082" w:type="dxa"/>
          </w:tcPr>
          <w:p w:rsidR="00340B5D" w:rsidRPr="00A0591B" w:rsidRDefault="00340B5D" w:rsidP="00073F38">
            <w:pPr>
              <w:rPr>
                <w:sz w:val="20"/>
                <w:szCs w:val="20"/>
              </w:rPr>
            </w:pPr>
            <w:r w:rsidRPr="00A0591B">
              <w:rPr>
                <w:sz w:val="20"/>
                <w:szCs w:val="20"/>
              </w:rPr>
              <w:t>Полное понимание</w:t>
            </w:r>
          </w:p>
        </w:tc>
        <w:tc>
          <w:tcPr>
            <w:tcW w:w="737" w:type="dxa"/>
          </w:tcPr>
          <w:p w:rsidR="00340B5D" w:rsidRPr="00A0591B" w:rsidRDefault="00F863C2" w:rsidP="00073F38">
            <w:pPr>
              <w:jc w:val="center"/>
              <w:rPr>
                <w:sz w:val="20"/>
                <w:szCs w:val="20"/>
              </w:rPr>
            </w:pPr>
            <w:r>
              <w:rPr>
                <w:sz w:val="20"/>
                <w:szCs w:val="20"/>
              </w:rPr>
              <w:t>67,51</w:t>
            </w:r>
          </w:p>
        </w:tc>
        <w:tc>
          <w:tcPr>
            <w:tcW w:w="737" w:type="dxa"/>
          </w:tcPr>
          <w:p w:rsidR="00340B5D" w:rsidRPr="00A0591B" w:rsidRDefault="00340B5D" w:rsidP="00073F38">
            <w:pPr>
              <w:jc w:val="center"/>
              <w:rPr>
                <w:sz w:val="20"/>
                <w:szCs w:val="20"/>
              </w:rPr>
            </w:pPr>
            <w:r w:rsidRPr="00A0591B">
              <w:rPr>
                <w:sz w:val="20"/>
                <w:szCs w:val="20"/>
              </w:rPr>
              <w:t>60,76</w:t>
            </w:r>
          </w:p>
        </w:tc>
        <w:tc>
          <w:tcPr>
            <w:tcW w:w="737" w:type="dxa"/>
          </w:tcPr>
          <w:p w:rsidR="00340B5D" w:rsidRPr="00A0591B" w:rsidRDefault="00340B5D" w:rsidP="00073F38">
            <w:pPr>
              <w:jc w:val="center"/>
              <w:rPr>
                <w:sz w:val="20"/>
                <w:szCs w:val="20"/>
              </w:rPr>
            </w:pPr>
            <w:r w:rsidRPr="00A0591B">
              <w:rPr>
                <w:sz w:val="20"/>
                <w:szCs w:val="20"/>
              </w:rPr>
              <w:t>53,8</w:t>
            </w:r>
          </w:p>
        </w:tc>
        <w:tc>
          <w:tcPr>
            <w:tcW w:w="737" w:type="dxa"/>
          </w:tcPr>
          <w:p w:rsidR="00340B5D" w:rsidRPr="00A0591B" w:rsidRDefault="00340B5D" w:rsidP="00073F38">
            <w:pPr>
              <w:jc w:val="center"/>
              <w:rPr>
                <w:sz w:val="20"/>
                <w:szCs w:val="20"/>
              </w:rPr>
            </w:pPr>
            <w:r w:rsidRPr="00A0591B">
              <w:rPr>
                <w:sz w:val="20"/>
                <w:szCs w:val="20"/>
              </w:rPr>
              <w:t>75,3</w:t>
            </w:r>
          </w:p>
        </w:tc>
        <w:tc>
          <w:tcPr>
            <w:tcW w:w="737" w:type="dxa"/>
          </w:tcPr>
          <w:p w:rsidR="00340B5D" w:rsidRPr="00A0591B" w:rsidRDefault="00340B5D" w:rsidP="00073F38">
            <w:pPr>
              <w:jc w:val="center"/>
              <w:rPr>
                <w:sz w:val="20"/>
                <w:szCs w:val="20"/>
              </w:rPr>
            </w:pPr>
            <w:r w:rsidRPr="00A0591B">
              <w:rPr>
                <w:sz w:val="20"/>
                <w:szCs w:val="20"/>
              </w:rPr>
              <w:t>45,1</w:t>
            </w:r>
          </w:p>
        </w:tc>
        <w:tc>
          <w:tcPr>
            <w:tcW w:w="737" w:type="dxa"/>
          </w:tcPr>
          <w:p w:rsidR="00340B5D" w:rsidRPr="00A0591B" w:rsidRDefault="00340B5D" w:rsidP="00073F38">
            <w:pPr>
              <w:jc w:val="center"/>
              <w:rPr>
                <w:sz w:val="20"/>
                <w:szCs w:val="20"/>
              </w:rPr>
            </w:pPr>
            <w:r w:rsidRPr="00A0591B">
              <w:rPr>
                <w:sz w:val="20"/>
                <w:szCs w:val="20"/>
              </w:rPr>
              <w:t>61,7</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А10</w:t>
            </w:r>
          </w:p>
        </w:tc>
        <w:tc>
          <w:tcPr>
            <w:tcW w:w="4082" w:type="dxa"/>
          </w:tcPr>
          <w:p w:rsidR="00340B5D" w:rsidRPr="00A0591B" w:rsidRDefault="00340B5D" w:rsidP="00073F38">
            <w:pPr>
              <w:rPr>
                <w:sz w:val="20"/>
                <w:szCs w:val="20"/>
              </w:rPr>
            </w:pPr>
            <w:r w:rsidRPr="00A0591B">
              <w:rPr>
                <w:sz w:val="20"/>
                <w:szCs w:val="20"/>
              </w:rPr>
              <w:t>Полное понимание</w:t>
            </w:r>
          </w:p>
        </w:tc>
        <w:tc>
          <w:tcPr>
            <w:tcW w:w="737" w:type="dxa"/>
          </w:tcPr>
          <w:p w:rsidR="00340B5D" w:rsidRPr="00A0591B" w:rsidRDefault="00F863C2" w:rsidP="00073F38">
            <w:pPr>
              <w:jc w:val="center"/>
              <w:rPr>
                <w:sz w:val="20"/>
                <w:szCs w:val="20"/>
              </w:rPr>
            </w:pPr>
            <w:r>
              <w:rPr>
                <w:sz w:val="20"/>
                <w:szCs w:val="20"/>
              </w:rPr>
              <w:t>23,01</w:t>
            </w:r>
          </w:p>
        </w:tc>
        <w:tc>
          <w:tcPr>
            <w:tcW w:w="737" w:type="dxa"/>
          </w:tcPr>
          <w:p w:rsidR="00340B5D" w:rsidRPr="00A0591B" w:rsidRDefault="00340B5D" w:rsidP="00073F38">
            <w:pPr>
              <w:jc w:val="center"/>
              <w:rPr>
                <w:sz w:val="20"/>
                <w:szCs w:val="20"/>
              </w:rPr>
            </w:pPr>
            <w:r w:rsidRPr="00A0591B">
              <w:rPr>
                <w:sz w:val="20"/>
                <w:szCs w:val="20"/>
              </w:rPr>
              <w:t>80,98</w:t>
            </w:r>
          </w:p>
        </w:tc>
        <w:tc>
          <w:tcPr>
            <w:tcW w:w="737" w:type="dxa"/>
          </w:tcPr>
          <w:p w:rsidR="00340B5D" w:rsidRPr="00A0591B" w:rsidRDefault="00340B5D" w:rsidP="00073F38">
            <w:pPr>
              <w:jc w:val="center"/>
              <w:rPr>
                <w:sz w:val="20"/>
                <w:szCs w:val="20"/>
              </w:rPr>
            </w:pPr>
            <w:r w:rsidRPr="00A0591B">
              <w:rPr>
                <w:sz w:val="20"/>
                <w:szCs w:val="20"/>
              </w:rPr>
              <w:t>66,1</w:t>
            </w:r>
          </w:p>
        </w:tc>
        <w:tc>
          <w:tcPr>
            <w:tcW w:w="737" w:type="dxa"/>
          </w:tcPr>
          <w:p w:rsidR="00340B5D" w:rsidRPr="00A0591B" w:rsidRDefault="00340B5D" w:rsidP="00073F38">
            <w:pPr>
              <w:jc w:val="center"/>
              <w:rPr>
                <w:sz w:val="20"/>
                <w:szCs w:val="20"/>
              </w:rPr>
            </w:pPr>
            <w:r w:rsidRPr="00A0591B">
              <w:rPr>
                <w:sz w:val="20"/>
                <w:szCs w:val="20"/>
              </w:rPr>
              <w:t>21,7</w:t>
            </w:r>
          </w:p>
        </w:tc>
        <w:tc>
          <w:tcPr>
            <w:tcW w:w="737" w:type="dxa"/>
          </w:tcPr>
          <w:p w:rsidR="00340B5D" w:rsidRPr="00A0591B" w:rsidRDefault="00340B5D" w:rsidP="00073F38">
            <w:pPr>
              <w:jc w:val="center"/>
              <w:rPr>
                <w:sz w:val="20"/>
                <w:szCs w:val="20"/>
              </w:rPr>
            </w:pPr>
            <w:r w:rsidRPr="00A0591B">
              <w:rPr>
                <w:sz w:val="20"/>
                <w:szCs w:val="20"/>
              </w:rPr>
              <w:t>55,8</w:t>
            </w:r>
          </w:p>
        </w:tc>
        <w:tc>
          <w:tcPr>
            <w:tcW w:w="737" w:type="dxa"/>
          </w:tcPr>
          <w:p w:rsidR="00340B5D" w:rsidRPr="00A0591B" w:rsidRDefault="00340B5D" w:rsidP="00073F38">
            <w:pPr>
              <w:jc w:val="center"/>
              <w:rPr>
                <w:sz w:val="20"/>
                <w:szCs w:val="20"/>
              </w:rPr>
            </w:pPr>
            <w:r w:rsidRPr="00A0591B">
              <w:rPr>
                <w:sz w:val="20"/>
                <w:szCs w:val="20"/>
              </w:rPr>
              <w:t>43,3</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А11</w:t>
            </w:r>
          </w:p>
        </w:tc>
        <w:tc>
          <w:tcPr>
            <w:tcW w:w="4082" w:type="dxa"/>
          </w:tcPr>
          <w:p w:rsidR="00340B5D" w:rsidRPr="00A0591B" w:rsidRDefault="00340B5D" w:rsidP="00073F38">
            <w:pPr>
              <w:rPr>
                <w:sz w:val="20"/>
                <w:szCs w:val="20"/>
              </w:rPr>
            </w:pPr>
            <w:r w:rsidRPr="00A0591B">
              <w:rPr>
                <w:sz w:val="20"/>
                <w:szCs w:val="20"/>
              </w:rPr>
              <w:t>Полное понимание</w:t>
            </w:r>
          </w:p>
        </w:tc>
        <w:tc>
          <w:tcPr>
            <w:tcW w:w="737" w:type="dxa"/>
          </w:tcPr>
          <w:p w:rsidR="00340B5D" w:rsidRPr="00A0591B" w:rsidRDefault="00F863C2" w:rsidP="00073F38">
            <w:pPr>
              <w:jc w:val="center"/>
              <w:rPr>
                <w:sz w:val="20"/>
                <w:szCs w:val="20"/>
              </w:rPr>
            </w:pPr>
            <w:r>
              <w:rPr>
                <w:sz w:val="20"/>
                <w:szCs w:val="20"/>
              </w:rPr>
              <w:t>55,44</w:t>
            </w:r>
          </w:p>
        </w:tc>
        <w:tc>
          <w:tcPr>
            <w:tcW w:w="737" w:type="dxa"/>
          </w:tcPr>
          <w:p w:rsidR="00340B5D" w:rsidRPr="00A0591B" w:rsidRDefault="00340B5D" w:rsidP="00073F38">
            <w:pPr>
              <w:jc w:val="center"/>
              <w:rPr>
                <w:sz w:val="20"/>
                <w:szCs w:val="20"/>
              </w:rPr>
            </w:pPr>
            <w:r w:rsidRPr="00A0591B">
              <w:rPr>
                <w:sz w:val="20"/>
                <w:szCs w:val="20"/>
              </w:rPr>
              <w:t>71,03</w:t>
            </w:r>
          </w:p>
        </w:tc>
        <w:tc>
          <w:tcPr>
            <w:tcW w:w="737" w:type="dxa"/>
          </w:tcPr>
          <w:p w:rsidR="00340B5D" w:rsidRPr="00A0591B" w:rsidRDefault="00340B5D" w:rsidP="00073F38">
            <w:pPr>
              <w:jc w:val="center"/>
              <w:rPr>
                <w:sz w:val="20"/>
                <w:szCs w:val="20"/>
              </w:rPr>
            </w:pPr>
            <w:r w:rsidRPr="00A0591B">
              <w:rPr>
                <w:sz w:val="20"/>
                <w:szCs w:val="20"/>
              </w:rPr>
              <w:t>48,2</w:t>
            </w:r>
          </w:p>
        </w:tc>
        <w:tc>
          <w:tcPr>
            <w:tcW w:w="737" w:type="dxa"/>
          </w:tcPr>
          <w:p w:rsidR="00340B5D" w:rsidRPr="00A0591B" w:rsidRDefault="00340B5D" w:rsidP="00073F38">
            <w:pPr>
              <w:jc w:val="center"/>
              <w:rPr>
                <w:sz w:val="20"/>
                <w:szCs w:val="20"/>
              </w:rPr>
            </w:pPr>
            <w:r w:rsidRPr="00A0591B">
              <w:rPr>
                <w:sz w:val="20"/>
                <w:szCs w:val="20"/>
              </w:rPr>
              <w:t>65,8</w:t>
            </w:r>
          </w:p>
        </w:tc>
        <w:tc>
          <w:tcPr>
            <w:tcW w:w="737" w:type="dxa"/>
          </w:tcPr>
          <w:p w:rsidR="00340B5D" w:rsidRPr="00A0591B" w:rsidRDefault="00340B5D" w:rsidP="00073F38">
            <w:pPr>
              <w:jc w:val="center"/>
              <w:rPr>
                <w:sz w:val="20"/>
                <w:szCs w:val="20"/>
              </w:rPr>
            </w:pPr>
            <w:r w:rsidRPr="00A0591B">
              <w:rPr>
                <w:sz w:val="20"/>
                <w:szCs w:val="20"/>
              </w:rPr>
              <w:t>62,5</w:t>
            </w:r>
          </w:p>
        </w:tc>
        <w:tc>
          <w:tcPr>
            <w:tcW w:w="737" w:type="dxa"/>
          </w:tcPr>
          <w:p w:rsidR="00340B5D" w:rsidRPr="00A0591B" w:rsidRDefault="00340B5D" w:rsidP="00073F38">
            <w:pPr>
              <w:jc w:val="center"/>
              <w:rPr>
                <w:sz w:val="20"/>
                <w:szCs w:val="20"/>
              </w:rPr>
            </w:pPr>
            <w:r w:rsidRPr="00A0591B">
              <w:rPr>
                <w:sz w:val="20"/>
                <w:szCs w:val="20"/>
              </w:rPr>
              <w:t>36,6</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А12</w:t>
            </w:r>
          </w:p>
        </w:tc>
        <w:tc>
          <w:tcPr>
            <w:tcW w:w="4082" w:type="dxa"/>
          </w:tcPr>
          <w:p w:rsidR="00340B5D" w:rsidRPr="00A0591B" w:rsidRDefault="00340B5D" w:rsidP="00073F38">
            <w:pPr>
              <w:rPr>
                <w:sz w:val="20"/>
                <w:szCs w:val="20"/>
              </w:rPr>
            </w:pPr>
            <w:r w:rsidRPr="00A0591B">
              <w:rPr>
                <w:sz w:val="20"/>
                <w:szCs w:val="20"/>
              </w:rPr>
              <w:t>Полное понимание</w:t>
            </w:r>
          </w:p>
        </w:tc>
        <w:tc>
          <w:tcPr>
            <w:tcW w:w="737" w:type="dxa"/>
          </w:tcPr>
          <w:p w:rsidR="00340B5D" w:rsidRPr="00A0591B" w:rsidRDefault="00F863C2" w:rsidP="00073F38">
            <w:pPr>
              <w:jc w:val="center"/>
              <w:rPr>
                <w:sz w:val="20"/>
                <w:szCs w:val="20"/>
              </w:rPr>
            </w:pPr>
            <w:r>
              <w:rPr>
                <w:sz w:val="20"/>
                <w:szCs w:val="20"/>
              </w:rPr>
              <w:t>74,2</w:t>
            </w:r>
          </w:p>
        </w:tc>
        <w:tc>
          <w:tcPr>
            <w:tcW w:w="737" w:type="dxa"/>
          </w:tcPr>
          <w:p w:rsidR="00340B5D" w:rsidRPr="00A0591B" w:rsidRDefault="00340B5D" w:rsidP="00073F38">
            <w:pPr>
              <w:jc w:val="center"/>
              <w:rPr>
                <w:sz w:val="20"/>
                <w:szCs w:val="20"/>
              </w:rPr>
            </w:pPr>
            <w:r w:rsidRPr="00A0591B">
              <w:rPr>
                <w:sz w:val="20"/>
                <w:szCs w:val="20"/>
              </w:rPr>
              <w:t>82,57</w:t>
            </w:r>
          </w:p>
        </w:tc>
        <w:tc>
          <w:tcPr>
            <w:tcW w:w="737" w:type="dxa"/>
          </w:tcPr>
          <w:p w:rsidR="00340B5D" w:rsidRPr="00A0591B" w:rsidRDefault="00340B5D" w:rsidP="00073F38">
            <w:pPr>
              <w:jc w:val="center"/>
              <w:rPr>
                <w:sz w:val="20"/>
                <w:szCs w:val="20"/>
              </w:rPr>
            </w:pPr>
            <w:r w:rsidRPr="00A0591B">
              <w:rPr>
                <w:sz w:val="20"/>
                <w:szCs w:val="20"/>
              </w:rPr>
              <w:t>27,6</w:t>
            </w:r>
          </w:p>
        </w:tc>
        <w:tc>
          <w:tcPr>
            <w:tcW w:w="737" w:type="dxa"/>
          </w:tcPr>
          <w:p w:rsidR="00340B5D" w:rsidRPr="00A0591B" w:rsidRDefault="00340B5D" w:rsidP="00073F38">
            <w:pPr>
              <w:jc w:val="center"/>
              <w:rPr>
                <w:sz w:val="20"/>
                <w:szCs w:val="20"/>
              </w:rPr>
            </w:pPr>
            <w:r w:rsidRPr="00A0591B">
              <w:rPr>
                <w:sz w:val="20"/>
                <w:szCs w:val="20"/>
              </w:rPr>
              <w:t>57,8</w:t>
            </w:r>
          </w:p>
        </w:tc>
        <w:tc>
          <w:tcPr>
            <w:tcW w:w="737" w:type="dxa"/>
          </w:tcPr>
          <w:p w:rsidR="00340B5D" w:rsidRPr="00A0591B" w:rsidRDefault="00340B5D" w:rsidP="00073F38">
            <w:pPr>
              <w:jc w:val="center"/>
              <w:rPr>
                <w:sz w:val="20"/>
                <w:szCs w:val="20"/>
              </w:rPr>
            </w:pPr>
            <w:r w:rsidRPr="00A0591B">
              <w:rPr>
                <w:sz w:val="20"/>
                <w:szCs w:val="20"/>
              </w:rPr>
              <w:t>45,5</w:t>
            </w:r>
          </w:p>
        </w:tc>
        <w:tc>
          <w:tcPr>
            <w:tcW w:w="737" w:type="dxa"/>
          </w:tcPr>
          <w:p w:rsidR="00340B5D" w:rsidRPr="00A0591B" w:rsidRDefault="00340B5D" w:rsidP="00073F38">
            <w:pPr>
              <w:jc w:val="center"/>
              <w:rPr>
                <w:sz w:val="20"/>
                <w:szCs w:val="20"/>
              </w:rPr>
            </w:pPr>
            <w:r w:rsidRPr="00A0591B">
              <w:rPr>
                <w:sz w:val="20"/>
                <w:szCs w:val="20"/>
              </w:rPr>
              <w:t>48,2</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А13</w:t>
            </w:r>
          </w:p>
        </w:tc>
        <w:tc>
          <w:tcPr>
            <w:tcW w:w="4082" w:type="dxa"/>
          </w:tcPr>
          <w:p w:rsidR="00340B5D" w:rsidRPr="00A0591B" w:rsidRDefault="00340B5D" w:rsidP="00073F38">
            <w:pPr>
              <w:rPr>
                <w:sz w:val="20"/>
                <w:szCs w:val="20"/>
              </w:rPr>
            </w:pPr>
            <w:r w:rsidRPr="00A0591B">
              <w:rPr>
                <w:sz w:val="20"/>
                <w:szCs w:val="20"/>
              </w:rPr>
              <w:t>Полное понимание</w:t>
            </w:r>
          </w:p>
        </w:tc>
        <w:tc>
          <w:tcPr>
            <w:tcW w:w="737" w:type="dxa"/>
          </w:tcPr>
          <w:p w:rsidR="00340B5D" w:rsidRPr="00A0591B" w:rsidRDefault="00F863C2" w:rsidP="00073F38">
            <w:pPr>
              <w:jc w:val="center"/>
              <w:rPr>
                <w:sz w:val="20"/>
                <w:szCs w:val="20"/>
              </w:rPr>
            </w:pPr>
            <w:r>
              <w:rPr>
                <w:sz w:val="20"/>
                <w:szCs w:val="20"/>
              </w:rPr>
              <w:t>63,00</w:t>
            </w:r>
          </w:p>
        </w:tc>
        <w:tc>
          <w:tcPr>
            <w:tcW w:w="737" w:type="dxa"/>
          </w:tcPr>
          <w:p w:rsidR="00340B5D" w:rsidRPr="00A0591B" w:rsidRDefault="00340B5D" w:rsidP="00073F38">
            <w:pPr>
              <w:jc w:val="center"/>
              <w:rPr>
                <w:sz w:val="20"/>
                <w:szCs w:val="20"/>
              </w:rPr>
            </w:pPr>
            <w:r w:rsidRPr="00A0591B">
              <w:rPr>
                <w:sz w:val="20"/>
                <w:szCs w:val="20"/>
              </w:rPr>
              <w:t>76,97</w:t>
            </w:r>
          </w:p>
        </w:tc>
        <w:tc>
          <w:tcPr>
            <w:tcW w:w="737" w:type="dxa"/>
          </w:tcPr>
          <w:p w:rsidR="00340B5D" w:rsidRPr="00A0591B" w:rsidRDefault="00340B5D" w:rsidP="00073F38">
            <w:pPr>
              <w:jc w:val="center"/>
              <w:rPr>
                <w:sz w:val="20"/>
                <w:szCs w:val="20"/>
              </w:rPr>
            </w:pPr>
            <w:r w:rsidRPr="00A0591B">
              <w:rPr>
                <w:sz w:val="20"/>
                <w:szCs w:val="20"/>
              </w:rPr>
              <w:t>29,9</w:t>
            </w:r>
          </w:p>
        </w:tc>
        <w:tc>
          <w:tcPr>
            <w:tcW w:w="737" w:type="dxa"/>
          </w:tcPr>
          <w:p w:rsidR="00340B5D" w:rsidRPr="00A0591B" w:rsidRDefault="00340B5D" w:rsidP="00073F38">
            <w:pPr>
              <w:jc w:val="center"/>
              <w:rPr>
                <w:sz w:val="20"/>
                <w:szCs w:val="20"/>
              </w:rPr>
            </w:pPr>
            <w:r w:rsidRPr="00A0591B">
              <w:rPr>
                <w:sz w:val="20"/>
                <w:szCs w:val="20"/>
              </w:rPr>
              <w:t>62,8</w:t>
            </w:r>
          </w:p>
        </w:tc>
        <w:tc>
          <w:tcPr>
            <w:tcW w:w="737" w:type="dxa"/>
          </w:tcPr>
          <w:p w:rsidR="00340B5D" w:rsidRPr="00A0591B" w:rsidRDefault="00340B5D" w:rsidP="00073F38">
            <w:pPr>
              <w:jc w:val="center"/>
              <w:rPr>
                <w:sz w:val="20"/>
                <w:szCs w:val="20"/>
              </w:rPr>
            </w:pPr>
            <w:r w:rsidRPr="00A0591B">
              <w:rPr>
                <w:sz w:val="20"/>
                <w:szCs w:val="20"/>
              </w:rPr>
              <w:t>74,0</w:t>
            </w:r>
          </w:p>
        </w:tc>
        <w:tc>
          <w:tcPr>
            <w:tcW w:w="737" w:type="dxa"/>
          </w:tcPr>
          <w:p w:rsidR="00340B5D" w:rsidRPr="00A0591B" w:rsidRDefault="00340B5D" w:rsidP="00073F38">
            <w:pPr>
              <w:jc w:val="center"/>
              <w:rPr>
                <w:sz w:val="20"/>
                <w:szCs w:val="20"/>
              </w:rPr>
            </w:pPr>
            <w:r w:rsidRPr="00A0591B">
              <w:rPr>
                <w:sz w:val="20"/>
                <w:szCs w:val="20"/>
              </w:rPr>
              <w:t>36,4</w:t>
            </w:r>
          </w:p>
        </w:tc>
      </w:tr>
      <w:tr w:rsidR="00340B5D" w:rsidRPr="0055014A" w:rsidTr="00EC4A11">
        <w:tblPrEx>
          <w:tblCellMar>
            <w:top w:w="0" w:type="dxa"/>
            <w:bottom w:w="0" w:type="dxa"/>
          </w:tblCellMar>
        </w:tblPrEx>
        <w:trPr>
          <w:jc w:val="center"/>
        </w:trPr>
        <w:tc>
          <w:tcPr>
            <w:tcW w:w="981" w:type="dxa"/>
          </w:tcPr>
          <w:p w:rsidR="00340B5D" w:rsidRPr="00A0591B" w:rsidRDefault="00340B5D" w:rsidP="00073F38">
            <w:pPr>
              <w:jc w:val="center"/>
              <w:rPr>
                <w:sz w:val="20"/>
                <w:szCs w:val="20"/>
              </w:rPr>
            </w:pPr>
            <w:r w:rsidRPr="00A0591B">
              <w:rPr>
                <w:sz w:val="20"/>
                <w:szCs w:val="20"/>
              </w:rPr>
              <w:t>А14</w:t>
            </w:r>
          </w:p>
        </w:tc>
        <w:tc>
          <w:tcPr>
            <w:tcW w:w="4082" w:type="dxa"/>
          </w:tcPr>
          <w:p w:rsidR="00340B5D" w:rsidRPr="00A0591B" w:rsidRDefault="00340B5D" w:rsidP="00073F38">
            <w:pPr>
              <w:rPr>
                <w:sz w:val="20"/>
                <w:szCs w:val="20"/>
              </w:rPr>
            </w:pPr>
            <w:r w:rsidRPr="00A0591B">
              <w:rPr>
                <w:sz w:val="20"/>
                <w:szCs w:val="20"/>
              </w:rPr>
              <w:t>Полное понимание</w:t>
            </w:r>
          </w:p>
        </w:tc>
        <w:tc>
          <w:tcPr>
            <w:tcW w:w="737" w:type="dxa"/>
          </w:tcPr>
          <w:p w:rsidR="00340B5D" w:rsidRPr="00A0591B" w:rsidRDefault="00F863C2" w:rsidP="00073F38">
            <w:pPr>
              <w:jc w:val="center"/>
              <w:rPr>
                <w:sz w:val="20"/>
                <w:szCs w:val="20"/>
              </w:rPr>
            </w:pPr>
            <w:r>
              <w:rPr>
                <w:sz w:val="20"/>
                <w:szCs w:val="20"/>
              </w:rPr>
              <w:t>44,43</w:t>
            </w:r>
          </w:p>
        </w:tc>
        <w:tc>
          <w:tcPr>
            <w:tcW w:w="737" w:type="dxa"/>
          </w:tcPr>
          <w:p w:rsidR="00340B5D" w:rsidRPr="00A0591B" w:rsidRDefault="00340B5D" w:rsidP="00073F38">
            <w:pPr>
              <w:jc w:val="center"/>
              <w:rPr>
                <w:sz w:val="20"/>
                <w:szCs w:val="20"/>
              </w:rPr>
            </w:pPr>
            <w:r w:rsidRPr="00A0591B">
              <w:rPr>
                <w:sz w:val="20"/>
                <w:szCs w:val="20"/>
              </w:rPr>
              <w:t>41,86</w:t>
            </w:r>
          </w:p>
        </w:tc>
        <w:tc>
          <w:tcPr>
            <w:tcW w:w="737" w:type="dxa"/>
          </w:tcPr>
          <w:p w:rsidR="00340B5D" w:rsidRPr="00A0591B" w:rsidRDefault="00340B5D" w:rsidP="00073F38">
            <w:pPr>
              <w:jc w:val="center"/>
              <w:rPr>
                <w:sz w:val="20"/>
                <w:szCs w:val="20"/>
              </w:rPr>
            </w:pPr>
            <w:r w:rsidRPr="00A0591B">
              <w:rPr>
                <w:sz w:val="20"/>
                <w:szCs w:val="20"/>
              </w:rPr>
              <w:t>45,2</w:t>
            </w:r>
          </w:p>
        </w:tc>
        <w:tc>
          <w:tcPr>
            <w:tcW w:w="737" w:type="dxa"/>
          </w:tcPr>
          <w:p w:rsidR="00340B5D" w:rsidRPr="00A0591B" w:rsidRDefault="00340B5D" w:rsidP="00073F38">
            <w:pPr>
              <w:jc w:val="center"/>
              <w:rPr>
                <w:sz w:val="20"/>
                <w:szCs w:val="20"/>
              </w:rPr>
            </w:pPr>
            <w:r w:rsidRPr="00A0591B">
              <w:rPr>
                <w:sz w:val="20"/>
                <w:szCs w:val="20"/>
              </w:rPr>
              <w:t>56,2</w:t>
            </w:r>
          </w:p>
        </w:tc>
        <w:tc>
          <w:tcPr>
            <w:tcW w:w="737" w:type="dxa"/>
          </w:tcPr>
          <w:p w:rsidR="00340B5D" w:rsidRPr="00A0591B" w:rsidRDefault="00340B5D" w:rsidP="00073F38">
            <w:pPr>
              <w:jc w:val="center"/>
              <w:rPr>
                <w:sz w:val="20"/>
                <w:szCs w:val="20"/>
              </w:rPr>
            </w:pPr>
            <w:r w:rsidRPr="00A0591B">
              <w:rPr>
                <w:sz w:val="20"/>
                <w:szCs w:val="20"/>
              </w:rPr>
              <w:t>48,6</w:t>
            </w:r>
          </w:p>
        </w:tc>
        <w:tc>
          <w:tcPr>
            <w:tcW w:w="737" w:type="dxa"/>
          </w:tcPr>
          <w:p w:rsidR="00340B5D" w:rsidRPr="00A0591B" w:rsidRDefault="00340B5D" w:rsidP="00073F38">
            <w:pPr>
              <w:jc w:val="center"/>
              <w:rPr>
                <w:sz w:val="20"/>
                <w:szCs w:val="20"/>
              </w:rPr>
            </w:pPr>
            <w:r w:rsidRPr="00A0591B">
              <w:rPr>
                <w:sz w:val="20"/>
                <w:szCs w:val="20"/>
              </w:rPr>
              <w:t>67,3</w:t>
            </w:r>
          </w:p>
        </w:tc>
      </w:tr>
    </w:tbl>
    <w:p w:rsidR="0093026C" w:rsidRDefault="003574A8" w:rsidP="003574A8">
      <w:pPr>
        <w:ind w:firstLine="708"/>
        <w:jc w:val="both"/>
        <w:rPr>
          <w:sz w:val="28"/>
          <w:szCs w:val="28"/>
        </w:rPr>
      </w:pPr>
      <w:r w:rsidRPr="0055014A">
        <w:rPr>
          <w:sz w:val="28"/>
          <w:szCs w:val="28"/>
        </w:rPr>
        <w:lastRenderedPageBreak/>
        <w:t xml:space="preserve">Как видно из таблицы </w:t>
      </w:r>
      <w:r w:rsidR="007541BE">
        <w:rPr>
          <w:sz w:val="28"/>
          <w:szCs w:val="28"/>
        </w:rPr>
        <w:t>3</w:t>
      </w:r>
      <w:r w:rsidRPr="0055014A">
        <w:rPr>
          <w:sz w:val="28"/>
          <w:szCs w:val="28"/>
        </w:rPr>
        <w:t xml:space="preserve">, </w:t>
      </w:r>
      <w:r>
        <w:rPr>
          <w:sz w:val="28"/>
          <w:szCs w:val="28"/>
        </w:rPr>
        <w:t>можно отметить значител</w:t>
      </w:r>
      <w:r w:rsidR="00F0404E">
        <w:rPr>
          <w:sz w:val="28"/>
          <w:szCs w:val="28"/>
        </w:rPr>
        <w:t>ьное ухуд</w:t>
      </w:r>
      <w:r w:rsidR="00F10A36">
        <w:rPr>
          <w:sz w:val="28"/>
          <w:szCs w:val="28"/>
        </w:rPr>
        <w:t>ше</w:t>
      </w:r>
      <w:r w:rsidRPr="0055014A">
        <w:rPr>
          <w:sz w:val="28"/>
          <w:szCs w:val="28"/>
        </w:rPr>
        <w:t xml:space="preserve">ние результатов выполнения заданий </w:t>
      </w:r>
      <w:r w:rsidR="00C758FE">
        <w:rPr>
          <w:sz w:val="28"/>
          <w:szCs w:val="28"/>
        </w:rPr>
        <w:t xml:space="preserve">базового уровня </w:t>
      </w:r>
      <w:r w:rsidRPr="0055014A">
        <w:rPr>
          <w:sz w:val="28"/>
          <w:szCs w:val="28"/>
        </w:rPr>
        <w:t>на умение пони</w:t>
      </w:r>
      <w:r w:rsidR="003F424E">
        <w:rPr>
          <w:sz w:val="28"/>
          <w:szCs w:val="28"/>
        </w:rPr>
        <w:t>мать основное содержание текста (В</w:t>
      </w:r>
      <w:proofErr w:type="gramStart"/>
      <w:r w:rsidR="003F424E">
        <w:rPr>
          <w:sz w:val="28"/>
          <w:szCs w:val="28"/>
        </w:rPr>
        <w:t>1</w:t>
      </w:r>
      <w:proofErr w:type="gramEnd"/>
      <w:r w:rsidR="003F424E">
        <w:rPr>
          <w:sz w:val="28"/>
          <w:szCs w:val="28"/>
        </w:rPr>
        <w:t>)</w:t>
      </w:r>
      <w:r w:rsidR="005C66AC">
        <w:rPr>
          <w:sz w:val="28"/>
          <w:szCs w:val="28"/>
        </w:rPr>
        <w:t xml:space="preserve"> в 201</w:t>
      </w:r>
      <w:r w:rsidR="00F0404E">
        <w:rPr>
          <w:sz w:val="28"/>
          <w:szCs w:val="28"/>
        </w:rPr>
        <w:t>4</w:t>
      </w:r>
      <w:r w:rsidR="00F10A36">
        <w:rPr>
          <w:sz w:val="28"/>
          <w:szCs w:val="28"/>
        </w:rPr>
        <w:t xml:space="preserve"> году по сравнению с результатами</w:t>
      </w:r>
      <w:r w:rsidR="005C66AC">
        <w:rPr>
          <w:sz w:val="28"/>
          <w:szCs w:val="28"/>
        </w:rPr>
        <w:t xml:space="preserve"> </w:t>
      </w:r>
      <w:r w:rsidR="00F0404E">
        <w:rPr>
          <w:sz w:val="28"/>
          <w:szCs w:val="28"/>
        </w:rPr>
        <w:t>как 2013</w:t>
      </w:r>
      <w:r w:rsidR="005C66AC">
        <w:rPr>
          <w:sz w:val="28"/>
          <w:szCs w:val="28"/>
        </w:rPr>
        <w:t xml:space="preserve"> </w:t>
      </w:r>
      <w:r w:rsidR="00F10A36">
        <w:rPr>
          <w:sz w:val="28"/>
          <w:szCs w:val="28"/>
        </w:rPr>
        <w:t>года</w:t>
      </w:r>
      <w:r w:rsidR="003F424E">
        <w:rPr>
          <w:sz w:val="28"/>
          <w:szCs w:val="28"/>
        </w:rPr>
        <w:t>.</w:t>
      </w:r>
      <w:r w:rsidRPr="0055014A">
        <w:rPr>
          <w:sz w:val="28"/>
          <w:szCs w:val="28"/>
        </w:rPr>
        <w:t xml:space="preserve"> </w:t>
      </w:r>
      <w:r w:rsidR="0093026C">
        <w:rPr>
          <w:sz w:val="28"/>
          <w:szCs w:val="28"/>
        </w:rPr>
        <w:t>Подробное распределение по балл</w:t>
      </w:r>
      <w:r w:rsidR="005C66AC">
        <w:rPr>
          <w:sz w:val="28"/>
          <w:szCs w:val="28"/>
        </w:rPr>
        <w:t>ам, получе</w:t>
      </w:r>
      <w:r w:rsidR="00F0404E">
        <w:rPr>
          <w:sz w:val="28"/>
          <w:szCs w:val="28"/>
        </w:rPr>
        <w:t>нным выпускниками 2014</w:t>
      </w:r>
      <w:r w:rsidR="0093026C">
        <w:rPr>
          <w:sz w:val="28"/>
          <w:szCs w:val="28"/>
        </w:rPr>
        <w:t xml:space="preserve"> года за выполнение задания В</w:t>
      </w:r>
      <w:proofErr w:type="gramStart"/>
      <w:r w:rsidR="0093026C">
        <w:rPr>
          <w:sz w:val="28"/>
          <w:szCs w:val="28"/>
        </w:rPr>
        <w:t>1</w:t>
      </w:r>
      <w:proofErr w:type="gramEnd"/>
      <w:r w:rsidR="00613F93">
        <w:rPr>
          <w:sz w:val="28"/>
          <w:szCs w:val="28"/>
        </w:rPr>
        <w:t>,</w:t>
      </w:r>
      <w:r w:rsidR="0093026C">
        <w:rPr>
          <w:sz w:val="28"/>
          <w:szCs w:val="28"/>
        </w:rPr>
        <w:t xml:space="preserve"> показано в таблице 4:</w:t>
      </w:r>
    </w:p>
    <w:p w:rsidR="002D5FFC" w:rsidRDefault="002D5FFC" w:rsidP="001F5642">
      <w:pPr>
        <w:jc w:val="right"/>
        <w:rPr>
          <w:b/>
          <w:sz w:val="28"/>
          <w:szCs w:val="28"/>
        </w:rPr>
      </w:pPr>
    </w:p>
    <w:p w:rsidR="001F5642" w:rsidRDefault="0093026C" w:rsidP="001F5642">
      <w:pPr>
        <w:jc w:val="right"/>
        <w:rPr>
          <w:b/>
          <w:sz w:val="28"/>
          <w:szCs w:val="28"/>
        </w:rPr>
      </w:pPr>
      <w:r w:rsidRPr="0055014A">
        <w:rPr>
          <w:b/>
          <w:sz w:val="28"/>
          <w:szCs w:val="28"/>
        </w:rPr>
        <w:t xml:space="preserve">Таблица </w:t>
      </w:r>
      <w:r w:rsidR="001F5642">
        <w:rPr>
          <w:b/>
          <w:sz w:val="28"/>
          <w:szCs w:val="28"/>
        </w:rPr>
        <w:t>4</w:t>
      </w:r>
    </w:p>
    <w:p w:rsidR="001F5642" w:rsidRPr="001F5642" w:rsidRDefault="001F5642" w:rsidP="001F5642">
      <w:pPr>
        <w:jc w:val="center"/>
        <w:rPr>
          <w:b/>
          <w:sz w:val="28"/>
          <w:szCs w:val="28"/>
        </w:rPr>
      </w:pPr>
      <w:r w:rsidRPr="001F5642">
        <w:rPr>
          <w:b/>
          <w:sz w:val="28"/>
          <w:szCs w:val="28"/>
        </w:rPr>
        <w:t>Количество выпускников</w:t>
      </w:r>
      <w:proofErr w:type="gramStart"/>
      <w:r w:rsidRPr="001F5642">
        <w:rPr>
          <w:b/>
          <w:sz w:val="28"/>
          <w:szCs w:val="28"/>
        </w:rPr>
        <w:t xml:space="preserve"> (%),</w:t>
      </w:r>
      <w:proofErr w:type="gramEnd"/>
    </w:p>
    <w:p w:rsidR="0093026C" w:rsidRPr="001F5642" w:rsidRDefault="001F5642" w:rsidP="001F5642">
      <w:pPr>
        <w:jc w:val="center"/>
        <w:rPr>
          <w:b/>
          <w:sz w:val="28"/>
          <w:szCs w:val="28"/>
        </w:rPr>
      </w:pPr>
      <w:r w:rsidRPr="001F5642">
        <w:rPr>
          <w:b/>
          <w:sz w:val="28"/>
          <w:szCs w:val="28"/>
        </w:rPr>
        <w:t>набравших от 0 до 6 баллов за выполнение задания В</w:t>
      </w:r>
      <w:proofErr w:type="gramStart"/>
      <w:r w:rsidRPr="001F5642">
        <w:rPr>
          <w:b/>
          <w:sz w:val="28"/>
          <w:szCs w:val="28"/>
        </w:rPr>
        <w:t>1</w:t>
      </w:r>
      <w:proofErr w:type="gramEnd"/>
      <w:r w:rsidRPr="001F5642">
        <w:rPr>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5"/>
        <w:gridCol w:w="1047"/>
        <w:gridCol w:w="1047"/>
        <w:gridCol w:w="1047"/>
        <w:gridCol w:w="1047"/>
        <w:gridCol w:w="1047"/>
        <w:gridCol w:w="1047"/>
        <w:gridCol w:w="2094"/>
      </w:tblGrid>
      <w:tr w:rsidR="0093026C" w:rsidRPr="00FF35B3" w:rsidTr="008838AF">
        <w:trPr>
          <w:trHeight w:val="278"/>
        </w:trPr>
        <w:tc>
          <w:tcPr>
            <w:tcW w:w="1195" w:type="dxa"/>
            <w:vMerge w:val="restart"/>
          </w:tcPr>
          <w:p w:rsidR="0093026C" w:rsidRPr="00FF35B3" w:rsidRDefault="0093026C" w:rsidP="008838AF">
            <w:pPr>
              <w:jc w:val="both"/>
              <w:rPr>
                <w:b/>
              </w:rPr>
            </w:pPr>
          </w:p>
          <w:p w:rsidR="0093026C" w:rsidRPr="00FF35B3" w:rsidRDefault="0093026C" w:rsidP="008838AF">
            <w:pPr>
              <w:jc w:val="both"/>
              <w:rPr>
                <w:b/>
              </w:rPr>
            </w:pPr>
            <w:r w:rsidRPr="00FF35B3">
              <w:rPr>
                <w:b/>
              </w:rPr>
              <w:t>Задание</w:t>
            </w:r>
          </w:p>
          <w:p w:rsidR="0093026C" w:rsidRPr="00FF35B3" w:rsidRDefault="0093026C" w:rsidP="008838AF">
            <w:pPr>
              <w:jc w:val="both"/>
              <w:rPr>
                <w:b/>
              </w:rPr>
            </w:pPr>
          </w:p>
        </w:tc>
        <w:tc>
          <w:tcPr>
            <w:tcW w:w="8376" w:type="dxa"/>
            <w:gridSpan w:val="7"/>
          </w:tcPr>
          <w:p w:rsidR="0093026C" w:rsidRPr="00FF35B3" w:rsidRDefault="0093026C" w:rsidP="008838AF">
            <w:pPr>
              <w:jc w:val="both"/>
              <w:rPr>
                <w:b/>
              </w:rPr>
            </w:pPr>
          </w:p>
          <w:p w:rsidR="0093026C" w:rsidRPr="00FF35B3" w:rsidRDefault="0093026C" w:rsidP="008838AF">
            <w:pPr>
              <w:jc w:val="both"/>
              <w:rPr>
                <w:b/>
              </w:rPr>
            </w:pPr>
            <w:r w:rsidRPr="00FF35B3">
              <w:rPr>
                <w:b/>
              </w:rPr>
              <w:t>Количество выпускников</w:t>
            </w:r>
            <w:proofErr w:type="gramStart"/>
            <w:r w:rsidRPr="00FF35B3">
              <w:rPr>
                <w:b/>
              </w:rPr>
              <w:t xml:space="preserve"> (%), </w:t>
            </w:r>
            <w:proofErr w:type="gramEnd"/>
            <w:r w:rsidRPr="00FF35B3">
              <w:rPr>
                <w:b/>
              </w:rPr>
              <w:t>набравших  следующее количество баллов:</w:t>
            </w:r>
          </w:p>
        </w:tc>
      </w:tr>
      <w:tr w:rsidR="00F41A8F" w:rsidRPr="00FF35B3" w:rsidTr="00AA13AA">
        <w:trPr>
          <w:trHeight w:val="277"/>
        </w:trPr>
        <w:tc>
          <w:tcPr>
            <w:tcW w:w="1195" w:type="dxa"/>
            <w:vMerge/>
          </w:tcPr>
          <w:p w:rsidR="00F41A8F" w:rsidRPr="00FF35B3" w:rsidRDefault="00F41A8F" w:rsidP="008838AF">
            <w:pPr>
              <w:jc w:val="both"/>
              <w:rPr>
                <w:b/>
              </w:rPr>
            </w:pPr>
          </w:p>
        </w:tc>
        <w:tc>
          <w:tcPr>
            <w:tcW w:w="1047" w:type="dxa"/>
            <w:shd w:val="clear" w:color="auto" w:fill="auto"/>
          </w:tcPr>
          <w:p w:rsidR="00F41A8F" w:rsidRPr="00FF35B3" w:rsidRDefault="00F41A8F" w:rsidP="008838AF">
            <w:pPr>
              <w:jc w:val="center"/>
              <w:rPr>
                <w:b/>
              </w:rPr>
            </w:pPr>
            <w:r w:rsidRPr="00FF35B3">
              <w:rPr>
                <w:b/>
              </w:rPr>
              <w:t>0</w:t>
            </w:r>
          </w:p>
        </w:tc>
        <w:tc>
          <w:tcPr>
            <w:tcW w:w="1047" w:type="dxa"/>
            <w:shd w:val="clear" w:color="auto" w:fill="auto"/>
          </w:tcPr>
          <w:p w:rsidR="00F41A8F" w:rsidRPr="00FF35B3" w:rsidRDefault="00F41A8F" w:rsidP="008838AF">
            <w:pPr>
              <w:jc w:val="center"/>
              <w:rPr>
                <w:b/>
              </w:rPr>
            </w:pPr>
            <w:r w:rsidRPr="00FF35B3">
              <w:rPr>
                <w:b/>
              </w:rPr>
              <w:t>1</w:t>
            </w:r>
          </w:p>
        </w:tc>
        <w:tc>
          <w:tcPr>
            <w:tcW w:w="1047" w:type="dxa"/>
            <w:shd w:val="clear" w:color="auto" w:fill="auto"/>
          </w:tcPr>
          <w:p w:rsidR="00F41A8F" w:rsidRPr="00FF35B3" w:rsidRDefault="00F41A8F" w:rsidP="008838AF">
            <w:pPr>
              <w:jc w:val="center"/>
              <w:rPr>
                <w:b/>
              </w:rPr>
            </w:pPr>
            <w:r w:rsidRPr="00FF35B3">
              <w:rPr>
                <w:b/>
              </w:rPr>
              <w:t>2</w:t>
            </w:r>
          </w:p>
        </w:tc>
        <w:tc>
          <w:tcPr>
            <w:tcW w:w="1047" w:type="dxa"/>
            <w:shd w:val="clear" w:color="auto" w:fill="auto"/>
          </w:tcPr>
          <w:p w:rsidR="00F41A8F" w:rsidRPr="00FF35B3" w:rsidRDefault="00F41A8F" w:rsidP="008838AF">
            <w:pPr>
              <w:jc w:val="center"/>
              <w:rPr>
                <w:b/>
              </w:rPr>
            </w:pPr>
            <w:r w:rsidRPr="00FF35B3">
              <w:rPr>
                <w:b/>
              </w:rPr>
              <w:t>3</w:t>
            </w:r>
          </w:p>
        </w:tc>
        <w:tc>
          <w:tcPr>
            <w:tcW w:w="1047" w:type="dxa"/>
            <w:shd w:val="clear" w:color="auto" w:fill="auto"/>
          </w:tcPr>
          <w:p w:rsidR="00F41A8F" w:rsidRPr="00FF35B3" w:rsidRDefault="00F41A8F" w:rsidP="008838AF">
            <w:pPr>
              <w:jc w:val="center"/>
              <w:rPr>
                <w:b/>
              </w:rPr>
            </w:pPr>
            <w:r w:rsidRPr="00FF35B3">
              <w:rPr>
                <w:b/>
              </w:rPr>
              <w:t>4</w:t>
            </w:r>
          </w:p>
        </w:tc>
        <w:tc>
          <w:tcPr>
            <w:tcW w:w="1047" w:type="dxa"/>
            <w:shd w:val="clear" w:color="auto" w:fill="auto"/>
          </w:tcPr>
          <w:p w:rsidR="00F41A8F" w:rsidRPr="00FF35B3" w:rsidRDefault="00F41A8F" w:rsidP="008838AF">
            <w:pPr>
              <w:jc w:val="center"/>
              <w:rPr>
                <w:b/>
              </w:rPr>
            </w:pPr>
            <w:r w:rsidRPr="00FF35B3">
              <w:rPr>
                <w:b/>
              </w:rPr>
              <w:t>5</w:t>
            </w:r>
          </w:p>
        </w:tc>
        <w:tc>
          <w:tcPr>
            <w:tcW w:w="2094" w:type="dxa"/>
            <w:shd w:val="clear" w:color="auto" w:fill="auto"/>
          </w:tcPr>
          <w:p w:rsidR="00F41A8F" w:rsidRPr="00FF35B3" w:rsidRDefault="00F41A8F" w:rsidP="00F41A8F">
            <w:pPr>
              <w:jc w:val="center"/>
              <w:rPr>
                <w:b/>
              </w:rPr>
            </w:pPr>
            <w:r w:rsidRPr="00FF35B3">
              <w:rPr>
                <w:b/>
              </w:rPr>
              <w:t>6</w:t>
            </w:r>
          </w:p>
        </w:tc>
      </w:tr>
      <w:tr w:rsidR="00F41A8F" w:rsidTr="00AA13AA">
        <w:tc>
          <w:tcPr>
            <w:tcW w:w="1195" w:type="dxa"/>
          </w:tcPr>
          <w:p w:rsidR="00F41A8F" w:rsidRDefault="00F41A8F" w:rsidP="008838AF">
            <w:pPr>
              <w:jc w:val="center"/>
            </w:pPr>
            <w:r>
              <w:t>В</w:t>
            </w:r>
            <w:proofErr w:type="gramStart"/>
            <w:r>
              <w:t>1</w:t>
            </w:r>
            <w:proofErr w:type="gramEnd"/>
          </w:p>
        </w:tc>
        <w:tc>
          <w:tcPr>
            <w:tcW w:w="1047" w:type="dxa"/>
            <w:shd w:val="clear" w:color="auto" w:fill="auto"/>
          </w:tcPr>
          <w:p w:rsidR="00F41A8F" w:rsidRDefault="00F863C2" w:rsidP="008838AF">
            <w:pPr>
              <w:jc w:val="center"/>
            </w:pPr>
            <w:r>
              <w:t>2,59</w:t>
            </w:r>
          </w:p>
        </w:tc>
        <w:tc>
          <w:tcPr>
            <w:tcW w:w="1047" w:type="dxa"/>
            <w:shd w:val="clear" w:color="auto" w:fill="auto"/>
          </w:tcPr>
          <w:p w:rsidR="00F41A8F" w:rsidRDefault="00F863C2" w:rsidP="008838AF">
            <w:pPr>
              <w:jc w:val="center"/>
            </w:pPr>
            <w:r>
              <w:t>5</w:t>
            </w:r>
            <w:r w:rsidR="002B4821">
              <w:t>,70</w:t>
            </w:r>
          </w:p>
        </w:tc>
        <w:tc>
          <w:tcPr>
            <w:tcW w:w="1047" w:type="dxa"/>
            <w:shd w:val="clear" w:color="auto" w:fill="auto"/>
          </w:tcPr>
          <w:p w:rsidR="00F41A8F" w:rsidRDefault="002B4821" w:rsidP="008838AF">
            <w:pPr>
              <w:jc w:val="center"/>
            </w:pPr>
            <w:r>
              <w:t>7,29</w:t>
            </w:r>
          </w:p>
        </w:tc>
        <w:tc>
          <w:tcPr>
            <w:tcW w:w="1047" w:type="dxa"/>
            <w:shd w:val="clear" w:color="auto" w:fill="auto"/>
          </w:tcPr>
          <w:p w:rsidR="00F41A8F" w:rsidRDefault="002B4821" w:rsidP="008838AF">
            <w:pPr>
              <w:jc w:val="center"/>
            </w:pPr>
            <w:r>
              <w:t>8,55</w:t>
            </w:r>
          </w:p>
        </w:tc>
        <w:tc>
          <w:tcPr>
            <w:tcW w:w="1047" w:type="dxa"/>
            <w:shd w:val="clear" w:color="auto" w:fill="auto"/>
          </w:tcPr>
          <w:p w:rsidR="00F41A8F" w:rsidRDefault="002B4821" w:rsidP="008838AF">
            <w:pPr>
              <w:jc w:val="center"/>
            </w:pPr>
            <w:r>
              <w:t>9,95</w:t>
            </w:r>
          </w:p>
        </w:tc>
        <w:tc>
          <w:tcPr>
            <w:tcW w:w="1047" w:type="dxa"/>
            <w:shd w:val="clear" w:color="auto" w:fill="auto"/>
          </w:tcPr>
          <w:p w:rsidR="00F41A8F" w:rsidRDefault="002B4821" w:rsidP="008838AF">
            <w:pPr>
              <w:jc w:val="center"/>
            </w:pPr>
            <w:r>
              <w:t>19,43</w:t>
            </w:r>
          </w:p>
        </w:tc>
        <w:tc>
          <w:tcPr>
            <w:tcW w:w="2094" w:type="dxa"/>
            <w:shd w:val="clear" w:color="auto" w:fill="auto"/>
          </w:tcPr>
          <w:p w:rsidR="00F41A8F" w:rsidRDefault="002B4821" w:rsidP="00F41A8F">
            <w:pPr>
              <w:jc w:val="center"/>
            </w:pPr>
            <w:r>
              <w:t>46,49</w:t>
            </w:r>
          </w:p>
        </w:tc>
      </w:tr>
    </w:tbl>
    <w:p w:rsidR="0093026C" w:rsidRDefault="0093026C" w:rsidP="001F5642">
      <w:pPr>
        <w:jc w:val="both"/>
        <w:rPr>
          <w:sz w:val="28"/>
          <w:szCs w:val="28"/>
        </w:rPr>
      </w:pPr>
    </w:p>
    <w:p w:rsidR="00A25E53" w:rsidRPr="006A0811" w:rsidRDefault="00A739AE" w:rsidP="00C758FE">
      <w:pPr>
        <w:jc w:val="both"/>
        <w:rPr>
          <w:sz w:val="28"/>
          <w:szCs w:val="28"/>
        </w:rPr>
      </w:pPr>
      <w:r>
        <w:rPr>
          <w:sz w:val="28"/>
          <w:szCs w:val="28"/>
        </w:rPr>
        <w:t xml:space="preserve">            </w:t>
      </w:r>
      <w:r w:rsidR="00077C47">
        <w:rPr>
          <w:sz w:val="28"/>
          <w:szCs w:val="28"/>
        </w:rPr>
        <w:t>Т</w:t>
      </w:r>
      <w:r>
        <w:rPr>
          <w:sz w:val="28"/>
          <w:szCs w:val="28"/>
        </w:rPr>
        <w:t xml:space="preserve">ематика и лексико-грамматическое содержание </w:t>
      </w:r>
      <w:r w:rsidR="003F424E">
        <w:rPr>
          <w:sz w:val="28"/>
          <w:szCs w:val="28"/>
        </w:rPr>
        <w:t>высказываний соответствуют базовому уровню. Однако, именно при его выполнении, несмотря на то, что достаточное количество экзаменуемых набрали от одного до пяти баллов, максимальное к</w:t>
      </w:r>
      <w:r w:rsidR="00E35A4C">
        <w:rPr>
          <w:sz w:val="28"/>
          <w:szCs w:val="28"/>
        </w:rPr>
        <w:t>оличество (6)</w:t>
      </w:r>
      <w:r w:rsidR="005C66AC">
        <w:rPr>
          <w:sz w:val="28"/>
          <w:szCs w:val="28"/>
        </w:rPr>
        <w:t xml:space="preserve"> удалось набрать</w:t>
      </w:r>
      <w:r w:rsidR="00F0404E">
        <w:rPr>
          <w:sz w:val="28"/>
          <w:szCs w:val="28"/>
        </w:rPr>
        <w:t xml:space="preserve"> лишь</w:t>
      </w:r>
      <w:r w:rsidR="003F424E">
        <w:rPr>
          <w:sz w:val="28"/>
          <w:szCs w:val="28"/>
        </w:rPr>
        <w:t xml:space="preserve"> </w:t>
      </w:r>
      <w:r w:rsidR="00F0404E">
        <w:rPr>
          <w:sz w:val="28"/>
          <w:szCs w:val="28"/>
        </w:rPr>
        <w:t>4</w:t>
      </w:r>
      <w:r w:rsidR="00AF6272">
        <w:rPr>
          <w:sz w:val="28"/>
          <w:szCs w:val="28"/>
        </w:rPr>
        <w:t>6,4</w:t>
      </w:r>
      <w:r w:rsidR="00F0404E">
        <w:rPr>
          <w:sz w:val="28"/>
          <w:szCs w:val="28"/>
        </w:rPr>
        <w:t>9</w:t>
      </w:r>
      <w:r w:rsidR="003F424E">
        <w:rPr>
          <w:sz w:val="28"/>
          <w:szCs w:val="28"/>
        </w:rPr>
        <w:t>% учащихся</w:t>
      </w:r>
      <w:r>
        <w:rPr>
          <w:sz w:val="28"/>
          <w:szCs w:val="28"/>
        </w:rPr>
        <w:t>, выполнявших</w:t>
      </w:r>
      <w:r w:rsidR="00E35A4C">
        <w:rPr>
          <w:sz w:val="28"/>
          <w:szCs w:val="28"/>
        </w:rPr>
        <w:t xml:space="preserve"> данный вариант</w:t>
      </w:r>
      <w:r w:rsidR="003F424E">
        <w:rPr>
          <w:sz w:val="28"/>
          <w:szCs w:val="28"/>
        </w:rPr>
        <w:t>.</w:t>
      </w:r>
      <w:r w:rsidR="008A563A">
        <w:rPr>
          <w:sz w:val="28"/>
          <w:szCs w:val="28"/>
        </w:rPr>
        <w:t xml:space="preserve"> </w:t>
      </w:r>
      <w:r w:rsidR="006A0811">
        <w:rPr>
          <w:sz w:val="28"/>
          <w:szCs w:val="28"/>
        </w:rPr>
        <w:t xml:space="preserve">Основной причиной возникающих у выпускников проблем при выполнении подобного задания является неумение использовать синонимию и перифраз. </w:t>
      </w:r>
      <w:r w:rsidR="008A563A">
        <w:rPr>
          <w:sz w:val="28"/>
          <w:szCs w:val="28"/>
        </w:rPr>
        <w:t xml:space="preserve">Значительная доля </w:t>
      </w:r>
      <w:r w:rsidR="006A0811">
        <w:rPr>
          <w:sz w:val="28"/>
          <w:szCs w:val="28"/>
        </w:rPr>
        <w:t xml:space="preserve">выпускников </w:t>
      </w:r>
      <w:r w:rsidR="008A563A">
        <w:rPr>
          <w:sz w:val="28"/>
          <w:szCs w:val="28"/>
        </w:rPr>
        <w:t xml:space="preserve">не смогла сопоставить </w:t>
      </w:r>
      <w:r w:rsidR="006A0811">
        <w:rPr>
          <w:sz w:val="28"/>
          <w:szCs w:val="28"/>
        </w:rPr>
        <w:t xml:space="preserve">фразы </w:t>
      </w:r>
      <w:r w:rsidR="008A563A">
        <w:rPr>
          <w:sz w:val="28"/>
          <w:szCs w:val="28"/>
        </w:rPr>
        <w:t xml:space="preserve">в формулировке задания и </w:t>
      </w:r>
      <w:proofErr w:type="spellStart"/>
      <w:r w:rsidR="008A563A">
        <w:rPr>
          <w:sz w:val="28"/>
          <w:szCs w:val="28"/>
        </w:rPr>
        <w:t>аудиотексте</w:t>
      </w:r>
      <w:proofErr w:type="spellEnd"/>
      <w:r w:rsidR="008A563A">
        <w:rPr>
          <w:sz w:val="28"/>
          <w:szCs w:val="28"/>
        </w:rPr>
        <w:t xml:space="preserve"> </w:t>
      </w:r>
      <w:r w:rsidR="006A0811">
        <w:rPr>
          <w:sz w:val="28"/>
          <w:szCs w:val="28"/>
        </w:rPr>
        <w:t>и связать их по смыслу.</w:t>
      </w:r>
      <w:r w:rsidR="003F424E" w:rsidRPr="006A0811">
        <w:rPr>
          <w:sz w:val="28"/>
          <w:szCs w:val="28"/>
        </w:rPr>
        <w:t xml:space="preserve">  </w:t>
      </w:r>
    </w:p>
    <w:p w:rsidR="00F10A36" w:rsidRDefault="00E35A4C" w:rsidP="00A25E53">
      <w:pPr>
        <w:ind w:firstLine="709"/>
        <w:jc w:val="both"/>
        <w:rPr>
          <w:sz w:val="28"/>
          <w:szCs w:val="28"/>
        </w:rPr>
      </w:pPr>
      <w:proofErr w:type="gramStart"/>
      <w:r>
        <w:rPr>
          <w:sz w:val="28"/>
          <w:szCs w:val="28"/>
        </w:rPr>
        <w:t>Согласно таблице 3</w:t>
      </w:r>
      <w:r w:rsidR="00F10A36">
        <w:rPr>
          <w:sz w:val="28"/>
          <w:szCs w:val="28"/>
        </w:rPr>
        <w:t>, средний процент успешности выполнения заданий п</w:t>
      </w:r>
      <w:r w:rsidR="008A563A">
        <w:rPr>
          <w:sz w:val="28"/>
          <w:szCs w:val="28"/>
        </w:rPr>
        <w:t xml:space="preserve">овышенного уровня (А1-А7) </w:t>
      </w:r>
      <w:r w:rsidR="00F0404E">
        <w:rPr>
          <w:sz w:val="28"/>
          <w:szCs w:val="28"/>
        </w:rPr>
        <w:t xml:space="preserve">в 2014 году по сравнению с 2013 годом снизился до 66,44%, тогда как </w:t>
      </w:r>
      <w:r w:rsidR="0082716E">
        <w:rPr>
          <w:sz w:val="28"/>
          <w:szCs w:val="28"/>
        </w:rPr>
        <w:t xml:space="preserve">в </w:t>
      </w:r>
      <w:r w:rsidR="00AF6272">
        <w:rPr>
          <w:sz w:val="28"/>
          <w:szCs w:val="28"/>
        </w:rPr>
        <w:t xml:space="preserve">2013 году по сравнению с 2012 годом  </w:t>
      </w:r>
      <w:r w:rsidR="00F0404E">
        <w:rPr>
          <w:sz w:val="28"/>
          <w:szCs w:val="28"/>
        </w:rPr>
        <w:t xml:space="preserve">этот показатель </w:t>
      </w:r>
      <w:r w:rsidR="00E41774">
        <w:rPr>
          <w:sz w:val="28"/>
          <w:szCs w:val="28"/>
        </w:rPr>
        <w:t>увеличился с</w:t>
      </w:r>
      <w:r w:rsidR="0082716E">
        <w:rPr>
          <w:sz w:val="28"/>
          <w:szCs w:val="28"/>
        </w:rPr>
        <w:t xml:space="preserve"> 70,7%</w:t>
      </w:r>
      <w:r w:rsidR="00E41774">
        <w:rPr>
          <w:sz w:val="28"/>
          <w:szCs w:val="28"/>
        </w:rPr>
        <w:t xml:space="preserve"> до 88,04%</w:t>
      </w:r>
      <w:r w:rsidR="0082716E">
        <w:rPr>
          <w:sz w:val="28"/>
          <w:szCs w:val="28"/>
        </w:rPr>
        <w:t xml:space="preserve">, </w:t>
      </w:r>
      <w:r w:rsidR="00F0404E">
        <w:rPr>
          <w:sz w:val="28"/>
          <w:szCs w:val="28"/>
        </w:rPr>
        <w:t>продолж</w:t>
      </w:r>
      <w:r w:rsidR="00E41774">
        <w:rPr>
          <w:sz w:val="28"/>
          <w:szCs w:val="28"/>
        </w:rPr>
        <w:t>ая устойчивую тенденцию к возрастанию качества выполнения заданий на понимание выборочной информации</w:t>
      </w:r>
      <w:r w:rsidR="00F0404E">
        <w:rPr>
          <w:sz w:val="28"/>
          <w:szCs w:val="28"/>
        </w:rPr>
        <w:t>, наблюдавшуюся</w:t>
      </w:r>
      <w:r w:rsidR="0082716E">
        <w:rPr>
          <w:sz w:val="28"/>
          <w:szCs w:val="28"/>
        </w:rPr>
        <w:t xml:space="preserve"> </w:t>
      </w:r>
      <w:r w:rsidR="00F0404E">
        <w:rPr>
          <w:sz w:val="28"/>
          <w:szCs w:val="28"/>
        </w:rPr>
        <w:t>в течение предыдущ</w:t>
      </w:r>
      <w:r w:rsidR="00E41774">
        <w:rPr>
          <w:sz w:val="28"/>
          <w:szCs w:val="28"/>
        </w:rPr>
        <w:t>их трех лет (</w:t>
      </w:r>
      <w:r w:rsidR="00F35249">
        <w:rPr>
          <w:sz w:val="28"/>
          <w:szCs w:val="28"/>
        </w:rPr>
        <w:t xml:space="preserve">в </w:t>
      </w:r>
      <w:r w:rsidR="008A563A">
        <w:rPr>
          <w:sz w:val="28"/>
          <w:szCs w:val="28"/>
        </w:rPr>
        <w:t>2011</w:t>
      </w:r>
      <w:r w:rsidR="00C758FE">
        <w:rPr>
          <w:sz w:val="28"/>
          <w:szCs w:val="28"/>
        </w:rPr>
        <w:t xml:space="preserve"> году</w:t>
      </w:r>
      <w:proofErr w:type="gramEnd"/>
      <w:r w:rsidR="0082716E">
        <w:rPr>
          <w:sz w:val="28"/>
          <w:szCs w:val="28"/>
        </w:rPr>
        <w:t xml:space="preserve"> этот показатель</w:t>
      </w:r>
      <w:r w:rsidR="00C758FE">
        <w:rPr>
          <w:sz w:val="28"/>
          <w:szCs w:val="28"/>
        </w:rPr>
        <w:t xml:space="preserve"> </w:t>
      </w:r>
      <w:r w:rsidR="00F0404E">
        <w:rPr>
          <w:sz w:val="28"/>
          <w:szCs w:val="28"/>
        </w:rPr>
        <w:t xml:space="preserve">также </w:t>
      </w:r>
      <w:r w:rsidR="00C758FE">
        <w:rPr>
          <w:sz w:val="28"/>
          <w:szCs w:val="28"/>
        </w:rPr>
        <w:t>повыс</w:t>
      </w:r>
      <w:r w:rsidR="00F10A36">
        <w:rPr>
          <w:sz w:val="28"/>
          <w:szCs w:val="28"/>
        </w:rPr>
        <w:t>ился по сравнению с результа</w:t>
      </w:r>
      <w:r w:rsidR="0082716E">
        <w:rPr>
          <w:sz w:val="28"/>
          <w:szCs w:val="28"/>
        </w:rPr>
        <w:t>тами 2010</w:t>
      </w:r>
      <w:r w:rsidR="00C758FE">
        <w:rPr>
          <w:sz w:val="28"/>
          <w:szCs w:val="28"/>
        </w:rPr>
        <w:t xml:space="preserve"> года с </w:t>
      </w:r>
      <w:r w:rsidR="003239A5">
        <w:rPr>
          <w:sz w:val="28"/>
          <w:szCs w:val="28"/>
        </w:rPr>
        <w:t>57,5</w:t>
      </w:r>
      <w:r w:rsidR="00780095">
        <w:rPr>
          <w:sz w:val="28"/>
          <w:szCs w:val="28"/>
        </w:rPr>
        <w:t>%</w:t>
      </w:r>
      <w:r w:rsidR="00C758FE">
        <w:rPr>
          <w:sz w:val="28"/>
          <w:szCs w:val="28"/>
        </w:rPr>
        <w:t xml:space="preserve"> до 70,6%</w:t>
      </w:r>
      <w:r w:rsidR="00E41774">
        <w:rPr>
          <w:sz w:val="28"/>
          <w:szCs w:val="28"/>
        </w:rPr>
        <w:t>).</w:t>
      </w:r>
    </w:p>
    <w:p w:rsidR="00A25E53" w:rsidRPr="0055014A" w:rsidRDefault="00A25E53" w:rsidP="00A25E53">
      <w:pPr>
        <w:ind w:firstLine="709"/>
        <w:jc w:val="both"/>
        <w:rPr>
          <w:sz w:val="28"/>
          <w:szCs w:val="28"/>
        </w:rPr>
      </w:pPr>
      <w:proofErr w:type="gramStart"/>
      <w:r w:rsidRPr="0055014A">
        <w:rPr>
          <w:sz w:val="28"/>
          <w:szCs w:val="28"/>
        </w:rPr>
        <w:t xml:space="preserve">В задании </w:t>
      </w:r>
      <w:r w:rsidR="00F10A36">
        <w:rPr>
          <w:sz w:val="28"/>
          <w:szCs w:val="28"/>
        </w:rPr>
        <w:t xml:space="preserve">А1-А7 </w:t>
      </w:r>
      <w:r w:rsidRPr="00861EC1">
        <w:rPr>
          <w:bCs/>
          <w:sz w:val="28"/>
          <w:szCs w:val="28"/>
        </w:rPr>
        <w:t>на выбор из 3 вариантов ответа (</w:t>
      </w:r>
      <w:r w:rsidRPr="00861EC1">
        <w:rPr>
          <w:bCs/>
          <w:sz w:val="28"/>
          <w:szCs w:val="28"/>
          <w:lang w:val="en-US"/>
        </w:rPr>
        <w:t>True</w:t>
      </w:r>
      <w:r w:rsidRPr="00861EC1">
        <w:rPr>
          <w:bCs/>
          <w:sz w:val="28"/>
          <w:szCs w:val="28"/>
        </w:rPr>
        <w:t>/</w:t>
      </w:r>
      <w:r w:rsidRPr="00861EC1">
        <w:rPr>
          <w:bCs/>
          <w:sz w:val="28"/>
          <w:szCs w:val="28"/>
          <w:lang w:val="en-US"/>
        </w:rPr>
        <w:t>False</w:t>
      </w:r>
      <w:r w:rsidRPr="00861EC1">
        <w:rPr>
          <w:bCs/>
          <w:sz w:val="28"/>
          <w:szCs w:val="28"/>
        </w:rPr>
        <w:t>/</w:t>
      </w:r>
      <w:r w:rsidRPr="00861EC1">
        <w:rPr>
          <w:bCs/>
          <w:sz w:val="28"/>
          <w:szCs w:val="28"/>
          <w:lang w:val="en-US"/>
        </w:rPr>
        <w:t>Not</w:t>
      </w:r>
      <w:r w:rsidRPr="00861EC1">
        <w:rPr>
          <w:bCs/>
          <w:sz w:val="28"/>
          <w:szCs w:val="28"/>
        </w:rPr>
        <w:t xml:space="preserve"> </w:t>
      </w:r>
      <w:r w:rsidRPr="00861EC1">
        <w:rPr>
          <w:bCs/>
          <w:sz w:val="28"/>
          <w:szCs w:val="28"/>
          <w:lang w:val="en-US"/>
        </w:rPr>
        <w:t>stated</w:t>
      </w:r>
      <w:r w:rsidRPr="00861EC1">
        <w:rPr>
          <w:bCs/>
          <w:sz w:val="28"/>
          <w:szCs w:val="28"/>
        </w:rPr>
        <w:t>)</w:t>
      </w:r>
      <w:r w:rsidRPr="00861EC1">
        <w:rPr>
          <w:sz w:val="28"/>
          <w:szCs w:val="28"/>
        </w:rPr>
        <w:t xml:space="preserve"> </w:t>
      </w:r>
      <w:r w:rsidRPr="0055014A">
        <w:rPr>
          <w:sz w:val="28"/>
          <w:szCs w:val="28"/>
        </w:rPr>
        <w:t>особые затруднения у экзаменуемых вызвали задания с опцией «в тексте не сказано».</w:t>
      </w:r>
      <w:proofErr w:type="gramEnd"/>
      <w:r w:rsidRPr="0055014A">
        <w:rPr>
          <w:sz w:val="28"/>
          <w:szCs w:val="28"/>
        </w:rPr>
        <w:t xml:space="preserve"> Задание имеет следующий формат: дается некое связанное со звучащим текстом утверждение и предлагается выбрать ответ из трех вариантов: «верно», «неверно», «в тексте не сказано». В инструкции к заданию подчеркивается, что формулировка «в тексте не сказано» означает, что «на основании текста нельзя дать ни положительного, ни отрицательного ответа». Тем не менее, типичной ошибкой являются попытки учащихся дать положительный или отрицательный ответ без опоры на текст, исходя из собственных представлений и общих знаний. </w:t>
      </w:r>
    </w:p>
    <w:p w:rsidR="00780095" w:rsidRPr="0055014A" w:rsidRDefault="00780095" w:rsidP="00A25E53">
      <w:pPr>
        <w:ind w:firstLine="709"/>
        <w:jc w:val="both"/>
        <w:rPr>
          <w:sz w:val="28"/>
          <w:szCs w:val="28"/>
        </w:rPr>
      </w:pPr>
      <w:r>
        <w:rPr>
          <w:sz w:val="28"/>
          <w:szCs w:val="28"/>
        </w:rPr>
        <w:t>Что касается выполнения задания высокого уровня разд</w:t>
      </w:r>
      <w:r w:rsidR="00F0404E">
        <w:rPr>
          <w:sz w:val="28"/>
          <w:szCs w:val="28"/>
        </w:rPr>
        <w:t>ела «</w:t>
      </w:r>
      <w:proofErr w:type="spellStart"/>
      <w:r w:rsidR="00F0404E">
        <w:rPr>
          <w:sz w:val="28"/>
          <w:szCs w:val="28"/>
        </w:rPr>
        <w:t>Аудирование</w:t>
      </w:r>
      <w:proofErr w:type="spellEnd"/>
      <w:r w:rsidR="00F0404E">
        <w:rPr>
          <w:sz w:val="28"/>
          <w:szCs w:val="28"/>
        </w:rPr>
        <w:t>», то итоги 2014</w:t>
      </w:r>
      <w:r>
        <w:rPr>
          <w:sz w:val="28"/>
          <w:szCs w:val="28"/>
        </w:rPr>
        <w:t xml:space="preserve"> года показывают, что выпускники </w:t>
      </w:r>
      <w:r w:rsidR="00E41774">
        <w:rPr>
          <w:sz w:val="28"/>
          <w:szCs w:val="28"/>
        </w:rPr>
        <w:t xml:space="preserve">также несколько </w:t>
      </w:r>
      <w:r w:rsidR="00F0404E">
        <w:rPr>
          <w:sz w:val="28"/>
          <w:szCs w:val="28"/>
        </w:rPr>
        <w:t xml:space="preserve">менее </w:t>
      </w:r>
      <w:r w:rsidR="008C5279">
        <w:rPr>
          <w:sz w:val="28"/>
          <w:szCs w:val="28"/>
        </w:rPr>
        <w:t>успешн</w:t>
      </w:r>
      <w:r w:rsidR="00F0404E">
        <w:rPr>
          <w:sz w:val="28"/>
          <w:szCs w:val="28"/>
        </w:rPr>
        <w:t>о</w:t>
      </w:r>
      <w:r>
        <w:rPr>
          <w:sz w:val="28"/>
          <w:szCs w:val="28"/>
        </w:rPr>
        <w:t xml:space="preserve"> стали справляться с подобными заданиями на </w:t>
      </w:r>
      <w:r>
        <w:rPr>
          <w:sz w:val="28"/>
          <w:szCs w:val="28"/>
        </w:rPr>
        <w:lastRenderedPageBreak/>
        <w:t>полное понимание прослушанного текста (А8-А14) и средний процент правильно ответивших выпускников</w:t>
      </w:r>
      <w:r w:rsidR="00F0404E">
        <w:rPr>
          <w:sz w:val="28"/>
          <w:szCs w:val="28"/>
        </w:rPr>
        <w:t xml:space="preserve"> сниз</w:t>
      </w:r>
      <w:r w:rsidR="00E41774">
        <w:rPr>
          <w:sz w:val="28"/>
          <w:szCs w:val="28"/>
        </w:rPr>
        <w:t xml:space="preserve">ился с </w:t>
      </w:r>
      <w:r w:rsidR="00F0404E">
        <w:rPr>
          <w:sz w:val="28"/>
          <w:szCs w:val="28"/>
        </w:rPr>
        <w:t>68,8</w:t>
      </w:r>
      <w:r w:rsidR="008C5279">
        <w:rPr>
          <w:sz w:val="28"/>
          <w:szCs w:val="28"/>
        </w:rPr>
        <w:t>%</w:t>
      </w:r>
      <w:r w:rsidR="00F0404E">
        <w:rPr>
          <w:sz w:val="28"/>
          <w:szCs w:val="28"/>
        </w:rPr>
        <w:t xml:space="preserve"> в 2013 году до 53</w:t>
      </w:r>
      <w:r w:rsidR="00E41774">
        <w:rPr>
          <w:sz w:val="28"/>
          <w:szCs w:val="28"/>
        </w:rPr>
        <w:t>,8%</w:t>
      </w:r>
      <w:r w:rsidR="00861EC1">
        <w:rPr>
          <w:sz w:val="28"/>
          <w:szCs w:val="28"/>
        </w:rPr>
        <w:t xml:space="preserve">. </w:t>
      </w:r>
    </w:p>
    <w:p w:rsidR="00A25E53" w:rsidRPr="0055014A" w:rsidRDefault="00997360" w:rsidP="00A25E53">
      <w:pPr>
        <w:ind w:firstLine="708"/>
        <w:jc w:val="both"/>
        <w:rPr>
          <w:sz w:val="28"/>
          <w:szCs w:val="28"/>
        </w:rPr>
      </w:pPr>
      <w:r>
        <w:rPr>
          <w:sz w:val="28"/>
          <w:szCs w:val="28"/>
        </w:rPr>
        <w:t>Т</w:t>
      </w:r>
      <w:r w:rsidR="00A25E53" w:rsidRPr="0055014A">
        <w:rPr>
          <w:sz w:val="28"/>
          <w:szCs w:val="28"/>
        </w:rPr>
        <w:t xml:space="preserve">ипичными ошибками, которые экзаменуемые допускали в заданиях </w:t>
      </w:r>
      <w:r w:rsidR="00A25E53" w:rsidRPr="0055014A">
        <w:rPr>
          <w:bCs/>
          <w:sz w:val="28"/>
          <w:szCs w:val="28"/>
        </w:rPr>
        <w:t>с выбором ответа</w:t>
      </w:r>
      <w:r w:rsidR="00861EC1">
        <w:rPr>
          <w:bCs/>
          <w:sz w:val="28"/>
          <w:szCs w:val="28"/>
        </w:rPr>
        <w:t xml:space="preserve"> </w:t>
      </w:r>
      <w:r w:rsidR="00861EC1">
        <w:rPr>
          <w:sz w:val="28"/>
          <w:szCs w:val="28"/>
        </w:rPr>
        <w:t>А8-А14</w:t>
      </w:r>
      <w:r w:rsidR="00A25E53" w:rsidRPr="0055014A">
        <w:rPr>
          <w:sz w:val="28"/>
          <w:szCs w:val="28"/>
        </w:rPr>
        <w:t>, являются следующие:</w:t>
      </w:r>
    </w:p>
    <w:p w:rsidR="00A25E53" w:rsidRPr="0055014A" w:rsidRDefault="00A25E53" w:rsidP="00A25E53">
      <w:pPr>
        <w:numPr>
          <w:ilvl w:val="3"/>
          <w:numId w:val="11"/>
        </w:numPr>
        <w:tabs>
          <w:tab w:val="clear" w:pos="2880"/>
          <w:tab w:val="num" w:pos="720"/>
        </w:tabs>
        <w:ind w:left="720"/>
        <w:jc w:val="both"/>
        <w:rPr>
          <w:sz w:val="28"/>
          <w:szCs w:val="28"/>
        </w:rPr>
      </w:pPr>
      <w:r w:rsidRPr="0055014A">
        <w:rPr>
          <w:sz w:val="28"/>
          <w:szCs w:val="28"/>
        </w:rPr>
        <w:t xml:space="preserve">экзаменуемые не соотносят ключевые слова в вопросах и в </w:t>
      </w:r>
      <w:proofErr w:type="spellStart"/>
      <w:r w:rsidRPr="0055014A">
        <w:rPr>
          <w:sz w:val="28"/>
          <w:szCs w:val="28"/>
        </w:rPr>
        <w:t>аудиотекстах</w:t>
      </w:r>
      <w:proofErr w:type="spellEnd"/>
      <w:r w:rsidRPr="0055014A">
        <w:rPr>
          <w:sz w:val="28"/>
          <w:szCs w:val="28"/>
        </w:rPr>
        <w:t>;</w:t>
      </w:r>
    </w:p>
    <w:p w:rsidR="00A25E53" w:rsidRPr="0055014A" w:rsidRDefault="00A25E53" w:rsidP="00A25E53">
      <w:pPr>
        <w:numPr>
          <w:ilvl w:val="3"/>
          <w:numId w:val="11"/>
        </w:numPr>
        <w:tabs>
          <w:tab w:val="clear" w:pos="2880"/>
          <w:tab w:val="num" w:pos="720"/>
        </w:tabs>
        <w:ind w:left="720"/>
        <w:jc w:val="both"/>
        <w:rPr>
          <w:sz w:val="28"/>
          <w:szCs w:val="28"/>
        </w:rPr>
      </w:pPr>
      <w:r w:rsidRPr="0055014A">
        <w:rPr>
          <w:sz w:val="28"/>
          <w:szCs w:val="28"/>
        </w:rPr>
        <w:t>экзаменуемые выбирают варианты ответов только потому, что эти же слова звучат в тексте, и забывают о том, что верный ответ, как правило, выражен синонимами.</w:t>
      </w:r>
    </w:p>
    <w:p w:rsidR="00997360" w:rsidRDefault="00997360" w:rsidP="00997360">
      <w:pPr>
        <w:tabs>
          <w:tab w:val="left" w:pos="1260"/>
        </w:tabs>
        <w:jc w:val="both"/>
        <w:rPr>
          <w:sz w:val="28"/>
          <w:szCs w:val="28"/>
        </w:rPr>
      </w:pPr>
    </w:p>
    <w:p w:rsidR="007B01CE" w:rsidRDefault="007B01CE" w:rsidP="007B01CE">
      <w:pPr>
        <w:ind w:firstLine="708"/>
        <w:jc w:val="center"/>
        <w:rPr>
          <w:b/>
          <w:sz w:val="28"/>
          <w:szCs w:val="28"/>
        </w:rPr>
      </w:pPr>
      <w:r w:rsidRPr="0055014A">
        <w:rPr>
          <w:b/>
          <w:sz w:val="28"/>
          <w:szCs w:val="28"/>
        </w:rPr>
        <w:t>Раздел «Чтение»</w:t>
      </w:r>
    </w:p>
    <w:p w:rsidR="00F83759" w:rsidRPr="0055014A" w:rsidRDefault="00F83759" w:rsidP="007B01CE">
      <w:pPr>
        <w:ind w:firstLine="708"/>
        <w:jc w:val="center"/>
        <w:rPr>
          <w:b/>
          <w:sz w:val="28"/>
          <w:szCs w:val="28"/>
        </w:rPr>
      </w:pPr>
    </w:p>
    <w:p w:rsidR="007B01CE" w:rsidRPr="0055014A" w:rsidRDefault="007B01CE" w:rsidP="007B01CE">
      <w:pPr>
        <w:ind w:firstLine="709"/>
        <w:jc w:val="both"/>
        <w:rPr>
          <w:sz w:val="28"/>
          <w:szCs w:val="28"/>
        </w:rPr>
      </w:pPr>
      <w:r w:rsidRPr="0055014A">
        <w:rPr>
          <w:sz w:val="28"/>
          <w:szCs w:val="28"/>
        </w:rPr>
        <w:t>Задачей экзаменационного теста в</w:t>
      </w:r>
      <w:r w:rsidRPr="0055014A">
        <w:rPr>
          <w:b/>
          <w:bCs/>
          <w:sz w:val="28"/>
          <w:szCs w:val="28"/>
        </w:rPr>
        <w:t xml:space="preserve"> </w:t>
      </w:r>
      <w:r w:rsidRPr="0055014A">
        <w:rPr>
          <w:bCs/>
          <w:sz w:val="28"/>
          <w:szCs w:val="28"/>
        </w:rPr>
        <w:t>разделе «Чтение»</w:t>
      </w:r>
      <w:r w:rsidRPr="0055014A">
        <w:rPr>
          <w:sz w:val="28"/>
          <w:szCs w:val="28"/>
        </w:rPr>
        <w:t xml:space="preserve"> являлась проверка уровня </w:t>
      </w:r>
      <w:proofErr w:type="spellStart"/>
      <w:r w:rsidRPr="0055014A">
        <w:rPr>
          <w:sz w:val="28"/>
          <w:szCs w:val="28"/>
        </w:rPr>
        <w:t>сформированности</w:t>
      </w:r>
      <w:proofErr w:type="spellEnd"/>
      <w:r w:rsidRPr="0055014A">
        <w:rPr>
          <w:sz w:val="28"/>
          <w:szCs w:val="28"/>
        </w:rPr>
        <w:t xml:space="preserve"> у учащихся умений в 3 видах чтения:</w:t>
      </w:r>
    </w:p>
    <w:p w:rsidR="007B01CE" w:rsidRPr="0055014A" w:rsidRDefault="007B01CE" w:rsidP="007B01CE">
      <w:pPr>
        <w:numPr>
          <w:ilvl w:val="0"/>
          <w:numId w:val="13"/>
        </w:numPr>
        <w:ind w:firstLine="420"/>
        <w:jc w:val="both"/>
        <w:rPr>
          <w:sz w:val="28"/>
          <w:szCs w:val="28"/>
        </w:rPr>
      </w:pPr>
      <w:r w:rsidRPr="0055014A">
        <w:rPr>
          <w:sz w:val="28"/>
          <w:szCs w:val="28"/>
        </w:rPr>
        <w:t>понимание основного содержания;</w:t>
      </w:r>
    </w:p>
    <w:p w:rsidR="007B01CE" w:rsidRPr="0055014A" w:rsidRDefault="007B01CE" w:rsidP="007B01CE">
      <w:pPr>
        <w:numPr>
          <w:ilvl w:val="0"/>
          <w:numId w:val="13"/>
        </w:numPr>
        <w:ind w:firstLine="420"/>
        <w:jc w:val="both"/>
        <w:rPr>
          <w:sz w:val="28"/>
          <w:szCs w:val="28"/>
        </w:rPr>
      </w:pPr>
      <w:r w:rsidRPr="0055014A">
        <w:rPr>
          <w:sz w:val="28"/>
          <w:szCs w:val="28"/>
        </w:rPr>
        <w:t>понимание структурно-смысловых связей текста;</w:t>
      </w:r>
    </w:p>
    <w:p w:rsidR="007B01CE" w:rsidRPr="0055014A" w:rsidRDefault="007B01CE" w:rsidP="007B01CE">
      <w:pPr>
        <w:numPr>
          <w:ilvl w:val="0"/>
          <w:numId w:val="13"/>
        </w:numPr>
        <w:ind w:firstLine="420"/>
        <w:jc w:val="both"/>
        <w:rPr>
          <w:sz w:val="28"/>
          <w:szCs w:val="28"/>
        </w:rPr>
      </w:pPr>
      <w:r w:rsidRPr="0055014A">
        <w:rPr>
          <w:sz w:val="28"/>
          <w:szCs w:val="28"/>
        </w:rPr>
        <w:t>полное понимание.</w:t>
      </w:r>
    </w:p>
    <w:p w:rsidR="007B01CE" w:rsidRPr="0055014A" w:rsidRDefault="007B01CE" w:rsidP="007B01CE">
      <w:pPr>
        <w:ind w:firstLine="709"/>
        <w:jc w:val="both"/>
        <w:rPr>
          <w:sz w:val="28"/>
          <w:szCs w:val="28"/>
        </w:rPr>
      </w:pPr>
      <w:r w:rsidRPr="0055014A">
        <w:rPr>
          <w:sz w:val="28"/>
          <w:szCs w:val="28"/>
        </w:rPr>
        <w:t xml:space="preserve">С целью выполнения поставленной задачи экзаменуемым было предложено три составных задания, включающих 20 вопросов: задание </w:t>
      </w:r>
      <w:r w:rsidRPr="0055014A">
        <w:rPr>
          <w:b/>
          <w:bCs/>
          <w:sz w:val="28"/>
          <w:szCs w:val="28"/>
          <w:lang w:val="en-US"/>
        </w:rPr>
        <w:t>B</w:t>
      </w:r>
      <w:r w:rsidRPr="0055014A">
        <w:rPr>
          <w:b/>
          <w:bCs/>
          <w:sz w:val="28"/>
          <w:szCs w:val="28"/>
        </w:rPr>
        <w:t>2</w:t>
      </w:r>
      <w:r w:rsidRPr="0055014A">
        <w:rPr>
          <w:sz w:val="28"/>
          <w:szCs w:val="28"/>
        </w:rPr>
        <w:t xml:space="preserve"> – базового уровня, </w:t>
      </w:r>
      <w:r w:rsidRPr="0055014A">
        <w:rPr>
          <w:b/>
          <w:bCs/>
          <w:sz w:val="28"/>
          <w:szCs w:val="28"/>
          <w:lang w:val="en-US"/>
        </w:rPr>
        <w:t>B</w:t>
      </w:r>
      <w:r w:rsidRPr="0055014A">
        <w:rPr>
          <w:b/>
          <w:bCs/>
          <w:sz w:val="28"/>
          <w:szCs w:val="28"/>
        </w:rPr>
        <w:t>3</w:t>
      </w:r>
      <w:r w:rsidRPr="0055014A">
        <w:rPr>
          <w:sz w:val="28"/>
          <w:szCs w:val="28"/>
        </w:rPr>
        <w:t xml:space="preserve"> – повышенного уровня, </w:t>
      </w:r>
      <w:r w:rsidRPr="0055014A">
        <w:rPr>
          <w:b/>
          <w:bCs/>
          <w:sz w:val="28"/>
          <w:szCs w:val="28"/>
          <w:lang w:val="en-US"/>
        </w:rPr>
        <w:t>A</w:t>
      </w:r>
      <w:r w:rsidRPr="0055014A">
        <w:rPr>
          <w:b/>
          <w:bCs/>
          <w:sz w:val="28"/>
          <w:szCs w:val="28"/>
        </w:rPr>
        <w:t>15-</w:t>
      </w:r>
      <w:r w:rsidRPr="0055014A">
        <w:rPr>
          <w:b/>
          <w:bCs/>
          <w:sz w:val="28"/>
          <w:szCs w:val="28"/>
          <w:lang w:val="en-US"/>
        </w:rPr>
        <w:t>A</w:t>
      </w:r>
      <w:r w:rsidRPr="0055014A">
        <w:rPr>
          <w:b/>
          <w:bCs/>
          <w:sz w:val="28"/>
          <w:szCs w:val="28"/>
        </w:rPr>
        <w:t>21</w:t>
      </w:r>
      <w:r w:rsidRPr="0055014A">
        <w:rPr>
          <w:sz w:val="28"/>
          <w:szCs w:val="28"/>
        </w:rPr>
        <w:t xml:space="preserve"> – высокого уровня. </w:t>
      </w:r>
    </w:p>
    <w:p w:rsidR="007B01CE" w:rsidRPr="0055014A" w:rsidRDefault="007B01CE" w:rsidP="007B01CE">
      <w:pPr>
        <w:ind w:firstLine="709"/>
        <w:jc w:val="both"/>
        <w:rPr>
          <w:sz w:val="28"/>
          <w:szCs w:val="28"/>
        </w:rPr>
      </w:pPr>
      <w:r w:rsidRPr="0055014A">
        <w:rPr>
          <w:sz w:val="28"/>
          <w:szCs w:val="28"/>
        </w:rPr>
        <w:t xml:space="preserve">Каждое задание состояло из инструкции на русском языке, объясняющей, как выполнять задание; текста </w:t>
      </w:r>
      <w:r>
        <w:rPr>
          <w:sz w:val="28"/>
          <w:szCs w:val="28"/>
        </w:rPr>
        <w:t xml:space="preserve">для чтения </w:t>
      </w:r>
      <w:r w:rsidRPr="0055014A">
        <w:rPr>
          <w:sz w:val="28"/>
          <w:szCs w:val="28"/>
        </w:rPr>
        <w:t xml:space="preserve">и тестовых вопросов. </w:t>
      </w:r>
    </w:p>
    <w:p w:rsidR="007B01CE" w:rsidRPr="0055014A" w:rsidRDefault="007B01CE" w:rsidP="007B01CE">
      <w:pPr>
        <w:ind w:firstLine="709"/>
        <w:jc w:val="both"/>
        <w:rPr>
          <w:sz w:val="28"/>
          <w:szCs w:val="28"/>
        </w:rPr>
      </w:pPr>
      <w:r w:rsidRPr="0055014A">
        <w:rPr>
          <w:sz w:val="28"/>
          <w:szCs w:val="28"/>
        </w:rPr>
        <w:t>Рекомендуемое время на выполнение этих заданий – 30 минут, включая время для переноса ответов в бланк ответов №1.</w:t>
      </w:r>
    </w:p>
    <w:p w:rsidR="00735D2F" w:rsidRPr="0038087E" w:rsidRDefault="007B01CE" w:rsidP="0038087E">
      <w:pPr>
        <w:ind w:firstLine="709"/>
        <w:jc w:val="both"/>
        <w:rPr>
          <w:sz w:val="28"/>
          <w:szCs w:val="28"/>
        </w:rPr>
      </w:pPr>
      <w:r w:rsidRPr="0055014A">
        <w:rPr>
          <w:sz w:val="28"/>
          <w:szCs w:val="28"/>
        </w:rPr>
        <w:t xml:space="preserve">Уровень сложности заданий различался уровнем сложности проверяемых умений, сложностью языкового материала и тематики текста. Задания в разделе </w:t>
      </w:r>
      <w:r w:rsidRPr="00054F1C">
        <w:rPr>
          <w:iCs/>
          <w:sz w:val="28"/>
          <w:szCs w:val="28"/>
        </w:rPr>
        <w:t>«Чтение»</w:t>
      </w:r>
      <w:r w:rsidRPr="0055014A">
        <w:rPr>
          <w:sz w:val="28"/>
          <w:szCs w:val="28"/>
        </w:rPr>
        <w:t xml:space="preserve"> оценивались следующим образом: за каждый правильный ответ экзаменуемый получал 1 балл. Более детальная информация о проверяемых умениях, типах текста, типах заданий и тематике представлена в таблице </w:t>
      </w:r>
      <w:r>
        <w:rPr>
          <w:sz w:val="28"/>
          <w:szCs w:val="28"/>
        </w:rPr>
        <w:t>3</w:t>
      </w:r>
      <w:r w:rsidRPr="0055014A">
        <w:rPr>
          <w:sz w:val="28"/>
          <w:szCs w:val="28"/>
        </w:rPr>
        <w:t>.</w:t>
      </w:r>
    </w:p>
    <w:p w:rsidR="007B01CE" w:rsidRDefault="007B01CE" w:rsidP="007B01CE">
      <w:pPr>
        <w:pStyle w:val="a3"/>
        <w:ind w:hanging="12"/>
        <w:jc w:val="right"/>
        <w:rPr>
          <w:b/>
          <w:sz w:val="28"/>
          <w:szCs w:val="28"/>
          <w:lang w:val="en-US"/>
        </w:rPr>
      </w:pPr>
      <w:r w:rsidRPr="0055014A">
        <w:rPr>
          <w:b/>
          <w:sz w:val="28"/>
          <w:szCs w:val="28"/>
        </w:rPr>
        <w:t xml:space="preserve">Таблица </w:t>
      </w:r>
      <w:r w:rsidR="001F5642">
        <w:rPr>
          <w:b/>
          <w:sz w:val="28"/>
          <w:szCs w:val="28"/>
        </w:rPr>
        <w:t>5</w:t>
      </w:r>
    </w:p>
    <w:p w:rsidR="00DA0F1A" w:rsidRPr="00DA0F1A" w:rsidRDefault="00DA0F1A" w:rsidP="007B01CE">
      <w:pPr>
        <w:pStyle w:val="a3"/>
        <w:ind w:hanging="12"/>
        <w:jc w:val="right"/>
        <w:rPr>
          <w:b/>
          <w:sz w:val="28"/>
          <w:szCs w:val="28"/>
          <w:lang w:val="en-US"/>
        </w:rPr>
      </w:pPr>
    </w:p>
    <w:p w:rsidR="007B01CE" w:rsidRDefault="007B01CE" w:rsidP="007B01CE">
      <w:pPr>
        <w:pStyle w:val="a3"/>
        <w:ind w:hanging="12"/>
        <w:jc w:val="center"/>
        <w:rPr>
          <w:b/>
          <w:sz w:val="28"/>
          <w:szCs w:val="28"/>
        </w:rPr>
      </w:pPr>
      <w:r w:rsidRPr="0055014A">
        <w:rPr>
          <w:b/>
          <w:sz w:val="28"/>
          <w:szCs w:val="28"/>
        </w:rPr>
        <w:t xml:space="preserve">Проверяемые умения, типы текстов и заданий и их тематика </w:t>
      </w:r>
    </w:p>
    <w:p w:rsidR="00DA0F1A" w:rsidRPr="0038087E" w:rsidRDefault="007B01CE" w:rsidP="0038087E">
      <w:pPr>
        <w:pStyle w:val="a3"/>
        <w:ind w:hanging="12"/>
        <w:jc w:val="center"/>
        <w:rPr>
          <w:b/>
          <w:sz w:val="28"/>
          <w:szCs w:val="28"/>
        </w:rPr>
      </w:pPr>
      <w:r w:rsidRPr="0055014A">
        <w:rPr>
          <w:b/>
          <w:sz w:val="28"/>
          <w:szCs w:val="28"/>
        </w:rPr>
        <w:t>в разделе «Чтение»</w:t>
      </w:r>
    </w:p>
    <w:tbl>
      <w:tblPr>
        <w:tblW w:w="1023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080"/>
        <w:gridCol w:w="3240"/>
        <w:gridCol w:w="2227"/>
        <w:gridCol w:w="1890"/>
      </w:tblGrid>
      <w:tr w:rsidR="007B01CE" w:rsidRPr="0055014A">
        <w:tblPrEx>
          <w:tblCellMar>
            <w:top w:w="0" w:type="dxa"/>
            <w:bottom w:w="0" w:type="dxa"/>
          </w:tblCellMar>
        </w:tblPrEx>
        <w:tc>
          <w:tcPr>
            <w:tcW w:w="1800" w:type="dxa"/>
          </w:tcPr>
          <w:p w:rsidR="007B01CE" w:rsidRPr="0055014A" w:rsidRDefault="007B01CE" w:rsidP="00073F38">
            <w:pPr>
              <w:pStyle w:val="a9"/>
              <w:jc w:val="center"/>
              <w:rPr>
                <w:sz w:val="24"/>
                <w:szCs w:val="24"/>
              </w:rPr>
            </w:pPr>
            <w:r w:rsidRPr="0055014A">
              <w:rPr>
                <w:sz w:val="24"/>
                <w:szCs w:val="24"/>
              </w:rPr>
              <w:t>Задание</w:t>
            </w:r>
          </w:p>
        </w:tc>
        <w:tc>
          <w:tcPr>
            <w:tcW w:w="1080" w:type="dxa"/>
          </w:tcPr>
          <w:p w:rsidR="007B01CE" w:rsidRPr="0055014A" w:rsidRDefault="007B01CE" w:rsidP="00073F38">
            <w:pPr>
              <w:jc w:val="center"/>
            </w:pPr>
            <w:r w:rsidRPr="0055014A">
              <w:t>Кол-во вопросов</w:t>
            </w:r>
          </w:p>
        </w:tc>
        <w:tc>
          <w:tcPr>
            <w:tcW w:w="3240" w:type="dxa"/>
          </w:tcPr>
          <w:p w:rsidR="007B01CE" w:rsidRPr="0055014A" w:rsidRDefault="007B01CE" w:rsidP="00073F38">
            <w:pPr>
              <w:jc w:val="center"/>
            </w:pPr>
            <w:r w:rsidRPr="0055014A">
              <w:t>Проверяемые умения</w:t>
            </w:r>
          </w:p>
        </w:tc>
        <w:tc>
          <w:tcPr>
            <w:tcW w:w="2227" w:type="dxa"/>
          </w:tcPr>
          <w:p w:rsidR="007B01CE" w:rsidRPr="0055014A" w:rsidRDefault="007B01CE" w:rsidP="00073F38">
            <w:pPr>
              <w:jc w:val="center"/>
            </w:pPr>
            <w:r w:rsidRPr="0055014A">
              <w:t>Тип текста</w:t>
            </w:r>
          </w:p>
        </w:tc>
        <w:tc>
          <w:tcPr>
            <w:tcW w:w="1890" w:type="dxa"/>
          </w:tcPr>
          <w:p w:rsidR="007B01CE" w:rsidRPr="0055014A" w:rsidRDefault="007B01CE" w:rsidP="00073F38">
            <w:pPr>
              <w:jc w:val="center"/>
            </w:pPr>
            <w:r w:rsidRPr="0055014A">
              <w:t>Тип задания</w:t>
            </w:r>
          </w:p>
        </w:tc>
      </w:tr>
      <w:tr w:rsidR="007B01CE" w:rsidRPr="0055014A">
        <w:tblPrEx>
          <w:tblCellMar>
            <w:top w:w="0" w:type="dxa"/>
            <w:bottom w:w="0" w:type="dxa"/>
          </w:tblCellMar>
        </w:tblPrEx>
        <w:tc>
          <w:tcPr>
            <w:tcW w:w="1800" w:type="dxa"/>
          </w:tcPr>
          <w:p w:rsidR="007B01CE" w:rsidRPr="0055014A" w:rsidRDefault="007B01CE" w:rsidP="00073F38">
            <w:r w:rsidRPr="0055014A">
              <w:t>В</w:t>
            </w:r>
            <w:proofErr w:type="gramStart"/>
            <w:r w:rsidRPr="0055014A">
              <w:t>2</w:t>
            </w:r>
            <w:proofErr w:type="gramEnd"/>
          </w:p>
          <w:p w:rsidR="007B01CE" w:rsidRPr="0055014A" w:rsidRDefault="007B01CE" w:rsidP="00073F38">
            <w:r w:rsidRPr="0055014A">
              <w:t xml:space="preserve">Базовый </w:t>
            </w:r>
          </w:p>
          <w:p w:rsidR="007B01CE" w:rsidRPr="0055014A" w:rsidRDefault="007B01CE" w:rsidP="00073F38">
            <w:r w:rsidRPr="0055014A">
              <w:t>Уровень</w:t>
            </w:r>
          </w:p>
        </w:tc>
        <w:tc>
          <w:tcPr>
            <w:tcW w:w="1080" w:type="dxa"/>
            <w:vAlign w:val="center"/>
          </w:tcPr>
          <w:p w:rsidR="007B01CE" w:rsidRPr="0055014A" w:rsidRDefault="007B01CE" w:rsidP="00073F38">
            <w:pPr>
              <w:jc w:val="center"/>
            </w:pPr>
            <w:r w:rsidRPr="0055014A">
              <w:t>7</w:t>
            </w:r>
          </w:p>
        </w:tc>
        <w:tc>
          <w:tcPr>
            <w:tcW w:w="3240" w:type="dxa"/>
          </w:tcPr>
          <w:p w:rsidR="007B01CE" w:rsidRPr="0055014A" w:rsidRDefault="007B01CE" w:rsidP="00073F38">
            <w:r w:rsidRPr="0055014A">
              <w:t>Умение понять основное содержание текста</w:t>
            </w:r>
          </w:p>
        </w:tc>
        <w:tc>
          <w:tcPr>
            <w:tcW w:w="2227" w:type="dxa"/>
          </w:tcPr>
          <w:p w:rsidR="007B01CE" w:rsidRPr="003239A5" w:rsidRDefault="007B01CE" w:rsidP="00073F38">
            <w:pPr>
              <w:rPr>
                <w:color w:val="000000"/>
              </w:rPr>
            </w:pPr>
            <w:r w:rsidRPr="003239A5">
              <w:rPr>
                <w:color w:val="000000"/>
              </w:rPr>
              <w:t>Краткие тексты информационного и научно-популярного характера</w:t>
            </w:r>
          </w:p>
        </w:tc>
        <w:tc>
          <w:tcPr>
            <w:tcW w:w="1890" w:type="dxa"/>
          </w:tcPr>
          <w:p w:rsidR="007B01CE" w:rsidRPr="0055014A" w:rsidRDefault="007B01CE" w:rsidP="00073F38">
            <w:r w:rsidRPr="0055014A">
              <w:t>Задание на установление соответствий</w:t>
            </w:r>
          </w:p>
        </w:tc>
      </w:tr>
      <w:tr w:rsidR="007B01CE" w:rsidRPr="0055014A">
        <w:tblPrEx>
          <w:tblCellMar>
            <w:top w:w="0" w:type="dxa"/>
            <w:bottom w:w="0" w:type="dxa"/>
          </w:tblCellMar>
        </w:tblPrEx>
        <w:tc>
          <w:tcPr>
            <w:tcW w:w="1800" w:type="dxa"/>
          </w:tcPr>
          <w:p w:rsidR="007B01CE" w:rsidRPr="0055014A" w:rsidRDefault="007B01CE" w:rsidP="00073F38">
            <w:r w:rsidRPr="0055014A">
              <w:t>В3</w:t>
            </w:r>
          </w:p>
          <w:p w:rsidR="007B01CE" w:rsidRPr="0055014A" w:rsidRDefault="007B01CE" w:rsidP="00073F38">
            <w:r w:rsidRPr="0055014A">
              <w:t>Повышенный</w:t>
            </w:r>
          </w:p>
          <w:p w:rsidR="007B01CE" w:rsidRPr="0055014A" w:rsidRDefault="007B01CE" w:rsidP="00073F38">
            <w:r w:rsidRPr="0055014A">
              <w:t>Уровень</w:t>
            </w:r>
          </w:p>
        </w:tc>
        <w:tc>
          <w:tcPr>
            <w:tcW w:w="1080" w:type="dxa"/>
            <w:vAlign w:val="center"/>
          </w:tcPr>
          <w:p w:rsidR="007B01CE" w:rsidRPr="0055014A" w:rsidRDefault="007B01CE" w:rsidP="00073F38">
            <w:pPr>
              <w:jc w:val="center"/>
            </w:pPr>
            <w:r w:rsidRPr="0055014A">
              <w:t>6</w:t>
            </w:r>
          </w:p>
        </w:tc>
        <w:tc>
          <w:tcPr>
            <w:tcW w:w="3240" w:type="dxa"/>
          </w:tcPr>
          <w:p w:rsidR="007B01CE" w:rsidRPr="0055014A" w:rsidRDefault="007B01CE" w:rsidP="00073F38">
            <w:r w:rsidRPr="0055014A">
              <w:t>Умение понять структурно-смысловые связи текста</w:t>
            </w:r>
          </w:p>
        </w:tc>
        <w:tc>
          <w:tcPr>
            <w:tcW w:w="2227" w:type="dxa"/>
          </w:tcPr>
          <w:p w:rsidR="007B01CE" w:rsidRPr="003239A5" w:rsidRDefault="007B01CE" w:rsidP="00073F38">
            <w:pPr>
              <w:rPr>
                <w:color w:val="000000"/>
              </w:rPr>
            </w:pPr>
            <w:r w:rsidRPr="003239A5">
              <w:rPr>
                <w:color w:val="000000"/>
              </w:rPr>
              <w:t>Публицистические и научно-популярные статьи</w:t>
            </w:r>
          </w:p>
        </w:tc>
        <w:tc>
          <w:tcPr>
            <w:tcW w:w="1890" w:type="dxa"/>
          </w:tcPr>
          <w:p w:rsidR="007B01CE" w:rsidRPr="0055014A" w:rsidRDefault="007B01CE" w:rsidP="00073F38">
            <w:r w:rsidRPr="0055014A">
              <w:t>Задание на установление соответствия</w:t>
            </w:r>
          </w:p>
        </w:tc>
      </w:tr>
      <w:tr w:rsidR="007B01CE" w:rsidRPr="0055014A">
        <w:tblPrEx>
          <w:tblCellMar>
            <w:top w:w="0" w:type="dxa"/>
            <w:bottom w:w="0" w:type="dxa"/>
          </w:tblCellMar>
        </w:tblPrEx>
        <w:tc>
          <w:tcPr>
            <w:tcW w:w="1800" w:type="dxa"/>
          </w:tcPr>
          <w:p w:rsidR="007B01CE" w:rsidRPr="0055014A" w:rsidRDefault="007B01CE" w:rsidP="00073F38">
            <w:r w:rsidRPr="0055014A">
              <w:lastRenderedPageBreak/>
              <w:t>А15-А21</w:t>
            </w:r>
          </w:p>
          <w:p w:rsidR="007B01CE" w:rsidRPr="0055014A" w:rsidRDefault="007B01CE" w:rsidP="00073F38">
            <w:r w:rsidRPr="0055014A">
              <w:t xml:space="preserve">Высокий </w:t>
            </w:r>
          </w:p>
          <w:p w:rsidR="007B01CE" w:rsidRPr="0055014A" w:rsidRDefault="00C61793" w:rsidP="00073F38">
            <w:r>
              <w:t>у</w:t>
            </w:r>
            <w:r w:rsidR="007B01CE" w:rsidRPr="0055014A">
              <w:t>ровень</w:t>
            </w:r>
          </w:p>
        </w:tc>
        <w:tc>
          <w:tcPr>
            <w:tcW w:w="1080" w:type="dxa"/>
            <w:vAlign w:val="center"/>
          </w:tcPr>
          <w:p w:rsidR="007B01CE" w:rsidRPr="0055014A" w:rsidRDefault="007B01CE" w:rsidP="00073F38">
            <w:pPr>
              <w:jc w:val="center"/>
            </w:pPr>
            <w:r w:rsidRPr="0055014A">
              <w:t>7</w:t>
            </w:r>
          </w:p>
        </w:tc>
        <w:tc>
          <w:tcPr>
            <w:tcW w:w="3240" w:type="dxa"/>
          </w:tcPr>
          <w:p w:rsidR="007B01CE" w:rsidRPr="0055014A" w:rsidRDefault="007B01CE" w:rsidP="00073F38">
            <w:r w:rsidRPr="0055014A">
              <w:t xml:space="preserve">Умение понять текст полно и точно: верно понимать  слова и выражения, употребленные в прямом и переносном смысле; видеть логические связи в предложении и между частями текста; использовать языковую догадку; делать выводы </w:t>
            </w:r>
            <w:proofErr w:type="gramStart"/>
            <w:r w:rsidRPr="0055014A">
              <w:t>из</w:t>
            </w:r>
            <w:proofErr w:type="gramEnd"/>
            <w:r w:rsidRPr="0055014A">
              <w:t xml:space="preserve"> прочитанного</w:t>
            </w:r>
          </w:p>
        </w:tc>
        <w:tc>
          <w:tcPr>
            <w:tcW w:w="2227" w:type="dxa"/>
          </w:tcPr>
          <w:p w:rsidR="007B01CE" w:rsidRPr="003239A5" w:rsidRDefault="007B01CE" w:rsidP="00073F38">
            <w:pPr>
              <w:rPr>
                <w:color w:val="000000"/>
              </w:rPr>
            </w:pPr>
            <w:r w:rsidRPr="003239A5">
              <w:rPr>
                <w:color w:val="000000"/>
              </w:rPr>
              <w:t>Художественный текст</w:t>
            </w:r>
          </w:p>
        </w:tc>
        <w:tc>
          <w:tcPr>
            <w:tcW w:w="1890" w:type="dxa"/>
          </w:tcPr>
          <w:p w:rsidR="007B01CE" w:rsidRPr="0055014A" w:rsidRDefault="007B01CE" w:rsidP="00073F38">
            <w:r w:rsidRPr="0055014A">
              <w:t>Задание с множественным выбором ответа</w:t>
            </w:r>
          </w:p>
        </w:tc>
      </w:tr>
    </w:tbl>
    <w:p w:rsidR="002D5FFC" w:rsidRDefault="002D5FFC" w:rsidP="007B01CE">
      <w:pPr>
        <w:ind w:firstLine="709"/>
        <w:jc w:val="both"/>
        <w:rPr>
          <w:sz w:val="28"/>
          <w:szCs w:val="28"/>
        </w:rPr>
      </w:pPr>
    </w:p>
    <w:p w:rsidR="007B01CE" w:rsidRPr="0055014A" w:rsidRDefault="007B01CE" w:rsidP="007B01CE">
      <w:pPr>
        <w:ind w:firstLine="709"/>
        <w:jc w:val="both"/>
        <w:rPr>
          <w:sz w:val="28"/>
          <w:szCs w:val="28"/>
        </w:rPr>
      </w:pPr>
      <w:r w:rsidRPr="0055014A">
        <w:rPr>
          <w:sz w:val="28"/>
          <w:szCs w:val="28"/>
        </w:rPr>
        <w:t xml:space="preserve">Как видно из таблицы </w:t>
      </w:r>
      <w:r w:rsidR="00735D2F">
        <w:rPr>
          <w:sz w:val="28"/>
          <w:szCs w:val="28"/>
        </w:rPr>
        <w:t>5</w:t>
      </w:r>
      <w:r w:rsidRPr="0055014A">
        <w:rPr>
          <w:sz w:val="28"/>
          <w:szCs w:val="28"/>
        </w:rPr>
        <w:t>, проверяемые умения по чтению делятся на три блока:</w:t>
      </w:r>
    </w:p>
    <w:p w:rsidR="007B01CE" w:rsidRPr="0055014A" w:rsidRDefault="007B01CE" w:rsidP="007B01CE">
      <w:pPr>
        <w:numPr>
          <w:ilvl w:val="0"/>
          <w:numId w:val="14"/>
        </w:numPr>
        <w:ind w:firstLine="0"/>
        <w:jc w:val="both"/>
        <w:rPr>
          <w:sz w:val="28"/>
          <w:szCs w:val="28"/>
        </w:rPr>
      </w:pPr>
      <w:r w:rsidRPr="0055014A">
        <w:rPr>
          <w:sz w:val="28"/>
          <w:szCs w:val="28"/>
        </w:rPr>
        <w:t>умение понять основное содер</w:t>
      </w:r>
      <w:r w:rsidR="00F83759">
        <w:rPr>
          <w:sz w:val="28"/>
          <w:szCs w:val="28"/>
        </w:rPr>
        <w:t xml:space="preserve">жание </w:t>
      </w:r>
      <w:r w:rsidRPr="0055014A">
        <w:rPr>
          <w:sz w:val="28"/>
          <w:szCs w:val="28"/>
        </w:rPr>
        <w:t>аутентичного текста описательного характера;</w:t>
      </w:r>
    </w:p>
    <w:p w:rsidR="007B01CE" w:rsidRPr="0055014A" w:rsidRDefault="007B01CE" w:rsidP="007B01CE">
      <w:pPr>
        <w:numPr>
          <w:ilvl w:val="0"/>
          <w:numId w:val="14"/>
        </w:numPr>
        <w:ind w:firstLine="0"/>
        <w:jc w:val="both"/>
        <w:rPr>
          <w:sz w:val="28"/>
          <w:szCs w:val="28"/>
        </w:rPr>
      </w:pPr>
      <w:r w:rsidRPr="0055014A">
        <w:rPr>
          <w:sz w:val="28"/>
          <w:szCs w:val="28"/>
        </w:rPr>
        <w:t>умение выделить структурно-смысловые связи в тексте;</w:t>
      </w:r>
    </w:p>
    <w:p w:rsidR="007B01CE" w:rsidRPr="00F602A1" w:rsidRDefault="007B01CE" w:rsidP="007B01CE">
      <w:pPr>
        <w:numPr>
          <w:ilvl w:val="0"/>
          <w:numId w:val="15"/>
        </w:numPr>
        <w:ind w:firstLine="0"/>
        <w:jc w:val="both"/>
        <w:rPr>
          <w:sz w:val="28"/>
          <w:szCs w:val="28"/>
        </w:rPr>
      </w:pPr>
      <w:r w:rsidRPr="0055014A">
        <w:rPr>
          <w:sz w:val="28"/>
          <w:szCs w:val="28"/>
        </w:rPr>
        <w:t>умение полностью понять содержание текста</w:t>
      </w:r>
      <w:r w:rsidR="00F602A1" w:rsidRPr="00F602A1">
        <w:rPr>
          <w:sz w:val="28"/>
          <w:szCs w:val="28"/>
        </w:rPr>
        <w:t xml:space="preserve">: </w:t>
      </w:r>
      <w:proofErr w:type="gramStart"/>
      <w:r w:rsidR="00F602A1" w:rsidRPr="00F602A1">
        <w:rPr>
          <w:sz w:val="28"/>
          <w:szCs w:val="28"/>
        </w:rPr>
        <w:t>верно</w:t>
      </w:r>
      <w:proofErr w:type="gramEnd"/>
      <w:r w:rsidR="00F602A1" w:rsidRPr="00F602A1">
        <w:rPr>
          <w:sz w:val="28"/>
          <w:szCs w:val="28"/>
        </w:rPr>
        <w:t xml:space="preserve"> понимать  слова и выражения, употребленные в прямом и переносном смысле; видеть логические связи в предложении и между частями текста; использовать языковую догадку; делать выводы из прочитанного</w:t>
      </w:r>
      <w:r w:rsidRPr="00F602A1">
        <w:rPr>
          <w:sz w:val="28"/>
          <w:szCs w:val="28"/>
        </w:rPr>
        <w:t>.</w:t>
      </w:r>
    </w:p>
    <w:p w:rsidR="007B01CE" w:rsidRPr="007B01CE" w:rsidRDefault="003052C3" w:rsidP="003052C3">
      <w:pPr>
        <w:pStyle w:val="21"/>
        <w:spacing w:line="240" w:lineRule="auto"/>
        <w:ind w:left="0"/>
        <w:jc w:val="both"/>
        <w:rPr>
          <w:sz w:val="28"/>
          <w:szCs w:val="28"/>
        </w:rPr>
      </w:pPr>
      <w:r>
        <w:rPr>
          <w:sz w:val="28"/>
          <w:szCs w:val="28"/>
        </w:rPr>
        <w:t xml:space="preserve">   </w:t>
      </w:r>
      <w:r w:rsidR="00FC77A8">
        <w:rPr>
          <w:sz w:val="28"/>
          <w:szCs w:val="28"/>
        </w:rPr>
        <w:t xml:space="preserve">     </w:t>
      </w:r>
      <w:r>
        <w:rPr>
          <w:sz w:val="28"/>
          <w:szCs w:val="28"/>
        </w:rPr>
        <w:t xml:space="preserve"> </w:t>
      </w:r>
      <w:proofErr w:type="gramStart"/>
      <w:r w:rsidR="007B01CE" w:rsidRPr="007B01CE">
        <w:rPr>
          <w:sz w:val="28"/>
          <w:szCs w:val="28"/>
        </w:rPr>
        <w:t>В рамках этих блоков, на основе различных жанров и</w:t>
      </w:r>
      <w:r w:rsidR="00E1532E">
        <w:rPr>
          <w:sz w:val="28"/>
          <w:szCs w:val="28"/>
        </w:rPr>
        <w:t xml:space="preserve"> типов аутентичных текстов, КИМ</w:t>
      </w:r>
      <w:r w:rsidR="00D505BA">
        <w:rPr>
          <w:sz w:val="28"/>
          <w:szCs w:val="28"/>
        </w:rPr>
        <w:t xml:space="preserve"> ЕГЭ 2014</w:t>
      </w:r>
      <w:r w:rsidR="007B01CE" w:rsidRPr="007B01CE">
        <w:rPr>
          <w:sz w:val="28"/>
          <w:szCs w:val="28"/>
        </w:rPr>
        <w:t xml:space="preserve"> года проверяли следующие умения: понимать главную тему прочитанного текста; извлекать запрашиваемую информацию из текста; понимать  слова и выражения, употребленные в прямом и переносном смысле; видеть логические связи в предложении и между частями текста; использовать языковую догадку;</w:t>
      </w:r>
      <w:proofErr w:type="gramEnd"/>
      <w:r w:rsidR="007B01CE" w:rsidRPr="007B01CE">
        <w:rPr>
          <w:sz w:val="28"/>
          <w:szCs w:val="28"/>
        </w:rPr>
        <w:t xml:space="preserve"> делать выводы из </w:t>
      </w:r>
      <w:proofErr w:type="gramStart"/>
      <w:r w:rsidR="007B01CE" w:rsidRPr="007B01CE">
        <w:rPr>
          <w:sz w:val="28"/>
          <w:szCs w:val="28"/>
        </w:rPr>
        <w:t>прочитанного</w:t>
      </w:r>
      <w:proofErr w:type="gramEnd"/>
      <w:r w:rsidR="007B01CE" w:rsidRPr="007B01CE">
        <w:rPr>
          <w:sz w:val="28"/>
          <w:szCs w:val="28"/>
        </w:rPr>
        <w:t xml:space="preserve">. Статистические данные по результатам выполнения экзаменационного теста в данном разделе позволяют проанализировать уровень </w:t>
      </w:r>
      <w:proofErr w:type="spellStart"/>
      <w:r w:rsidR="007B01CE" w:rsidRPr="007B01CE">
        <w:rPr>
          <w:sz w:val="28"/>
          <w:szCs w:val="28"/>
        </w:rPr>
        <w:t>сформированности</w:t>
      </w:r>
      <w:proofErr w:type="spellEnd"/>
      <w:r w:rsidR="007B01CE" w:rsidRPr="007B01CE">
        <w:rPr>
          <w:sz w:val="28"/>
          <w:szCs w:val="28"/>
        </w:rPr>
        <w:t xml:space="preserve"> вышеперечисленных умений.</w:t>
      </w:r>
    </w:p>
    <w:p w:rsidR="00FC77A8" w:rsidRDefault="00735D2F" w:rsidP="00F83759">
      <w:pPr>
        <w:ind w:firstLine="708"/>
        <w:jc w:val="both"/>
        <w:rPr>
          <w:sz w:val="28"/>
          <w:szCs w:val="28"/>
        </w:rPr>
      </w:pPr>
      <w:r>
        <w:rPr>
          <w:sz w:val="28"/>
          <w:szCs w:val="28"/>
        </w:rPr>
        <w:t>В таблице 6</w:t>
      </w:r>
      <w:r w:rsidR="007B01CE" w:rsidRPr="00F602A1">
        <w:rPr>
          <w:sz w:val="28"/>
          <w:szCs w:val="28"/>
        </w:rPr>
        <w:t xml:space="preserve"> представлены данные по количеству экзаменуемых, получивших максимальный балл за выполнение заданий (</w:t>
      </w:r>
      <w:proofErr w:type="gramStart"/>
      <w:r w:rsidR="007B01CE" w:rsidRPr="00F602A1">
        <w:rPr>
          <w:sz w:val="28"/>
          <w:szCs w:val="28"/>
        </w:rPr>
        <w:t>в</w:t>
      </w:r>
      <w:proofErr w:type="gramEnd"/>
      <w:r w:rsidR="007B01CE" w:rsidRPr="00F602A1">
        <w:rPr>
          <w:sz w:val="28"/>
          <w:szCs w:val="28"/>
        </w:rPr>
        <w:t xml:space="preserve"> %).</w:t>
      </w:r>
    </w:p>
    <w:p w:rsidR="00735D2F" w:rsidRPr="00F83759" w:rsidRDefault="00735D2F" w:rsidP="00F83759">
      <w:pPr>
        <w:ind w:firstLine="708"/>
        <w:jc w:val="both"/>
        <w:rPr>
          <w:sz w:val="28"/>
          <w:szCs w:val="28"/>
        </w:rPr>
      </w:pPr>
    </w:p>
    <w:p w:rsidR="007B01CE" w:rsidRPr="0055014A" w:rsidRDefault="007B01CE" w:rsidP="007B01CE">
      <w:pPr>
        <w:jc w:val="right"/>
        <w:rPr>
          <w:b/>
          <w:sz w:val="28"/>
          <w:szCs w:val="28"/>
        </w:rPr>
      </w:pPr>
      <w:r w:rsidRPr="0055014A">
        <w:rPr>
          <w:b/>
          <w:sz w:val="28"/>
          <w:szCs w:val="28"/>
        </w:rPr>
        <w:t xml:space="preserve">Таблица </w:t>
      </w:r>
      <w:r w:rsidR="001F5642">
        <w:rPr>
          <w:b/>
          <w:sz w:val="28"/>
          <w:szCs w:val="28"/>
        </w:rPr>
        <w:t>6</w:t>
      </w:r>
    </w:p>
    <w:p w:rsidR="00DA0F1A" w:rsidRPr="003239A5" w:rsidRDefault="00F602A1" w:rsidP="003239A5">
      <w:pPr>
        <w:pStyle w:val="3"/>
        <w:jc w:val="center"/>
        <w:rPr>
          <w:rFonts w:ascii="Times New Roman" w:hAnsi="Times New Roman" w:cs="Times New Roman"/>
          <w:bCs w:val="0"/>
          <w:sz w:val="28"/>
          <w:szCs w:val="28"/>
        </w:rPr>
      </w:pPr>
      <w:r>
        <w:rPr>
          <w:rFonts w:ascii="Times New Roman" w:hAnsi="Times New Roman" w:cs="Times New Roman"/>
          <w:b w:val="0"/>
          <w:bCs w:val="0"/>
          <w:sz w:val="28"/>
          <w:szCs w:val="28"/>
        </w:rPr>
        <w:t xml:space="preserve"> </w:t>
      </w:r>
      <w:r w:rsidR="007B01CE" w:rsidRPr="00E1532E">
        <w:rPr>
          <w:rFonts w:ascii="Times New Roman" w:hAnsi="Times New Roman" w:cs="Times New Roman"/>
          <w:bCs w:val="0"/>
          <w:sz w:val="28"/>
          <w:szCs w:val="28"/>
        </w:rPr>
        <w:t xml:space="preserve">Количество экзаменуемых, получивших </w:t>
      </w:r>
      <w:r w:rsidRPr="00E1532E">
        <w:rPr>
          <w:rFonts w:ascii="Times New Roman" w:hAnsi="Times New Roman" w:cs="Times New Roman"/>
          <w:bCs w:val="0"/>
          <w:sz w:val="28"/>
          <w:szCs w:val="28"/>
        </w:rPr>
        <w:t xml:space="preserve">                                     </w:t>
      </w:r>
      <w:r w:rsidR="007B01CE" w:rsidRPr="00E1532E">
        <w:rPr>
          <w:rFonts w:ascii="Times New Roman" w:hAnsi="Times New Roman" w:cs="Times New Roman"/>
          <w:bCs w:val="0"/>
          <w:sz w:val="28"/>
          <w:szCs w:val="28"/>
        </w:rPr>
        <w:t xml:space="preserve"> </w:t>
      </w:r>
      <w:r w:rsidRPr="00E1532E">
        <w:rPr>
          <w:rFonts w:ascii="Times New Roman" w:hAnsi="Times New Roman" w:cs="Times New Roman"/>
          <w:bCs w:val="0"/>
          <w:sz w:val="28"/>
          <w:szCs w:val="28"/>
        </w:rPr>
        <w:t xml:space="preserve"> максимальный </w:t>
      </w:r>
      <w:r w:rsidR="007B01CE" w:rsidRPr="00E1532E">
        <w:rPr>
          <w:rFonts w:ascii="Times New Roman" w:hAnsi="Times New Roman" w:cs="Times New Roman"/>
          <w:bCs w:val="0"/>
          <w:sz w:val="28"/>
          <w:szCs w:val="28"/>
        </w:rPr>
        <w:t>балл за выполнение заданий (</w:t>
      </w:r>
      <w:proofErr w:type="gramStart"/>
      <w:r w:rsidR="007B01CE" w:rsidRPr="00E1532E">
        <w:rPr>
          <w:rFonts w:ascii="Times New Roman" w:hAnsi="Times New Roman" w:cs="Times New Roman"/>
          <w:bCs w:val="0"/>
          <w:sz w:val="28"/>
          <w:szCs w:val="28"/>
        </w:rPr>
        <w:t>в</w:t>
      </w:r>
      <w:proofErr w:type="gramEnd"/>
      <w:r w:rsidR="007B01CE" w:rsidRPr="00E1532E">
        <w:rPr>
          <w:rFonts w:ascii="Times New Roman" w:hAnsi="Times New Roman" w:cs="Times New Roman"/>
          <w:bCs w:val="0"/>
          <w:sz w:val="28"/>
          <w:szCs w:val="28"/>
        </w:rPr>
        <w:t xml:space="preserve"> %</w:t>
      </w:r>
      <w:r w:rsidR="00D53CDF">
        <w:rPr>
          <w:rFonts w:ascii="Times New Roman" w:hAnsi="Times New Roman" w:cs="Times New Roman"/>
          <w:bCs w:val="0"/>
          <w:sz w:val="28"/>
          <w:szCs w:val="28"/>
        </w:rPr>
        <w:t>)</w:t>
      </w:r>
    </w:p>
    <w:tbl>
      <w:tblPr>
        <w:tblW w:w="10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6"/>
        <w:gridCol w:w="4338"/>
        <w:gridCol w:w="868"/>
        <w:gridCol w:w="868"/>
        <w:gridCol w:w="868"/>
        <w:gridCol w:w="868"/>
        <w:gridCol w:w="868"/>
        <w:gridCol w:w="868"/>
      </w:tblGrid>
      <w:tr w:rsidR="00D505BA" w:rsidRPr="0055014A" w:rsidTr="00D505BA">
        <w:tblPrEx>
          <w:tblCellMar>
            <w:top w:w="0" w:type="dxa"/>
            <w:bottom w:w="0" w:type="dxa"/>
          </w:tblCellMar>
        </w:tblPrEx>
        <w:trPr>
          <w:jc w:val="center"/>
        </w:trPr>
        <w:tc>
          <w:tcPr>
            <w:tcW w:w="1134" w:type="dxa"/>
          </w:tcPr>
          <w:p w:rsidR="00D505BA" w:rsidRPr="00D505BA" w:rsidRDefault="00D505BA" w:rsidP="00073F38">
            <w:pPr>
              <w:jc w:val="center"/>
              <w:rPr>
                <w:b/>
                <w:bCs/>
                <w:sz w:val="20"/>
                <w:szCs w:val="20"/>
              </w:rPr>
            </w:pPr>
            <w:r w:rsidRPr="00D505BA">
              <w:rPr>
                <w:b/>
                <w:bCs/>
                <w:sz w:val="20"/>
                <w:szCs w:val="20"/>
              </w:rPr>
              <w:t>Задания</w:t>
            </w:r>
          </w:p>
        </w:tc>
        <w:tc>
          <w:tcPr>
            <w:tcW w:w="4253" w:type="dxa"/>
          </w:tcPr>
          <w:p w:rsidR="00D505BA" w:rsidRPr="00D505BA" w:rsidRDefault="00D505BA" w:rsidP="00073F38">
            <w:pPr>
              <w:jc w:val="center"/>
              <w:rPr>
                <w:b/>
                <w:bCs/>
                <w:sz w:val="20"/>
                <w:szCs w:val="20"/>
              </w:rPr>
            </w:pPr>
            <w:r w:rsidRPr="00D505BA">
              <w:rPr>
                <w:b/>
                <w:bCs/>
                <w:sz w:val="20"/>
                <w:szCs w:val="20"/>
              </w:rPr>
              <w:t>Проверяемые умения</w:t>
            </w:r>
          </w:p>
        </w:tc>
        <w:tc>
          <w:tcPr>
            <w:tcW w:w="851" w:type="dxa"/>
          </w:tcPr>
          <w:p w:rsidR="00D505BA" w:rsidRPr="00D505BA" w:rsidRDefault="00D505BA" w:rsidP="00073F38">
            <w:pPr>
              <w:jc w:val="center"/>
              <w:rPr>
                <w:b/>
                <w:bCs/>
                <w:sz w:val="20"/>
                <w:szCs w:val="20"/>
              </w:rPr>
            </w:pPr>
            <w:r>
              <w:rPr>
                <w:b/>
                <w:bCs/>
                <w:sz w:val="20"/>
                <w:szCs w:val="20"/>
              </w:rPr>
              <w:t>2014 г.</w:t>
            </w:r>
          </w:p>
        </w:tc>
        <w:tc>
          <w:tcPr>
            <w:tcW w:w="851" w:type="dxa"/>
          </w:tcPr>
          <w:p w:rsidR="00D505BA" w:rsidRPr="00D505BA" w:rsidRDefault="00D505BA" w:rsidP="00073F38">
            <w:pPr>
              <w:jc w:val="center"/>
              <w:rPr>
                <w:b/>
                <w:bCs/>
                <w:sz w:val="20"/>
                <w:szCs w:val="20"/>
              </w:rPr>
            </w:pPr>
            <w:r w:rsidRPr="00D505BA">
              <w:rPr>
                <w:b/>
                <w:bCs/>
                <w:sz w:val="20"/>
                <w:szCs w:val="20"/>
              </w:rPr>
              <w:t>2013 г.</w:t>
            </w:r>
          </w:p>
        </w:tc>
        <w:tc>
          <w:tcPr>
            <w:tcW w:w="851" w:type="dxa"/>
          </w:tcPr>
          <w:p w:rsidR="00D505BA" w:rsidRPr="00D505BA" w:rsidRDefault="00D505BA" w:rsidP="00073F38">
            <w:pPr>
              <w:jc w:val="center"/>
              <w:rPr>
                <w:b/>
                <w:bCs/>
                <w:sz w:val="20"/>
                <w:szCs w:val="20"/>
              </w:rPr>
            </w:pPr>
            <w:r w:rsidRPr="00D505BA">
              <w:rPr>
                <w:b/>
                <w:bCs/>
                <w:sz w:val="20"/>
                <w:szCs w:val="20"/>
              </w:rPr>
              <w:t>2012 г.</w:t>
            </w:r>
          </w:p>
        </w:tc>
        <w:tc>
          <w:tcPr>
            <w:tcW w:w="851" w:type="dxa"/>
          </w:tcPr>
          <w:p w:rsidR="00D505BA" w:rsidRPr="00D505BA" w:rsidRDefault="00D505BA" w:rsidP="00073F38">
            <w:pPr>
              <w:jc w:val="center"/>
              <w:rPr>
                <w:b/>
                <w:bCs/>
                <w:sz w:val="20"/>
                <w:szCs w:val="20"/>
              </w:rPr>
            </w:pPr>
            <w:r w:rsidRPr="00D505BA">
              <w:rPr>
                <w:b/>
                <w:bCs/>
                <w:sz w:val="20"/>
                <w:szCs w:val="20"/>
              </w:rPr>
              <w:t>2011 г.</w:t>
            </w:r>
          </w:p>
        </w:tc>
        <w:tc>
          <w:tcPr>
            <w:tcW w:w="851" w:type="dxa"/>
          </w:tcPr>
          <w:p w:rsidR="00D505BA" w:rsidRPr="00D505BA" w:rsidRDefault="00D505BA" w:rsidP="00073F38">
            <w:pPr>
              <w:jc w:val="center"/>
              <w:rPr>
                <w:b/>
                <w:bCs/>
                <w:sz w:val="20"/>
                <w:szCs w:val="20"/>
              </w:rPr>
            </w:pPr>
            <w:r w:rsidRPr="00D505BA">
              <w:rPr>
                <w:b/>
                <w:bCs/>
                <w:sz w:val="20"/>
                <w:szCs w:val="20"/>
              </w:rPr>
              <w:t>2010 г.</w:t>
            </w:r>
          </w:p>
        </w:tc>
        <w:tc>
          <w:tcPr>
            <w:tcW w:w="851" w:type="dxa"/>
          </w:tcPr>
          <w:p w:rsidR="00D505BA" w:rsidRPr="00D505BA" w:rsidRDefault="00D505BA" w:rsidP="00073F38">
            <w:pPr>
              <w:jc w:val="center"/>
              <w:rPr>
                <w:b/>
                <w:bCs/>
                <w:sz w:val="20"/>
                <w:szCs w:val="20"/>
              </w:rPr>
            </w:pPr>
            <w:smartTag w:uri="urn:schemas-microsoft-com:office:smarttags" w:element="metricconverter">
              <w:smartTagPr>
                <w:attr w:name="ProductID" w:val="2009 г"/>
              </w:smartTagPr>
              <w:r w:rsidRPr="00D505BA">
                <w:rPr>
                  <w:b/>
                  <w:bCs/>
                  <w:sz w:val="20"/>
                  <w:szCs w:val="20"/>
                </w:rPr>
                <w:t>2009 г</w:t>
              </w:r>
            </w:smartTag>
            <w:r w:rsidRPr="00D505BA">
              <w:rPr>
                <w:b/>
                <w:bCs/>
                <w:sz w:val="20"/>
                <w:szCs w:val="20"/>
              </w:rPr>
              <w:t>.</w:t>
            </w:r>
          </w:p>
        </w:tc>
      </w:tr>
      <w:tr w:rsidR="00D505BA" w:rsidRPr="0055014A" w:rsidTr="00D505BA">
        <w:tblPrEx>
          <w:tblCellMar>
            <w:top w:w="0" w:type="dxa"/>
            <w:bottom w:w="0" w:type="dxa"/>
          </w:tblCellMar>
        </w:tblPrEx>
        <w:trPr>
          <w:jc w:val="center"/>
        </w:trPr>
        <w:tc>
          <w:tcPr>
            <w:tcW w:w="1134" w:type="dxa"/>
            <w:vAlign w:val="center"/>
          </w:tcPr>
          <w:p w:rsidR="00D505BA" w:rsidRPr="00D505BA" w:rsidRDefault="00D505BA" w:rsidP="00073F38">
            <w:pPr>
              <w:jc w:val="center"/>
              <w:rPr>
                <w:sz w:val="20"/>
                <w:szCs w:val="20"/>
              </w:rPr>
            </w:pPr>
            <w:r w:rsidRPr="00D505BA">
              <w:rPr>
                <w:sz w:val="20"/>
                <w:szCs w:val="20"/>
              </w:rPr>
              <w:t>В</w:t>
            </w:r>
            <w:proofErr w:type="gramStart"/>
            <w:r w:rsidRPr="00D505BA">
              <w:rPr>
                <w:sz w:val="20"/>
                <w:szCs w:val="20"/>
              </w:rPr>
              <w:t>2</w:t>
            </w:r>
            <w:proofErr w:type="gramEnd"/>
          </w:p>
        </w:tc>
        <w:tc>
          <w:tcPr>
            <w:tcW w:w="4253" w:type="dxa"/>
          </w:tcPr>
          <w:p w:rsidR="00D505BA" w:rsidRPr="00D505BA" w:rsidRDefault="00D505BA" w:rsidP="00073F38">
            <w:pPr>
              <w:rPr>
                <w:sz w:val="20"/>
                <w:szCs w:val="20"/>
              </w:rPr>
            </w:pPr>
            <w:r w:rsidRPr="00D505BA">
              <w:rPr>
                <w:sz w:val="20"/>
                <w:szCs w:val="20"/>
              </w:rPr>
              <w:t>Понять основное содержание прочитанного текста</w:t>
            </w:r>
          </w:p>
        </w:tc>
        <w:tc>
          <w:tcPr>
            <w:tcW w:w="851" w:type="dxa"/>
          </w:tcPr>
          <w:p w:rsidR="00D505BA" w:rsidRPr="00D505BA" w:rsidRDefault="000C6167" w:rsidP="00073F38">
            <w:pPr>
              <w:jc w:val="center"/>
              <w:rPr>
                <w:sz w:val="20"/>
                <w:szCs w:val="20"/>
              </w:rPr>
            </w:pPr>
            <w:r>
              <w:rPr>
                <w:sz w:val="20"/>
                <w:szCs w:val="20"/>
              </w:rPr>
              <w:t>55,97</w:t>
            </w:r>
          </w:p>
        </w:tc>
        <w:tc>
          <w:tcPr>
            <w:tcW w:w="851" w:type="dxa"/>
          </w:tcPr>
          <w:p w:rsidR="00D505BA" w:rsidRPr="00D505BA" w:rsidRDefault="00D505BA" w:rsidP="00073F38">
            <w:pPr>
              <w:jc w:val="center"/>
              <w:rPr>
                <w:sz w:val="20"/>
                <w:szCs w:val="20"/>
              </w:rPr>
            </w:pPr>
            <w:r w:rsidRPr="00D505BA">
              <w:rPr>
                <w:sz w:val="20"/>
                <w:szCs w:val="20"/>
              </w:rPr>
              <w:t>49,25</w:t>
            </w:r>
          </w:p>
        </w:tc>
        <w:tc>
          <w:tcPr>
            <w:tcW w:w="851" w:type="dxa"/>
          </w:tcPr>
          <w:p w:rsidR="00D505BA" w:rsidRPr="00D505BA" w:rsidRDefault="00D505BA" w:rsidP="00073F38">
            <w:pPr>
              <w:jc w:val="center"/>
              <w:rPr>
                <w:sz w:val="20"/>
                <w:szCs w:val="20"/>
              </w:rPr>
            </w:pPr>
            <w:r w:rsidRPr="00D505BA">
              <w:rPr>
                <w:sz w:val="20"/>
                <w:szCs w:val="20"/>
              </w:rPr>
              <w:t>23,8</w:t>
            </w:r>
          </w:p>
        </w:tc>
        <w:tc>
          <w:tcPr>
            <w:tcW w:w="851" w:type="dxa"/>
          </w:tcPr>
          <w:p w:rsidR="00D505BA" w:rsidRPr="00D505BA" w:rsidRDefault="00D505BA" w:rsidP="00544FE5">
            <w:pPr>
              <w:jc w:val="center"/>
              <w:rPr>
                <w:sz w:val="20"/>
                <w:szCs w:val="20"/>
              </w:rPr>
            </w:pPr>
            <w:r w:rsidRPr="00D505BA">
              <w:rPr>
                <w:sz w:val="20"/>
                <w:szCs w:val="20"/>
              </w:rPr>
              <w:t>38,1</w:t>
            </w:r>
          </w:p>
        </w:tc>
        <w:tc>
          <w:tcPr>
            <w:tcW w:w="851" w:type="dxa"/>
          </w:tcPr>
          <w:p w:rsidR="00D505BA" w:rsidRPr="00D505BA" w:rsidRDefault="00D505BA" w:rsidP="00073F38">
            <w:pPr>
              <w:jc w:val="center"/>
              <w:rPr>
                <w:sz w:val="20"/>
                <w:szCs w:val="20"/>
              </w:rPr>
            </w:pPr>
            <w:r w:rsidRPr="00D505BA">
              <w:rPr>
                <w:sz w:val="20"/>
                <w:szCs w:val="20"/>
              </w:rPr>
              <w:t>52,5</w:t>
            </w:r>
          </w:p>
        </w:tc>
        <w:tc>
          <w:tcPr>
            <w:tcW w:w="851" w:type="dxa"/>
            <w:vAlign w:val="center"/>
          </w:tcPr>
          <w:p w:rsidR="00D505BA" w:rsidRPr="00D505BA" w:rsidRDefault="00D505BA" w:rsidP="00544FE5">
            <w:pPr>
              <w:rPr>
                <w:sz w:val="20"/>
                <w:szCs w:val="20"/>
              </w:rPr>
            </w:pPr>
            <w:r w:rsidRPr="00D505BA">
              <w:rPr>
                <w:sz w:val="20"/>
                <w:szCs w:val="20"/>
              </w:rPr>
              <w:t xml:space="preserve">   55,4</w:t>
            </w:r>
          </w:p>
        </w:tc>
      </w:tr>
      <w:tr w:rsidR="00D505BA" w:rsidRPr="0055014A" w:rsidTr="00D505BA">
        <w:tblPrEx>
          <w:tblCellMar>
            <w:top w:w="0" w:type="dxa"/>
            <w:bottom w:w="0" w:type="dxa"/>
          </w:tblCellMar>
        </w:tblPrEx>
        <w:trPr>
          <w:jc w:val="center"/>
        </w:trPr>
        <w:tc>
          <w:tcPr>
            <w:tcW w:w="1134" w:type="dxa"/>
            <w:vAlign w:val="center"/>
          </w:tcPr>
          <w:p w:rsidR="00D505BA" w:rsidRPr="00D505BA" w:rsidRDefault="00D505BA" w:rsidP="00073F38">
            <w:pPr>
              <w:jc w:val="center"/>
              <w:rPr>
                <w:sz w:val="20"/>
                <w:szCs w:val="20"/>
              </w:rPr>
            </w:pPr>
            <w:r w:rsidRPr="00D505BA">
              <w:rPr>
                <w:sz w:val="20"/>
                <w:szCs w:val="20"/>
              </w:rPr>
              <w:t>В3</w:t>
            </w:r>
          </w:p>
        </w:tc>
        <w:tc>
          <w:tcPr>
            <w:tcW w:w="4253" w:type="dxa"/>
          </w:tcPr>
          <w:p w:rsidR="00D505BA" w:rsidRPr="00D505BA" w:rsidRDefault="00D505BA" w:rsidP="00073F38">
            <w:pPr>
              <w:rPr>
                <w:sz w:val="20"/>
                <w:szCs w:val="20"/>
              </w:rPr>
            </w:pPr>
            <w:r w:rsidRPr="00D505BA">
              <w:rPr>
                <w:sz w:val="20"/>
                <w:szCs w:val="20"/>
              </w:rPr>
              <w:t>Понять структурно-смысловые связи в тексте</w:t>
            </w:r>
          </w:p>
        </w:tc>
        <w:tc>
          <w:tcPr>
            <w:tcW w:w="851" w:type="dxa"/>
          </w:tcPr>
          <w:p w:rsidR="00D505BA" w:rsidRPr="00D505BA" w:rsidRDefault="000C6167" w:rsidP="00073F38">
            <w:pPr>
              <w:jc w:val="center"/>
              <w:rPr>
                <w:sz w:val="20"/>
                <w:szCs w:val="20"/>
              </w:rPr>
            </w:pPr>
            <w:r>
              <w:rPr>
                <w:sz w:val="20"/>
                <w:szCs w:val="20"/>
              </w:rPr>
              <w:t>36,47</w:t>
            </w:r>
          </w:p>
        </w:tc>
        <w:tc>
          <w:tcPr>
            <w:tcW w:w="851" w:type="dxa"/>
          </w:tcPr>
          <w:p w:rsidR="00D505BA" w:rsidRPr="00D505BA" w:rsidRDefault="00D505BA" w:rsidP="00073F38">
            <w:pPr>
              <w:jc w:val="center"/>
              <w:rPr>
                <w:sz w:val="20"/>
                <w:szCs w:val="20"/>
              </w:rPr>
            </w:pPr>
            <w:r w:rsidRPr="00D505BA">
              <w:rPr>
                <w:sz w:val="20"/>
                <w:szCs w:val="20"/>
              </w:rPr>
              <w:t>42,24</w:t>
            </w:r>
          </w:p>
        </w:tc>
        <w:tc>
          <w:tcPr>
            <w:tcW w:w="851" w:type="dxa"/>
          </w:tcPr>
          <w:p w:rsidR="00D505BA" w:rsidRPr="00D505BA" w:rsidRDefault="00D505BA" w:rsidP="00073F38">
            <w:pPr>
              <w:jc w:val="center"/>
              <w:rPr>
                <w:sz w:val="20"/>
                <w:szCs w:val="20"/>
              </w:rPr>
            </w:pPr>
            <w:r w:rsidRPr="00D505BA">
              <w:rPr>
                <w:sz w:val="20"/>
                <w:szCs w:val="20"/>
              </w:rPr>
              <w:t>19,8</w:t>
            </w:r>
          </w:p>
        </w:tc>
        <w:tc>
          <w:tcPr>
            <w:tcW w:w="851" w:type="dxa"/>
          </w:tcPr>
          <w:p w:rsidR="00D505BA" w:rsidRPr="00D505BA" w:rsidRDefault="00D505BA" w:rsidP="00073F38">
            <w:pPr>
              <w:jc w:val="center"/>
              <w:rPr>
                <w:sz w:val="20"/>
                <w:szCs w:val="20"/>
              </w:rPr>
            </w:pPr>
            <w:r w:rsidRPr="00D505BA">
              <w:rPr>
                <w:sz w:val="20"/>
                <w:szCs w:val="20"/>
              </w:rPr>
              <w:t>8,9</w:t>
            </w:r>
          </w:p>
        </w:tc>
        <w:tc>
          <w:tcPr>
            <w:tcW w:w="851" w:type="dxa"/>
          </w:tcPr>
          <w:p w:rsidR="00D505BA" w:rsidRPr="00D505BA" w:rsidRDefault="00D505BA" w:rsidP="00073F38">
            <w:pPr>
              <w:jc w:val="center"/>
              <w:rPr>
                <w:sz w:val="20"/>
                <w:szCs w:val="20"/>
              </w:rPr>
            </w:pPr>
            <w:r w:rsidRPr="00D505BA">
              <w:rPr>
                <w:sz w:val="20"/>
                <w:szCs w:val="20"/>
              </w:rPr>
              <w:t>16,4</w:t>
            </w:r>
          </w:p>
        </w:tc>
        <w:tc>
          <w:tcPr>
            <w:tcW w:w="851" w:type="dxa"/>
            <w:vAlign w:val="center"/>
          </w:tcPr>
          <w:p w:rsidR="00D505BA" w:rsidRPr="00D505BA" w:rsidRDefault="00D505BA" w:rsidP="00073F38">
            <w:pPr>
              <w:jc w:val="center"/>
              <w:rPr>
                <w:sz w:val="20"/>
                <w:szCs w:val="20"/>
              </w:rPr>
            </w:pPr>
            <w:r w:rsidRPr="00D505BA">
              <w:rPr>
                <w:sz w:val="20"/>
                <w:szCs w:val="20"/>
              </w:rPr>
              <w:t>26,4</w:t>
            </w:r>
          </w:p>
        </w:tc>
      </w:tr>
      <w:tr w:rsidR="00D505BA" w:rsidRPr="0055014A" w:rsidTr="00D505BA">
        <w:tblPrEx>
          <w:tblCellMar>
            <w:top w:w="0" w:type="dxa"/>
            <w:bottom w:w="0" w:type="dxa"/>
          </w:tblCellMar>
        </w:tblPrEx>
        <w:trPr>
          <w:jc w:val="center"/>
        </w:trPr>
        <w:tc>
          <w:tcPr>
            <w:tcW w:w="1134" w:type="dxa"/>
            <w:vAlign w:val="center"/>
          </w:tcPr>
          <w:p w:rsidR="00D505BA" w:rsidRPr="00D505BA" w:rsidRDefault="00D505BA" w:rsidP="00073F38">
            <w:pPr>
              <w:jc w:val="center"/>
              <w:rPr>
                <w:sz w:val="20"/>
                <w:szCs w:val="20"/>
              </w:rPr>
            </w:pPr>
            <w:r w:rsidRPr="00D505BA">
              <w:rPr>
                <w:sz w:val="20"/>
                <w:szCs w:val="20"/>
              </w:rPr>
              <w:t>А15</w:t>
            </w:r>
          </w:p>
        </w:tc>
        <w:tc>
          <w:tcPr>
            <w:tcW w:w="4253" w:type="dxa"/>
          </w:tcPr>
          <w:p w:rsidR="00D505BA" w:rsidRPr="00D505BA" w:rsidRDefault="00D505BA" w:rsidP="00073F38">
            <w:pPr>
              <w:rPr>
                <w:sz w:val="20"/>
                <w:szCs w:val="20"/>
              </w:rPr>
            </w:pPr>
            <w:r w:rsidRPr="00D505BA">
              <w:rPr>
                <w:sz w:val="20"/>
                <w:szCs w:val="20"/>
              </w:rPr>
              <w:t>Понять текст полно и точно</w:t>
            </w:r>
          </w:p>
        </w:tc>
        <w:tc>
          <w:tcPr>
            <w:tcW w:w="851" w:type="dxa"/>
          </w:tcPr>
          <w:p w:rsidR="00D505BA" w:rsidRPr="00D505BA" w:rsidRDefault="000C6167" w:rsidP="00073F38">
            <w:pPr>
              <w:jc w:val="center"/>
              <w:rPr>
                <w:sz w:val="20"/>
                <w:szCs w:val="20"/>
              </w:rPr>
            </w:pPr>
            <w:r>
              <w:rPr>
                <w:sz w:val="20"/>
                <w:szCs w:val="20"/>
              </w:rPr>
              <w:t>77,98</w:t>
            </w:r>
          </w:p>
        </w:tc>
        <w:tc>
          <w:tcPr>
            <w:tcW w:w="851" w:type="dxa"/>
          </w:tcPr>
          <w:p w:rsidR="00D505BA" w:rsidRPr="00D505BA" w:rsidRDefault="00D505BA" w:rsidP="00073F38">
            <w:pPr>
              <w:jc w:val="center"/>
              <w:rPr>
                <w:sz w:val="20"/>
                <w:szCs w:val="20"/>
              </w:rPr>
            </w:pPr>
            <w:r w:rsidRPr="00D505BA">
              <w:rPr>
                <w:sz w:val="20"/>
                <w:szCs w:val="20"/>
              </w:rPr>
              <w:t>51,31</w:t>
            </w:r>
          </w:p>
        </w:tc>
        <w:tc>
          <w:tcPr>
            <w:tcW w:w="851" w:type="dxa"/>
          </w:tcPr>
          <w:p w:rsidR="00D505BA" w:rsidRPr="00D505BA" w:rsidRDefault="00D505BA" w:rsidP="00073F38">
            <w:pPr>
              <w:jc w:val="center"/>
              <w:rPr>
                <w:sz w:val="20"/>
                <w:szCs w:val="20"/>
              </w:rPr>
            </w:pPr>
            <w:r w:rsidRPr="00D505BA">
              <w:rPr>
                <w:sz w:val="20"/>
                <w:szCs w:val="20"/>
              </w:rPr>
              <w:t>67,0</w:t>
            </w:r>
          </w:p>
        </w:tc>
        <w:tc>
          <w:tcPr>
            <w:tcW w:w="851" w:type="dxa"/>
          </w:tcPr>
          <w:p w:rsidR="00D505BA" w:rsidRPr="00D505BA" w:rsidRDefault="00D505BA" w:rsidP="00073F38">
            <w:pPr>
              <w:jc w:val="center"/>
              <w:rPr>
                <w:sz w:val="20"/>
                <w:szCs w:val="20"/>
              </w:rPr>
            </w:pPr>
            <w:r w:rsidRPr="00D505BA">
              <w:rPr>
                <w:sz w:val="20"/>
                <w:szCs w:val="20"/>
              </w:rPr>
              <w:t>71,5</w:t>
            </w:r>
          </w:p>
        </w:tc>
        <w:tc>
          <w:tcPr>
            <w:tcW w:w="851" w:type="dxa"/>
          </w:tcPr>
          <w:p w:rsidR="00D505BA" w:rsidRPr="00D505BA" w:rsidRDefault="00D505BA" w:rsidP="00073F38">
            <w:pPr>
              <w:jc w:val="center"/>
              <w:rPr>
                <w:sz w:val="20"/>
                <w:szCs w:val="20"/>
              </w:rPr>
            </w:pPr>
            <w:r w:rsidRPr="00D505BA">
              <w:rPr>
                <w:sz w:val="20"/>
                <w:szCs w:val="20"/>
              </w:rPr>
              <w:t>35,7</w:t>
            </w:r>
          </w:p>
        </w:tc>
        <w:tc>
          <w:tcPr>
            <w:tcW w:w="851" w:type="dxa"/>
            <w:vAlign w:val="center"/>
          </w:tcPr>
          <w:p w:rsidR="00D505BA" w:rsidRPr="00D505BA" w:rsidRDefault="00D505BA" w:rsidP="00073F38">
            <w:pPr>
              <w:jc w:val="center"/>
              <w:rPr>
                <w:sz w:val="20"/>
                <w:szCs w:val="20"/>
              </w:rPr>
            </w:pPr>
            <w:r w:rsidRPr="00D505BA">
              <w:rPr>
                <w:sz w:val="20"/>
                <w:szCs w:val="20"/>
              </w:rPr>
              <w:t>78,6</w:t>
            </w:r>
          </w:p>
        </w:tc>
      </w:tr>
      <w:tr w:rsidR="00D505BA" w:rsidRPr="0055014A" w:rsidTr="00D505BA">
        <w:tblPrEx>
          <w:tblCellMar>
            <w:top w:w="0" w:type="dxa"/>
            <w:bottom w:w="0" w:type="dxa"/>
          </w:tblCellMar>
        </w:tblPrEx>
        <w:trPr>
          <w:jc w:val="center"/>
        </w:trPr>
        <w:tc>
          <w:tcPr>
            <w:tcW w:w="1134" w:type="dxa"/>
            <w:vAlign w:val="center"/>
          </w:tcPr>
          <w:p w:rsidR="00D505BA" w:rsidRPr="00D505BA" w:rsidRDefault="00D505BA" w:rsidP="00073F38">
            <w:pPr>
              <w:jc w:val="center"/>
              <w:rPr>
                <w:sz w:val="20"/>
                <w:szCs w:val="20"/>
              </w:rPr>
            </w:pPr>
            <w:r w:rsidRPr="00D505BA">
              <w:rPr>
                <w:sz w:val="20"/>
                <w:szCs w:val="20"/>
              </w:rPr>
              <w:t>А16</w:t>
            </w:r>
          </w:p>
        </w:tc>
        <w:tc>
          <w:tcPr>
            <w:tcW w:w="4253" w:type="dxa"/>
          </w:tcPr>
          <w:p w:rsidR="00D505BA" w:rsidRPr="00D505BA" w:rsidRDefault="00D505BA" w:rsidP="00073F38">
            <w:pPr>
              <w:rPr>
                <w:sz w:val="20"/>
                <w:szCs w:val="20"/>
              </w:rPr>
            </w:pPr>
            <w:r w:rsidRPr="00D505BA">
              <w:rPr>
                <w:sz w:val="20"/>
                <w:szCs w:val="20"/>
              </w:rPr>
              <w:t>Понять текст полно и точно</w:t>
            </w:r>
          </w:p>
        </w:tc>
        <w:tc>
          <w:tcPr>
            <w:tcW w:w="851" w:type="dxa"/>
          </w:tcPr>
          <w:p w:rsidR="00D505BA" w:rsidRPr="00D505BA" w:rsidRDefault="000C6167" w:rsidP="00073F38">
            <w:pPr>
              <w:jc w:val="center"/>
              <w:rPr>
                <w:sz w:val="20"/>
                <w:szCs w:val="20"/>
              </w:rPr>
            </w:pPr>
            <w:r>
              <w:rPr>
                <w:sz w:val="20"/>
                <w:szCs w:val="20"/>
              </w:rPr>
              <w:t>80,5</w:t>
            </w:r>
          </w:p>
        </w:tc>
        <w:tc>
          <w:tcPr>
            <w:tcW w:w="851" w:type="dxa"/>
          </w:tcPr>
          <w:p w:rsidR="00D505BA" w:rsidRPr="00D505BA" w:rsidRDefault="00D505BA" w:rsidP="00073F38">
            <w:pPr>
              <w:jc w:val="center"/>
              <w:rPr>
                <w:sz w:val="20"/>
                <w:szCs w:val="20"/>
              </w:rPr>
            </w:pPr>
            <w:r w:rsidRPr="00D505BA">
              <w:rPr>
                <w:sz w:val="20"/>
                <w:szCs w:val="20"/>
              </w:rPr>
              <w:t>68,65</w:t>
            </w:r>
          </w:p>
        </w:tc>
        <w:tc>
          <w:tcPr>
            <w:tcW w:w="851" w:type="dxa"/>
          </w:tcPr>
          <w:p w:rsidR="00D505BA" w:rsidRPr="00D505BA" w:rsidRDefault="00D505BA" w:rsidP="00073F38">
            <w:pPr>
              <w:jc w:val="center"/>
              <w:rPr>
                <w:sz w:val="20"/>
                <w:szCs w:val="20"/>
              </w:rPr>
            </w:pPr>
            <w:r w:rsidRPr="00D505BA">
              <w:rPr>
                <w:sz w:val="20"/>
                <w:szCs w:val="20"/>
              </w:rPr>
              <w:t>75,5</w:t>
            </w:r>
          </w:p>
        </w:tc>
        <w:tc>
          <w:tcPr>
            <w:tcW w:w="851" w:type="dxa"/>
          </w:tcPr>
          <w:p w:rsidR="00D505BA" w:rsidRPr="00D505BA" w:rsidRDefault="00D505BA" w:rsidP="00073F38">
            <w:pPr>
              <w:jc w:val="center"/>
              <w:rPr>
                <w:sz w:val="20"/>
                <w:szCs w:val="20"/>
              </w:rPr>
            </w:pPr>
            <w:r w:rsidRPr="00D505BA">
              <w:rPr>
                <w:sz w:val="20"/>
                <w:szCs w:val="20"/>
              </w:rPr>
              <w:t>51,0</w:t>
            </w:r>
          </w:p>
        </w:tc>
        <w:tc>
          <w:tcPr>
            <w:tcW w:w="851" w:type="dxa"/>
          </w:tcPr>
          <w:p w:rsidR="00D505BA" w:rsidRPr="00D505BA" w:rsidRDefault="00D505BA" w:rsidP="00073F38">
            <w:pPr>
              <w:jc w:val="center"/>
              <w:rPr>
                <w:sz w:val="20"/>
                <w:szCs w:val="20"/>
              </w:rPr>
            </w:pPr>
            <w:r w:rsidRPr="00D505BA">
              <w:rPr>
                <w:sz w:val="20"/>
                <w:szCs w:val="20"/>
              </w:rPr>
              <w:t>34,6</w:t>
            </w:r>
          </w:p>
        </w:tc>
        <w:tc>
          <w:tcPr>
            <w:tcW w:w="851" w:type="dxa"/>
            <w:vAlign w:val="center"/>
          </w:tcPr>
          <w:p w:rsidR="00D505BA" w:rsidRPr="00D505BA" w:rsidRDefault="00D505BA" w:rsidP="00073F38">
            <w:pPr>
              <w:jc w:val="center"/>
              <w:rPr>
                <w:sz w:val="20"/>
                <w:szCs w:val="20"/>
              </w:rPr>
            </w:pPr>
            <w:r w:rsidRPr="00D505BA">
              <w:rPr>
                <w:sz w:val="20"/>
                <w:szCs w:val="20"/>
              </w:rPr>
              <w:t>70,6</w:t>
            </w:r>
          </w:p>
        </w:tc>
      </w:tr>
      <w:tr w:rsidR="00D505BA" w:rsidRPr="0055014A" w:rsidTr="00D505BA">
        <w:tblPrEx>
          <w:tblCellMar>
            <w:top w:w="0" w:type="dxa"/>
            <w:bottom w:w="0" w:type="dxa"/>
          </w:tblCellMar>
        </w:tblPrEx>
        <w:trPr>
          <w:jc w:val="center"/>
        </w:trPr>
        <w:tc>
          <w:tcPr>
            <w:tcW w:w="1134" w:type="dxa"/>
            <w:vAlign w:val="center"/>
          </w:tcPr>
          <w:p w:rsidR="00D505BA" w:rsidRPr="00D505BA" w:rsidRDefault="00D505BA" w:rsidP="00073F38">
            <w:pPr>
              <w:jc w:val="center"/>
              <w:rPr>
                <w:sz w:val="20"/>
                <w:szCs w:val="20"/>
              </w:rPr>
            </w:pPr>
            <w:r w:rsidRPr="00D505BA">
              <w:rPr>
                <w:sz w:val="20"/>
                <w:szCs w:val="20"/>
              </w:rPr>
              <w:t>А17</w:t>
            </w:r>
          </w:p>
        </w:tc>
        <w:tc>
          <w:tcPr>
            <w:tcW w:w="4253" w:type="dxa"/>
          </w:tcPr>
          <w:p w:rsidR="00D505BA" w:rsidRPr="00D505BA" w:rsidRDefault="00D505BA" w:rsidP="00073F38">
            <w:pPr>
              <w:rPr>
                <w:sz w:val="20"/>
                <w:szCs w:val="20"/>
              </w:rPr>
            </w:pPr>
            <w:r w:rsidRPr="00D505BA">
              <w:rPr>
                <w:sz w:val="20"/>
                <w:szCs w:val="20"/>
              </w:rPr>
              <w:t>Понять текст полно и точно</w:t>
            </w:r>
          </w:p>
        </w:tc>
        <w:tc>
          <w:tcPr>
            <w:tcW w:w="851" w:type="dxa"/>
          </w:tcPr>
          <w:p w:rsidR="00D505BA" w:rsidRPr="00D505BA" w:rsidRDefault="000C6167" w:rsidP="00073F38">
            <w:pPr>
              <w:jc w:val="center"/>
              <w:rPr>
                <w:sz w:val="20"/>
                <w:szCs w:val="20"/>
              </w:rPr>
            </w:pPr>
            <w:r>
              <w:rPr>
                <w:sz w:val="20"/>
                <w:szCs w:val="20"/>
              </w:rPr>
              <w:t>55,57</w:t>
            </w:r>
          </w:p>
        </w:tc>
        <w:tc>
          <w:tcPr>
            <w:tcW w:w="851" w:type="dxa"/>
          </w:tcPr>
          <w:p w:rsidR="00D505BA" w:rsidRPr="00D505BA" w:rsidRDefault="00D505BA" w:rsidP="00073F38">
            <w:pPr>
              <w:jc w:val="center"/>
              <w:rPr>
                <w:sz w:val="20"/>
                <w:szCs w:val="20"/>
              </w:rPr>
            </w:pPr>
            <w:r w:rsidRPr="00D505BA">
              <w:rPr>
                <w:sz w:val="20"/>
                <w:szCs w:val="20"/>
              </w:rPr>
              <w:t>49,93</w:t>
            </w:r>
          </w:p>
        </w:tc>
        <w:tc>
          <w:tcPr>
            <w:tcW w:w="851" w:type="dxa"/>
          </w:tcPr>
          <w:p w:rsidR="00D505BA" w:rsidRPr="00D505BA" w:rsidRDefault="00D505BA" w:rsidP="00073F38">
            <w:pPr>
              <w:jc w:val="center"/>
              <w:rPr>
                <w:sz w:val="20"/>
                <w:szCs w:val="20"/>
              </w:rPr>
            </w:pPr>
            <w:r w:rsidRPr="00D505BA">
              <w:rPr>
                <w:sz w:val="20"/>
                <w:szCs w:val="20"/>
              </w:rPr>
              <w:t>49,7</w:t>
            </w:r>
          </w:p>
        </w:tc>
        <w:tc>
          <w:tcPr>
            <w:tcW w:w="851" w:type="dxa"/>
          </w:tcPr>
          <w:p w:rsidR="00D505BA" w:rsidRPr="00D505BA" w:rsidRDefault="00D505BA" w:rsidP="00073F38">
            <w:pPr>
              <w:jc w:val="center"/>
              <w:rPr>
                <w:sz w:val="20"/>
                <w:szCs w:val="20"/>
              </w:rPr>
            </w:pPr>
            <w:r w:rsidRPr="00D505BA">
              <w:rPr>
                <w:sz w:val="20"/>
                <w:szCs w:val="20"/>
              </w:rPr>
              <w:t>56,3</w:t>
            </w:r>
          </w:p>
        </w:tc>
        <w:tc>
          <w:tcPr>
            <w:tcW w:w="851" w:type="dxa"/>
          </w:tcPr>
          <w:p w:rsidR="00D505BA" w:rsidRPr="00D505BA" w:rsidRDefault="00D505BA" w:rsidP="00073F38">
            <w:pPr>
              <w:jc w:val="center"/>
              <w:rPr>
                <w:sz w:val="20"/>
                <w:szCs w:val="20"/>
              </w:rPr>
            </w:pPr>
            <w:r w:rsidRPr="00D505BA">
              <w:rPr>
                <w:sz w:val="20"/>
                <w:szCs w:val="20"/>
              </w:rPr>
              <w:t>31,3</w:t>
            </w:r>
          </w:p>
        </w:tc>
        <w:tc>
          <w:tcPr>
            <w:tcW w:w="851" w:type="dxa"/>
            <w:vAlign w:val="center"/>
          </w:tcPr>
          <w:p w:rsidR="00D505BA" w:rsidRPr="00D505BA" w:rsidRDefault="00D505BA" w:rsidP="00073F38">
            <w:pPr>
              <w:jc w:val="center"/>
              <w:rPr>
                <w:sz w:val="20"/>
                <w:szCs w:val="20"/>
              </w:rPr>
            </w:pPr>
            <w:r w:rsidRPr="00D505BA">
              <w:rPr>
                <w:sz w:val="20"/>
                <w:szCs w:val="20"/>
              </w:rPr>
              <w:t>65,4</w:t>
            </w:r>
          </w:p>
        </w:tc>
      </w:tr>
      <w:tr w:rsidR="00D505BA" w:rsidRPr="0055014A" w:rsidTr="00D505BA">
        <w:tblPrEx>
          <w:tblCellMar>
            <w:top w:w="0" w:type="dxa"/>
            <w:bottom w:w="0" w:type="dxa"/>
          </w:tblCellMar>
        </w:tblPrEx>
        <w:trPr>
          <w:jc w:val="center"/>
        </w:trPr>
        <w:tc>
          <w:tcPr>
            <w:tcW w:w="1134" w:type="dxa"/>
            <w:vAlign w:val="center"/>
          </w:tcPr>
          <w:p w:rsidR="00D505BA" w:rsidRPr="00D505BA" w:rsidRDefault="00D505BA" w:rsidP="00073F38">
            <w:pPr>
              <w:jc w:val="center"/>
              <w:rPr>
                <w:sz w:val="20"/>
                <w:szCs w:val="20"/>
              </w:rPr>
            </w:pPr>
            <w:r w:rsidRPr="00D505BA">
              <w:rPr>
                <w:sz w:val="20"/>
                <w:szCs w:val="20"/>
              </w:rPr>
              <w:t>А18</w:t>
            </w:r>
          </w:p>
        </w:tc>
        <w:tc>
          <w:tcPr>
            <w:tcW w:w="4253" w:type="dxa"/>
          </w:tcPr>
          <w:p w:rsidR="00D505BA" w:rsidRPr="00D505BA" w:rsidRDefault="00D505BA" w:rsidP="00073F38">
            <w:pPr>
              <w:rPr>
                <w:sz w:val="20"/>
                <w:szCs w:val="20"/>
              </w:rPr>
            </w:pPr>
            <w:r w:rsidRPr="00D505BA">
              <w:rPr>
                <w:sz w:val="20"/>
                <w:szCs w:val="20"/>
              </w:rPr>
              <w:t>Понять текст полно и точно</w:t>
            </w:r>
          </w:p>
        </w:tc>
        <w:tc>
          <w:tcPr>
            <w:tcW w:w="851" w:type="dxa"/>
          </w:tcPr>
          <w:p w:rsidR="00D505BA" w:rsidRPr="00D505BA" w:rsidRDefault="000C6167" w:rsidP="00073F38">
            <w:pPr>
              <w:jc w:val="center"/>
              <w:rPr>
                <w:sz w:val="20"/>
                <w:szCs w:val="20"/>
              </w:rPr>
            </w:pPr>
            <w:r>
              <w:rPr>
                <w:sz w:val="20"/>
                <w:szCs w:val="20"/>
              </w:rPr>
              <w:t>45,69</w:t>
            </w:r>
          </w:p>
        </w:tc>
        <w:tc>
          <w:tcPr>
            <w:tcW w:w="851" w:type="dxa"/>
          </w:tcPr>
          <w:p w:rsidR="00D505BA" w:rsidRPr="00D505BA" w:rsidRDefault="00D505BA" w:rsidP="00073F38">
            <w:pPr>
              <w:jc w:val="center"/>
              <w:rPr>
                <w:sz w:val="20"/>
                <w:szCs w:val="20"/>
              </w:rPr>
            </w:pPr>
            <w:r w:rsidRPr="00D505BA">
              <w:rPr>
                <w:sz w:val="20"/>
                <w:szCs w:val="20"/>
              </w:rPr>
              <w:t>66,21</w:t>
            </w:r>
          </w:p>
        </w:tc>
        <w:tc>
          <w:tcPr>
            <w:tcW w:w="851" w:type="dxa"/>
          </w:tcPr>
          <w:p w:rsidR="00D505BA" w:rsidRPr="00D505BA" w:rsidRDefault="00D505BA" w:rsidP="00073F38">
            <w:pPr>
              <w:jc w:val="center"/>
              <w:rPr>
                <w:sz w:val="20"/>
                <w:szCs w:val="20"/>
              </w:rPr>
            </w:pPr>
            <w:r w:rsidRPr="00D505BA">
              <w:rPr>
                <w:sz w:val="20"/>
                <w:szCs w:val="20"/>
              </w:rPr>
              <w:t>71,3</w:t>
            </w:r>
          </w:p>
        </w:tc>
        <w:tc>
          <w:tcPr>
            <w:tcW w:w="851" w:type="dxa"/>
          </w:tcPr>
          <w:p w:rsidR="00D505BA" w:rsidRPr="00D505BA" w:rsidRDefault="00D505BA" w:rsidP="00073F38">
            <w:pPr>
              <w:jc w:val="center"/>
              <w:rPr>
                <w:sz w:val="20"/>
                <w:szCs w:val="20"/>
              </w:rPr>
            </w:pPr>
            <w:r w:rsidRPr="00D505BA">
              <w:rPr>
                <w:sz w:val="20"/>
                <w:szCs w:val="20"/>
              </w:rPr>
              <w:t>59,2</w:t>
            </w:r>
          </w:p>
        </w:tc>
        <w:tc>
          <w:tcPr>
            <w:tcW w:w="851" w:type="dxa"/>
          </w:tcPr>
          <w:p w:rsidR="00D505BA" w:rsidRPr="00D505BA" w:rsidRDefault="00D505BA" w:rsidP="00073F38">
            <w:pPr>
              <w:jc w:val="center"/>
              <w:rPr>
                <w:sz w:val="20"/>
                <w:szCs w:val="20"/>
              </w:rPr>
            </w:pPr>
            <w:r w:rsidRPr="00D505BA">
              <w:rPr>
                <w:sz w:val="20"/>
                <w:szCs w:val="20"/>
              </w:rPr>
              <w:t>29,8</w:t>
            </w:r>
          </w:p>
        </w:tc>
        <w:tc>
          <w:tcPr>
            <w:tcW w:w="851" w:type="dxa"/>
            <w:vAlign w:val="center"/>
          </w:tcPr>
          <w:p w:rsidR="00D505BA" w:rsidRPr="00D505BA" w:rsidRDefault="00D505BA" w:rsidP="00073F38">
            <w:pPr>
              <w:jc w:val="center"/>
              <w:rPr>
                <w:sz w:val="20"/>
                <w:szCs w:val="20"/>
              </w:rPr>
            </w:pPr>
            <w:r w:rsidRPr="00D505BA">
              <w:rPr>
                <w:sz w:val="20"/>
                <w:szCs w:val="20"/>
              </w:rPr>
              <w:t>68,6</w:t>
            </w:r>
          </w:p>
        </w:tc>
      </w:tr>
      <w:tr w:rsidR="00D505BA" w:rsidRPr="0055014A" w:rsidTr="00D505BA">
        <w:tblPrEx>
          <w:tblCellMar>
            <w:top w:w="0" w:type="dxa"/>
            <w:bottom w:w="0" w:type="dxa"/>
          </w:tblCellMar>
        </w:tblPrEx>
        <w:trPr>
          <w:jc w:val="center"/>
        </w:trPr>
        <w:tc>
          <w:tcPr>
            <w:tcW w:w="1134" w:type="dxa"/>
            <w:vAlign w:val="center"/>
          </w:tcPr>
          <w:p w:rsidR="00D505BA" w:rsidRPr="00D505BA" w:rsidRDefault="00D505BA" w:rsidP="00073F38">
            <w:pPr>
              <w:jc w:val="center"/>
              <w:rPr>
                <w:sz w:val="20"/>
                <w:szCs w:val="20"/>
              </w:rPr>
            </w:pPr>
            <w:r w:rsidRPr="00D505BA">
              <w:rPr>
                <w:sz w:val="20"/>
                <w:szCs w:val="20"/>
              </w:rPr>
              <w:t>А19</w:t>
            </w:r>
          </w:p>
        </w:tc>
        <w:tc>
          <w:tcPr>
            <w:tcW w:w="4253" w:type="dxa"/>
          </w:tcPr>
          <w:p w:rsidR="00D505BA" w:rsidRPr="00D505BA" w:rsidRDefault="00D505BA" w:rsidP="00073F38">
            <w:pPr>
              <w:rPr>
                <w:sz w:val="20"/>
                <w:szCs w:val="20"/>
              </w:rPr>
            </w:pPr>
            <w:r w:rsidRPr="00D505BA">
              <w:rPr>
                <w:sz w:val="20"/>
                <w:szCs w:val="20"/>
              </w:rPr>
              <w:t>Понять текст полно и точно</w:t>
            </w:r>
          </w:p>
        </w:tc>
        <w:tc>
          <w:tcPr>
            <w:tcW w:w="851" w:type="dxa"/>
          </w:tcPr>
          <w:p w:rsidR="00D505BA" w:rsidRPr="00D505BA" w:rsidRDefault="000C6167" w:rsidP="00073F38">
            <w:pPr>
              <w:jc w:val="center"/>
              <w:rPr>
                <w:sz w:val="20"/>
                <w:szCs w:val="20"/>
              </w:rPr>
            </w:pPr>
            <w:r>
              <w:rPr>
                <w:sz w:val="20"/>
                <w:szCs w:val="20"/>
              </w:rPr>
              <w:t>77,65</w:t>
            </w:r>
          </w:p>
        </w:tc>
        <w:tc>
          <w:tcPr>
            <w:tcW w:w="851" w:type="dxa"/>
          </w:tcPr>
          <w:p w:rsidR="00D505BA" w:rsidRPr="00D505BA" w:rsidRDefault="00D505BA" w:rsidP="00073F38">
            <w:pPr>
              <w:jc w:val="center"/>
              <w:rPr>
                <w:sz w:val="20"/>
                <w:szCs w:val="20"/>
              </w:rPr>
            </w:pPr>
            <w:r w:rsidRPr="00D505BA">
              <w:rPr>
                <w:sz w:val="20"/>
                <w:szCs w:val="20"/>
              </w:rPr>
              <w:t>54,44</w:t>
            </w:r>
          </w:p>
        </w:tc>
        <w:tc>
          <w:tcPr>
            <w:tcW w:w="851" w:type="dxa"/>
          </w:tcPr>
          <w:p w:rsidR="00D505BA" w:rsidRPr="00D505BA" w:rsidRDefault="00D505BA" w:rsidP="00073F38">
            <w:pPr>
              <w:jc w:val="center"/>
              <w:rPr>
                <w:sz w:val="20"/>
                <w:szCs w:val="20"/>
              </w:rPr>
            </w:pPr>
            <w:r w:rsidRPr="00D505BA">
              <w:rPr>
                <w:sz w:val="20"/>
                <w:szCs w:val="20"/>
              </w:rPr>
              <w:t>62,1</w:t>
            </w:r>
          </w:p>
        </w:tc>
        <w:tc>
          <w:tcPr>
            <w:tcW w:w="851" w:type="dxa"/>
          </w:tcPr>
          <w:p w:rsidR="00D505BA" w:rsidRPr="00D505BA" w:rsidRDefault="00D505BA" w:rsidP="00073F38">
            <w:pPr>
              <w:jc w:val="center"/>
              <w:rPr>
                <w:sz w:val="20"/>
                <w:szCs w:val="20"/>
              </w:rPr>
            </w:pPr>
            <w:r w:rsidRPr="00D505BA">
              <w:rPr>
                <w:sz w:val="20"/>
                <w:szCs w:val="20"/>
              </w:rPr>
              <w:t>48,0</w:t>
            </w:r>
          </w:p>
        </w:tc>
        <w:tc>
          <w:tcPr>
            <w:tcW w:w="851" w:type="dxa"/>
          </w:tcPr>
          <w:p w:rsidR="00D505BA" w:rsidRPr="00D505BA" w:rsidRDefault="00D505BA" w:rsidP="00073F38">
            <w:pPr>
              <w:jc w:val="center"/>
              <w:rPr>
                <w:sz w:val="20"/>
                <w:szCs w:val="20"/>
              </w:rPr>
            </w:pPr>
            <w:r w:rsidRPr="00D505BA">
              <w:rPr>
                <w:sz w:val="20"/>
                <w:szCs w:val="20"/>
              </w:rPr>
              <w:t>47,2</w:t>
            </w:r>
          </w:p>
        </w:tc>
        <w:tc>
          <w:tcPr>
            <w:tcW w:w="851" w:type="dxa"/>
            <w:vAlign w:val="center"/>
          </w:tcPr>
          <w:p w:rsidR="00D505BA" w:rsidRPr="00D505BA" w:rsidRDefault="00D505BA" w:rsidP="00073F38">
            <w:pPr>
              <w:jc w:val="center"/>
              <w:rPr>
                <w:sz w:val="20"/>
                <w:szCs w:val="20"/>
              </w:rPr>
            </w:pPr>
            <w:r w:rsidRPr="00D505BA">
              <w:rPr>
                <w:sz w:val="20"/>
                <w:szCs w:val="20"/>
              </w:rPr>
              <w:t>69,3</w:t>
            </w:r>
          </w:p>
        </w:tc>
      </w:tr>
      <w:tr w:rsidR="00D505BA" w:rsidRPr="0055014A" w:rsidTr="00D505BA">
        <w:tblPrEx>
          <w:tblCellMar>
            <w:top w:w="0" w:type="dxa"/>
            <w:bottom w:w="0" w:type="dxa"/>
          </w:tblCellMar>
        </w:tblPrEx>
        <w:trPr>
          <w:jc w:val="center"/>
        </w:trPr>
        <w:tc>
          <w:tcPr>
            <w:tcW w:w="1134" w:type="dxa"/>
            <w:vAlign w:val="center"/>
          </w:tcPr>
          <w:p w:rsidR="00D505BA" w:rsidRPr="00D505BA" w:rsidRDefault="00D505BA" w:rsidP="00073F38">
            <w:pPr>
              <w:jc w:val="center"/>
              <w:rPr>
                <w:sz w:val="20"/>
                <w:szCs w:val="20"/>
              </w:rPr>
            </w:pPr>
            <w:r w:rsidRPr="00D505BA">
              <w:rPr>
                <w:sz w:val="20"/>
                <w:szCs w:val="20"/>
              </w:rPr>
              <w:t>А20</w:t>
            </w:r>
          </w:p>
        </w:tc>
        <w:tc>
          <w:tcPr>
            <w:tcW w:w="4253" w:type="dxa"/>
          </w:tcPr>
          <w:p w:rsidR="00D505BA" w:rsidRPr="00D505BA" w:rsidRDefault="00D505BA" w:rsidP="00073F38">
            <w:pPr>
              <w:rPr>
                <w:sz w:val="20"/>
                <w:szCs w:val="20"/>
              </w:rPr>
            </w:pPr>
            <w:r w:rsidRPr="00D505BA">
              <w:rPr>
                <w:sz w:val="20"/>
                <w:szCs w:val="20"/>
              </w:rPr>
              <w:t>Понять текст полно и точно</w:t>
            </w:r>
          </w:p>
        </w:tc>
        <w:tc>
          <w:tcPr>
            <w:tcW w:w="851" w:type="dxa"/>
          </w:tcPr>
          <w:p w:rsidR="00D505BA" w:rsidRPr="00D505BA" w:rsidRDefault="000C6167" w:rsidP="00073F38">
            <w:pPr>
              <w:jc w:val="center"/>
              <w:rPr>
                <w:sz w:val="20"/>
                <w:szCs w:val="20"/>
              </w:rPr>
            </w:pPr>
            <w:r>
              <w:rPr>
                <w:sz w:val="20"/>
                <w:szCs w:val="20"/>
              </w:rPr>
              <w:t>55,7</w:t>
            </w:r>
          </w:p>
        </w:tc>
        <w:tc>
          <w:tcPr>
            <w:tcW w:w="851" w:type="dxa"/>
          </w:tcPr>
          <w:p w:rsidR="00D505BA" w:rsidRPr="00D505BA" w:rsidRDefault="00D505BA" w:rsidP="00073F38">
            <w:pPr>
              <w:jc w:val="center"/>
              <w:rPr>
                <w:sz w:val="20"/>
                <w:szCs w:val="20"/>
              </w:rPr>
            </w:pPr>
            <w:r w:rsidRPr="00D505BA">
              <w:rPr>
                <w:sz w:val="20"/>
                <w:szCs w:val="20"/>
              </w:rPr>
              <w:t>48,94</w:t>
            </w:r>
          </w:p>
        </w:tc>
        <w:tc>
          <w:tcPr>
            <w:tcW w:w="851" w:type="dxa"/>
          </w:tcPr>
          <w:p w:rsidR="00D505BA" w:rsidRPr="00D505BA" w:rsidRDefault="00D505BA" w:rsidP="00073F38">
            <w:pPr>
              <w:jc w:val="center"/>
              <w:rPr>
                <w:sz w:val="20"/>
                <w:szCs w:val="20"/>
              </w:rPr>
            </w:pPr>
            <w:r w:rsidRPr="00D505BA">
              <w:rPr>
                <w:sz w:val="20"/>
                <w:szCs w:val="20"/>
              </w:rPr>
              <w:t>49,6</w:t>
            </w:r>
          </w:p>
        </w:tc>
        <w:tc>
          <w:tcPr>
            <w:tcW w:w="851" w:type="dxa"/>
          </w:tcPr>
          <w:p w:rsidR="00D505BA" w:rsidRPr="00D505BA" w:rsidRDefault="00D505BA" w:rsidP="00073F38">
            <w:pPr>
              <w:jc w:val="center"/>
              <w:rPr>
                <w:sz w:val="20"/>
                <w:szCs w:val="20"/>
              </w:rPr>
            </w:pPr>
            <w:r w:rsidRPr="00D505BA">
              <w:rPr>
                <w:sz w:val="20"/>
                <w:szCs w:val="20"/>
              </w:rPr>
              <w:t>45,6</w:t>
            </w:r>
          </w:p>
        </w:tc>
        <w:tc>
          <w:tcPr>
            <w:tcW w:w="851" w:type="dxa"/>
          </w:tcPr>
          <w:p w:rsidR="00D505BA" w:rsidRPr="00D505BA" w:rsidRDefault="00D505BA" w:rsidP="00073F38">
            <w:pPr>
              <w:jc w:val="center"/>
              <w:rPr>
                <w:sz w:val="20"/>
                <w:szCs w:val="20"/>
              </w:rPr>
            </w:pPr>
            <w:r w:rsidRPr="00D505BA">
              <w:rPr>
                <w:sz w:val="20"/>
                <w:szCs w:val="20"/>
              </w:rPr>
              <w:t>40,6</w:t>
            </w:r>
          </w:p>
        </w:tc>
        <w:tc>
          <w:tcPr>
            <w:tcW w:w="851" w:type="dxa"/>
            <w:vAlign w:val="center"/>
          </w:tcPr>
          <w:p w:rsidR="00D505BA" w:rsidRPr="00D505BA" w:rsidRDefault="00D505BA" w:rsidP="00073F38">
            <w:pPr>
              <w:jc w:val="center"/>
              <w:rPr>
                <w:sz w:val="20"/>
                <w:szCs w:val="20"/>
              </w:rPr>
            </w:pPr>
            <w:r w:rsidRPr="00D505BA">
              <w:rPr>
                <w:sz w:val="20"/>
                <w:szCs w:val="20"/>
              </w:rPr>
              <w:t>74,2</w:t>
            </w:r>
          </w:p>
        </w:tc>
      </w:tr>
      <w:tr w:rsidR="00D505BA" w:rsidRPr="0055014A" w:rsidTr="00D505BA">
        <w:tblPrEx>
          <w:tblCellMar>
            <w:top w:w="0" w:type="dxa"/>
            <w:bottom w:w="0" w:type="dxa"/>
          </w:tblCellMar>
        </w:tblPrEx>
        <w:trPr>
          <w:jc w:val="center"/>
        </w:trPr>
        <w:tc>
          <w:tcPr>
            <w:tcW w:w="1134" w:type="dxa"/>
            <w:vAlign w:val="center"/>
          </w:tcPr>
          <w:p w:rsidR="00D505BA" w:rsidRPr="00D505BA" w:rsidRDefault="00D505BA" w:rsidP="00073F38">
            <w:pPr>
              <w:jc w:val="center"/>
              <w:rPr>
                <w:sz w:val="20"/>
                <w:szCs w:val="20"/>
              </w:rPr>
            </w:pPr>
            <w:r w:rsidRPr="00D505BA">
              <w:rPr>
                <w:sz w:val="20"/>
                <w:szCs w:val="20"/>
              </w:rPr>
              <w:t>А21</w:t>
            </w:r>
          </w:p>
        </w:tc>
        <w:tc>
          <w:tcPr>
            <w:tcW w:w="4253" w:type="dxa"/>
          </w:tcPr>
          <w:p w:rsidR="00D505BA" w:rsidRPr="00D505BA" w:rsidRDefault="00D505BA" w:rsidP="00073F38">
            <w:pPr>
              <w:rPr>
                <w:sz w:val="20"/>
                <w:szCs w:val="20"/>
              </w:rPr>
            </w:pPr>
            <w:r w:rsidRPr="00D505BA">
              <w:rPr>
                <w:sz w:val="20"/>
                <w:szCs w:val="20"/>
              </w:rPr>
              <w:t>Понять текст полно и точно</w:t>
            </w:r>
          </w:p>
        </w:tc>
        <w:tc>
          <w:tcPr>
            <w:tcW w:w="851" w:type="dxa"/>
          </w:tcPr>
          <w:p w:rsidR="00D505BA" w:rsidRPr="00D505BA" w:rsidRDefault="000C6167" w:rsidP="00073F38">
            <w:pPr>
              <w:jc w:val="center"/>
              <w:rPr>
                <w:sz w:val="20"/>
                <w:szCs w:val="20"/>
              </w:rPr>
            </w:pPr>
            <w:r>
              <w:rPr>
                <w:sz w:val="20"/>
                <w:szCs w:val="20"/>
              </w:rPr>
              <w:t>63</w:t>
            </w:r>
          </w:p>
        </w:tc>
        <w:tc>
          <w:tcPr>
            <w:tcW w:w="851" w:type="dxa"/>
          </w:tcPr>
          <w:p w:rsidR="00D505BA" w:rsidRPr="00D505BA" w:rsidRDefault="00D505BA" w:rsidP="00073F38">
            <w:pPr>
              <w:jc w:val="center"/>
              <w:rPr>
                <w:sz w:val="20"/>
                <w:szCs w:val="20"/>
              </w:rPr>
            </w:pPr>
            <w:r w:rsidRPr="00D505BA">
              <w:rPr>
                <w:sz w:val="20"/>
                <w:szCs w:val="20"/>
              </w:rPr>
              <w:t>55,13</w:t>
            </w:r>
          </w:p>
        </w:tc>
        <w:tc>
          <w:tcPr>
            <w:tcW w:w="851" w:type="dxa"/>
          </w:tcPr>
          <w:p w:rsidR="00D505BA" w:rsidRPr="00D505BA" w:rsidRDefault="00D505BA" w:rsidP="00073F38">
            <w:pPr>
              <w:jc w:val="center"/>
              <w:rPr>
                <w:sz w:val="20"/>
                <w:szCs w:val="20"/>
              </w:rPr>
            </w:pPr>
            <w:r w:rsidRPr="00D505BA">
              <w:rPr>
                <w:sz w:val="20"/>
                <w:szCs w:val="20"/>
              </w:rPr>
              <w:t>41,8</w:t>
            </w:r>
          </w:p>
        </w:tc>
        <w:tc>
          <w:tcPr>
            <w:tcW w:w="851" w:type="dxa"/>
          </w:tcPr>
          <w:p w:rsidR="00D505BA" w:rsidRPr="00D505BA" w:rsidRDefault="00D505BA" w:rsidP="00073F38">
            <w:pPr>
              <w:jc w:val="center"/>
              <w:rPr>
                <w:sz w:val="20"/>
                <w:szCs w:val="20"/>
              </w:rPr>
            </w:pPr>
            <w:r w:rsidRPr="00D505BA">
              <w:rPr>
                <w:sz w:val="20"/>
                <w:szCs w:val="20"/>
              </w:rPr>
              <w:t>71,8</w:t>
            </w:r>
          </w:p>
        </w:tc>
        <w:tc>
          <w:tcPr>
            <w:tcW w:w="851" w:type="dxa"/>
          </w:tcPr>
          <w:p w:rsidR="00D505BA" w:rsidRPr="00D505BA" w:rsidRDefault="00D505BA" w:rsidP="00073F38">
            <w:pPr>
              <w:jc w:val="center"/>
              <w:rPr>
                <w:sz w:val="20"/>
                <w:szCs w:val="20"/>
              </w:rPr>
            </w:pPr>
            <w:r w:rsidRPr="00D505BA">
              <w:rPr>
                <w:sz w:val="20"/>
                <w:szCs w:val="20"/>
              </w:rPr>
              <w:t>36,9</w:t>
            </w:r>
          </w:p>
        </w:tc>
        <w:tc>
          <w:tcPr>
            <w:tcW w:w="851" w:type="dxa"/>
            <w:vAlign w:val="center"/>
          </w:tcPr>
          <w:p w:rsidR="00D505BA" w:rsidRPr="00D505BA" w:rsidRDefault="00D505BA" w:rsidP="00073F38">
            <w:pPr>
              <w:jc w:val="center"/>
              <w:rPr>
                <w:sz w:val="20"/>
                <w:szCs w:val="20"/>
              </w:rPr>
            </w:pPr>
            <w:r w:rsidRPr="00D505BA">
              <w:rPr>
                <w:sz w:val="20"/>
                <w:szCs w:val="20"/>
              </w:rPr>
              <w:t>46,1</w:t>
            </w:r>
          </w:p>
        </w:tc>
      </w:tr>
    </w:tbl>
    <w:p w:rsidR="00E528D9" w:rsidRDefault="00E528D9" w:rsidP="00E528D9">
      <w:pPr>
        <w:pStyle w:val="21"/>
        <w:spacing w:line="240" w:lineRule="auto"/>
        <w:ind w:left="0"/>
        <w:jc w:val="both"/>
        <w:rPr>
          <w:sz w:val="28"/>
          <w:szCs w:val="28"/>
        </w:rPr>
      </w:pPr>
    </w:p>
    <w:p w:rsidR="00E528D9" w:rsidRPr="00E528D9" w:rsidRDefault="00E528D9" w:rsidP="00E528D9">
      <w:pPr>
        <w:pStyle w:val="21"/>
        <w:spacing w:line="240" w:lineRule="auto"/>
        <w:ind w:left="0"/>
        <w:jc w:val="both"/>
        <w:rPr>
          <w:sz w:val="28"/>
          <w:szCs w:val="28"/>
        </w:rPr>
      </w:pPr>
      <w:r>
        <w:rPr>
          <w:sz w:val="28"/>
          <w:szCs w:val="28"/>
        </w:rPr>
        <w:lastRenderedPageBreak/>
        <w:t xml:space="preserve">         </w:t>
      </w:r>
      <w:proofErr w:type="gramStart"/>
      <w:r w:rsidR="003239A5">
        <w:rPr>
          <w:sz w:val="28"/>
          <w:szCs w:val="28"/>
        </w:rPr>
        <w:t>Как видно из таб</w:t>
      </w:r>
      <w:r w:rsidR="00BF16C5">
        <w:rPr>
          <w:sz w:val="28"/>
          <w:szCs w:val="28"/>
        </w:rPr>
        <w:t>лицы 6</w:t>
      </w:r>
      <w:r w:rsidRPr="00E528D9">
        <w:rPr>
          <w:sz w:val="28"/>
          <w:szCs w:val="28"/>
        </w:rPr>
        <w:t>,</w:t>
      </w:r>
      <w:r>
        <w:rPr>
          <w:sz w:val="28"/>
          <w:szCs w:val="28"/>
        </w:rPr>
        <w:t xml:space="preserve"> </w:t>
      </w:r>
      <w:r w:rsidR="00E31F2F">
        <w:rPr>
          <w:sz w:val="28"/>
          <w:szCs w:val="28"/>
        </w:rPr>
        <w:t>как и в предыдущие два года</w:t>
      </w:r>
      <w:r w:rsidR="00AE3E4A">
        <w:rPr>
          <w:sz w:val="28"/>
          <w:szCs w:val="28"/>
        </w:rPr>
        <w:t xml:space="preserve"> </w:t>
      </w:r>
      <w:r w:rsidRPr="00E528D9">
        <w:rPr>
          <w:sz w:val="28"/>
          <w:szCs w:val="28"/>
        </w:rPr>
        <w:t>у экзаменуемых недостаточно сформиров</w:t>
      </w:r>
      <w:r w:rsidR="003239A5">
        <w:rPr>
          <w:sz w:val="28"/>
          <w:szCs w:val="28"/>
        </w:rPr>
        <w:t>ано к</w:t>
      </w:r>
      <w:r w:rsidR="006B4AC4">
        <w:rPr>
          <w:sz w:val="28"/>
          <w:szCs w:val="28"/>
        </w:rPr>
        <w:t>ак умение понимать основное</w:t>
      </w:r>
      <w:r w:rsidRPr="00E528D9">
        <w:rPr>
          <w:sz w:val="28"/>
          <w:szCs w:val="28"/>
        </w:rPr>
        <w:t xml:space="preserve"> содержание прочитанного</w:t>
      </w:r>
      <w:r w:rsidRPr="00E528D9">
        <w:rPr>
          <w:b/>
          <w:bCs/>
          <w:sz w:val="28"/>
          <w:szCs w:val="28"/>
        </w:rPr>
        <w:t xml:space="preserve">, </w:t>
      </w:r>
      <w:r w:rsidRPr="00E528D9">
        <w:rPr>
          <w:sz w:val="28"/>
          <w:szCs w:val="28"/>
        </w:rPr>
        <w:t>так и умение определять структурно-смысловые связи в тексте.</w:t>
      </w:r>
      <w:r w:rsidR="00D8716F">
        <w:rPr>
          <w:sz w:val="28"/>
          <w:szCs w:val="28"/>
        </w:rPr>
        <w:t xml:space="preserve"> </w:t>
      </w:r>
      <w:proofErr w:type="gramEnd"/>
    </w:p>
    <w:p w:rsidR="006B4AC4" w:rsidRDefault="00E528D9" w:rsidP="002D5FFC">
      <w:pPr>
        <w:ind w:firstLine="708"/>
        <w:jc w:val="both"/>
        <w:rPr>
          <w:sz w:val="28"/>
          <w:szCs w:val="28"/>
        </w:rPr>
      </w:pPr>
      <w:r>
        <w:rPr>
          <w:sz w:val="28"/>
          <w:szCs w:val="28"/>
        </w:rPr>
        <w:t>Кроме того</w:t>
      </w:r>
      <w:r w:rsidR="003052C3" w:rsidRPr="0055014A">
        <w:rPr>
          <w:sz w:val="28"/>
          <w:szCs w:val="28"/>
        </w:rPr>
        <w:t xml:space="preserve">, </w:t>
      </w:r>
      <w:r w:rsidR="003052C3">
        <w:rPr>
          <w:sz w:val="28"/>
          <w:szCs w:val="28"/>
        </w:rPr>
        <w:t>мож</w:t>
      </w:r>
      <w:r>
        <w:rPr>
          <w:sz w:val="28"/>
          <w:szCs w:val="28"/>
        </w:rPr>
        <w:t>но отметить</w:t>
      </w:r>
      <w:r w:rsidR="00E31F2F">
        <w:rPr>
          <w:sz w:val="28"/>
          <w:szCs w:val="28"/>
        </w:rPr>
        <w:t xml:space="preserve"> улучшение </w:t>
      </w:r>
      <w:r>
        <w:rPr>
          <w:sz w:val="28"/>
          <w:szCs w:val="28"/>
        </w:rPr>
        <w:t xml:space="preserve"> </w:t>
      </w:r>
      <w:r w:rsidR="003052C3" w:rsidRPr="0055014A">
        <w:rPr>
          <w:sz w:val="28"/>
          <w:szCs w:val="28"/>
        </w:rPr>
        <w:t>результатов выполнения заданий на умение пони</w:t>
      </w:r>
      <w:r w:rsidR="003052C3">
        <w:rPr>
          <w:sz w:val="28"/>
          <w:szCs w:val="28"/>
        </w:rPr>
        <w:t>мать основное содержание текста (В</w:t>
      </w:r>
      <w:proofErr w:type="gramStart"/>
      <w:r w:rsidR="003052C3">
        <w:rPr>
          <w:sz w:val="28"/>
          <w:szCs w:val="28"/>
        </w:rPr>
        <w:t>2</w:t>
      </w:r>
      <w:proofErr w:type="gramEnd"/>
      <w:r w:rsidR="003052C3">
        <w:rPr>
          <w:sz w:val="28"/>
          <w:szCs w:val="28"/>
        </w:rPr>
        <w:t>)</w:t>
      </w:r>
      <w:r>
        <w:rPr>
          <w:sz w:val="28"/>
          <w:szCs w:val="28"/>
        </w:rPr>
        <w:t xml:space="preserve"> по с</w:t>
      </w:r>
      <w:r w:rsidR="00E31F2F">
        <w:rPr>
          <w:sz w:val="28"/>
          <w:szCs w:val="28"/>
        </w:rPr>
        <w:t>равнению с результатами прошлого года: данный показатель повысился с</w:t>
      </w:r>
      <w:r w:rsidR="000C6167">
        <w:rPr>
          <w:sz w:val="28"/>
          <w:szCs w:val="28"/>
        </w:rPr>
        <w:t xml:space="preserve"> 49,25% в 2013</w:t>
      </w:r>
      <w:r w:rsidR="00AE3E4A">
        <w:rPr>
          <w:sz w:val="28"/>
          <w:szCs w:val="28"/>
        </w:rPr>
        <w:t xml:space="preserve"> году</w:t>
      </w:r>
      <w:r w:rsidR="000C6167">
        <w:rPr>
          <w:sz w:val="28"/>
          <w:szCs w:val="28"/>
        </w:rPr>
        <w:t xml:space="preserve"> до 55,97</w:t>
      </w:r>
      <w:r w:rsidR="00E31F2F">
        <w:rPr>
          <w:sz w:val="28"/>
          <w:szCs w:val="28"/>
        </w:rPr>
        <w:t xml:space="preserve">%. </w:t>
      </w:r>
      <w:r w:rsidR="00AE3E4A">
        <w:rPr>
          <w:sz w:val="28"/>
          <w:szCs w:val="28"/>
        </w:rPr>
        <w:t xml:space="preserve">Таким образом, </w:t>
      </w:r>
      <w:r w:rsidR="006B4AC4">
        <w:rPr>
          <w:sz w:val="28"/>
          <w:szCs w:val="28"/>
        </w:rPr>
        <w:t xml:space="preserve">устойчивая отрицательная динамика выполнения данного задания базового уровня выпускниками на протяжении </w:t>
      </w:r>
      <w:r w:rsidR="00E31F2F">
        <w:rPr>
          <w:sz w:val="28"/>
          <w:szCs w:val="28"/>
        </w:rPr>
        <w:t>предыдущих пяти</w:t>
      </w:r>
      <w:r w:rsidR="006B4AC4">
        <w:rPr>
          <w:sz w:val="28"/>
          <w:szCs w:val="28"/>
        </w:rPr>
        <w:t xml:space="preserve"> лет</w:t>
      </w:r>
      <w:r w:rsidR="00E31F2F">
        <w:rPr>
          <w:sz w:val="28"/>
          <w:szCs w:val="28"/>
        </w:rPr>
        <w:t xml:space="preserve"> прекратилась</w:t>
      </w:r>
      <w:r w:rsidR="006B4AC4">
        <w:rPr>
          <w:sz w:val="28"/>
          <w:szCs w:val="28"/>
        </w:rPr>
        <w:t>.</w:t>
      </w:r>
      <w:r w:rsidR="001F5642">
        <w:rPr>
          <w:sz w:val="28"/>
          <w:szCs w:val="28"/>
        </w:rPr>
        <w:t xml:space="preserve"> Подробное распределение по балл</w:t>
      </w:r>
      <w:r w:rsidR="006B4AC4">
        <w:rPr>
          <w:sz w:val="28"/>
          <w:szCs w:val="28"/>
        </w:rPr>
        <w:t>ам, получен</w:t>
      </w:r>
      <w:r w:rsidR="000C6167">
        <w:rPr>
          <w:sz w:val="28"/>
          <w:szCs w:val="28"/>
        </w:rPr>
        <w:t>ным выпускниками 2014</w:t>
      </w:r>
      <w:r w:rsidR="001F5642">
        <w:rPr>
          <w:sz w:val="28"/>
          <w:szCs w:val="28"/>
        </w:rPr>
        <w:t xml:space="preserve"> года за выполнение задания В</w:t>
      </w:r>
      <w:proofErr w:type="gramStart"/>
      <w:r w:rsidR="001F5642">
        <w:rPr>
          <w:sz w:val="28"/>
          <w:szCs w:val="28"/>
        </w:rPr>
        <w:t>2</w:t>
      </w:r>
      <w:proofErr w:type="gramEnd"/>
      <w:r w:rsidR="00613F93">
        <w:rPr>
          <w:sz w:val="28"/>
          <w:szCs w:val="28"/>
        </w:rPr>
        <w:t>,</w:t>
      </w:r>
      <w:r w:rsidR="001F5642">
        <w:rPr>
          <w:sz w:val="28"/>
          <w:szCs w:val="28"/>
        </w:rPr>
        <w:t xml:space="preserve"> показано в таблице 7:</w:t>
      </w:r>
    </w:p>
    <w:p w:rsidR="006B4AC4" w:rsidRDefault="006B4AC4" w:rsidP="003052C3">
      <w:pPr>
        <w:ind w:firstLine="708"/>
        <w:jc w:val="both"/>
        <w:rPr>
          <w:sz w:val="28"/>
          <w:szCs w:val="28"/>
        </w:rPr>
      </w:pPr>
    </w:p>
    <w:p w:rsidR="001F5642" w:rsidRDefault="001F5642" w:rsidP="001F5642">
      <w:pPr>
        <w:jc w:val="right"/>
        <w:rPr>
          <w:b/>
          <w:sz w:val="28"/>
          <w:szCs w:val="28"/>
        </w:rPr>
      </w:pPr>
      <w:r w:rsidRPr="0055014A">
        <w:rPr>
          <w:b/>
          <w:sz w:val="28"/>
          <w:szCs w:val="28"/>
        </w:rPr>
        <w:t xml:space="preserve">Таблица </w:t>
      </w:r>
      <w:r>
        <w:rPr>
          <w:b/>
          <w:sz w:val="28"/>
          <w:szCs w:val="28"/>
        </w:rPr>
        <w:t>7</w:t>
      </w:r>
    </w:p>
    <w:p w:rsidR="001F5642" w:rsidRPr="001F5642" w:rsidRDefault="001F5642" w:rsidP="001F5642">
      <w:pPr>
        <w:jc w:val="center"/>
        <w:rPr>
          <w:b/>
          <w:sz w:val="28"/>
          <w:szCs w:val="28"/>
        </w:rPr>
      </w:pPr>
      <w:r w:rsidRPr="001F5642">
        <w:rPr>
          <w:b/>
          <w:sz w:val="28"/>
          <w:szCs w:val="28"/>
        </w:rPr>
        <w:t>Количество выпускников</w:t>
      </w:r>
      <w:proofErr w:type="gramStart"/>
      <w:r w:rsidRPr="001F5642">
        <w:rPr>
          <w:b/>
          <w:sz w:val="28"/>
          <w:szCs w:val="28"/>
        </w:rPr>
        <w:t xml:space="preserve"> (%),</w:t>
      </w:r>
      <w:proofErr w:type="gramEnd"/>
    </w:p>
    <w:p w:rsidR="001F5642" w:rsidRPr="001F5642" w:rsidRDefault="001F5642" w:rsidP="001F5642">
      <w:pPr>
        <w:jc w:val="center"/>
        <w:rPr>
          <w:b/>
          <w:sz w:val="28"/>
          <w:szCs w:val="28"/>
        </w:rPr>
      </w:pPr>
      <w:r w:rsidRPr="001F5642">
        <w:rPr>
          <w:b/>
          <w:sz w:val="28"/>
          <w:szCs w:val="28"/>
        </w:rPr>
        <w:t xml:space="preserve">набравших </w:t>
      </w:r>
      <w:r>
        <w:rPr>
          <w:b/>
          <w:sz w:val="28"/>
          <w:szCs w:val="28"/>
        </w:rPr>
        <w:t>от 0 до 7</w:t>
      </w:r>
      <w:r w:rsidRPr="001F5642">
        <w:rPr>
          <w:b/>
          <w:sz w:val="28"/>
          <w:szCs w:val="28"/>
        </w:rPr>
        <w:t xml:space="preserve"> баллов</w:t>
      </w:r>
      <w:r>
        <w:rPr>
          <w:b/>
          <w:sz w:val="28"/>
          <w:szCs w:val="28"/>
        </w:rPr>
        <w:t xml:space="preserve"> за выполнение задания В</w:t>
      </w:r>
      <w:proofErr w:type="gramStart"/>
      <w:r>
        <w:rPr>
          <w:b/>
          <w:sz w:val="28"/>
          <w:szCs w:val="28"/>
        </w:rPr>
        <w:t>2</w:t>
      </w:r>
      <w:proofErr w:type="gramEnd"/>
      <w:r w:rsidRPr="001F5642">
        <w:rPr>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5"/>
        <w:gridCol w:w="1047"/>
        <w:gridCol w:w="1047"/>
        <w:gridCol w:w="1047"/>
        <w:gridCol w:w="1047"/>
        <w:gridCol w:w="1047"/>
        <w:gridCol w:w="1047"/>
        <w:gridCol w:w="1047"/>
        <w:gridCol w:w="1047"/>
      </w:tblGrid>
      <w:tr w:rsidR="001F5642" w:rsidRPr="00FF35B3" w:rsidTr="008838AF">
        <w:trPr>
          <w:trHeight w:val="278"/>
        </w:trPr>
        <w:tc>
          <w:tcPr>
            <w:tcW w:w="1195" w:type="dxa"/>
            <w:vMerge w:val="restart"/>
          </w:tcPr>
          <w:p w:rsidR="001F5642" w:rsidRPr="00FF35B3" w:rsidRDefault="001F5642" w:rsidP="008838AF">
            <w:pPr>
              <w:jc w:val="both"/>
              <w:rPr>
                <w:b/>
              </w:rPr>
            </w:pPr>
          </w:p>
          <w:p w:rsidR="001F5642" w:rsidRPr="00FF35B3" w:rsidRDefault="001F5642" w:rsidP="008838AF">
            <w:pPr>
              <w:jc w:val="both"/>
              <w:rPr>
                <w:b/>
              </w:rPr>
            </w:pPr>
            <w:r w:rsidRPr="00FF35B3">
              <w:rPr>
                <w:b/>
              </w:rPr>
              <w:t>Задание</w:t>
            </w:r>
          </w:p>
          <w:p w:rsidR="001F5642" w:rsidRPr="00FF35B3" w:rsidRDefault="001F5642" w:rsidP="008838AF">
            <w:pPr>
              <w:jc w:val="both"/>
              <w:rPr>
                <w:b/>
              </w:rPr>
            </w:pPr>
          </w:p>
        </w:tc>
        <w:tc>
          <w:tcPr>
            <w:tcW w:w="8376" w:type="dxa"/>
            <w:gridSpan w:val="8"/>
          </w:tcPr>
          <w:p w:rsidR="001F5642" w:rsidRPr="00FF35B3" w:rsidRDefault="001F5642" w:rsidP="008838AF">
            <w:pPr>
              <w:jc w:val="both"/>
              <w:rPr>
                <w:b/>
              </w:rPr>
            </w:pPr>
          </w:p>
          <w:p w:rsidR="001F5642" w:rsidRPr="00FF35B3" w:rsidRDefault="001F5642" w:rsidP="008838AF">
            <w:pPr>
              <w:jc w:val="both"/>
              <w:rPr>
                <w:b/>
              </w:rPr>
            </w:pPr>
            <w:r w:rsidRPr="00FF35B3">
              <w:rPr>
                <w:b/>
              </w:rPr>
              <w:t>Количество выпускников</w:t>
            </w:r>
            <w:proofErr w:type="gramStart"/>
            <w:r w:rsidRPr="00FF35B3">
              <w:rPr>
                <w:b/>
              </w:rPr>
              <w:t xml:space="preserve"> (%), </w:t>
            </w:r>
            <w:proofErr w:type="gramEnd"/>
            <w:r w:rsidRPr="00FF35B3">
              <w:rPr>
                <w:b/>
              </w:rPr>
              <w:t>набравших  следующее количество баллов:</w:t>
            </w:r>
          </w:p>
        </w:tc>
      </w:tr>
      <w:tr w:rsidR="001F5642" w:rsidRPr="00FF35B3" w:rsidTr="008838AF">
        <w:trPr>
          <w:trHeight w:val="277"/>
        </w:trPr>
        <w:tc>
          <w:tcPr>
            <w:tcW w:w="1195" w:type="dxa"/>
            <w:vMerge/>
          </w:tcPr>
          <w:p w:rsidR="001F5642" w:rsidRPr="00FF35B3" w:rsidRDefault="001F5642" w:rsidP="008838AF">
            <w:pPr>
              <w:jc w:val="both"/>
              <w:rPr>
                <w:b/>
              </w:rPr>
            </w:pPr>
          </w:p>
        </w:tc>
        <w:tc>
          <w:tcPr>
            <w:tcW w:w="1047" w:type="dxa"/>
            <w:shd w:val="clear" w:color="auto" w:fill="auto"/>
          </w:tcPr>
          <w:p w:rsidR="001F5642" w:rsidRPr="00FF35B3" w:rsidRDefault="001F5642" w:rsidP="008838AF">
            <w:pPr>
              <w:jc w:val="center"/>
              <w:rPr>
                <w:b/>
              </w:rPr>
            </w:pPr>
            <w:r w:rsidRPr="00FF35B3">
              <w:rPr>
                <w:b/>
              </w:rPr>
              <w:t>0</w:t>
            </w:r>
          </w:p>
        </w:tc>
        <w:tc>
          <w:tcPr>
            <w:tcW w:w="1047" w:type="dxa"/>
            <w:shd w:val="clear" w:color="auto" w:fill="auto"/>
          </w:tcPr>
          <w:p w:rsidR="001F5642" w:rsidRPr="00FF35B3" w:rsidRDefault="001F5642" w:rsidP="008838AF">
            <w:pPr>
              <w:jc w:val="center"/>
              <w:rPr>
                <w:b/>
              </w:rPr>
            </w:pPr>
            <w:r w:rsidRPr="00FF35B3">
              <w:rPr>
                <w:b/>
              </w:rPr>
              <w:t>1</w:t>
            </w:r>
          </w:p>
        </w:tc>
        <w:tc>
          <w:tcPr>
            <w:tcW w:w="1047" w:type="dxa"/>
            <w:shd w:val="clear" w:color="auto" w:fill="auto"/>
          </w:tcPr>
          <w:p w:rsidR="001F5642" w:rsidRPr="00FF35B3" w:rsidRDefault="001F5642" w:rsidP="008838AF">
            <w:pPr>
              <w:jc w:val="center"/>
              <w:rPr>
                <w:b/>
              </w:rPr>
            </w:pPr>
            <w:r w:rsidRPr="00FF35B3">
              <w:rPr>
                <w:b/>
              </w:rPr>
              <w:t>2</w:t>
            </w:r>
          </w:p>
        </w:tc>
        <w:tc>
          <w:tcPr>
            <w:tcW w:w="1047" w:type="dxa"/>
            <w:shd w:val="clear" w:color="auto" w:fill="auto"/>
          </w:tcPr>
          <w:p w:rsidR="001F5642" w:rsidRPr="00FF35B3" w:rsidRDefault="001F5642" w:rsidP="008838AF">
            <w:pPr>
              <w:jc w:val="center"/>
              <w:rPr>
                <w:b/>
              </w:rPr>
            </w:pPr>
            <w:r w:rsidRPr="00FF35B3">
              <w:rPr>
                <w:b/>
              </w:rPr>
              <w:t>3</w:t>
            </w:r>
          </w:p>
        </w:tc>
        <w:tc>
          <w:tcPr>
            <w:tcW w:w="1047" w:type="dxa"/>
            <w:shd w:val="clear" w:color="auto" w:fill="auto"/>
          </w:tcPr>
          <w:p w:rsidR="001F5642" w:rsidRPr="00FF35B3" w:rsidRDefault="001F5642" w:rsidP="008838AF">
            <w:pPr>
              <w:jc w:val="center"/>
              <w:rPr>
                <w:b/>
              </w:rPr>
            </w:pPr>
            <w:r w:rsidRPr="00FF35B3">
              <w:rPr>
                <w:b/>
              </w:rPr>
              <w:t>4</w:t>
            </w:r>
          </w:p>
        </w:tc>
        <w:tc>
          <w:tcPr>
            <w:tcW w:w="1047" w:type="dxa"/>
            <w:shd w:val="clear" w:color="auto" w:fill="auto"/>
          </w:tcPr>
          <w:p w:rsidR="001F5642" w:rsidRPr="00FF35B3" w:rsidRDefault="001F5642" w:rsidP="008838AF">
            <w:pPr>
              <w:jc w:val="center"/>
              <w:rPr>
                <w:b/>
              </w:rPr>
            </w:pPr>
            <w:r w:rsidRPr="00FF35B3">
              <w:rPr>
                <w:b/>
              </w:rPr>
              <w:t>5</w:t>
            </w:r>
          </w:p>
        </w:tc>
        <w:tc>
          <w:tcPr>
            <w:tcW w:w="1047" w:type="dxa"/>
            <w:shd w:val="clear" w:color="auto" w:fill="auto"/>
          </w:tcPr>
          <w:p w:rsidR="001F5642" w:rsidRPr="00FF35B3" w:rsidRDefault="001F5642" w:rsidP="008838AF">
            <w:pPr>
              <w:jc w:val="center"/>
              <w:rPr>
                <w:b/>
              </w:rPr>
            </w:pPr>
            <w:r w:rsidRPr="00FF35B3">
              <w:rPr>
                <w:b/>
              </w:rPr>
              <w:t>6</w:t>
            </w:r>
          </w:p>
        </w:tc>
        <w:tc>
          <w:tcPr>
            <w:tcW w:w="1047" w:type="dxa"/>
            <w:shd w:val="clear" w:color="auto" w:fill="auto"/>
          </w:tcPr>
          <w:p w:rsidR="001F5642" w:rsidRPr="00FF35B3" w:rsidRDefault="001F5642" w:rsidP="008838AF">
            <w:pPr>
              <w:jc w:val="center"/>
              <w:rPr>
                <w:b/>
              </w:rPr>
            </w:pPr>
            <w:r w:rsidRPr="00FF35B3">
              <w:rPr>
                <w:b/>
              </w:rPr>
              <w:t>7</w:t>
            </w:r>
          </w:p>
        </w:tc>
      </w:tr>
      <w:tr w:rsidR="001F5642" w:rsidTr="008838AF">
        <w:tc>
          <w:tcPr>
            <w:tcW w:w="1195" w:type="dxa"/>
          </w:tcPr>
          <w:p w:rsidR="001F5642" w:rsidRDefault="001F5642" w:rsidP="008838AF">
            <w:pPr>
              <w:jc w:val="center"/>
            </w:pPr>
            <w:r>
              <w:t>В</w:t>
            </w:r>
            <w:proofErr w:type="gramStart"/>
            <w:r>
              <w:t>2</w:t>
            </w:r>
            <w:proofErr w:type="gramEnd"/>
          </w:p>
        </w:tc>
        <w:tc>
          <w:tcPr>
            <w:tcW w:w="1047" w:type="dxa"/>
            <w:shd w:val="clear" w:color="auto" w:fill="auto"/>
          </w:tcPr>
          <w:p w:rsidR="001F5642" w:rsidRDefault="000C6167" w:rsidP="008838AF">
            <w:pPr>
              <w:jc w:val="center"/>
            </w:pPr>
            <w:r>
              <w:t>1,26</w:t>
            </w:r>
          </w:p>
        </w:tc>
        <w:tc>
          <w:tcPr>
            <w:tcW w:w="1047" w:type="dxa"/>
            <w:shd w:val="clear" w:color="auto" w:fill="auto"/>
          </w:tcPr>
          <w:p w:rsidR="001F5642" w:rsidRDefault="00E34CAF" w:rsidP="00E31F2F">
            <w:pPr>
              <w:jc w:val="center"/>
            </w:pPr>
            <w:r>
              <w:t>1,55</w:t>
            </w:r>
          </w:p>
        </w:tc>
        <w:tc>
          <w:tcPr>
            <w:tcW w:w="1047" w:type="dxa"/>
            <w:shd w:val="clear" w:color="auto" w:fill="auto"/>
          </w:tcPr>
          <w:p w:rsidR="001F5642" w:rsidRDefault="000C6167" w:rsidP="008838AF">
            <w:pPr>
              <w:jc w:val="center"/>
            </w:pPr>
            <w:r>
              <w:t>2,43</w:t>
            </w:r>
          </w:p>
        </w:tc>
        <w:tc>
          <w:tcPr>
            <w:tcW w:w="1047" w:type="dxa"/>
            <w:shd w:val="clear" w:color="auto" w:fill="auto"/>
          </w:tcPr>
          <w:p w:rsidR="001F5642" w:rsidRDefault="000C6167" w:rsidP="008838AF">
            <w:pPr>
              <w:jc w:val="center"/>
            </w:pPr>
            <w:r>
              <w:t>3,32</w:t>
            </w:r>
          </w:p>
        </w:tc>
        <w:tc>
          <w:tcPr>
            <w:tcW w:w="1047" w:type="dxa"/>
            <w:shd w:val="clear" w:color="auto" w:fill="auto"/>
          </w:tcPr>
          <w:p w:rsidR="001F5642" w:rsidRDefault="000C6167" w:rsidP="008838AF">
            <w:pPr>
              <w:jc w:val="center"/>
            </w:pPr>
            <w:r>
              <w:t>5,9</w:t>
            </w:r>
          </w:p>
        </w:tc>
        <w:tc>
          <w:tcPr>
            <w:tcW w:w="1047" w:type="dxa"/>
            <w:shd w:val="clear" w:color="auto" w:fill="auto"/>
          </w:tcPr>
          <w:p w:rsidR="001F5642" w:rsidRDefault="000C6167" w:rsidP="008838AF">
            <w:pPr>
              <w:jc w:val="center"/>
            </w:pPr>
            <w:r>
              <w:t>14,32</w:t>
            </w:r>
          </w:p>
        </w:tc>
        <w:tc>
          <w:tcPr>
            <w:tcW w:w="1047" w:type="dxa"/>
            <w:shd w:val="clear" w:color="auto" w:fill="auto"/>
          </w:tcPr>
          <w:p w:rsidR="001F5642" w:rsidRDefault="000C6167" w:rsidP="006B4AC4">
            <w:pPr>
              <w:jc w:val="center"/>
            </w:pPr>
            <w:r>
              <w:t>15,25</w:t>
            </w:r>
          </w:p>
        </w:tc>
        <w:tc>
          <w:tcPr>
            <w:tcW w:w="1047" w:type="dxa"/>
            <w:shd w:val="clear" w:color="auto" w:fill="auto"/>
          </w:tcPr>
          <w:p w:rsidR="001F5642" w:rsidRDefault="000C6167" w:rsidP="00E31F2F">
            <w:pPr>
              <w:jc w:val="center"/>
            </w:pPr>
            <w:r>
              <w:t>55,97</w:t>
            </w:r>
          </w:p>
        </w:tc>
      </w:tr>
    </w:tbl>
    <w:p w:rsidR="001F5642" w:rsidRDefault="001F5642" w:rsidP="003052C3">
      <w:pPr>
        <w:ind w:firstLine="708"/>
        <w:jc w:val="both"/>
        <w:rPr>
          <w:sz w:val="28"/>
          <w:szCs w:val="28"/>
        </w:rPr>
      </w:pPr>
    </w:p>
    <w:p w:rsidR="00BA3CE4" w:rsidRDefault="00BA3CE4" w:rsidP="00BA3CE4">
      <w:pPr>
        <w:pStyle w:val="21"/>
        <w:spacing w:line="240" w:lineRule="auto"/>
        <w:ind w:left="0"/>
        <w:jc w:val="both"/>
        <w:rPr>
          <w:sz w:val="28"/>
          <w:szCs w:val="28"/>
        </w:rPr>
      </w:pPr>
      <w:r>
        <w:rPr>
          <w:sz w:val="28"/>
          <w:szCs w:val="28"/>
        </w:rPr>
        <w:t xml:space="preserve">         </w:t>
      </w:r>
    </w:p>
    <w:p w:rsidR="001F5642" w:rsidRDefault="00566A83" w:rsidP="001F5642">
      <w:pPr>
        <w:ind w:firstLine="708"/>
        <w:jc w:val="both"/>
        <w:rPr>
          <w:sz w:val="28"/>
          <w:szCs w:val="28"/>
        </w:rPr>
      </w:pPr>
      <w:r>
        <w:rPr>
          <w:sz w:val="28"/>
          <w:szCs w:val="28"/>
        </w:rPr>
        <w:t xml:space="preserve"> </w:t>
      </w:r>
      <w:proofErr w:type="gramStart"/>
      <w:r w:rsidR="00307196">
        <w:rPr>
          <w:sz w:val="28"/>
          <w:szCs w:val="28"/>
        </w:rPr>
        <w:t>Успешность выполнения задания В3 повышенного уровня</w:t>
      </w:r>
      <w:r w:rsidR="00BA3CE4">
        <w:rPr>
          <w:sz w:val="28"/>
          <w:szCs w:val="28"/>
        </w:rPr>
        <w:t xml:space="preserve"> на понимание структурно-смысловых связей в прочитываемом тексте по </w:t>
      </w:r>
      <w:r w:rsidR="00E34CAF">
        <w:rPr>
          <w:sz w:val="28"/>
          <w:szCs w:val="28"/>
        </w:rPr>
        <w:t xml:space="preserve"> сравнению с результатами 2013 года снизилась с 42,24% до 36,47%, тогда как по </w:t>
      </w:r>
      <w:r w:rsidR="00BA3CE4">
        <w:rPr>
          <w:sz w:val="28"/>
          <w:szCs w:val="28"/>
        </w:rPr>
        <w:t>сравнению с резуль</w:t>
      </w:r>
      <w:r w:rsidR="00E31F2F">
        <w:rPr>
          <w:sz w:val="28"/>
          <w:szCs w:val="28"/>
        </w:rPr>
        <w:t>татами 2012</w:t>
      </w:r>
      <w:r w:rsidR="00116DF8">
        <w:rPr>
          <w:sz w:val="28"/>
          <w:szCs w:val="28"/>
        </w:rPr>
        <w:t xml:space="preserve"> года </w:t>
      </w:r>
      <w:r w:rsidR="00E34CAF">
        <w:rPr>
          <w:sz w:val="28"/>
          <w:szCs w:val="28"/>
        </w:rPr>
        <w:t xml:space="preserve">этот показатель </w:t>
      </w:r>
      <w:r w:rsidR="00116DF8">
        <w:rPr>
          <w:sz w:val="28"/>
          <w:szCs w:val="28"/>
        </w:rPr>
        <w:t>увелич</w:t>
      </w:r>
      <w:r w:rsidR="00E34CAF">
        <w:rPr>
          <w:sz w:val="28"/>
          <w:szCs w:val="28"/>
        </w:rPr>
        <w:t>ился</w:t>
      </w:r>
      <w:r w:rsidR="0060718E">
        <w:rPr>
          <w:sz w:val="28"/>
          <w:szCs w:val="28"/>
        </w:rPr>
        <w:t xml:space="preserve"> почти в 2 раза:</w:t>
      </w:r>
      <w:r>
        <w:rPr>
          <w:sz w:val="28"/>
          <w:szCs w:val="28"/>
        </w:rPr>
        <w:t xml:space="preserve"> </w:t>
      </w:r>
      <w:r w:rsidR="00E31F2F">
        <w:rPr>
          <w:sz w:val="28"/>
          <w:szCs w:val="28"/>
        </w:rPr>
        <w:t xml:space="preserve"> с </w:t>
      </w:r>
      <w:r w:rsidR="00834CEC">
        <w:rPr>
          <w:sz w:val="28"/>
          <w:szCs w:val="28"/>
        </w:rPr>
        <w:t>19</w:t>
      </w:r>
      <w:r w:rsidR="00E31F2F">
        <w:rPr>
          <w:sz w:val="28"/>
          <w:szCs w:val="28"/>
        </w:rPr>
        <w:t xml:space="preserve">,8% </w:t>
      </w:r>
      <w:r w:rsidR="00834CEC">
        <w:rPr>
          <w:sz w:val="28"/>
          <w:szCs w:val="28"/>
        </w:rPr>
        <w:t xml:space="preserve">в 2012 году </w:t>
      </w:r>
      <w:r w:rsidR="00E31F2F">
        <w:rPr>
          <w:sz w:val="28"/>
          <w:szCs w:val="28"/>
        </w:rPr>
        <w:t xml:space="preserve">до </w:t>
      </w:r>
      <w:r w:rsidR="00834CEC">
        <w:rPr>
          <w:sz w:val="28"/>
          <w:szCs w:val="28"/>
        </w:rPr>
        <w:t>42,24</w:t>
      </w:r>
      <w:r w:rsidR="00E31F2F">
        <w:rPr>
          <w:sz w:val="28"/>
          <w:szCs w:val="28"/>
        </w:rPr>
        <w:t>%</w:t>
      </w:r>
      <w:r>
        <w:rPr>
          <w:sz w:val="28"/>
          <w:szCs w:val="28"/>
        </w:rPr>
        <w:t xml:space="preserve">. </w:t>
      </w:r>
      <w:r w:rsidR="001F5642">
        <w:rPr>
          <w:sz w:val="28"/>
          <w:szCs w:val="28"/>
        </w:rPr>
        <w:t>Подробное распределение по баллам, полученным выпускниками 20</w:t>
      </w:r>
      <w:r w:rsidR="000C6167">
        <w:rPr>
          <w:sz w:val="28"/>
          <w:szCs w:val="28"/>
        </w:rPr>
        <w:t>14</w:t>
      </w:r>
      <w:r w:rsidR="00613F93">
        <w:rPr>
          <w:sz w:val="28"/>
          <w:szCs w:val="28"/>
        </w:rPr>
        <w:t xml:space="preserve"> года за выполнение задания В3,</w:t>
      </w:r>
      <w:r w:rsidR="001F5642">
        <w:rPr>
          <w:sz w:val="28"/>
          <w:szCs w:val="28"/>
        </w:rPr>
        <w:t xml:space="preserve"> показано в</w:t>
      </w:r>
      <w:proofErr w:type="gramEnd"/>
      <w:r w:rsidR="001F5642">
        <w:rPr>
          <w:sz w:val="28"/>
          <w:szCs w:val="28"/>
        </w:rPr>
        <w:t xml:space="preserve"> таблице 8:</w:t>
      </w:r>
    </w:p>
    <w:p w:rsidR="002D5FFC" w:rsidRDefault="002D5FFC" w:rsidP="001F5642">
      <w:pPr>
        <w:jc w:val="right"/>
        <w:rPr>
          <w:b/>
          <w:sz w:val="28"/>
          <w:szCs w:val="28"/>
        </w:rPr>
      </w:pPr>
    </w:p>
    <w:p w:rsidR="001F5642" w:rsidRDefault="001F5642" w:rsidP="001F5642">
      <w:pPr>
        <w:jc w:val="right"/>
        <w:rPr>
          <w:b/>
          <w:sz w:val="28"/>
          <w:szCs w:val="28"/>
        </w:rPr>
      </w:pPr>
      <w:r w:rsidRPr="0055014A">
        <w:rPr>
          <w:b/>
          <w:sz w:val="28"/>
          <w:szCs w:val="28"/>
        </w:rPr>
        <w:t xml:space="preserve">Таблица </w:t>
      </w:r>
      <w:r>
        <w:rPr>
          <w:b/>
          <w:sz w:val="28"/>
          <w:szCs w:val="28"/>
        </w:rPr>
        <w:t>8</w:t>
      </w:r>
    </w:p>
    <w:p w:rsidR="001F5642" w:rsidRPr="001F5642" w:rsidRDefault="001F5642" w:rsidP="001F5642">
      <w:pPr>
        <w:jc w:val="center"/>
        <w:rPr>
          <w:b/>
          <w:sz w:val="28"/>
          <w:szCs w:val="28"/>
        </w:rPr>
      </w:pPr>
      <w:r w:rsidRPr="001F5642">
        <w:rPr>
          <w:b/>
          <w:sz w:val="28"/>
          <w:szCs w:val="28"/>
        </w:rPr>
        <w:t>Количество выпускников</w:t>
      </w:r>
      <w:proofErr w:type="gramStart"/>
      <w:r w:rsidRPr="001F5642">
        <w:rPr>
          <w:b/>
          <w:sz w:val="28"/>
          <w:szCs w:val="28"/>
        </w:rPr>
        <w:t xml:space="preserve"> (%),</w:t>
      </w:r>
      <w:proofErr w:type="gramEnd"/>
    </w:p>
    <w:p w:rsidR="001F5642" w:rsidRDefault="001F5642" w:rsidP="001F5642">
      <w:pPr>
        <w:jc w:val="center"/>
        <w:rPr>
          <w:b/>
          <w:sz w:val="28"/>
          <w:szCs w:val="28"/>
        </w:rPr>
      </w:pPr>
      <w:r w:rsidRPr="001F5642">
        <w:rPr>
          <w:b/>
          <w:sz w:val="28"/>
          <w:szCs w:val="28"/>
        </w:rPr>
        <w:t xml:space="preserve">набравших </w:t>
      </w:r>
      <w:r>
        <w:rPr>
          <w:b/>
          <w:sz w:val="28"/>
          <w:szCs w:val="28"/>
        </w:rPr>
        <w:t>от 0 до 6</w:t>
      </w:r>
      <w:r w:rsidRPr="001F5642">
        <w:rPr>
          <w:b/>
          <w:sz w:val="28"/>
          <w:szCs w:val="28"/>
        </w:rPr>
        <w:t xml:space="preserve"> баллов</w:t>
      </w:r>
      <w:r>
        <w:rPr>
          <w:b/>
          <w:sz w:val="28"/>
          <w:szCs w:val="28"/>
        </w:rPr>
        <w:t xml:space="preserve"> за выполнение задания В3</w:t>
      </w:r>
      <w:r w:rsidRPr="001F5642">
        <w:rPr>
          <w:b/>
          <w:sz w:val="28"/>
          <w:szCs w:val="28"/>
        </w:rPr>
        <w:t>:</w:t>
      </w:r>
    </w:p>
    <w:p w:rsidR="00E31F2F" w:rsidRDefault="00E31F2F" w:rsidP="001F5642">
      <w:pPr>
        <w:jc w:val="cente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5"/>
        <w:gridCol w:w="1047"/>
        <w:gridCol w:w="1047"/>
        <w:gridCol w:w="1047"/>
        <w:gridCol w:w="1047"/>
        <w:gridCol w:w="1047"/>
        <w:gridCol w:w="1047"/>
        <w:gridCol w:w="1047"/>
        <w:gridCol w:w="1047"/>
      </w:tblGrid>
      <w:tr w:rsidR="00E31F2F" w:rsidRPr="00FF35B3" w:rsidTr="00E31F2F">
        <w:trPr>
          <w:trHeight w:val="278"/>
        </w:trPr>
        <w:tc>
          <w:tcPr>
            <w:tcW w:w="1195" w:type="dxa"/>
            <w:vMerge w:val="restart"/>
            <w:tcBorders>
              <w:top w:val="single" w:sz="4" w:space="0" w:color="auto"/>
              <w:left w:val="single" w:sz="4" w:space="0" w:color="auto"/>
              <w:bottom w:val="single" w:sz="4" w:space="0" w:color="auto"/>
              <w:right w:val="single" w:sz="4" w:space="0" w:color="auto"/>
            </w:tcBorders>
          </w:tcPr>
          <w:p w:rsidR="00E31F2F" w:rsidRPr="00FF35B3" w:rsidRDefault="00E31F2F" w:rsidP="00865213">
            <w:pPr>
              <w:jc w:val="both"/>
              <w:rPr>
                <w:b/>
              </w:rPr>
            </w:pPr>
          </w:p>
          <w:p w:rsidR="00E31F2F" w:rsidRPr="00FF35B3" w:rsidRDefault="00E31F2F" w:rsidP="00865213">
            <w:pPr>
              <w:jc w:val="both"/>
              <w:rPr>
                <w:b/>
              </w:rPr>
            </w:pPr>
            <w:r w:rsidRPr="00FF35B3">
              <w:rPr>
                <w:b/>
              </w:rPr>
              <w:t>Задание</w:t>
            </w:r>
          </w:p>
          <w:p w:rsidR="00E31F2F" w:rsidRPr="00FF35B3" w:rsidRDefault="00E31F2F" w:rsidP="00865213">
            <w:pPr>
              <w:jc w:val="both"/>
              <w:rPr>
                <w:b/>
              </w:rPr>
            </w:pPr>
          </w:p>
        </w:tc>
        <w:tc>
          <w:tcPr>
            <w:tcW w:w="8376" w:type="dxa"/>
            <w:gridSpan w:val="8"/>
            <w:tcBorders>
              <w:top w:val="single" w:sz="4" w:space="0" w:color="auto"/>
              <w:left w:val="single" w:sz="4" w:space="0" w:color="auto"/>
              <w:bottom w:val="single" w:sz="4" w:space="0" w:color="auto"/>
              <w:right w:val="single" w:sz="4" w:space="0" w:color="auto"/>
            </w:tcBorders>
          </w:tcPr>
          <w:p w:rsidR="00E31F2F" w:rsidRPr="00FF35B3" w:rsidRDefault="00E31F2F" w:rsidP="00865213">
            <w:pPr>
              <w:jc w:val="both"/>
              <w:rPr>
                <w:b/>
              </w:rPr>
            </w:pPr>
          </w:p>
          <w:p w:rsidR="00E31F2F" w:rsidRPr="00FF35B3" w:rsidRDefault="00E31F2F" w:rsidP="00865213">
            <w:pPr>
              <w:jc w:val="both"/>
              <w:rPr>
                <w:b/>
              </w:rPr>
            </w:pPr>
            <w:r w:rsidRPr="00FF35B3">
              <w:rPr>
                <w:b/>
              </w:rPr>
              <w:t>Количество выпускников</w:t>
            </w:r>
            <w:proofErr w:type="gramStart"/>
            <w:r w:rsidRPr="00FF35B3">
              <w:rPr>
                <w:b/>
              </w:rPr>
              <w:t xml:space="preserve"> (%), </w:t>
            </w:r>
            <w:proofErr w:type="gramEnd"/>
            <w:r w:rsidRPr="00FF35B3">
              <w:rPr>
                <w:b/>
              </w:rPr>
              <w:t>набравших  следующее количество баллов:</w:t>
            </w:r>
          </w:p>
        </w:tc>
      </w:tr>
      <w:tr w:rsidR="00E31F2F" w:rsidRPr="00FF35B3" w:rsidTr="00865213">
        <w:trPr>
          <w:trHeight w:val="277"/>
        </w:trPr>
        <w:tc>
          <w:tcPr>
            <w:tcW w:w="1195" w:type="dxa"/>
            <w:vMerge/>
          </w:tcPr>
          <w:p w:rsidR="00E31F2F" w:rsidRPr="00FF35B3" w:rsidRDefault="00E31F2F" w:rsidP="00865213">
            <w:pPr>
              <w:jc w:val="both"/>
              <w:rPr>
                <w:b/>
              </w:rPr>
            </w:pPr>
          </w:p>
        </w:tc>
        <w:tc>
          <w:tcPr>
            <w:tcW w:w="1047" w:type="dxa"/>
            <w:shd w:val="clear" w:color="auto" w:fill="auto"/>
          </w:tcPr>
          <w:p w:rsidR="00E31F2F" w:rsidRPr="00FF35B3" w:rsidRDefault="00E31F2F" w:rsidP="00865213">
            <w:pPr>
              <w:jc w:val="center"/>
              <w:rPr>
                <w:b/>
              </w:rPr>
            </w:pPr>
            <w:r w:rsidRPr="00FF35B3">
              <w:rPr>
                <w:b/>
              </w:rPr>
              <w:t>0</w:t>
            </w:r>
          </w:p>
        </w:tc>
        <w:tc>
          <w:tcPr>
            <w:tcW w:w="1047" w:type="dxa"/>
            <w:shd w:val="clear" w:color="auto" w:fill="auto"/>
          </w:tcPr>
          <w:p w:rsidR="00E31F2F" w:rsidRPr="00FF35B3" w:rsidRDefault="00E31F2F" w:rsidP="00865213">
            <w:pPr>
              <w:jc w:val="center"/>
              <w:rPr>
                <w:b/>
              </w:rPr>
            </w:pPr>
            <w:r w:rsidRPr="00FF35B3">
              <w:rPr>
                <w:b/>
              </w:rPr>
              <w:t>1</w:t>
            </w:r>
          </w:p>
        </w:tc>
        <w:tc>
          <w:tcPr>
            <w:tcW w:w="1047" w:type="dxa"/>
            <w:shd w:val="clear" w:color="auto" w:fill="auto"/>
          </w:tcPr>
          <w:p w:rsidR="00E31F2F" w:rsidRPr="00FF35B3" w:rsidRDefault="00E31F2F" w:rsidP="00865213">
            <w:pPr>
              <w:jc w:val="center"/>
              <w:rPr>
                <w:b/>
              </w:rPr>
            </w:pPr>
            <w:r w:rsidRPr="00FF35B3">
              <w:rPr>
                <w:b/>
              </w:rPr>
              <w:t>2</w:t>
            </w:r>
          </w:p>
        </w:tc>
        <w:tc>
          <w:tcPr>
            <w:tcW w:w="1047" w:type="dxa"/>
            <w:shd w:val="clear" w:color="auto" w:fill="auto"/>
          </w:tcPr>
          <w:p w:rsidR="00E31F2F" w:rsidRPr="00FF35B3" w:rsidRDefault="00E31F2F" w:rsidP="00865213">
            <w:pPr>
              <w:jc w:val="center"/>
              <w:rPr>
                <w:b/>
              </w:rPr>
            </w:pPr>
            <w:r w:rsidRPr="00FF35B3">
              <w:rPr>
                <w:b/>
              </w:rPr>
              <w:t>3</w:t>
            </w:r>
          </w:p>
        </w:tc>
        <w:tc>
          <w:tcPr>
            <w:tcW w:w="1047" w:type="dxa"/>
            <w:shd w:val="clear" w:color="auto" w:fill="auto"/>
          </w:tcPr>
          <w:p w:rsidR="00E31F2F" w:rsidRPr="00FF35B3" w:rsidRDefault="00E31F2F" w:rsidP="00865213">
            <w:pPr>
              <w:jc w:val="center"/>
              <w:rPr>
                <w:b/>
              </w:rPr>
            </w:pPr>
            <w:r w:rsidRPr="00FF35B3">
              <w:rPr>
                <w:b/>
              </w:rPr>
              <w:t>4</w:t>
            </w:r>
          </w:p>
        </w:tc>
        <w:tc>
          <w:tcPr>
            <w:tcW w:w="1047" w:type="dxa"/>
            <w:shd w:val="clear" w:color="auto" w:fill="auto"/>
          </w:tcPr>
          <w:p w:rsidR="00E31F2F" w:rsidRPr="00FF35B3" w:rsidRDefault="00E31F2F" w:rsidP="00865213">
            <w:pPr>
              <w:jc w:val="center"/>
              <w:rPr>
                <w:b/>
              </w:rPr>
            </w:pPr>
            <w:r w:rsidRPr="00FF35B3">
              <w:rPr>
                <w:b/>
              </w:rPr>
              <w:t>5</w:t>
            </w:r>
          </w:p>
        </w:tc>
        <w:tc>
          <w:tcPr>
            <w:tcW w:w="1047" w:type="dxa"/>
            <w:shd w:val="clear" w:color="auto" w:fill="auto"/>
          </w:tcPr>
          <w:p w:rsidR="00E31F2F" w:rsidRPr="00FF35B3" w:rsidRDefault="00E31F2F" w:rsidP="00865213">
            <w:pPr>
              <w:jc w:val="center"/>
              <w:rPr>
                <w:b/>
              </w:rPr>
            </w:pPr>
            <w:r w:rsidRPr="00FF35B3">
              <w:rPr>
                <w:b/>
              </w:rPr>
              <w:t>6</w:t>
            </w:r>
          </w:p>
        </w:tc>
        <w:tc>
          <w:tcPr>
            <w:tcW w:w="1047" w:type="dxa"/>
            <w:shd w:val="clear" w:color="auto" w:fill="auto"/>
          </w:tcPr>
          <w:p w:rsidR="00E31F2F" w:rsidRPr="00FF35B3" w:rsidRDefault="00E31F2F" w:rsidP="00865213">
            <w:pPr>
              <w:jc w:val="center"/>
              <w:rPr>
                <w:b/>
              </w:rPr>
            </w:pPr>
            <w:r w:rsidRPr="00FF35B3">
              <w:rPr>
                <w:b/>
              </w:rPr>
              <w:t>7</w:t>
            </w:r>
          </w:p>
        </w:tc>
      </w:tr>
      <w:tr w:rsidR="00E31F2F" w:rsidTr="00865213">
        <w:tc>
          <w:tcPr>
            <w:tcW w:w="1195" w:type="dxa"/>
          </w:tcPr>
          <w:p w:rsidR="00E31F2F" w:rsidRDefault="00E06C96" w:rsidP="00865213">
            <w:pPr>
              <w:jc w:val="center"/>
            </w:pPr>
            <w:r>
              <w:t>В3</w:t>
            </w:r>
          </w:p>
        </w:tc>
        <w:tc>
          <w:tcPr>
            <w:tcW w:w="1047" w:type="dxa"/>
            <w:shd w:val="clear" w:color="auto" w:fill="auto"/>
          </w:tcPr>
          <w:p w:rsidR="00E31F2F" w:rsidRDefault="0080626D" w:rsidP="00865213">
            <w:pPr>
              <w:jc w:val="center"/>
            </w:pPr>
            <w:r>
              <w:t>4,38</w:t>
            </w:r>
          </w:p>
        </w:tc>
        <w:tc>
          <w:tcPr>
            <w:tcW w:w="1047" w:type="dxa"/>
            <w:shd w:val="clear" w:color="auto" w:fill="auto"/>
          </w:tcPr>
          <w:p w:rsidR="00E31F2F" w:rsidRDefault="0080626D" w:rsidP="00865213">
            <w:pPr>
              <w:jc w:val="center"/>
            </w:pPr>
            <w:r>
              <w:t>5,78</w:t>
            </w:r>
          </w:p>
        </w:tc>
        <w:tc>
          <w:tcPr>
            <w:tcW w:w="1047" w:type="dxa"/>
            <w:shd w:val="clear" w:color="auto" w:fill="auto"/>
          </w:tcPr>
          <w:p w:rsidR="00E31F2F" w:rsidRDefault="0080626D" w:rsidP="00865213">
            <w:pPr>
              <w:jc w:val="center"/>
            </w:pPr>
            <w:r>
              <w:t>7,23</w:t>
            </w:r>
          </w:p>
        </w:tc>
        <w:tc>
          <w:tcPr>
            <w:tcW w:w="1047" w:type="dxa"/>
            <w:shd w:val="clear" w:color="auto" w:fill="auto"/>
          </w:tcPr>
          <w:p w:rsidR="00E31F2F" w:rsidRDefault="0080626D" w:rsidP="00865213">
            <w:pPr>
              <w:jc w:val="center"/>
            </w:pPr>
            <w:r>
              <w:t>14,39</w:t>
            </w:r>
          </w:p>
        </w:tc>
        <w:tc>
          <w:tcPr>
            <w:tcW w:w="1047" w:type="dxa"/>
            <w:shd w:val="clear" w:color="auto" w:fill="auto"/>
          </w:tcPr>
          <w:p w:rsidR="00E31F2F" w:rsidRDefault="0080626D" w:rsidP="00865213">
            <w:pPr>
              <w:jc w:val="center"/>
            </w:pPr>
            <w:r>
              <w:t>14,39</w:t>
            </w:r>
          </w:p>
        </w:tc>
        <w:tc>
          <w:tcPr>
            <w:tcW w:w="1047" w:type="dxa"/>
            <w:shd w:val="clear" w:color="auto" w:fill="auto"/>
          </w:tcPr>
          <w:p w:rsidR="00E31F2F" w:rsidRDefault="0080626D" w:rsidP="00865213">
            <w:pPr>
              <w:jc w:val="center"/>
            </w:pPr>
            <w:r>
              <w:t>17,36</w:t>
            </w:r>
          </w:p>
        </w:tc>
        <w:tc>
          <w:tcPr>
            <w:tcW w:w="1047" w:type="dxa"/>
            <w:shd w:val="clear" w:color="auto" w:fill="auto"/>
          </w:tcPr>
          <w:p w:rsidR="00E31F2F" w:rsidRDefault="0080626D" w:rsidP="00865213">
            <w:pPr>
              <w:jc w:val="center"/>
            </w:pPr>
            <w:r>
              <w:t>36,47</w:t>
            </w:r>
          </w:p>
        </w:tc>
        <w:tc>
          <w:tcPr>
            <w:tcW w:w="1047" w:type="dxa"/>
            <w:shd w:val="clear" w:color="auto" w:fill="auto"/>
          </w:tcPr>
          <w:p w:rsidR="00E31F2F" w:rsidRDefault="00834CEC" w:rsidP="00865213">
            <w:pPr>
              <w:jc w:val="center"/>
            </w:pPr>
            <w:r>
              <w:t>-</w:t>
            </w:r>
          </w:p>
        </w:tc>
      </w:tr>
    </w:tbl>
    <w:p w:rsidR="001F5642" w:rsidRDefault="001F5642" w:rsidP="004A7A45">
      <w:pPr>
        <w:pStyle w:val="21"/>
        <w:spacing w:line="240" w:lineRule="auto"/>
        <w:ind w:left="0"/>
        <w:jc w:val="both"/>
        <w:rPr>
          <w:sz w:val="28"/>
          <w:szCs w:val="28"/>
        </w:rPr>
      </w:pPr>
    </w:p>
    <w:p w:rsidR="005F5F5F" w:rsidRPr="009C0266" w:rsidRDefault="005F5F5F" w:rsidP="005F5F5F">
      <w:pPr>
        <w:jc w:val="both"/>
        <w:rPr>
          <w:sz w:val="28"/>
          <w:szCs w:val="28"/>
        </w:rPr>
      </w:pPr>
      <w:r>
        <w:rPr>
          <w:sz w:val="28"/>
          <w:szCs w:val="28"/>
        </w:rPr>
        <w:t xml:space="preserve">         Что касается выполнения задания высокого уровня</w:t>
      </w:r>
      <w:r w:rsidR="009C0266">
        <w:rPr>
          <w:sz w:val="28"/>
          <w:szCs w:val="28"/>
        </w:rPr>
        <w:t xml:space="preserve"> раздела «Чтение», то итоги 201</w:t>
      </w:r>
      <w:r w:rsidR="00C02C31">
        <w:rPr>
          <w:sz w:val="28"/>
          <w:szCs w:val="28"/>
        </w:rPr>
        <w:t>4</w:t>
      </w:r>
      <w:r>
        <w:rPr>
          <w:sz w:val="28"/>
          <w:szCs w:val="28"/>
        </w:rPr>
        <w:t xml:space="preserve"> года </w:t>
      </w:r>
      <w:r w:rsidR="00C02C31">
        <w:rPr>
          <w:sz w:val="28"/>
          <w:szCs w:val="28"/>
        </w:rPr>
        <w:t>показывают, что выпускники бол</w:t>
      </w:r>
      <w:r w:rsidR="009C0266">
        <w:rPr>
          <w:sz w:val="28"/>
          <w:szCs w:val="28"/>
        </w:rPr>
        <w:t>ее</w:t>
      </w:r>
      <w:r>
        <w:rPr>
          <w:sz w:val="28"/>
          <w:szCs w:val="28"/>
        </w:rPr>
        <w:t xml:space="preserve"> успешно стали справляться с подобными заданиями на полное понимание прочитанного текста (А15-А21) и средний процент правильно ответивших выпускников </w:t>
      </w:r>
      <w:r w:rsidR="00C02C31">
        <w:rPr>
          <w:sz w:val="28"/>
          <w:szCs w:val="28"/>
        </w:rPr>
        <w:t>повыс</w:t>
      </w:r>
      <w:r w:rsidR="00DA7D3B">
        <w:rPr>
          <w:sz w:val="28"/>
          <w:szCs w:val="28"/>
        </w:rPr>
        <w:t xml:space="preserve">ился </w:t>
      </w:r>
      <w:r w:rsidR="00937E9C">
        <w:rPr>
          <w:sz w:val="28"/>
          <w:szCs w:val="28"/>
        </w:rPr>
        <w:t xml:space="preserve">с </w:t>
      </w:r>
      <w:r w:rsidR="00C02C31">
        <w:rPr>
          <w:sz w:val="28"/>
          <w:szCs w:val="28"/>
        </w:rPr>
        <w:t>56,8</w:t>
      </w:r>
      <w:r w:rsidR="009C0266">
        <w:rPr>
          <w:sz w:val="28"/>
          <w:szCs w:val="28"/>
        </w:rPr>
        <w:t>%</w:t>
      </w:r>
      <w:r w:rsidR="00834CEC">
        <w:rPr>
          <w:sz w:val="28"/>
          <w:szCs w:val="28"/>
        </w:rPr>
        <w:t xml:space="preserve"> </w:t>
      </w:r>
      <w:r w:rsidR="00C02C31">
        <w:rPr>
          <w:sz w:val="28"/>
          <w:szCs w:val="28"/>
        </w:rPr>
        <w:t>в 2013</w:t>
      </w:r>
      <w:r w:rsidR="00937E9C">
        <w:rPr>
          <w:sz w:val="28"/>
          <w:szCs w:val="28"/>
        </w:rPr>
        <w:t xml:space="preserve"> году </w:t>
      </w:r>
      <w:r w:rsidR="00C02C31">
        <w:rPr>
          <w:sz w:val="28"/>
          <w:szCs w:val="28"/>
        </w:rPr>
        <w:t>до 65,2% в 2014</w:t>
      </w:r>
      <w:r w:rsidR="00834CEC">
        <w:rPr>
          <w:sz w:val="28"/>
          <w:szCs w:val="28"/>
        </w:rPr>
        <w:t xml:space="preserve"> году</w:t>
      </w:r>
      <w:r w:rsidR="009C0266">
        <w:rPr>
          <w:sz w:val="28"/>
          <w:szCs w:val="28"/>
        </w:rPr>
        <w:t xml:space="preserve">. </w:t>
      </w:r>
    </w:p>
    <w:p w:rsidR="004A7A45" w:rsidRPr="0055014A" w:rsidRDefault="004A7A45" w:rsidP="00DA7D3B">
      <w:pPr>
        <w:jc w:val="both"/>
        <w:rPr>
          <w:sz w:val="28"/>
          <w:szCs w:val="28"/>
        </w:rPr>
      </w:pPr>
      <w:r w:rsidRPr="007D7118">
        <w:rPr>
          <w:sz w:val="28"/>
          <w:szCs w:val="28"/>
        </w:rPr>
        <w:t xml:space="preserve">         </w:t>
      </w:r>
      <w:r>
        <w:rPr>
          <w:sz w:val="28"/>
          <w:szCs w:val="28"/>
        </w:rPr>
        <w:t>Типичными ошибками при выполнении заданий</w:t>
      </w:r>
      <w:r w:rsidRPr="004A7A45">
        <w:rPr>
          <w:sz w:val="28"/>
          <w:szCs w:val="28"/>
        </w:rPr>
        <w:t xml:space="preserve"> А15–А21</w:t>
      </w:r>
      <w:r>
        <w:rPr>
          <w:sz w:val="28"/>
          <w:szCs w:val="28"/>
        </w:rPr>
        <w:t xml:space="preserve"> </w:t>
      </w:r>
      <w:r w:rsidRPr="004A7A45">
        <w:rPr>
          <w:sz w:val="28"/>
          <w:szCs w:val="28"/>
        </w:rPr>
        <w:t xml:space="preserve"> </w:t>
      </w:r>
      <w:r>
        <w:rPr>
          <w:sz w:val="28"/>
          <w:szCs w:val="28"/>
        </w:rPr>
        <w:t>являются</w:t>
      </w:r>
      <w:r w:rsidRPr="0055014A">
        <w:rPr>
          <w:sz w:val="28"/>
          <w:szCs w:val="28"/>
        </w:rPr>
        <w:t>:</w:t>
      </w:r>
    </w:p>
    <w:p w:rsidR="004A7A45" w:rsidRPr="0055014A" w:rsidRDefault="004A7A45" w:rsidP="004A7A45">
      <w:pPr>
        <w:numPr>
          <w:ilvl w:val="0"/>
          <w:numId w:val="16"/>
        </w:numPr>
        <w:jc w:val="both"/>
        <w:rPr>
          <w:sz w:val="28"/>
          <w:szCs w:val="28"/>
        </w:rPr>
      </w:pPr>
      <w:r w:rsidRPr="0055014A">
        <w:rPr>
          <w:sz w:val="28"/>
          <w:szCs w:val="28"/>
        </w:rPr>
        <w:lastRenderedPageBreak/>
        <w:t>н</w:t>
      </w:r>
      <w:r>
        <w:rPr>
          <w:sz w:val="28"/>
          <w:szCs w:val="28"/>
        </w:rPr>
        <w:t>еправильно определение ключевых</w:t>
      </w:r>
      <w:r w:rsidRPr="0055014A">
        <w:rPr>
          <w:sz w:val="28"/>
          <w:szCs w:val="28"/>
        </w:rPr>
        <w:t xml:space="preserve"> сло</w:t>
      </w:r>
      <w:r>
        <w:rPr>
          <w:sz w:val="28"/>
          <w:szCs w:val="28"/>
        </w:rPr>
        <w:t>в, соответствующих</w:t>
      </w:r>
      <w:r w:rsidRPr="0055014A">
        <w:rPr>
          <w:sz w:val="28"/>
          <w:szCs w:val="28"/>
        </w:rPr>
        <w:t xml:space="preserve"> теме текста;</w:t>
      </w:r>
    </w:p>
    <w:p w:rsidR="004A7A45" w:rsidRDefault="004A7A45" w:rsidP="004A7A45">
      <w:pPr>
        <w:numPr>
          <w:ilvl w:val="0"/>
          <w:numId w:val="16"/>
        </w:numPr>
        <w:jc w:val="both"/>
        <w:rPr>
          <w:sz w:val="28"/>
          <w:szCs w:val="28"/>
        </w:rPr>
      </w:pPr>
      <w:r w:rsidRPr="0055014A">
        <w:rPr>
          <w:sz w:val="28"/>
          <w:szCs w:val="28"/>
        </w:rPr>
        <w:t>п</w:t>
      </w:r>
      <w:r>
        <w:rPr>
          <w:sz w:val="28"/>
          <w:szCs w:val="28"/>
        </w:rPr>
        <w:t>ренебрежение контекстом;</w:t>
      </w:r>
    </w:p>
    <w:p w:rsidR="004A7A45" w:rsidRPr="0055014A" w:rsidRDefault="004A7A45" w:rsidP="004A7A45">
      <w:pPr>
        <w:numPr>
          <w:ilvl w:val="0"/>
          <w:numId w:val="16"/>
        </w:numPr>
        <w:jc w:val="both"/>
        <w:rPr>
          <w:sz w:val="28"/>
          <w:szCs w:val="28"/>
        </w:rPr>
      </w:pPr>
      <w:r w:rsidRPr="0055014A">
        <w:rPr>
          <w:sz w:val="28"/>
          <w:szCs w:val="28"/>
        </w:rPr>
        <w:t>ответ на тестовый вопрос, основываясь на значении отдельного слова;</w:t>
      </w:r>
    </w:p>
    <w:p w:rsidR="004A7A45" w:rsidRPr="0055014A" w:rsidRDefault="004A7A45" w:rsidP="004A7A45">
      <w:pPr>
        <w:numPr>
          <w:ilvl w:val="0"/>
          <w:numId w:val="16"/>
        </w:numPr>
        <w:jc w:val="both"/>
        <w:rPr>
          <w:sz w:val="28"/>
          <w:szCs w:val="28"/>
        </w:rPr>
      </w:pPr>
      <w:r>
        <w:rPr>
          <w:sz w:val="28"/>
          <w:szCs w:val="28"/>
        </w:rPr>
        <w:t>поиск в тексте лексики, использованной в вопросе, вместо подбора</w:t>
      </w:r>
      <w:r w:rsidR="00906D4B">
        <w:rPr>
          <w:sz w:val="28"/>
          <w:szCs w:val="28"/>
        </w:rPr>
        <w:t xml:space="preserve"> синонимом</w:t>
      </w:r>
      <w:r w:rsidRPr="0055014A">
        <w:rPr>
          <w:sz w:val="28"/>
          <w:szCs w:val="28"/>
        </w:rPr>
        <w:t xml:space="preserve"> или синонимичн</w:t>
      </w:r>
      <w:r w:rsidR="00906D4B">
        <w:rPr>
          <w:sz w:val="28"/>
          <w:szCs w:val="28"/>
        </w:rPr>
        <w:t>ых выражений</w:t>
      </w:r>
      <w:r w:rsidRPr="0055014A">
        <w:rPr>
          <w:sz w:val="28"/>
          <w:szCs w:val="28"/>
        </w:rPr>
        <w:t xml:space="preserve"> к словам из текста;</w:t>
      </w:r>
    </w:p>
    <w:p w:rsidR="004A7A45" w:rsidRPr="0055014A" w:rsidRDefault="004A7A45" w:rsidP="004A7A45">
      <w:pPr>
        <w:numPr>
          <w:ilvl w:val="0"/>
          <w:numId w:val="16"/>
        </w:numPr>
        <w:jc w:val="both"/>
        <w:rPr>
          <w:sz w:val="28"/>
          <w:szCs w:val="28"/>
        </w:rPr>
      </w:pPr>
      <w:r w:rsidRPr="0055014A">
        <w:rPr>
          <w:sz w:val="28"/>
          <w:szCs w:val="28"/>
        </w:rPr>
        <w:t>в</w:t>
      </w:r>
      <w:r w:rsidR="00906D4B">
        <w:rPr>
          <w:sz w:val="28"/>
          <w:szCs w:val="28"/>
        </w:rPr>
        <w:t>ыбор</w:t>
      </w:r>
      <w:r w:rsidRPr="0055014A">
        <w:rPr>
          <w:sz w:val="28"/>
          <w:szCs w:val="28"/>
        </w:rPr>
        <w:t xml:space="preserve"> ответ</w:t>
      </w:r>
      <w:r w:rsidR="00906D4B">
        <w:rPr>
          <w:sz w:val="28"/>
          <w:szCs w:val="28"/>
        </w:rPr>
        <w:t>а</w:t>
      </w:r>
      <w:r w:rsidRPr="0055014A">
        <w:rPr>
          <w:sz w:val="28"/>
          <w:szCs w:val="28"/>
        </w:rPr>
        <w:t xml:space="preserve"> в задании В3, основываясь только на структуре или только на содержании изъятой из текста фразы.</w:t>
      </w:r>
    </w:p>
    <w:p w:rsidR="007431C0" w:rsidRPr="004A7A45" w:rsidRDefault="007431C0" w:rsidP="00997360">
      <w:pPr>
        <w:tabs>
          <w:tab w:val="left" w:pos="1260"/>
        </w:tabs>
        <w:jc w:val="both"/>
        <w:rPr>
          <w:sz w:val="28"/>
          <w:szCs w:val="28"/>
        </w:rPr>
      </w:pPr>
    </w:p>
    <w:p w:rsidR="007431C0" w:rsidRDefault="007431C0" w:rsidP="007431C0">
      <w:pPr>
        <w:ind w:firstLine="708"/>
        <w:jc w:val="center"/>
        <w:rPr>
          <w:b/>
          <w:sz w:val="28"/>
          <w:szCs w:val="28"/>
        </w:rPr>
      </w:pPr>
      <w:r>
        <w:rPr>
          <w:b/>
          <w:sz w:val="28"/>
          <w:szCs w:val="28"/>
        </w:rPr>
        <w:t>Раздел «Грамматика и лексика</w:t>
      </w:r>
      <w:r w:rsidRPr="0055014A">
        <w:rPr>
          <w:b/>
          <w:sz w:val="28"/>
          <w:szCs w:val="28"/>
        </w:rPr>
        <w:t>»</w:t>
      </w:r>
    </w:p>
    <w:p w:rsidR="007431C0" w:rsidRDefault="007431C0" w:rsidP="007431C0">
      <w:pPr>
        <w:jc w:val="both"/>
        <w:rPr>
          <w:b/>
          <w:sz w:val="28"/>
          <w:szCs w:val="28"/>
        </w:rPr>
      </w:pPr>
    </w:p>
    <w:p w:rsidR="007431C0" w:rsidRPr="0055014A" w:rsidRDefault="007431C0" w:rsidP="007431C0">
      <w:pPr>
        <w:tabs>
          <w:tab w:val="left" w:pos="180"/>
        </w:tabs>
        <w:ind w:firstLine="181"/>
        <w:jc w:val="both"/>
        <w:rPr>
          <w:sz w:val="28"/>
          <w:szCs w:val="28"/>
        </w:rPr>
      </w:pPr>
      <w:r>
        <w:rPr>
          <w:sz w:val="28"/>
          <w:szCs w:val="28"/>
        </w:rPr>
        <w:t xml:space="preserve">        </w:t>
      </w:r>
      <w:r w:rsidRPr="0055014A">
        <w:rPr>
          <w:sz w:val="28"/>
          <w:szCs w:val="28"/>
        </w:rPr>
        <w:t>Зад</w:t>
      </w:r>
      <w:r w:rsidR="00983952">
        <w:rPr>
          <w:sz w:val="28"/>
          <w:szCs w:val="28"/>
        </w:rPr>
        <w:t xml:space="preserve">ачей экзаменационного </w:t>
      </w:r>
      <w:r w:rsidR="00C02C31">
        <w:rPr>
          <w:sz w:val="28"/>
          <w:szCs w:val="28"/>
        </w:rPr>
        <w:t>теста в 2014</w:t>
      </w:r>
      <w:r w:rsidR="00983952">
        <w:rPr>
          <w:sz w:val="28"/>
          <w:szCs w:val="28"/>
        </w:rPr>
        <w:t xml:space="preserve"> году</w:t>
      </w:r>
      <w:r w:rsidRPr="0055014A">
        <w:rPr>
          <w:sz w:val="28"/>
          <w:szCs w:val="28"/>
        </w:rPr>
        <w:t xml:space="preserve"> в </w:t>
      </w:r>
      <w:r w:rsidRPr="007431C0">
        <w:rPr>
          <w:bCs/>
          <w:sz w:val="28"/>
          <w:szCs w:val="28"/>
        </w:rPr>
        <w:t>разделе «Грамматика и лексика»</w:t>
      </w:r>
      <w:r w:rsidRPr="0055014A">
        <w:rPr>
          <w:sz w:val="28"/>
          <w:szCs w:val="28"/>
        </w:rPr>
        <w:t xml:space="preserve"> являлась проверка уровня </w:t>
      </w:r>
      <w:proofErr w:type="spellStart"/>
      <w:r w:rsidRPr="0055014A">
        <w:rPr>
          <w:sz w:val="28"/>
          <w:szCs w:val="28"/>
        </w:rPr>
        <w:t>сформированности</w:t>
      </w:r>
      <w:proofErr w:type="spellEnd"/>
      <w:r w:rsidRPr="0055014A">
        <w:rPr>
          <w:sz w:val="28"/>
          <w:szCs w:val="28"/>
        </w:rPr>
        <w:t xml:space="preserve"> навыков экзаменуемых использовать грамматические и лексические средства в текстах с коммуникативной направленностью.</w:t>
      </w:r>
    </w:p>
    <w:p w:rsidR="007431C0" w:rsidRDefault="007431C0" w:rsidP="007431C0">
      <w:pPr>
        <w:tabs>
          <w:tab w:val="left" w:pos="180"/>
        </w:tabs>
        <w:ind w:firstLine="181"/>
        <w:jc w:val="both"/>
        <w:rPr>
          <w:sz w:val="28"/>
          <w:szCs w:val="28"/>
        </w:rPr>
      </w:pPr>
      <w:r w:rsidRPr="0055014A">
        <w:rPr>
          <w:sz w:val="28"/>
          <w:szCs w:val="28"/>
        </w:rPr>
        <w:tab/>
        <w:t>С целью выполнен</w:t>
      </w:r>
      <w:r>
        <w:rPr>
          <w:sz w:val="28"/>
          <w:szCs w:val="28"/>
        </w:rPr>
        <w:t>ия поставленной задачи в раздел</w:t>
      </w:r>
      <w:r w:rsidRPr="0055014A">
        <w:rPr>
          <w:sz w:val="28"/>
          <w:szCs w:val="28"/>
        </w:rPr>
        <w:t xml:space="preserve"> были включены три составных тестовых задания: </w:t>
      </w:r>
    </w:p>
    <w:p w:rsidR="007431C0" w:rsidRDefault="007431C0" w:rsidP="007431C0">
      <w:pPr>
        <w:tabs>
          <w:tab w:val="left" w:pos="180"/>
        </w:tabs>
        <w:jc w:val="both"/>
        <w:rPr>
          <w:sz w:val="28"/>
          <w:szCs w:val="28"/>
        </w:rPr>
      </w:pPr>
      <w:r w:rsidRPr="0055014A">
        <w:rPr>
          <w:sz w:val="28"/>
          <w:szCs w:val="28"/>
        </w:rPr>
        <w:t>1) проверяющие грамматические навыки задания базового уровня (</w:t>
      </w:r>
      <w:r w:rsidRPr="0055014A">
        <w:rPr>
          <w:b/>
          <w:bCs/>
          <w:sz w:val="28"/>
          <w:szCs w:val="28"/>
          <w:lang w:val="en-US"/>
        </w:rPr>
        <w:t>B</w:t>
      </w:r>
      <w:r w:rsidRPr="0055014A">
        <w:rPr>
          <w:b/>
          <w:bCs/>
          <w:sz w:val="28"/>
          <w:szCs w:val="28"/>
        </w:rPr>
        <w:t>4-</w:t>
      </w:r>
      <w:r w:rsidRPr="0055014A">
        <w:rPr>
          <w:b/>
          <w:bCs/>
          <w:sz w:val="28"/>
          <w:szCs w:val="28"/>
          <w:lang w:val="en-US"/>
        </w:rPr>
        <w:t>B</w:t>
      </w:r>
      <w:r w:rsidRPr="0055014A">
        <w:rPr>
          <w:b/>
          <w:bCs/>
          <w:sz w:val="28"/>
          <w:szCs w:val="28"/>
        </w:rPr>
        <w:t>10</w:t>
      </w:r>
      <w:r w:rsidRPr="0055014A">
        <w:rPr>
          <w:sz w:val="28"/>
          <w:szCs w:val="28"/>
        </w:rPr>
        <w:t xml:space="preserve">), состоящие из 7 вопросов; </w:t>
      </w:r>
    </w:p>
    <w:p w:rsidR="007431C0" w:rsidRDefault="007431C0" w:rsidP="007431C0">
      <w:pPr>
        <w:tabs>
          <w:tab w:val="left" w:pos="180"/>
        </w:tabs>
        <w:jc w:val="both"/>
        <w:rPr>
          <w:sz w:val="28"/>
          <w:szCs w:val="28"/>
        </w:rPr>
      </w:pPr>
      <w:r w:rsidRPr="0055014A">
        <w:rPr>
          <w:sz w:val="28"/>
          <w:szCs w:val="28"/>
        </w:rPr>
        <w:t>2) проверяющие словообразовательные навыки задания повышенного уровня (</w:t>
      </w:r>
      <w:r w:rsidRPr="0055014A">
        <w:rPr>
          <w:b/>
          <w:bCs/>
          <w:sz w:val="28"/>
          <w:szCs w:val="28"/>
          <w:lang w:val="en-US"/>
        </w:rPr>
        <w:t>B</w:t>
      </w:r>
      <w:r w:rsidRPr="0055014A">
        <w:rPr>
          <w:b/>
          <w:bCs/>
          <w:sz w:val="28"/>
          <w:szCs w:val="28"/>
        </w:rPr>
        <w:t>11-</w:t>
      </w:r>
      <w:r w:rsidRPr="0055014A">
        <w:rPr>
          <w:b/>
          <w:bCs/>
          <w:sz w:val="28"/>
          <w:szCs w:val="28"/>
          <w:lang w:val="en-US"/>
        </w:rPr>
        <w:t>B</w:t>
      </w:r>
      <w:r w:rsidRPr="0055014A">
        <w:rPr>
          <w:b/>
          <w:bCs/>
          <w:sz w:val="28"/>
          <w:szCs w:val="28"/>
        </w:rPr>
        <w:t>16</w:t>
      </w:r>
      <w:r w:rsidRPr="0055014A">
        <w:rPr>
          <w:sz w:val="28"/>
          <w:szCs w:val="28"/>
        </w:rPr>
        <w:t xml:space="preserve">), состоящие из 6 вопросов; </w:t>
      </w:r>
    </w:p>
    <w:p w:rsidR="007431C0" w:rsidRDefault="007431C0" w:rsidP="007431C0">
      <w:pPr>
        <w:tabs>
          <w:tab w:val="left" w:pos="180"/>
        </w:tabs>
        <w:jc w:val="both"/>
        <w:rPr>
          <w:sz w:val="28"/>
          <w:szCs w:val="28"/>
        </w:rPr>
      </w:pPr>
      <w:r w:rsidRPr="0055014A">
        <w:rPr>
          <w:sz w:val="28"/>
          <w:szCs w:val="28"/>
        </w:rPr>
        <w:t>3) проверяющие лексические навыки задания высокого уровня (</w:t>
      </w:r>
      <w:r w:rsidRPr="0055014A">
        <w:rPr>
          <w:b/>
          <w:bCs/>
          <w:sz w:val="28"/>
          <w:szCs w:val="28"/>
          <w:lang w:val="en-US"/>
        </w:rPr>
        <w:t>A</w:t>
      </w:r>
      <w:r w:rsidRPr="0055014A">
        <w:rPr>
          <w:b/>
          <w:bCs/>
          <w:sz w:val="28"/>
          <w:szCs w:val="28"/>
        </w:rPr>
        <w:t>22-</w:t>
      </w:r>
      <w:r w:rsidRPr="0055014A">
        <w:rPr>
          <w:b/>
          <w:bCs/>
          <w:sz w:val="28"/>
          <w:szCs w:val="28"/>
          <w:lang w:val="en-US"/>
        </w:rPr>
        <w:t>A</w:t>
      </w:r>
      <w:r w:rsidRPr="0055014A">
        <w:rPr>
          <w:b/>
          <w:bCs/>
          <w:sz w:val="28"/>
          <w:szCs w:val="28"/>
        </w:rPr>
        <w:t>28</w:t>
      </w:r>
      <w:r w:rsidRPr="0055014A">
        <w:rPr>
          <w:sz w:val="28"/>
          <w:szCs w:val="28"/>
        </w:rPr>
        <w:t xml:space="preserve">), включающие 7 вопросов. </w:t>
      </w:r>
    </w:p>
    <w:p w:rsidR="007431C0" w:rsidRPr="0055014A" w:rsidRDefault="007431C0" w:rsidP="007431C0">
      <w:pPr>
        <w:tabs>
          <w:tab w:val="left" w:pos="180"/>
        </w:tabs>
        <w:jc w:val="both"/>
        <w:rPr>
          <w:sz w:val="28"/>
          <w:szCs w:val="28"/>
        </w:rPr>
      </w:pPr>
      <w:r>
        <w:rPr>
          <w:sz w:val="28"/>
          <w:szCs w:val="28"/>
        </w:rPr>
        <w:t xml:space="preserve">          </w:t>
      </w:r>
      <w:r w:rsidRPr="0055014A">
        <w:rPr>
          <w:sz w:val="28"/>
          <w:szCs w:val="28"/>
        </w:rPr>
        <w:t xml:space="preserve">В таблице </w:t>
      </w:r>
      <w:r w:rsidR="001F5642">
        <w:rPr>
          <w:sz w:val="28"/>
          <w:szCs w:val="28"/>
        </w:rPr>
        <w:t>9</w:t>
      </w:r>
      <w:r w:rsidRPr="0055014A">
        <w:rPr>
          <w:sz w:val="28"/>
          <w:szCs w:val="28"/>
        </w:rPr>
        <w:t xml:space="preserve"> представлена информация о проверявшихся навыках, типах заданий, жанрах и типах текстов, с помощью которых осуществлялась проверка. </w:t>
      </w:r>
    </w:p>
    <w:p w:rsidR="007431C0" w:rsidRDefault="007431C0" w:rsidP="007431C0">
      <w:pPr>
        <w:rPr>
          <w:b/>
          <w:bCs/>
          <w:sz w:val="28"/>
          <w:szCs w:val="28"/>
        </w:rPr>
      </w:pPr>
    </w:p>
    <w:p w:rsidR="007431C0" w:rsidRPr="0055014A" w:rsidRDefault="007431C0" w:rsidP="009179AD">
      <w:pPr>
        <w:jc w:val="right"/>
        <w:rPr>
          <w:b/>
          <w:bCs/>
          <w:sz w:val="28"/>
          <w:szCs w:val="28"/>
        </w:rPr>
      </w:pPr>
      <w:r w:rsidRPr="0055014A">
        <w:rPr>
          <w:b/>
          <w:bCs/>
          <w:sz w:val="28"/>
          <w:szCs w:val="28"/>
        </w:rPr>
        <w:t xml:space="preserve">Таблица </w:t>
      </w:r>
      <w:r w:rsidR="009179AD">
        <w:rPr>
          <w:b/>
          <w:bCs/>
          <w:sz w:val="28"/>
          <w:szCs w:val="28"/>
        </w:rPr>
        <w:t>9</w:t>
      </w:r>
    </w:p>
    <w:p w:rsidR="00DA0F1A" w:rsidRPr="0055014A" w:rsidRDefault="007431C0" w:rsidP="009179AD">
      <w:pPr>
        <w:pStyle w:val="ac"/>
        <w:tabs>
          <w:tab w:val="clear" w:pos="4677"/>
          <w:tab w:val="clear" w:pos="9355"/>
          <w:tab w:val="left" w:pos="5655"/>
        </w:tabs>
        <w:ind w:firstLine="709"/>
        <w:jc w:val="center"/>
        <w:rPr>
          <w:b/>
          <w:sz w:val="28"/>
          <w:szCs w:val="28"/>
        </w:rPr>
      </w:pPr>
      <w:r w:rsidRPr="0055014A">
        <w:rPr>
          <w:b/>
          <w:sz w:val="28"/>
          <w:szCs w:val="28"/>
        </w:rPr>
        <w:t>Характеристика заданий раздела «Грамматика и лексика»</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1080"/>
        <w:gridCol w:w="2700"/>
        <w:gridCol w:w="2520"/>
        <w:gridCol w:w="1620"/>
      </w:tblGrid>
      <w:tr w:rsidR="007431C0" w:rsidRPr="0055014A">
        <w:tblPrEx>
          <w:tblCellMar>
            <w:top w:w="0" w:type="dxa"/>
            <w:bottom w:w="0" w:type="dxa"/>
          </w:tblCellMar>
        </w:tblPrEx>
        <w:trPr>
          <w:trHeight w:val="660"/>
          <w:jc w:val="center"/>
        </w:trPr>
        <w:tc>
          <w:tcPr>
            <w:tcW w:w="1368" w:type="dxa"/>
            <w:vAlign w:val="center"/>
          </w:tcPr>
          <w:p w:rsidR="007431C0" w:rsidRPr="0055014A" w:rsidRDefault="007431C0" w:rsidP="00967B5E">
            <w:pPr>
              <w:pStyle w:val="4"/>
              <w:rPr>
                <w:b w:val="0"/>
                <w:iCs/>
                <w:sz w:val="24"/>
                <w:szCs w:val="24"/>
              </w:rPr>
            </w:pPr>
            <w:r w:rsidRPr="0055014A">
              <w:rPr>
                <w:b w:val="0"/>
                <w:iCs/>
                <w:sz w:val="24"/>
                <w:szCs w:val="24"/>
              </w:rPr>
              <w:t>Задание</w:t>
            </w:r>
          </w:p>
        </w:tc>
        <w:tc>
          <w:tcPr>
            <w:tcW w:w="1080" w:type="dxa"/>
            <w:tcMar>
              <w:left w:w="57" w:type="dxa"/>
              <w:right w:w="57" w:type="dxa"/>
            </w:tcMar>
            <w:vAlign w:val="center"/>
          </w:tcPr>
          <w:p w:rsidR="007431C0" w:rsidRPr="0055014A" w:rsidRDefault="007431C0" w:rsidP="00967B5E">
            <w:pPr>
              <w:jc w:val="center"/>
              <w:rPr>
                <w:bCs/>
                <w:iCs/>
              </w:rPr>
            </w:pPr>
            <w:r w:rsidRPr="0055014A">
              <w:rPr>
                <w:bCs/>
                <w:iCs/>
              </w:rPr>
              <w:t>Кол-во вопросов</w:t>
            </w:r>
          </w:p>
        </w:tc>
        <w:tc>
          <w:tcPr>
            <w:tcW w:w="2700" w:type="dxa"/>
            <w:vAlign w:val="center"/>
          </w:tcPr>
          <w:p w:rsidR="007431C0" w:rsidRPr="0055014A" w:rsidRDefault="007431C0" w:rsidP="00967B5E">
            <w:pPr>
              <w:jc w:val="center"/>
              <w:rPr>
                <w:bCs/>
                <w:iCs/>
              </w:rPr>
            </w:pPr>
            <w:r w:rsidRPr="0055014A">
              <w:rPr>
                <w:bCs/>
                <w:iCs/>
              </w:rPr>
              <w:t>Проверяемые умения</w:t>
            </w:r>
          </w:p>
        </w:tc>
        <w:tc>
          <w:tcPr>
            <w:tcW w:w="2520" w:type="dxa"/>
            <w:vAlign w:val="center"/>
          </w:tcPr>
          <w:p w:rsidR="007431C0" w:rsidRPr="0055014A" w:rsidRDefault="007431C0" w:rsidP="00967B5E">
            <w:pPr>
              <w:jc w:val="center"/>
              <w:rPr>
                <w:bCs/>
                <w:iCs/>
              </w:rPr>
            </w:pPr>
            <w:r w:rsidRPr="0055014A">
              <w:rPr>
                <w:bCs/>
                <w:iCs/>
              </w:rPr>
              <w:t>Тип/жанр текста</w:t>
            </w:r>
          </w:p>
        </w:tc>
        <w:tc>
          <w:tcPr>
            <w:tcW w:w="1620" w:type="dxa"/>
            <w:vAlign w:val="center"/>
          </w:tcPr>
          <w:p w:rsidR="007431C0" w:rsidRPr="0055014A" w:rsidRDefault="007431C0" w:rsidP="00967B5E">
            <w:pPr>
              <w:jc w:val="center"/>
              <w:rPr>
                <w:bCs/>
                <w:iCs/>
              </w:rPr>
            </w:pPr>
            <w:r w:rsidRPr="0055014A">
              <w:rPr>
                <w:bCs/>
                <w:iCs/>
              </w:rPr>
              <w:t>Тип задания</w:t>
            </w:r>
          </w:p>
        </w:tc>
      </w:tr>
      <w:tr w:rsidR="007431C0" w:rsidRPr="0055014A">
        <w:tblPrEx>
          <w:tblCellMar>
            <w:top w:w="0" w:type="dxa"/>
            <w:bottom w:w="0" w:type="dxa"/>
          </w:tblCellMar>
        </w:tblPrEx>
        <w:trPr>
          <w:trHeight w:val="1291"/>
          <w:jc w:val="center"/>
        </w:trPr>
        <w:tc>
          <w:tcPr>
            <w:tcW w:w="1368" w:type="dxa"/>
          </w:tcPr>
          <w:p w:rsidR="007431C0" w:rsidRPr="0055014A" w:rsidRDefault="007431C0" w:rsidP="00967B5E">
            <w:r w:rsidRPr="0055014A">
              <w:rPr>
                <w:lang w:val="en-US"/>
              </w:rPr>
              <w:t>B</w:t>
            </w:r>
            <w:r w:rsidRPr="0055014A">
              <w:t>4-</w:t>
            </w:r>
            <w:r w:rsidRPr="0055014A">
              <w:rPr>
                <w:lang w:val="en-US"/>
              </w:rPr>
              <w:t>B</w:t>
            </w:r>
            <w:r w:rsidRPr="0055014A">
              <w:t>10</w:t>
            </w:r>
          </w:p>
          <w:p w:rsidR="007431C0" w:rsidRPr="0055014A" w:rsidRDefault="007431C0" w:rsidP="00967B5E">
            <w:r w:rsidRPr="0055014A">
              <w:t>Базовый уровень</w:t>
            </w:r>
          </w:p>
        </w:tc>
        <w:tc>
          <w:tcPr>
            <w:tcW w:w="1080" w:type="dxa"/>
            <w:vAlign w:val="center"/>
          </w:tcPr>
          <w:p w:rsidR="007431C0" w:rsidRPr="0055014A" w:rsidRDefault="007431C0" w:rsidP="00967B5E">
            <w:pPr>
              <w:jc w:val="center"/>
            </w:pPr>
            <w:r w:rsidRPr="0055014A">
              <w:t>7</w:t>
            </w:r>
          </w:p>
        </w:tc>
        <w:tc>
          <w:tcPr>
            <w:tcW w:w="2700" w:type="dxa"/>
          </w:tcPr>
          <w:p w:rsidR="007431C0" w:rsidRPr="0055014A" w:rsidRDefault="007431C0" w:rsidP="00967B5E">
            <w:r w:rsidRPr="0055014A">
              <w:t>Владение видовременными формами глагола, личными и неличными формами глаголов;  формами местоимений; формами степеней сравнения прилагательных и т.д.</w:t>
            </w:r>
          </w:p>
        </w:tc>
        <w:tc>
          <w:tcPr>
            <w:tcW w:w="2520" w:type="dxa"/>
          </w:tcPr>
          <w:p w:rsidR="007431C0" w:rsidRPr="00283A05" w:rsidRDefault="00242F98" w:rsidP="00967B5E">
            <w:pPr>
              <w:rPr>
                <w:color w:val="000000"/>
              </w:rPr>
            </w:pPr>
            <w:r w:rsidRPr="00283A05">
              <w:rPr>
                <w:color w:val="000000"/>
              </w:rPr>
              <w:t>Связные отрыв</w:t>
            </w:r>
            <w:r w:rsidR="007431C0" w:rsidRPr="00283A05">
              <w:rPr>
                <w:color w:val="000000"/>
              </w:rPr>
              <w:t>к</w:t>
            </w:r>
            <w:r w:rsidRPr="00283A05">
              <w:rPr>
                <w:color w:val="000000"/>
              </w:rPr>
              <w:t>и</w:t>
            </w:r>
            <w:r w:rsidR="007431C0" w:rsidRPr="00283A05">
              <w:rPr>
                <w:color w:val="000000"/>
              </w:rPr>
              <w:t xml:space="preserve"> из повествовательного текста</w:t>
            </w:r>
          </w:p>
          <w:p w:rsidR="007431C0" w:rsidRPr="0055014A" w:rsidRDefault="007431C0" w:rsidP="00967B5E"/>
        </w:tc>
        <w:tc>
          <w:tcPr>
            <w:tcW w:w="1620" w:type="dxa"/>
          </w:tcPr>
          <w:p w:rsidR="007431C0" w:rsidRPr="0055014A" w:rsidRDefault="007431C0" w:rsidP="00967B5E">
            <w:r w:rsidRPr="0055014A">
              <w:t xml:space="preserve">Задание с кратким ответом </w:t>
            </w:r>
          </w:p>
        </w:tc>
      </w:tr>
      <w:tr w:rsidR="007431C0" w:rsidRPr="0055014A">
        <w:tblPrEx>
          <w:tblCellMar>
            <w:top w:w="0" w:type="dxa"/>
            <w:bottom w:w="0" w:type="dxa"/>
          </w:tblCellMar>
        </w:tblPrEx>
        <w:trPr>
          <w:trHeight w:val="990"/>
          <w:jc w:val="center"/>
        </w:trPr>
        <w:tc>
          <w:tcPr>
            <w:tcW w:w="1368" w:type="dxa"/>
          </w:tcPr>
          <w:p w:rsidR="007431C0" w:rsidRPr="0055014A" w:rsidRDefault="007431C0" w:rsidP="00967B5E">
            <w:r w:rsidRPr="0055014A">
              <w:rPr>
                <w:lang w:val="en-US"/>
              </w:rPr>
              <w:t>B</w:t>
            </w:r>
            <w:r w:rsidRPr="0055014A">
              <w:t>11-</w:t>
            </w:r>
            <w:r w:rsidRPr="0055014A">
              <w:rPr>
                <w:lang w:val="en-US"/>
              </w:rPr>
              <w:t>B</w:t>
            </w:r>
            <w:r w:rsidRPr="0055014A">
              <w:t>16</w:t>
            </w:r>
          </w:p>
          <w:p w:rsidR="007431C0" w:rsidRPr="0055014A" w:rsidRDefault="007431C0" w:rsidP="00967B5E">
            <w:r w:rsidRPr="0055014A">
              <w:t>Базовый уровень</w:t>
            </w:r>
          </w:p>
        </w:tc>
        <w:tc>
          <w:tcPr>
            <w:tcW w:w="1080" w:type="dxa"/>
            <w:vAlign w:val="center"/>
          </w:tcPr>
          <w:p w:rsidR="007431C0" w:rsidRPr="0055014A" w:rsidRDefault="007431C0" w:rsidP="00967B5E">
            <w:pPr>
              <w:jc w:val="center"/>
            </w:pPr>
            <w:r w:rsidRPr="0055014A">
              <w:t>6</w:t>
            </w:r>
          </w:p>
        </w:tc>
        <w:tc>
          <w:tcPr>
            <w:tcW w:w="2700" w:type="dxa"/>
          </w:tcPr>
          <w:p w:rsidR="007431C0" w:rsidRPr="0055014A" w:rsidRDefault="007431C0" w:rsidP="00967B5E">
            <w:r w:rsidRPr="0055014A">
              <w:t>Владение способами словообразования</w:t>
            </w:r>
          </w:p>
        </w:tc>
        <w:tc>
          <w:tcPr>
            <w:tcW w:w="2520" w:type="dxa"/>
          </w:tcPr>
          <w:p w:rsidR="007431C0" w:rsidRPr="00283A05" w:rsidRDefault="007431C0" w:rsidP="00967B5E">
            <w:pPr>
              <w:rPr>
                <w:color w:val="000000"/>
              </w:rPr>
            </w:pPr>
            <w:r w:rsidRPr="00283A05">
              <w:rPr>
                <w:color w:val="000000"/>
              </w:rPr>
              <w:t>Связный отрывок из повествовательного текста</w:t>
            </w:r>
          </w:p>
          <w:p w:rsidR="007431C0" w:rsidRPr="0055014A" w:rsidRDefault="007431C0" w:rsidP="00967B5E"/>
        </w:tc>
        <w:tc>
          <w:tcPr>
            <w:tcW w:w="1620" w:type="dxa"/>
          </w:tcPr>
          <w:p w:rsidR="007431C0" w:rsidRPr="0055014A" w:rsidRDefault="007431C0" w:rsidP="00967B5E">
            <w:r w:rsidRPr="0055014A">
              <w:t xml:space="preserve">Задание с кратким ответом </w:t>
            </w:r>
          </w:p>
        </w:tc>
      </w:tr>
      <w:tr w:rsidR="007431C0" w:rsidRPr="0055014A">
        <w:tblPrEx>
          <w:tblCellMar>
            <w:top w:w="0" w:type="dxa"/>
            <w:bottom w:w="0" w:type="dxa"/>
          </w:tblCellMar>
        </w:tblPrEx>
        <w:trPr>
          <w:trHeight w:val="1599"/>
          <w:jc w:val="center"/>
        </w:trPr>
        <w:tc>
          <w:tcPr>
            <w:tcW w:w="1368" w:type="dxa"/>
          </w:tcPr>
          <w:p w:rsidR="007431C0" w:rsidRPr="0055014A" w:rsidRDefault="007431C0" w:rsidP="00967B5E">
            <w:r w:rsidRPr="0055014A">
              <w:rPr>
                <w:lang w:val="en-US"/>
              </w:rPr>
              <w:lastRenderedPageBreak/>
              <w:t>A</w:t>
            </w:r>
            <w:r w:rsidRPr="0055014A">
              <w:t>22-</w:t>
            </w:r>
            <w:r w:rsidRPr="0055014A">
              <w:rPr>
                <w:lang w:val="en-US"/>
              </w:rPr>
              <w:t>A</w:t>
            </w:r>
            <w:r w:rsidRPr="0055014A">
              <w:t>28</w:t>
            </w:r>
          </w:p>
          <w:p w:rsidR="007431C0" w:rsidRPr="0055014A" w:rsidRDefault="007431C0" w:rsidP="00967B5E">
            <w:proofErr w:type="spellStart"/>
            <w:proofErr w:type="gramStart"/>
            <w:r w:rsidRPr="0055014A">
              <w:t>Повышен-ный</w:t>
            </w:r>
            <w:proofErr w:type="spellEnd"/>
            <w:proofErr w:type="gramEnd"/>
            <w:r w:rsidRPr="0055014A">
              <w:t xml:space="preserve"> уровень</w:t>
            </w:r>
          </w:p>
        </w:tc>
        <w:tc>
          <w:tcPr>
            <w:tcW w:w="1080" w:type="dxa"/>
            <w:vAlign w:val="center"/>
          </w:tcPr>
          <w:p w:rsidR="007431C0" w:rsidRPr="0055014A" w:rsidRDefault="007431C0" w:rsidP="00967B5E">
            <w:pPr>
              <w:jc w:val="center"/>
            </w:pPr>
            <w:r w:rsidRPr="0055014A">
              <w:t>7</w:t>
            </w:r>
          </w:p>
        </w:tc>
        <w:tc>
          <w:tcPr>
            <w:tcW w:w="2700" w:type="dxa"/>
          </w:tcPr>
          <w:p w:rsidR="007431C0" w:rsidRPr="0055014A" w:rsidRDefault="007431C0" w:rsidP="00967B5E">
            <w:r w:rsidRPr="0055014A">
              <w:t xml:space="preserve">Употребление лексических единиц с учетом сочетаемости слов в соответствии с коммуникативным намерением </w:t>
            </w:r>
          </w:p>
        </w:tc>
        <w:tc>
          <w:tcPr>
            <w:tcW w:w="2520" w:type="dxa"/>
          </w:tcPr>
          <w:p w:rsidR="007431C0" w:rsidRPr="00283A05" w:rsidRDefault="007431C0" w:rsidP="00967B5E">
            <w:pPr>
              <w:rPr>
                <w:color w:val="000000"/>
              </w:rPr>
            </w:pPr>
            <w:r w:rsidRPr="00283A05">
              <w:rPr>
                <w:color w:val="000000"/>
              </w:rPr>
              <w:t xml:space="preserve">Связный отрывок из публицистического текста </w:t>
            </w:r>
          </w:p>
        </w:tc>
        <w:tc>
          <w:tcPr>
            <w:tcW w:w="1620" w:type="dxa"/>
          </w:tcPr>
          <w:p w:rsidR="007431C0" w:rsidRPr="0055014A" w:rsidRDefault="007431C0" w:rsidP="00967B5E">
            <w:r w:rsidRPr="0055014A">
              <w:t xml:space="preserve">Задание с </w:t>
            </w:r>
            <w:proofErr w:type="spellStart"/>
            <w:proofErr w:type="gramStart"/>
            <w:r w:rsidRPr="0055014A">
              <w:t>множествен-ным</w:t>
            </w:r>
            <w:proofErr w:type="spellEnd"/>
            <w:proofErr w:type="gramEnd"/>
            <w:r w:rsidRPr="0055014A">
              <w:t xml:space="preserve"> выбором </w:t>
            </w:r>
          </w:p>
        </w:tc>
      </w:tr>
    </w:tbl>
    <w:p w:rsidR="007431C0" w:rsidRPr="0055014A" w:rsidRDefault="007431C0" w:rsidP="007431C0">
      <w:pPr>
        <w:ind w:firstLine="709"/>
        <w:jc w:val="both"/>
        <w:rPr>
          <w:sz w:val="28"/>
          <w:szCs w:val="28"/>
        </w:rPr>
      </w:pPr>
    </w:p>
    <w:p w:rsidR="007431C0" w:rsidRPr="0055014A" w:rsidRDefault="007431C0" w:rsidP="007431C0">
      <w:pPr>
        <w:ind w:firstLine="709"/>
        <w:jc w:val="both"/>
        <w:rPr>
          <w:sz w:val="28"/>
          <w:szCs w:val="28"/>
        </w:rPr>
      </w:pPr>
      <w:r w:rsidRPr="0055014A">
        <w:rPr>
          <w:sz w:val="28"/>
          <w:szCs w:val="28"/>
        </w:rPr>
        <w:t xml:space="preserve">Задания В4–В10 базового уровня предполагали заполнение пропусков в предложениях грамматическими формами, образованными от приведенных слов. Задания В11–В16 базового уровня предполагали заполнение пропусков в предложениях однокоренными (родственными) словами, образованными от приведенных слов. Задание повышенного уровня предполагало выбор правильного ответа из 4-х предложенных вариантов. </w:t>
      </w:r>
    </w:p>
    <w:p w:rsidR="007431C0" w:rsidRPr="0055014A" w:rsidRDefault="007431C0" w:rsidP="007431C0">
      <w:pPr>
        <w:ind w:firstLine="709"/>
        <w:jc w:val="both"/>
        <w:rPr>
          <w:sz w:val="28"/>
          <w:szCs w:val="28"/>
        </w:rPr>
      </w:pPr>
      <w:r>
        <w:rPr>
          <w:sz w:val="28"/>
          <w:szCs w:val="28"/>
        </w:rPr>
        <w:t>З</w:t>
      </w:r>
      <w:r w:rsidRPr="0055014A">
        <w:rPr>
          <w:sz w:val="28"/>
          <w:szCs w:val="28"/>
        </w:rPr>
        <w:t xml:space="preserve">а каждый правильный ответ в разделе </w:t>
      </w:r>
      <w:r w:rsidRPr="007431C0">
        <w:rPr>
          <w:iCs/>
          <w:sz w:val="28"/>
          <w:szCs w:val="28"/>
        </w:rPr>
        <w:t>«Грамматика и лексика»</w:t>
      </w:r>
      <w:r w:rsidRPr="0055014A">
        <w:rPr>
          <w:sz w:val="28"/>
          <w:szCs w:val="28"/>
        </w:rPr>
        <w:t xml:space="preserve"> экзаменуемый получал по одному баллу. Ответы, содержащие орфографические или грамматические ошибки, считались неверными. </w:t>
      </w:r>
    </w:p>
    <w:p w:rsidR="00DA0F1A" w:rsidRPr="001F5642" w:rsidRDefault="001F5642" w:rsidP="001F5642">
      <w:pPr>
        <w:ind w:firstLine="708"/>
        <w:jc w:val="both"/>
        <w:rPr>
          <w:sz w:val="28"/>
          <w:szCs w:val="28"/>
        </w:rPr>
      </w:pPr>
      <w:r>
        <w:rPr>
          <w:sz w:val="28"/>
          <w:szCs w:val="28"/>
        </w:rPr>
        <w:t>В таблице 10</w:t>
      </w:r>
      <w:r w:rsidR="007431C0" w:rsidRPr="00F602A1">
        <w:rPr>
          <w:sz w:val="28"/>
          <w:szCs w:val="28"/>
        </w:rPr>
        <w:t xml:space="preserve"> представлены данные по количеству экзаменуемых, получивших максимальный балл за выполнение заданий (</w:t>
      </w:r>
      <w:proofErr w:type="gramStart"/>
      <w:r w:rsidR="007431C0" w:rsidRPr="00F602A1">
        <w:rPr>
          <w:sz w:val="28"/>
          <w:szCs w:val="28"/>
        </w:rPr>
        <w:t>в</w:t>
      </w:r>
      <w:proofErr w:type="gramEnd"/>
      <w:r w:rsidR="007431C0" w:rsidRPr="00F602A1">
        <w:rPr>
          <w:sz w:val="28"/>
          <w:szCs w:val="28"/>
        </w:rPr>
        <w:t xml:space="preserve"> %).</w:t>
      </w:r>
    </w:p>
    <w:p w:rsidR="002D5FFC" w:rsidRDefault="002D5FFC" w:rsidP="007431C0">
      <w:pPr>
        <w:jc w:val="right"/>
        <w:rPr>
          <w:b/>
          <w:sz w:val="28"/>
          <w:szCs w:val="28"/>
        </w:rPr>
      </w:pPr>
    </w:p>
    <w:p w:rsidR="002D5FFC" w:rsidRDefault="007431C0" w:rsidP="002D5FFC">
      <w:pPr>
        <w:jc w:val="right"/>
        <w:rPr>
          <w:b/>
          <w:sz w:val="28"/>
          <w:szCs w:val="28"/>
        </w:rPr>
      </w:pPr>
      <w:r w:rsidRPr="0055014A">
        <w:rPr>
          <w:b/>
          <w:sz w:val="28"/>
          <w:szCs w:val="28"/>
        </w:rPr>
        <w:t xml:space="preserve">Таблица </w:t>
      </w:r>
      <w:r w:rsidR="001F5642">
        <w:rPr>
          <w:b/>
          <w:sz w:val="28"/>
          <w:szCs w:val="28"/>
        </w:rPr>
        <w:t>10</w:t>
      </w:r>
    </w:p>
    <w:p w:rsidR="00B83286" w:rsidRPr="002D5FFC" w:rsidRDefault="007431C0" w:rsidP="002D5FFC">
      <w:pPr>
        <w:jc w:val="center"/>
        <w:rPr>
          <w:b/>
          <w:sz w:val="28"/>
          <w:szCs w:val="28"/>
        </w:rPr>
      </w:pPr>
      <w:r w:rsidRPr="002D5FFC">
        <w:rPr>
          <w:b/>
          <w:bCs/>
          <w:sz w:val="28"/>
          <w:szCs w:val="28"/>
        </w:rPr>
        <w:t xml:space="preserve">Количество экзаменуемых, получивших                                        максимальный </w:t>
      </w:r>
      <w:r w:rsidR="00A87E34" w:rsidRPr="002D5FFC">
        <w:rPr>
          <w:b/>
          <w:bCs/>
          <w:sz w:val="28"/>
          <w:szCs w:val="28"/>
        </w:rPr>
        <w:t>балл за выполнение заданий</w:t>
      </w:r>
      <w:proofErr w:type="gramStart"/>
      <w:r w:rsidR="00A87E34" w:rsidRPr="002D5FFC">
        <w:rPr>
          <w:b/>
          <w:bCs/>
          <w:sz w:val="28"/>
          <w:szCs w:val="28"/>
        </w:rPr>
        <w:t xml:space="preserve"> (%)</w:t>
      </w:r>
      <w:proofErr w:type="gramEnd"/>
    </w:p>
    <w:p w:rsidR="007431C0" w:rsidRPr="00B83286" w:rsidRDefault="007431C0" w:rsidP="007431C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3"/>
        <w:gridCol w:w="1909"/>
        <w:gridCol w:w="1021"/>
        <w:gridCol w:w="1021"/>
        <w:gridCol w:w="1021"/>
        <w:gridCol w:w="1021"/>
        <w:gridCol w:w="1021"/>
        <w:gridCol w:w="1021"/>
      </w:tblGrid>
      <w:tr w:rsidR="00C02C31" w:rsidRPr="0055014A" w:rsidTr="00C02C31">
        <w:tblPrEx>
          <w:tblCellMar>
            <w:top w:w="0" w:type="dxa"/>
            <w:bottom w:w="0" w:type="dxa"/>
          </w:tblCellMar>
        </w:tblPrEx>
        <w:tc>
          <w:tcPr>
            <w:tcW w:w="1473" w:type="dxa"/>
          </w:tcPr>
          <w:p w:rsidR="00C02C31" w:rsidRPr="00C02C31" w:rsidRDefault="00C02C31" w:rsidP="00967B5E">
            <w:pPr>
              <w:jc w:val="center"/>
              <w:rPr>
                <w:b/>
                <w:bCs/>
                <w:sz w:val="20"/>
                <w:szCs w:val="20"/>
              </w:rPr>
            </w:pPr>
            <w:r w:rsidRPr="00C02C31">
              <w:rPr>
                <w:b/>
                <w:bCs/>
                <w:sz w:val="20"/>
                <w:szCs w:val="20"/>
              </w:rPr>
              <w:t>Задание</w:t>
            </w:r>
          </w:p>
        </w:tc>
        <w:tc>
          <w:tcPr>
            <w:tcW w:w="1909" w:type="dxa"/>
          </w:tcPr>
          <w:p w:rsidR="00C02C31" w:rsidRPr="00C02C31" w:rsidRDefault="00C02C31" w:rsidP="00967B5E">
            <w:pPr>
              <w:jc w:val="center"/>
              <w:rPr>
                <w:b/>
                <w:bCs/>
                <w:sz w:val="20"/>
                <w:szCs w:val="20"/>
              </w:rPr>
            </w:pPr>
            <w:r w:rsidRPr="00C02C31">
              <w:rPr>
                <w:b/>
                <w:bCs/>
                <w:sz w:val="20"/>
                <w:szCs w:val="20"/>
              </w:rPr>
              <w:t>Уровень сложности</w:t>
            </w:r>
          </w:p>
        </w:tc>
        <w:tc>
          <w:tcPr>
            <w:tcW w:w="1021" w:type="dxa"/>
          </w:tcPr>
          <w:p w:rsidR="00C02C31" w:rsidRPr="00C02C31" w:rsidRDefault="00E4197B" w:rsidP="00967B5E">
            <w:pPr>
              <w:jc w:val="center"/>
              <w:rPr>
                <w:b/>
                <w:bCs/>
                <w:sz w:val="20"/>
                <w:szCs w:val="20"/>
              </w:rPr>
            </w:pPr>
            <w:r>
              <w:rPr>
                <w:b/>
                <w:bCs/>
                <w:sz w:val="20"/>
                <w:szCs w:val="20"/>
              </w:rPr>
              <w:t>2014 год</w:t>
            </w:r>
          </w:p>
        </w:tc>
        <w:tc>
          <w:tcPr>
            <w:tcW w:w="1021" w:type="dxa"/>
          </w:tcPr>
          <w:p w:rsidR="00C02C31" w:rsidRPr="00C02C31" w:rsidRDefault="00C02C31" w:rsidP="00967B5E">
            <w:pPr>
              <w:jc w:val="center"/>
              <w:rPr>
                <w:b/>
                <w:bCs/>
                <w:sz w:val="20"/>
                <w:szCs w:val="20"/>
              </w:rPr>
            </w:pPr>
            <w:r w:rsidRPr="00C02C31">
              <w:rPr>
                <w:b/>
                <w:bCs/>
                <w:sz w:val="20"/>
                <w:szCs w:val="20"/>
              </w:rPr>
              <w:t>201</w:t>
            </w:r>
            <w:r w:rsidR="00E4197B">
              <w:rPr>
                <w:b/>
                <w:bCs/>
                <w:sz w:val="20"/>
                <w:szCs w:val="20"/>
              </w:rPr>
              <w:t>3</w:t>
            </w:r>
            <w:r w:rsidRPr="00C02C31">
              <w:rPr>
                <w:b/>
                <w:bCs/>
                <w:sz w:val="20"/>
                <w:szCs w:val="20"/>
              </w:rPr>
              <w:t xml:space="preserve"> год</w:t>
            </w:r>
          </w:p>
        </w:tc>
        <w:tc>
          <w:tcPr>
            <w:tcW w:w="1021" w:type="dxa"/>
          </w:tcPr>
          <w:p w:rsidR="00C02C31" w:rsidRPr="00C02C31" w:rsidRDefault="00C02C31" w:rsidP="00967B5E">
            <w:pPr>
              <w:jc w:val="center"/>
              <w:rPr>
                <w:b/>
                <w:bCs/>
                <w:sz w:val="20"/>
                <w:szCs w:val="20"/>
              </w:rPr>
            </w:pPr>
            <w:r w:rsidRPr="00C02C31">
              <w:rPr>
                <w:b/>
                <w:bCs/>
                <w:sz w:val="20"/>
                <w:szCs w:val="20"/>
              </w:rPr>
              <w:t>2012 год</w:t>
            </w:r>
          </w:p>
        </w:tc>
        <w:tc>
          <w:tcPr>
            <w:tcW w:w="1021" w:type="dxa"/>
          </w:tcPr>
          <w:p w:rsidR="00C02C31" w:rsidRPr="00C02C31" w:rsidRDefault="00C02C31" w:rsidP="00967B5E">
            <w:pPr>
              <w:jc w:val="center"/>
              <w:rPr>
                <w:b/>
                <w:bCs/>
                <w:sz w:val="20"/>
                <w:szCs w:val="20"/>
              </w:rPr>
            </w:pPr>
            <w:r w:rsidRPr="00C02C31">
              <w:rPr>
                <w:b/>
                <w:bCs/>
                <w:sz w:val="20"/>
                <w:szCs w:val="20"/>
              </w:rPr>
              <w:t>2011 год</w:t>
            </w:r>
          </w:p>
        </w:tc>
        <w:tc>
          <w:tcPr>
            <w:tcW w:w="1021" w:type="dxa"/>
          </w:tcPr>
          <w:p w:rsidR="00C02C31" w:rsidRPr="00C02C31" w:rsidRDefault="00C02C31" w:rsidP="00967B5E">
            <w:pPr>
              <w:jc w:val="center"/>
              <w:rPr>
                <w:b/>
                <w:bCs/>
                <w:sz w:val="20"/>
                <w:szCs w:val="20"/>
              </w:rPr>
            </w:pPr>
            <w:r w:rsidRPr="00C02C31">
              <w:rPr>
                <w:b/>
                <w:bCs/>
                <w:sz w:val="20"/>
                <w:szCs w:val="20"/>
              </w:rPr>
              <w:t>2010 год</w:t>
            </w:r>
          </w:p>
        </w:tc>
        <w:tc>
          <w:tcPr>
            <w:tcW w:w="1021" w:type="dxa"/>
          </w:tcPr>
          <w:p w:rsidR="00C02C31" w:rsidRPr="00C02C31" w:rsidRDefault="00C02C31" w:rsidP="00967B5E">
            <w:pPr>
              <w:jc w:val="center"/>
              <w:rPr>
                <w:b/>
                <w:bCs/>
                <w:sz w:val="20"/>
                <w:szCs w:val="20"/>
              </w:rPr>
            </w:pPr>
            <w:r w:rsidRPr="00C02C31">
              <w:rPr>
                <w:b/>
                <w:bCs/>
                <w:sz w:val="20"/>
                <w:szCs w:val="20"/>
              </w:rPr>
              <w:t>2009 год</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w:t>
            </w:r>
            <w:proofErr w:type="gramStart"/>
            <w:r w:rsidRPr="00C02C31">
              <w:rPr>
                <w:sz w:val="20"/>
                <w:szCs w:val="20"/>
              </w:rPr>
              <w:t>4</w:t>
            </w:r>
            <w:proofErr w:type="gramEnd"/>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967B5E">
            <w:pPr>
              <w:jc w:val="center"/>
              <w:rPr>
                <w:sz w:val="20"/>
                <w:szCs w:val="20"/>
              </w:rPr>
            </w:pPr>
            <w:r>
              <w:rPr>
                <w:sz w:val="20"/>
                <w:szCs w:val="20"/>
              </w:rPr>
              <w:t>79,18</w:t>
            </w:r>
          </w:p>
        </w:tc>
        <w:tc>
          <w:tcPr>
            <w:tcW w:w="1021" w:type="dxa"/>
          </w:tcPr>
          <w:p w:rsidR="00C02C31" w:rsidRPr="00C02C31" w:rsidRDefault="00C02C31" w:rsidP="00967B5E">
            <w:pPr>
              <w:jc w:val="center"/>
              <w:rPr>
                <w:sz w:val="20"/>
                <w:szCs w:val="20"/>
              </w:rPr>
            </w:pPr>
            <w:r w:rsidRPr="00C02C31">
              <w:rPr>
                <w:sz w:val="20"/>
                <w:szCs w:val="20"/>
              </w:rPr>
              <w:t>70,9</w:t>
            </w:r>
          </w:p>
        </w:tc>
        <w:tc>
          <w:tcPr>
            <w:tcW w:w="1021" w:type="dxa"/>
          </w:tcPr>
          <w:p w:rsidR="00C02C31" w:rsidRPr="00C02C31" w:rsidRDefault="00C02C31" w:rsidP="00967B5E">
            <w:pPr>
              <w:jc w:val="center"/>
              <w:rPr>
                <w:sz w:val="20"/>
                <w:szCs w:val="20"/>
              </w:rPr>
            </w:pPr>
            <w:r w:rsidRPr="00C02C31">
              <w:rPr>
                <w:sz w:val="20"/>
                <w:szCs w:val="20"/>
              </w:rPr>
              <w:t>63,7</w:t>
            </w:r>
          </w:p>
        </w:tc>
        <w:tc>
          <w:tcPr>
            <w:tcW w:w="1021" w:type="dxa"/>
          </w:tcPr>
          <w:p w:rsidR="00C02C31" w:rsidRPr="00C02C31" w:rsidRDefault="00C02C31" w:rsidP="00967B5E">
            <w:pPr>
              <w:jc w:val="center"/>
              <w:rPr>
                <w:sz w:val="20"/>
                <w:szCs w:val="20"/>
              </w:rPr>
            </w:pPr>
            <w:r w:rsidRPr="00C02C31">
              <w:rPr>
                <w:sz w:val="20"/>
                <w:szCs w:val="20"/>
              </w:rPr>
              <w:t>74,2</w:t>
            </w:r>
          </w:p>
        </w:tc>
        <w:tc>
          <w:tcPr>
            <w:tcW w:w="1021" w:type="dxa"/>
          </w:tcPr>
          <w:p w:rsidR="00C02C31" w:rsidRPr="00C02C31" w:rsidRDefault="00C02C31" w:rsidP="00967B5E">
            <w:pPr>
              <w:jc w:val="center"/>
              <w:rPr>
                <w:sz w:val="20"/>
                <w:szCs w:val="20"/>
              </w:rPr>
            </w:pPr>
            <w:r w:rsidRPr="00C02C31">
              <w:rPr>
                <w:sz w:val="20"/>
                <w:szCs w:val="20"/>
              </w:rPr>
              <w:t>35,1</w:t>
            </w:r>
          </w:p>
        </w:tc>
        <w:tc>
          <w:tcPr>
            <w:tcW w:w="1021" w:type="dxa"/>
          </w:tcPr>
          <w:p w:rsidR="00C02C31" w:rsidRPr="00C02C31" w:rsidRDefault="00C02C31" w:rsidP="00967B5E">
            <w:pPr>
              <w:jc w:val="center"/>
              <w:rPr>
                <w:sz w:val="20"/>
                <w:szCs w:val="20"/>
              </w:rPr>
            </w:pPr>
            <w:r w:rsidRPr="00C02C31">
              <w:rPr>
                <w:sz w:val="20"/>
                <w:szCs w:val="20"/>
              </w:rPr>
              <w:t>74,3</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В5</w:t>
            </w:r>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967B5E">
            <w:pPr>
              <w:jc w:val="center"/>
              <w:rPr>
                <w:sz w:val="20"/>
                <w:szCs w:val="20"/>
              </w:rPr>
            </w:pPr>
            <w:r>
              <w:rPr>
                <w:sz w:val="20"/>
                <w:szCs w:val="20"/>
              </w:rPr>
              <w:t>57,69</w:t>
            </w:r>
          </w:p>
        </w:tc>
        <w:tc>
          <w:tcPr>
            <w:tcW w:w="1021" w:type="dxa"/>
          </w:tcPr>
          <w:p w:rsidR="00C02C31" w:rsidRPr="00C02C31" w:rsidRDefault="00C02C31" w:rsidP="00967B5E">
            <w:pPr>
              <w:jc w:val="center"/>
              <w:rPr>
                <w:sz w:val="20"/>
                <w:szCs w:val="20"/>
              </w:rPr>
            </w:pPr>
            <w:r w:rsidRPr="00C02C31">
              <w:rPr>
                <w:sz w:val="20"/>
                <w:szCs w:val="20"/>
              </w:rPr>
              <w:t>83,17</w:t>
            </w:r>
          </w:p>
        </w:tc>
        <w:tc>
          <w:tcPr>
            <w:tcW w:w="1021" w:type="dxa"/>
          </w:tcPr>
          <w:p w:rsidR="00C02C31" w:rsidRPr="00C02C31" w:rsidRDefault="00C02C31" w:rsidP="00967B5E">
            <w:pPr>
              <w:jc w:val="center"/>
              <w:rPr>
                <w:sz w:val="20"/>
                <w:szCs w:val="20"/>
              </w:rPr>
            </w:pPr>
            <w:r w:rsidRPr="00C02C31">
              <w:rPr>
                <w:sz w:val="20"/>
                <w:szCs w:val="20"/>
              </w:rPr>
              <w:t>53,7</w:t>
            </w:r>
          </w:p>
        </w:tc>
        <w:tc>
          <w:tcPr>
            <w:tcW w:w="1021" w:type="dxa"/>
          </w:tcPr>
          <w:p w:rsidR="00C02C31" w:rsidRPr="00C02C31" w:rsidRDefault="00C02C31" w:rsidP="00967B5E">
            <w:pPr>
              <w:jc w:val="center"/>
              <w:rPr>
                <w:sz w:val="20"/>
                <w:szCs w:val="20"/>
              </w:rPr>
            </w:pPr>
            <w:r w:rsidRPr="00C02C31">
              <w:rPr>
                <w:sz w:val="20"/>
                <w:szCs w:val="20"/>
              </w:rPr>
              <w:t>42,8</w:t>
            </w:r>
          </w:p>
        </w:tc>
        <w:tc>
          <w:tcPr>
            <w:tcW w:w="1021" w:type="dxa"/>
          </w:tcPr>
          <w:p w:rsidR="00C02C31" w:rsidRPr="00C02C31" w:rsidRDefault="00C02C31" w:rsidP="00967B5E">
            <w:pPr>
              <w:jc w:val="center"/>
              <w:rPr>
                <w:sz w:val="20"/>
                <w:szCs w:val="20"/>
              </w:rPr>
            </w:pPr>
            <w:r w:rsidRPr="00C02C31">
              <w:rPr>
                <w:sz w:val="20"/>
                <w:szCs w:val="20"/>
              </w:rPr>
              <w:t>54,8</w:t>
            </w:r>
          </w:p>
        </w:tc>
        <w:tc>
          <w:tcPr>
            <w:tcW w:w="1021" w:type="dxa"/>
          </w:tcPr>
          <w:p w:rsidR="00C02C31" w:rsidRPr="00C02C31" w:rsidRDefault="00C02C31" w:rsidP="00967B5E">
            <w:pPr>
              <w:jc w:val="center"/>
              <w:rPr>
                <w:sz w:val="20"/>
                <w:szCs w:val="20"/>
              </w:rPr>
            </w:pPr>
            <w:r w:rsidRPr="00C02C31">
              <w:rPr>
                <w:sz w:val="20"/>
                <w:szCs w:val="20"/>
              </w:rPr>
              <w:t>35,4</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w:t>
            </w:r>
            <w:proofErr w:type="gramStart"/>
            <w:r w:rsidRPr="00C02C31">
              <w:rPr>
                <w:sz w:val="20"/>
                <w:szCs w:val="20"/>
              </w:rPr>
              <w:t>6</w:t>
            </w:r>
            <w:proofErr w:type="gramEnd"/>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967B5E">
            <w:pPr>
              <w:jc w:val="center"/>
              <w:rPr>
                <w:sz w:val="20"/>
                <w:szCs w:val="20"/>
              </w:rPr>
            </w:pPr>
            <w:r>
              <w:rPr>
                <w:sz w:val="20"/>
                <w:szCs w:val="20"/>
              </w:rPr>
              <w:t>49,47</w:t>
            </w:r>
          </w:p>
        </w:tc>
        <w:tc>
          <w:tcPr>
            <w:tcW w:w="1021" w:type="dxa"/>
          </w:tcPr>
          <w:p w:rsidR="00C02C31" w:rsidRPr="00C02C31" w:rsidRDefault="00C02C31" w:rsidP="00967B5E">
            <w:pPr>
              <w:jc w:val="center"/>
              <w:rPr>
                <w:sz w:val="20"/>
                <w:szCs w:val="20"/>
              </w:rPr>
            </w:pPr>
            <w:r w:rsidRPr="00C02C31">
              <w:rPr>
                <w:sz w:val="20"/>
                <w:szCs w:val="20"/>
              </w:rPr>
              <w:t>71,78</w:t>
            </w:r>
          </w:p>
        </w:tc>
        <w:tc>
          <w:tcPr>
            <w:tcW w:w="1021" w:type="dxa"/>
          </w:tcPr>
          <w:p w:rsidR="00C02C31" w:rsidRPr="00C02C31" w:rsidRDefault="00C02C31" w:rsidP="00967B5E">
            <w:pPr>
              <w:jc w:val="center"/>
              <w:rPr>
                <w:sz w:val="20"/>
                <w:szCs w:val="20"/>
              </w:rPr>
            </w:pPr>
            <w:r w:rsidRPr="00C02C31">
              <w:rPr>
                <w:sz w:val="20"/>
                <w:szCs w:val="20"/>
              </w:rPr>
              <w:t>64,5</w:t>
            </w:r>
          </w:p>
        </w:tc>
        <w:tc>
          <w:tcPr>
            <w:tcW w:w="1021" w:type="dxa"/>
          </w:tcPr>
          <w:p w:rsidR="00C02C31" w:rsidRPr="00C02C31" w:rsidRDefault="00C02C31" w:rsidP="00967B5E">
            <w:pPr>
              <w:jc w:val="center"/>
              <w:rPr>
                <w:sz w:val="20"/>
                <w:szCs w:val="20"/>
              </w:rPr>
            </w:pPr>
            <w:r w:rsidRPr="00C02C31">
              <w:rPr>
                <w:sz w:val="20"/>
                <w:szCs w:val="20"/>
              </w:rPr>
              <w:t>61,1</w:t>
            </w:r>
          </w:p>
        </w:tc>
        <w:tc>
          <w:tcPr>
            <w:tcW w:w="1021" w:type="dxa"/>
          </w:tcPr>
          <w:p w:rsidR="00C02C31" w:rsidRPr="00C02C31" w:rsidRDefault="00C02C31" w:rsidP="00967B5E">
            <w:pPr>
              <w:jc w:val="center"/>
              <w:rPr>
                <w:sz w:val="20"/>
                <w:szCs w:val="20"/>
              </w:rPr>
            </w:pPr>
            <w:r w:rsidRPr="00C02C31">
              <w:rPr>
                <w:sz w:val="20"/>
                <w:szCs w:val="20"/>
              </w:rPr>
              <w:t>31,1</w:t>
            </w:r>
          </w:p>
        </w:tc>
        <w:tc>
          <w:tcPr>
            <w:tcW w:w="1021" w:type="dxa"/>
          </w:tcPr>
          <w:p w:rsidR="00C02C31" w:rsidRPr="00C02C31" w:rsidRDefault="00C02C31" w:rsidP="00967B5E">
            <w:pPr>
              <w:jc w:val="center"/>
              <w:rPr>
                <w:sz w:val="20"/>
                <w:szCs w:val="20"/>
              </w:rPr>
            </w:pPr>
            <w:r w:rsidRPr="00C02C31">
              <w:rPr>
                <w:sz w:val="20"/>
                <w:szCs w:val="20"/>
              </w:rPr>
              <w:t>54,8</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w:t>
            </w:r>
            <w:proofErr w:type="gramStart"/>
            <w:r w:rsidRPr="00C02C31">
              <w:rPr>
                <w:sz w:val="20"/>
                <w:szCs w:val="20"/>
              </w:rPr>
              <w:t>7</w:t>
            </w:r>
            <w:proofErr w:type="gramEnd"/>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967B5E">
            <w:pPr>
              <w:jc w:val="center"/>
              <w:rPr>
                <w:sz w:val="20"/>
                <w:szCs w:val="20"/>
              </w:rPr>
            </w:pPr>
            <w:r>
              <w:rPr>
                <w:sz w:val="20"/>
                <w:szCs w:val="20"/>
              </w:rPr>
              <w:t>47,94</w:t>
            </w:r>
          </w:p>
        </w:tc>
        <w:tc>
          <w:tcPr>
            <w:tcW w:w="1021" w:type="dxa"/>
          </w:tcPr>
          <w:p w:rsidR="00C02C31" w:rsidRPr="00C02C31" w:rsidRDefault="00C02C31" w:rsidP="00967B5E">
            <w:pPr>
              <w:jc w:val="center"/>
              <w:rPr>
                <w:sz w:val="20"/>
                <w:szCs w:val="20"/>
              </w:rPr>
            </w:pPr>
            <w:r w:rsidRPr="00C02C31">
              <w:rPr>
                <w:sz w:val="20"/>
                <w:szCs w:val="20"/>
              </w:rPr>
              <w:t>81,79</w:t>
            </w:r>
          </w:p>
        </w:tc>
        <w:tc>
          <w:tcPr>
            <w:tcW w:w="1021" w:type="dxa"/>
          </w:tcPr>
          <w:p w:rsidR="00C02C31" w:rsidRPr="00C02C31" w:rsidRDefault="00C02C31" w:rsidP="00967B5E">
            <w:pPr>
              <w:jc w:val="center"/>
              <w:rPr>
                <w:sz w:val="20"/>
                <w:szCs w:val="20"/>
              </w:rPr>
            </w:pPr>
            <w:r w:rsidRPr="00C02C31">
              <w:rPr>
                <w:sz w:val="20"/>
                <w:szCs w:val="20"/>
              </w:rPr>
              <w:t>56,1</w:t>
            </w:r>
          </w:p>
        </w:tc>
        <w:tc>
          <w:tcPr>
            <w:tcW w:w="1021" w:type="dxa"/>
          </w:tcPr>
          <w:p w:rsidR="00C02C31" w:rsidRPr="00C02C31" w:rsidRDefault="00C02C31" w:rsidP="00967B5E">
            <w:pPr>
              <w:jc w:val="center"/>
              <w:rPr>
                <w:sz w:val="20"/>
                <w:szCs w:val="20"/>
              </w:rPr>
            </w:pPr>
            <w:r w:rsidRPr="00C02C31">
              <w:rPr>
                <w:sz w:val="20"/>
                <w:szCs w:val="20"/>
              </w:rPr>
              <w:t>61,9</w:t>
            </w:r>
          </w:p>
        </w:tc>
        <w:tc>
          <w:tcPr>
            <w:tcW w:w="1021" w:type="dxa"/>
          </w:tcPr>
          <w:p w:rsidR="00C02C31" w:rsidRPr="00C02C31" w:rsidRDefault="00C02C31" w:rsidP="00967B5E">
            <w:pPr>
              <w:jc w:val="center"/>
              <w:rPr>
                <w:sz w:val="20"/>
                <w:szCs w:val="20"/>
              </w:rPr>
            </w:pPr>
            <w:r w:rsidRPr="00C02C31">
              <w:rPr>
                <w:sz w:val="20"/>
                <w:szCs w:val="20"/>
              </w:rPr>
              <w:t>63,2</w:t>
            </w:r>
          </w:p>
        </w:tc>
        <w:tc>
          <w:tcPr>
            <w:tcW w:w="1021" w:type="dxa"/>
          </w:tcPr>
          <w:p w:rsidR="00C02C31" w:rsidRPr="00C02C31" w:rsidRDefault="00C02C31" w:rsidP="00967B5E">
            <w:pPr>
              <w:jc w:val="center"/>
              <w:rPr>
                <w:sz w:val="20"/>
                <w:szCs w:val="20"/>
              </w:rPr>
            </w:pPr>
            <w:r w:rsidRPr="00C02C31">
              <w:rPr>
                <w:sz w:val="20"/>
                <w:szCs w:val="20"/>
              </w:rPr>
              <w:t>26,2</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В8</w:t>
            </w:r>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967B5E">
            <w:pPr>
              <w:jc w:val="center"/>
              <w:rPr>
                <w:sz w:val="20"/>
                <w:szCs w:val="20"/>
              </w:rPr>
            </w:pPr>
            <w:r>
              <w:rPr>
                <w:sz w:val="20"/>
                <w:szCs w:val="20"/>
              </w:rPr>
              <w:t>75,53</w:t>
            </w:r>
          </w:p>
        </w:tc>
        <w:tc>
          <w:tcPr>
            <w:tcW w:w="1021" w:type="dxa"/>
          </w:tcPr>
          <w:p w:rsidR="00C02C31" w:rsidRPr="00C02C31" w:rsidRDefault="00C02C31" w:rsidP="00967B5E">
            <w:pPr>
              <w:jc w:val="center"/>
              <w:rPr>
                <w:sz w:val="20"/>
                <w:szCs w:val="20"/>
              </w:rPr>
            </w:pPr>
            <w:r w:rsidRPr="00C02C31">
              <w:rPr>
                <w:sz w:val="20"/>
                <w:szCs w:val="20"/>
              </w:rPr>
              <w:t>88,11</w:t>
            </w:r>
          </w:p>
        </w:tc>
        <w:tc>
          <w:tcPr>
            <w:tcW w:w="1021" w:type="dxa"/>
          </w:tcPr>
          <w:p w:rsidR="00C02C31" w:rsidRPr="00C02C31" w:rsidRDefault="00C02C31" w:rsidP="00967B5E">
            <w:pPr>
              <w:jc w:val="center"/>
              <w:rPr>
                <w:sz w:val="20"/>
                <w:szCs w:val="20"/>
              </w:rPr>
            </w:pPr>
            <w:r w:rsidRPr="00C02C31">
              <w:rPr>
                <w:sz w:val="20"/>
                <w:szCs w:val="20"/>
              </w:rPr>
              <w:t>86,1</w:t>
            </w:r>
          </w:p>
        </w:tc>
        <w:tc>
          <w:tcPr>
            <w:tcW w:w="1021" w:type="dxa"/>
          </w:tcPr>
          <w:p w:rsidR="00C02C31" w:rsidRPr="00C02C31" w:rsidRDefault="00C02C31" w:rsidP="00967B5E">
            <w:pPr>
              <w:jc w:val="center"/>
              <w:rPr>
                <w:sz w:val="20"/>
                <w:szCs w:val="20"/>
              </w:rPr>
            </w:pPr>
            <w:r w:rsidRPr="00C02C31">
              <w:rPr>
                <w:sz w:val="20"/>
                <w:szCs w:val="20"/>
              </w:rPr>
              <w:t>48,0</w:t>
            </w:r>
          </w:p>
        </w:tc>
        <w:tc>
          <w:tcPr>
            <w:tcW w:w="1021" w:type="dxa"/>
          </w:tcPr>
          <w:p w:rsidR="00C02C31" w:rsidRPr="00C02C31" w:rsidRDefault="00C02C31" w:rsidP="00967B5E">
            <w:pPr>
              <w:jc w:val="center"/>
              <w:rPr>
                <w:sz w:val="20"/>
                <w:szCs w:val="20"/>
              </w:rPr>
            </w:pPr>
            <w:r w:rsidRPr="00C02C31">
              <w:rPr>
                <w:sz w:val="20"/>
                <w:szCs w:val="20"/>
              </w:rPr>
              <w:t>30,5</w:t>
            </w:r>
          </w:p>
        </w:tc>
        <w:tc>
          <w:tcPr>
            <w:tcW w:w="1021" w:type="dxa"/>
          </w:tcPr>
          <w:p w:rsidR="00C02C31" w:rsidRPr="00C02C31" w:rsidRDefault="00C02C31" w:rsidP="00967B5E">
            <w:pPr>
              <w:jc w:val="center"/>
              <w:rPr>
                <w:sz w:val="20"/>
                <w:szCs w:val="20"/>
              </w:rPr>
            </w:pPr>
            <w:r w:rsidRPr="00C02C31">
              <w:rPr>
                <w:sz w:val="20"/>
                <w:szCs w:val="20"/>
              </w:rPr>
              <w:t>18,3</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w:t>
            </w:r>
            <w:proofErr w:type="gramStart"/>
            <w:r w:rsidRPr="00C02C31">
              <w:rPr>
                <w:sz w:val="20"/>
                <w:szCs w:val="20"/>
              </w:rPr>
              <w:t>9</w:t>
            </w:r>
            <w:proofErr w:type="gramEnd"/>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070C13">
            <w:pPr>
              <w:jc w:val="center"/>
              <w:rPr>
                <w:sz w:val="20"/>
                <w:szCs w:val="20"/>
              </w:rPr>
            </w:pPr>
            <w:r>
              <w:rPr>
                <w:sz w:val="20"/>
                <w:szCs w:val="20"/>
              </w:rPr>
              <w:t>58,36</w:t>
            </w:r>
          </w:p>
        </w:tc>
        <w:tc>
          <w:tcPr>
            <w:tcW w:w="1021" w:type="dxa"/>
          </w:tcPr>
          <w:p w:rsidR="00C02C31" w:rsidRPr="00C02C31" w:rsidRDefault="00C02C31" w:rsidP="00070C13">
            <w:pPr>
              <w:jc w:val="center"/>
              <w:rPr>
                <w:sz w:val="20"/>
                <w:szCs w:val="20"/>
              </w:rPr>
            </w:pPr>
            <w:r w:rsidRPr="00C02C31">
              <w:rPr>
                <w:sz w:val="20"/>
                <w:szCs w:val="20"/>
              </w:rPr>
              <w:t>92,99</w:t>
            </w:r>
          </w:p>
        </w:tc>
        <w:tc>
          <w:tcPr>
            <w:tcW w:w="1021" w:type="dxa"/>
          </w:tcPr>
          <w:p w:rsidR="00C02C31" w:rsidRPr="00C02C31" w:rsidRDefault="00C02C31" w:rsidP="00070C13">
            <w:pPr>
              <w:jc w:val="center"/>
              <w:rPr>
                <w:sz w:val="20"/>
                <w:szCs w:val="20"/>
              </w:rPr>
            </w:pPr>
            <w:r w:rsidRPr="00C02C31">
              <w:rPr>
                <w:sz w:val="20"/>
                <w:szCs w:val="20"/>
              </w:rPr>
              <w:t>50,6</w:t>
            </w:r>
          </w:p>
        </w:tc>
        <w:tc>
          <w:tcPr>
            <w:tcW w:w="1021" w:type="dxa"/>
          </w:tcPr>
          <w:p w:rsidR="00C02C31" w:rsidRPr="00C02C31" w:rsidRDefault="00C02C31" w:rsidP="00070C13">
            <w:pPr>
              <w:jc w:val="center"/>
              <w:rPr>
                <w:sz w:val="20"/>
                <w:szCs w:val="20"/>
              </w:rPr>
            </w:pPr>
            <w:r w:rsidRPr="00C02C31">
              <w:rPr>
                <w:sz w:val="20"/>
                <w:szCs w:val="20"/>
              </w:rPr>
              <w:t>59,8</w:t>
            </w:r>
          </w:p>
        </w:tc>
        <w:tc>
          <w:tcPr>
            <w:tcW w:w="1021" w:type="dxa"/>
          </w:tcPr>
          <w:p w:rsidR="00C02C31" w:rsidRPr="00C02C31" w:rsidRDefault="00C02C31" w:rsidP="00070C13">
            <w:pPr>
              <w:jc w:val="center"/>
              <w:rPr>
                <w:sz w:val="20"/>
                <w:szCs w:val="20"/>
              </w:rPr>
            </w:pPr>
            <w:r w:rsidRPr="00C02C31">
              <w:rPr>
                <w:sz w:val="20"/>
                <w:szCs w:val="20"/>
              </w:rPr>
              <w:t>47,0</w:t>
            </w:r>
          </w:p>
        </w:tc>
        <w:tc>
          <w:tcPr>
            <w:tcW w:w="1021" w:type="dxa"/>
          </w:tcPr>
          <w:p w:rsidR="00C02C31" w:rsidRPr="00C02C31" w:rsidRDefault="00C02C31" w:rsidP="00070C13">
            <w:pPr>
              <w:jc w:val="center"/>
              <w:rPr>
                <w:sz w:val="20"/>
                <w:szCs w:val="20"/>
              </w:rPr>
            </w:pPr>
            <w:r w:rsidRPr="00C02C31">
              <w:rPr>
                <w:sz w:val="20"/>
                <w:szCs w:val="20"/>
              </w:rPr>
              <w:t>58,4</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В10</w:t>
            </w:r>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967B5E">
            <w:pPr>
              <w:jc w:val="center"/>
              <w:rPr>
                <w:sz w:val="20"/>
                <w:szCs w:val="20"/>
              </w:rPr>
            </w:pPr>
            <w:r>
              <w:rPr>
                <w:sz w:val="20"/>
                <w:szCs w:val="20"/>
              </w:rPr>
              <w:t>58,62</w:t>
            </w:r>
          </w:p>
        </w:tc>
        <w:tc>
          <w:tcPr>
            <w:tcW w:w="1021" w:type="dxa"/>
          </w:tcPr>
          <w:p w:rsidR="00C02C31" w:rsidRPr="00C02C31" w:rsidRDefault="00C02C31" w:rsidP="00967B5E">
            <w:pPr>
              <w:jc w:val="center"/>
              <w:rPr>
                <w:sz w:val="20"/>
                <w:szCs w:val="20"/>
              </w:rPr>
            </w:pPr>
            <w:r w:rsidRPr="00C02C31">
              <w:rPr>
                <w:sz w:val="20"/>
                <w:szCs w:val="20"/>
              </w:rPr>
              <w:t>70,28</w:t>
            </w:r>
          </w:p>
        </w:tc>
        <w:tc>
          <w:tcPr>
            <w:tcW w:w="1021" w:type="dxa"/>
          </w:tcPr>
          <w:p w:rsidR="00C02C31" w:rsidRPr="00C02C31" w:rsidRDefault="00C02C31" w:rsidP="00967B5E">
            <w:pPr>
              <w:jc w:val="center"/>
              <w:rPr>
                <w:sz w:val="20"/>
                <w:szCs w:val="20"/>
              </w:rPr>
            </w:pPr>
            <w:r w:rsidRPr="00C02C31">
              <w:rPr>
                <w:sz w:val="20"/>
                <w:szCs w:val="20"/>
              </w:rPr>
              <w:t>44,0</w:t>
            </w:r>
          </w:p>
        </w:tc>
        <w:tc>
          <w:tcPr>
            <w:tcW w:w="1021" w:type="dxa"/>
          </w:tcPr>
          <w:p w:rsidR="00C02C31" w:rsidRPr="00C02C31" w:rsidRDefault="00C02C31" w:rsidP="00967B5E">
            <w:pPr>
              <w:jc w:val="center"/>
              <w:rPr>
                <w:sz w:val="20"/>
                <w:szCs w:val="20"/>
              </w:rPr>
            </w:pPr>
            <w:r w:rsidRPr="00C02C31">
              <w:rPr>
                <w:sz w:val="20"/>
                <w:szCs w:val="20"/>
              </w:rPr>
              <w:t>35,9</w:t>
            </w:r>
          </w:p>
        </w:tc>
        <w:tc>
          <w:tcPr>
            <w:tcW w:w="1021" w:type="dxa"/>
          </w:tcPr>
          <w:p w:rsidR="00C02C31" w:rsidRPr="00C02C31" w:rsidRDefault="00C02C31" w:rsidP="00967B5E">
            <w:pPr>
              <w:jc w:val="center"/>
              <w:rPr>
                <w:sz w:val="20"/>
                <w:szCs w:val="20"/>
              </w:rPr>
            </w:pPr>
            <w:r w:rsidRPr="00C02C31">
              <w:rPr>
                <w:sz w:val="20"/>
                <w:szCs w:val="20"/>
              </w:rPr>
              <w:t>40,2</w:t>
            </w:r>
          </w:p>
        </w:tc>
        <w:tc>
          <w:tcPr>
            <w:tcW w:w="1021" w:type="dxa"/>
          </w:tcPr>
          <w:p w:rsidR="00C02C31" w:rsidRPr="00C02C31" w:rsidRDefault="00C02C31" w:rsidP="00967B5E">
            <w:pPr>
              <w:jc w:val="center"/>
              <w:rPr>
                <w:sz w:val="20"/>
                <w:szCs w:val="20"/>
              </w:rPr>
            </w:pPr>
            <w:r w:rsidRPr="00C02C31">
              <w:rPr>
                <w:sz w:val="20"/>
                <w:szCs w:val="20"/>
              </w:rPr>
              <w:t>53,8</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 xml:space="preserve">В11 </w:t>
            </w:r>
          </w:p>
        </w:tc>
        <w:tc>
          <w:tcPr>
            <w:tcW w:w="1909" w:type="dxa"/>
          </w:tcPr>
          <w:p w:rsidR="00C02C31" w:rsidRPr="00C02C31" w:rsidRDefault="00C02C31" w:rsidP="00967B5E">
            <w:pPr>
              <w:jc w:val="center"/>
              <w:rPr>
                <w:sz w:val="20"/>
                <w:szCs w:val="20"/>
              </w:rPr>
            </w:pPr>
            <w:r w:rsidRPr="00C02C31">
              <w:rPr>
                <w:sz w:val="20"/>
                <w:szCs w:val="20"/>
              </w:rPr>
              <w:t xml:space="preserve">Базовый </w:t>
            </w:r>
          </w:p>
        </w:tc>
        <w:tc>
          <w:tcPr>
            <w:tcW w:w="1021" w:type="dxa"/>
          </w:tcPr>
          <w:p w:rsidR="00C02C31" w:rsidRPr="00C02C31" w:rsidRDefault="00AF6DD2" w:rsidP="00967B5E">
            <w:pPr>
              <w:jc w:val="center"/>
              <w:rPr>
                <w:sz w:val="20"/>
                <w:szCs w:val="20"/>
              </w:rPr>
            </w:pPr>
            <w:r>
              <w:rPr>
                <w:sz w:val="20"/>
                <w:szCs w:val="20"/>
              </w:rPr>
              <w:t>82,23</w:t>
            </w:r>
          </w:p>
        </w:tc>
        <w:tc>
          <w:tcPr>
            <w:tcW w:w="1021" w:type="dxa"/>
          </w:tcPr>
          <w:p w:rsidR="00C02C31" w:rsidRPr="00C02C31" w:rsidRDefault="00C02C31" w:rsidP="00967B5E">
            <w:pPr>
              <w:jc w:val="center"/>
              <w:rPr>
                <w:sz w:val="20"/>
                <w:szCs w:val="20"/>
              </w:rPr>
            </w:pPr>
            <w:r w:rsidRPr="00C02C31">
              <w:rPr>
                <w:sz w:val="20"/>
                <w:szCs w:val="20"/>
              </w:rPr>
              <w:t>77,53</w:t>
            </w:r>
          </w:p>
        </w:tc>
        <w:tc>
          <w:tcPr>
            <w:tcW w:w="1021" w:type="dxa"/>
          </w:tcPr>
          <w:p w:rsidR="00C02C31" w:rsidRPr="00C02C31" w:rsidRDefault="00C02C31" w:rsidP="00967B5E">
            <w:pPr>
              <w:jc w:val="center"/>
              <w:rPr>
                <w:sz w:val="20"/>
                <w:szCs w:val="20"/>
              </w:rPr>
            </w:pPr>
            <w:r w:rsidRPr="00C02C31">
              <w:rPr>
                <w:sz w:val="20"/>
                <w:szCs w:val="20"/>
              </w:rPr>
              <w:t>63,8</w:t>
            </w:r>
          </w:p>
        </w:tc>
        <w:tc>
          <w:tcPr>
            <w:tcW w:w="1021" w:type="dxa"/>
          </w:tcPr>
          <w:p w:rsidR="00C02C31" w:rsidRPr="00C02C31" w:rsidRDefault="00C02C31" w:rsidP="00967B5E">
            <w:pPr>
              <w:jc w:val="center"/>
              <w:rPr>
                <w:sz w:val="20"/>
                <w:szCs w:val="20"/>
              </w:rPr>
            </w:pPr>
            <w:r w:rsidRPr="00C02C31">
              <w:rPr>
                <w:sz w:val="20"/>
                <w:szCs w:val="20"/>
              </w:rPr>
              <w:t>35,2</w:t>
            </w:r>
          </w:p>
        </w:tc>
        <w:tc>
          <w:tcPr>
            <w:tcW w:w="1021" w:type="dxa"/>
          </w:tcPr>
          <w:p w:rsidR="00C02C31" w:rsidRPr="00C02C31" w:rsidRDefault="00C02C31" w:rsidP="00967B5E">
            <w:pPr>
              <w:jc w:val="center"/>
              <w:rPr>
                <w:sz w:val="20"/>
                <w:szCs w:val="20"/>
              </w:rPr>
            </w:pPr>
            <w:r w:rsidRPr="00C02C31">
              <w:rPr>
                <w:sz w:val="20"/>
                <w:szCs w:val="20"/>
              </w:rPr>
              <w:t>65,3</w:t>
            </w:r>
          </w:p>
        </w:tc>
        <w:tc>
          <w:tcPr>
            <w:tcW w:w="1021" w:type="dxa"/>
          </w:tcPr>
          <w:p w:rsidR="00C02C31" w:rsidRPr="00C02C31" w:rsidRDefault="00C02C31" w:rsidP="00967B5E">
            <w:pPr>
              <w:jc w:val="center"/>
              <w:rPr>
                <w:sz w:val="20"/>
                <w:szCs w:val="20"/>
              </w:rPr>
            </w:pPr>
            <w:r w:rsidRPr="00C02C31">
              <w:rPr>
                <w:sz w:val="20"/>
                <w:szCs w:val="20"/>
              </w:rPr>
              <w:t>58,4</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В12</w:t>
            </w:r>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283A05">
            <w:pPr>
              <w:jc w:val="center"/>
              <w:rPr>
                <w:sz w:val="20"/>
                <w:szCs w:val="20"/>
              </w:rPr>
            </w:pPr>
            <w:r>
              <w:rPr>
                <w:sz w:val="20"/>
                <w:szCs w:val="20"/>
              </w:rPr>
              <w:t>67,18</w:t>
            </w:r>
          </w:p>
        </w:tc>
        <w:tc>
          <w:tcPr>
            <w:tcW w:w="1021" w:type="dxa"/>
          </w:tcPr>
          <w:p w:rsidR="00C02C31" w:rsidRPr="00C02C31" w:rsidRDefault="00C02C31" w:rsidP="00283A05">
            <w:pPr>
              <w:jc w:val="center"/>
              <w:rPr>
                <w:sz w:val="20"/>
                <w:szCs w:val="20"/>
              </w:rPr>
            </w:pPr>
            <w:r w:rsidRPr="00C02C31">
              <w:rPr>
                <w:sz w:val="20"/>
                <w:szCs w:val="20"/>
              </w:rPr>
              <w:t>80,1</w:t>
            </w:r>
          </w:p>
        </w:tc>
        <w:tc>
          <w:tcPr>
            <w:tcW w:w="1021" w:type="dxa"/>
          </w:tcPr>
          <w:p w:rsidR="00C02C31" w:rsidRPr="00C02C31" w:rsidRDefault="00C02C31" w:rsidP="00283A05">
            <w:pPr>
              <w:jc w:val="center"/>
              <w:rPr>
                <w:sz w:val="20"/>
                <w:szCs w:val="20"/>
              </w:rPr>
            </w:pPr>
            <w:r w:rsidRPr="00C02C31">
              <w:rPr>
                <w:sz w:val="20"/>
                <w:szCs w:val="20"/>
              </w:rPr>
              <w:t>53,6</w:t>
            </w:r>
          </w:p>
        </w:tc>
        <w:tc>
          <w:tcPr>
            <w:tcW w:w="1021" w:type="dxa"/>
          </w:tcPr>
          <w:p w:rsidR="00C02C31" w:rsidRPr="00C02C31" w:rsidRDefault="00C02C31" w:rsidP="00283A05">
            <w:pPr>
              <w:jc w:val="center"/>
              <w:rPr>
                <w:sz w:val="20"/>
                <w:szCs w:val="20"/>
              </w:rPr>
            </w:pPr>
            <w:r w:rsidRPr="00C02C31">
              <w:rPr>
                <w:sz w:val="20"/>
                <w:szCs w:val="20"/>
              </w:rPr>
              <w:t>53,8</w:t>
            </w:r>
          </w:p>
        </w:tc>
        <w:tc>
          <w:tcPr>
            <w:tcW w:w="1021" w:type="dxa"/>
          </w:tcPr>
          <w:p w:rsidR="00C02C31" w:rsidRPr="00C02C31" w:rsidRDefault="00C02C31" w:rsidP="00283A05">
            <w:pPr>
              <w:jc w:val="center"/>
              <w:rPr>
                <w:sz w:val="20"/>
                <w:szCs w:val="20"/>
              </w:rPr>
            </w:pPr>
            <w:r w:rsidRPr="00C02C31">
              <w:rPr>
                <w:sz w:val="20"/>
                <w:szCs w:val="20"/>
              </w:rPr>
              <w:t>65,6</w:t>
            </w:r>
          </w:p>
        </w:tc>
        <w:tc>
          <w:tcPr>
            <w:tcW w:w="1021" w:type="dxa"/>
          </w:tcPr>
          <w:p w:rsidR="00C02C31" w:rsidRPr="00C02C31" w:rsidRDefault="00C02C31" w:rsidP="00967B5E">
            <w:pPr>
              <w:jc w:val="center"/>
              <w:rPr>
                <w:sz w:val="20"/>
                <w:szCs w:val="20"/>
              </w:rPr>
            </w:pPr>
            <w:r w:rsidRPr="00C02C31">
              <w:rPr>
                <w:sz w:val="20"/>
                <w:szCs w:val="20"/>
              </w:rPr>
              <w:t>33,1</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В13</w:t>
            </w:r>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967B5E">
            <w:pPr>
              <w:jc w:val="center"/>
              <w:rPr>
                <w:sz w:val="20"/>
                <w:szCs w:val="20"/>
              </w:rPr>
            </w:pPr>
            <w:r>
              <w:rPr>
                <w:sz w:val="20"/>
                <w:szCs w:val="20"/>
              </w:rPr>
              <w:t>48,54</w:t>
            </w:r>
          </w:p>
        </w:tc>
        <w:tc>
          <w:tcPr>
            <w:tcW w:w="1021" w:type="dxa"/>
          </w:tcPr>
          <w:p w:rsidR="00C02C31" w:rsidRPr="00C02C31" w:rsidRDefault="00C02C31" w:rsidP="00967B5E">
            <w:pPr>
              <w:jc w:val="center"/>
              <w:rPr>
                <w:sz w:val="20"/>
                <w:szCs w:val="20"/>
              </w:rPr>
            </w:pPr>
            <w:r w:rsidRPr="00C02C31">
              <w:rPr>
                <w:sz w:val="20"/>
                <w:szCs w:val="20"/>
              </w:rPr>
              <w:t>66,83</w:t>
            </w:r>
          </w:p>
        </w:tc>
        <w:tc>
          <w:tcPr>
            <w:tcW w:w="1021" w:type="dxa"/>
          </w:tcPr>
          <w:p w:rsidR="00C02C31" w:rsidRPr="00C02C31" w:rsidRDefault="00C02C31" w:rsidP="00967B5E">
            <w:pPr>
              <w:jc w:val="center"/>
              <w:rPr>
                <w:sz w:val="20"/>
                <w:szCs w:val="20"/>
              </w:rPr>
            </w:pPr>
            <w:r w:rsidRPr="00C02C31">
              <w:rPr>
                <w:sz w:val="20"/>
                <w:szCs w:val="20"/>
              </w:rPr>
              <w:t>31,7</w:t>
            </w:r>
          </w:p>
        </w:tc>
        <w:tc>
          <w:tcPr>
            <w:tcW w:w="1021" w:type="dxa"/>
          </w:tcPr>
          <w:p w:rsidR="00C02C31" w:rsidRPr="00C02C31" w:rsidRDefault="00C02C31" w:rsidP="00967B5E">
            <w:pPr>
              <w:jc w:val="center"/>
              <w:rPr>
                <w:sz w:val="20"/>
                <w:szCs w:val="20"/>
              </w:rPr>
            </w:pPr>
            <w:r w:rsidRPr="00C02C31">
              <w:rPr>
                <w:sz w:val="20"/>
                <w:szCs w:val="20"/>
              </w:rPr>
              <w:t>44,3</w:t>
            </w:r>
          </w:p>
        </w:tc>
        <w:tc>
          <w:tcPr>
            <w:tcW w:w="1021" w:type="dxa"/>
          </w:tcPr>
          <w:p w:rsidR="00C02C31" w:rsidRPr="00C02C31" w:rsidRDefault="00C02C31" w:rsidP="00967B5E">
            <w:pPr>
              <w:jc w:val="center"/>
              <w:rPr>
                <w:sz w:val="20"/>
                <w:szCs w:val="20"/>
              </w:rPr>
            </w:pPr>
            <w:r w:rsidRPr="00C02C31">
              <w:rPr>
                <w:sz w:val="20"/>
                <w:szCs w:val="20"/>
              </w:rPr>
              <w:t>50,3</w:t>
            </w:r>
          </w:p>
        </w:tc>
        <w:tc>
          <w:tcPr>
            <w:tcW w:w="1021" w:type="dxa"/>
          </w:tcPr>
          <w:p w:rsidR="00C02C31" w:rsidRPr="00C02C31" w:rsidRDefault="00C02C31" w:rsidP="00967B5E">
            <w:pPr>
              <w:jc w:val="center"/>
              <w:rPr>
                <w:sz w:val="20"/>
                <w:szCs w:val="20"/>
              </w:rPr>
            </w:pPr>
            <w:r w:rsidRPr="00C02C31">
              <w:rPr>
                <w:sz w:val="20"/>
                <w:szCs w:val="20"/>
              </w:rPr>
              <w:t>72,5</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В14</w:t>
            </w:r>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967B5E">
            <w:pPr>
              <w:jc w:val="center"/>
              <w:rPr>
                <w:sz w:val="20"/>
                <w:szCs w:val="20"/>
              </w:rPr>
            </w:pPr>
            <w:r>
              <w:rPr>
                <w:sz w:val="20"/>
                <w:szCs w:val="20"/>
              </w:rPr>
              <w:t>50,33</w:t>
            </w:r>
          </w:p>
        </w:tc>
        <w:tc>
          <w:tcPr>
            <w:tcW w:w="1021" w:type="dxa"/>
          </w:tcPr>
          <w:p w:rsidR="00C02C31" w:rsidRPr="00C02C31" w:rsidRDefault="00C02C31" w:rsidP="00967B5E">
            <w:pPr>
              <w:jc w:val="center"/>
              <w:rPr>
                <w:sz w:val="20"/>
                <w:szCs w:val="20"/>
              </w:rPr>
            </w:pPr>
            <w:r w:rsidRPr="00C02C31">
              <w:rPr>
                <w:sz w:val="20"/>
                <w:szCs w:val="20"/>
              </w:rPr>
              <w:t>63,64</w:t>
            </w:r>
          </w:p>
        </w:tc>
        <w:tc>
          <w:tcPr>
            <w:tcW w:w="1021" w:type="dxa"/>
          </w:tcPr>
          <w:p w:rsidR="00C02C31" w:rsidRPr="00C02C31" w:rsidRDefault="00C02C31" w:rsidP="00967B5E">
            <w:pPr>
              <w:jc w:val="center"/>
              <w:rPr>
                <w:sz w:val="20"/>
                <w:szCs w:val="20"/>
              </w:rPr>
            </w:pPr>
            <w:r w:rsidRPr="00C02C31">
              <w:rPr>
                <w:sz w:val="20"/>
                <w:szCs w:val="20"/>
              </w:rPr>
              <w:t>66,6</w:t>
            </w:r>
          </w:p>
        </w:tc>
        <w:tc>
          <w:tcPr>
            <w:tcW w:w="1021" w:type="dxa"/>
          </w:tcPr>
          <w:p w:rsidR="00C02C31" w:rsidRPr="00C02C31" w:rsidRDefault="00C02C31" w:rsidP="00967B5E">
            <w:pPr>
              <w:jc w:val="center"/>
              <w:rPr>
                <w:sz w:val="20"/>
                <w:szCs w:val="20"/>
              </w:rPr>
            </w:pPr>
            <w:r w:rsidRPr="00C02C31">
              <w:rPr>
                <w:sz w:val="20"/>
                <w:szCs w:val="20"/>
              </w:rPr>
              <w:t>35,3</w:t>
            </w:r>
          </w:p>
        </w:tc>
        <w:tc>
          <w:tcPr>
            <w:tcW w:w="1021" w:type="dxa"/>
          </w:tcPr>
          <w:p w:rsidR="00C02C31" w:rsidRPr="00C02C31" w:rsidRDefault="00C02C31" w:rsidP="00967B5E">
            <w:pPr>
              <w:jc w:val="center"/>
              <w:rPr>
                <w:sz w:val="20"/>
                <w:szCs w:val="20"/>
              </w:rPr>
            </w:pPr>
            <w:r w:rsidRPr="00C02C31">
              <w:rPr>
                <w:sz w:val="20"/>
                <w:szCs w:val="20"/>
              </w:rPr>
              <w:t>69,2</w:t>
            </w:r>
          </w:p>
        </w:tc>
        <w:tc>
          <w:tcPr>
            <w:tcW w:w="1021" w:type="dxa"/>
          </w:tcPr>
          <w:p w:rsidR="00C02C31" w:rsidRPr="00C02C31" w:rsidRDefault="00C02C31" w:rsidP="00967B5E">
            <w:pPr>
              <w:jc w:val="center"/>
              <w:rPr>
                <w:sz w:val="20"/>
                <w:szCs w:val="20"/>
              </w:rPr>
            </w:pPr>
            <w:r w:rsidRPr="00C02C31">
              <w:rPr>
                <w:sz w:val="20"/>
                <w:szCs w:val="20"/>
              </w:rPr>
              <w:t>61,7</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В15</w:t>
            </w:r>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967B5E">
            <w:pPr>
              <w:jc w:val="center"/>
              <w:rPr>
                <w:sz w:val="20"/>
                <w:szCs w:val="20"/>
              </w:rPr>
            </w:pPr>
            <w:r>
              <w:rPr>
                <w:sz w:val="20"/>
                <w:szCs w:val="20"/>
              </w:rPr>
              <w:t>53,71</w:t>
            </w:r>
          </w:p>
        </w:tc>
        <w:tc>
          <w:tcPr>
            <w:tcW w:w="1021" w:type="dxa"/>
          </w:tcPr>
          <w:p w:rsidR="00C02C31" w:rsidRPr="00C02C31" w:rsidRDefault="00C02C31" w:rsidP="00967B5E">
            <w:pPr>
              <w:jc w:val="center"/>
              <w:rPr>
                <w:sz w:val="20"/>
                <w:szCs w:val="20"/>
              </w:rPr>
            </w:pPr>
            <w:r w:rsidRPr="00C02C31">
              <w:rPr>
                <w:sz w:val="20"/>
                <w:szCs w:val="20"/>
              </w:rPr>
              <w:t>82,23</w:t>
            </w:r>
          </w:p>
        </w:tc>
        <w:tc>
          <w:tcPr>
            <w:tcW w:w="1021" w:type="dxa"/>
          </w:tcPr>
          <w:p w:rsidR="00C02C31" w:rsidRPr="00C02C31" w:rsidRDefault="00C02C31" w:rsidP="00967B5E">
            <w:pPr>
              <w:jc w:val="center"/>
              <w:rPr>
                <w:sz w:val="20"/>
                <w:szCs w:val="20"/>
              </w:rPr>
            </w:pPr>
            <w:r w:rsidRPr="00C02C31">
              <w:rPr>
                <w:sz w:val="20"/>
                <w:szCs w:val="20"/>
              </w:rPr>
              <w:t>52,1</w:t>
            </w:r>
          </w:p>
        </w:tc>
        <w:tc>
          <w:tcPr>
            <w:tcW w:w="1021" w:type="dxa"/>
          </w:tcPr>
          <w:p w:rsidR="00C02C31" w:rsidRPr="00C02C31" w:rsidRDefault="00C02C31" w:rsidP="00967B5E">
            <w:pPr>
              <w:jc w:val="center"/>
              <w:rPr>
                <w:sz w:val="20"/>
                <w:szCs w:val="20"/>
              </w:rPr>
            </w:pPr>
            <w:r w:rsidRPr="00C02C31">
              <w:rPr>
                <w:sz w:val="20"/>
                <w:szCs w:val="20"/>
              </w:rPr>
              <w:t>62,8</w:t>
            </w:r>
          </w:p>
        </w:tc>
        <w:tc>
          <w:tcPr>
            <w:tcW w:w="1021" w:type="dxa"/>
          </w:tcPr>
          <w:p w:rsidR="00C02C31" w:rsidRPr="00C02C31" w:rsidRDefault="00C02C31" w:rsidP="00967B5E">
            <w:pPr>
              <w:jc w:val="center"/>
              <w:rPr>
                <w:sz w:val="20"/>
                <w:szCs w:val="20"/>
              </w:rPr>
            </w:pPr>
            <w:r w:rsidRPr="00C02C31">
              <w:rPr>
                <w:sz w:val="20"/>
                <w:szCs w:val="20"/>
              </w:rPr>
              <w:t>55,9</w:t>
            </w:r>
          </w:p>
        </w:tc>
        <w:tc>
          <w:tcPr>
            <w:tcW w:w="1021" w:type="dxa"/>
          </w:tcPr>
          <w:p w:rsidR="00C02C31" w:rsidRPr="00C02C31" w:rsidRDefault="00C02C31" w:rsidP="00967B5E">
            <w:pPr>
              <w:jc w:val="center"/>
              <w:rPr>
                <w:sz w:val="20"/>
                <w:szCs w:val="20"/>
              </w:rPr>
            </w:pPr>
            <w:r w:rsidRPr="00C02C31">
              <w:rPr>
                <w:sz w:val="20"/>
                <w:szCs w:val="20"/>
              </w:rPr>
              <w:t>43,3</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В16</w:t>
            </w:r>
          </w:p>
        </w:tc>
        <w:tc>
          <w:tcPr>
            <w:tcW w:w="1909" w:type="dxa"/>
          </w:tcPr>
          <w:p w:rsidR="00C02C31" w:rsidRPr="00C02C31" w:rsidRDefault="00C02C31" w:rsidP="00967B5E">
            <w:pPr>
              <w:jc w:val="center"/>
              <w:rPr>
                <w:sz w:val="20"/>
                <w:szCs w:val="20"/>
              </w:rPr>
            </w:pPr>
            <w:r w:rsidRPr="00C02C31">
              <w:rPr>
                <w:sz w:val="20"/>
                <w:szCs w:val="20"/>
              </w:rPr>
              <w:t>Базовый</w:t>
            </w:r>
          </w:p>
        </w:tc>
        <w:tc>
          <w:tcPr>
            <w:tcW w:w="1021" w:type="dxa"/>
          </w:tcPr>
          <w:p w:rsidR="00C02C31" w:rsidRPr="00C02C31" w:rsidRDefault="00AF6DD2" w:rsidP="00967B5E">
            <w:pPr>
              <w:jc w:val="center"/>
              <w:rPr>
                <w:sz w:val="20"/>
                <w:szCs w:val="20"/>
              </w:rPr>
            </w:pPr>
            <w:r>
              <w:rPr>
                <w:sz w:val="20"/>
                <w:szCs w:val="20"/>
              </w:rPr>
              <w:t>69,23</w:t>
            </w:r>
          </w:p>
        </w:tc>
        <w:tc>
          <w:tcPr>
            <w:tcW w:w="1021" w:type="dxa"/>
          </w:tcPr>
          <w:p w:rsidR="00C02C31" w:rsidRPr="00C02C31" w:rsidRDefault="00C02C31" w:rsidP="00967B5E">
            <w:pPr>
              <w:jc w:val="center"/>
              <w:rPr>
                <w:sz w:val="20"/>
                <w:szCs w:val="20"/>
              </w:rPr>
            </w:pPr>
            <w:r w:rsidRPr="00C02C31">
              <w:rPr>
                <w:sz w:val="20"/>
                <w:szCs w:val="20"/>
              </w:rPr>
              <w:t>72,65</w:t>
            </w:r>
          </w:p>
        </w:tc>
        <w:tc>
          <w:tcPr>
            <w:tcW w:w="1021" w:type="dxa"/>
          </w:tcPr>
          <w:p w:rsidR="00C02C31" w:rsidRPr="00C02C31" w:rsidRDefault="00C02C31" w:rsidP="00967B5E">
            <w:pPr>
              <w:jc w:val="center"/>
              <w:rPr>
                <w:sz w:val="20"/>
                <w:szCs w:val="20"/>
              </w:rPr>
            </w:pPr>
            <w:r w:rsidRPr="00C02C31">
              <w:rPr>
                <w:sz w:val="20"/>
                <w:szCs w:val="20"/>
              </w:rPr>
              <w:t>50,3</w:t>
            </w:r>
          </w:p>
        </w:tc>
        <w:tc>
          <w:tcPr>
            <w:tcW w:w="1021" w:type="dxa"/>
          </w:tcPr>
          <w:p w:rsidR="00C02C31" w:rsidRPr="00C02C31" w:rsidRDefault="00C02C31" w:rsidP="00967B5E">
            <w:pPr>
              <w:jc w:val="center"/>
              <w:rPr>
                <w:sz w:val="20"/>
                <w:szCs w:val="20"/>
              </w:rPr>
            </w:pPr>
            <w:r w:rsidRPr="00C02C31">
              <w:rPr>
                <w:sz w:val="20"/>
                <w:szCs w:val="20"/>
              </w:rPr>
              <w:t>42,4</w:t>
            </w:r>
          </w:p>
        </w:tc>
        <w:tc>
          <w:tcPr>
            <w:tcW w:w="1021" w:type="dxa"/>
          </w:tcPr>
          <w:p w:rsidR="00C02C31" w:rsidRPr="00C02C31" w:rsidRDefault="00C02C31" w:rsidP="00967B5E">
            <w:pPr>
              <w:jc w:val="center"/>
              <w:rPr>
                <w:sz w:val="20"/>
                <w:szCs w:val="20"/>
              </w:rPr>
            </w:pPr>
            <w:r w:rsidRPr="00C02C31">
              <w:rPr>
                <w:sz w:val="20"/>
                <w:szCs w:val="20"/>
              </w:rPr>
              <w:t>55,3</w:t>
            </w:r>
          </w:p>
        </w:tc>
        <w:tc>
          <w:tcPr>
            <w:tcW w:w="1021" w:type="dxa"/>
          </w:tcPr>
          <w:p w:rsidR="00C02C31" w:rsidRPr="00C02C31" w:rsidRDefault="00C02C31" w:rsidP="00967B5E">
            <w:pPr>
              <w:jc w:val="center"/>
              <w:rPr>
                <w:sz w:val="20"/>
                <w:szCs w:val="20"/>
              </w:rPr>
            </w:pPr>
            <w:r w:rsidRPr="00C02C31">
              <w:rPr>
                <w:sz w:val="20"/>
                <w:szCs w:val="20"/>
              </w:rPr>
              <w:t>47,3</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 xml:space="preserve">А22 </w:t>
            </w:r>
          </w:p>
        </w:tc>
        <w:tc>
          <w:tcPr>
            <w:tcW w:w="1909" w:type="dxa"/>
          </w:tcPr>
          <w:p w:rsidR="00C02C31" w:rsidRPr="00C02C31" w:rsidRDefault="00C02C31" w:rsidP="00967B5E">
            <w:pPr>
              <w:jc w:val="center"/>
              <w:rPr>
                <w:sz w:val="20"/>
                <w:szCs w:val="20"/>
              </w:rPr>
            </w:pPr>
            <w:r w:rsidRPr="00C02C31">
              <w:rPr>
                <w:sz w:val="20"/>
                <w:szCs w:val="20"/>
              </w:rPr>
              <w:t>Повышенный</w:t>
            </w:r>
          </w:p>
        </w:tc>
        <w:tc>
          <w:tcPr>
            <w:tcW w:w="1021" w:type="dxa"/>
          </w:tcPr>
          <w:p w:rsidR="00C02C31" w:rsidRPr="00C02C31" w:rsidRDefault="00AF6DD2" w:rsidP="00967B5E">
            <w:pPr>
              <w:jc w:val="center"/>
              <w:rPr>
                <w:sz w:val="20"/>
                <w:szCs w:val="20"/>
              </w:rPr>
            </w:pPr>
            <w:r>
              <w:rPr>
                <w:sz w:val="20"/>
                <w:szCs w:val="20"/>
              </w:rPr>
              <w:t>55,7</w:t>
            </w:r>
          </w:p>
        </w:tc>
        <w:tc>
          <w:tcPr>
            <w:tcW w:w="1021" w:type="dxa"/>
          </w:tcPr>
          <w:p w:rsidR="00C02C31" w:rsidRPr="00C02C31" w:rsidRDefault="00C02C31" w:rsidP="00967B5E">
            <w:pPr>
              <w:jc w:val="center"/>
              <w:rPr>
                <w:sz w:val="20"/>
                <w:szCs w:val="20"/>
              </w:rPr>
            </w:pPr>
            <w:r w:rsidRPr="00C02C31">
              <w:rPr>
                <w:sz w:val="20"/>
                <w:szCs w:val="20"/>
              </w:rPr>
              <w:t>73,4</w:t>
            </w:r>
          </w:p>
        </w:tc>
        <w:tc>
          <w:tcPr>
            <w:tcW w:w="1021" w:type="dxa"/>
          </w:tcPr>
          <w:p w:rsidR="00C02C31" w:rsidRPr="00C02C31" w:rsidRDefault="00C02C31" w:rsidP="00967B5E">
            <w:pPr>
              <w:jc w:val="center"/>
              <w:rPr>
                <w:sz w:val="20"/>
                <w:szCs w:val="20"/>
              </w:rPr>
            </w:pPr>
            <w:r w:rsidRPr="00C02C31">
              <w:rPr>
                <w:sz w:val="20"/>
                <w:szCs w:val="20"/>
              </w:rPr>
              <w:t>27,4</w:t>
            </w:r>
          </w:p>
        </w:tc>
        <w:tc>
          <w:tcPr>
            <w:tcW w:w="1021" w:type="dxa"/>
          </w:tcPr>
          <w:p w:rsidR="00C02C31" w:rsidRPr="00C02C31" w:rsidRDefault="00C02C31" w:rsidP="00967B5E">
            <w:pPr>
              <w:jc w:val="center"/>
              <w:rPr>
                <w:sz w:val="20"/>
                <w:szCs w:val="20"/>
              </w:rPr>
            </w:pPr>
            <w:r w:rsidRPr="00C02C31">
              <w:rPr>
                <w:sz w:val="20"/>
                <w:szCs w:val="20"/>
              </w:rPr>
              <w:t>57,0</w:t>
            </w:r>
          </w:p>
        </w:tc>
        <w:tc>
          <w:tcPr>
            <w:tcW w:w="1021" w:type="dxa"/>
          </w:tcPr>
          <w:p w:rsidR="00C02C31" w:rsidRPr="00C02C31" w:rsidRDefault="00C02C31" w:rsidP="00967B5E">
            <w:pPr>
              <w:jc w:val="center"/>
              <w:rPr>
                <w:sz w:val="20"/>
                <w:szCs w:val="20"/>
              </w:rPr>
            </w:pPr>
            <w:r w:rsidRPr="00C02C31">
              <w:rPr>
                <w:sz w:val="20"/>
                <w:szCs w:val="20"/>
              </w:rPr>
              <w:t>21,4</w:t>
            </w:r>
          </w:p>
        </w:tc>
        <w:tc>
          <w:tcPr>
            <w:tcW w:w="1021" w:type="dxa"/>
          </w:tcPr>
          <w:p w:rsidR="00C02C31" w:rsidRPr="00C02C31" w:rsidRDefault="00C02C31" w:rsidP="00967B5E">
            <w:pPr>
              <w:jc w:val="center"/>
              <w:rPr>
                <w:sz w:val="20"/>
                <w:szCs w:val="20"/>
              </w:rPr>
            </w:pPr>
            <w:r w:rsidRPr="00C02C31">
              <w:rPr>
                <w:sz w:val="20"/>
                <w:szCs w:val="20"/>
              </w:rPr>
              <w:t>69,2</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А23</w:t>
            </w:r>
          </w:p>
        </w:tc>
        <w:tc>
          <w:tcPr>
            <w:tcW w:w="1909" w:type="dxa"/>
          </w:tcPr>
          <w:p w:rsidR="00C02C31" w:rsidRPr="00C02C31" w:rsidRDefault="00C02C31" w:rsidP="00967B5E">
            <w:pPr>
              <w:jc w:val="center"/>
              <w:rPr>
                <w:sz w:val="20"/>
                <w:szCs w:val="20"/>
              </w:rPr>
            </w:pPr>
            <w:r w:rsidRPr="00C02C31">
              <w:rPr>
                <w:sz w:val="20"/>
                <w:szCs w:val="20"/>
              </w:rPr>
              <w:t>Повышенный</w:t>
            </w:r>
          </w:p>
        </w:tc>
        <w:tc>
          <w:tcPr>
            <w:tcW w:w="1021" w:type="dxa"/>
          </w:tcPr>
          <w:p w:rsidR="00C02C31" w:rsidRPr="00C02C31" w:rsidRDefault="00AF6DD2" w:rsidP="00967B5E">
            <w:pPr>
              <w:jc w:val="center"/>
              <w:rPr>
                <w:sz w:val="20"/>
                <w:szCs w:val="20"/>
              </w:rPr>
            </w:pPr>
            <w:r>
              <w:rPr>
                <w:sz w:val="20"/>
                <w:szCs w:val="20"/>
              </w:rPr>
              <w:t>57,76</w:t>
            </w:r>
          </w:p>
        </w:tc>
        <w:tc>
          <w:tcPr>
            <w:tcW w:w="1021" w:type="dxa"/>
          </w:tcPr>
          <w:p w:rsidR="00C02C31" w:rsidRPr="00C02C31" w:rsidRDefault="00C02C31" w:rsidP="00967B5E">
            <w:pPr>
              <w:jc w:val="center"/>
              <w:rPr>
                <w:sz w:val="20"/>
                <w:szCs w:val="20"/>
              </w:rPr>
            </w:pPr>
            <w:r w:rsidRPr="00C02C31">
              <w:rPr>
                <w:sz w:val="20"/>
                <w:szCs w:val="20"/>
              </w:rPr>
              <w:t>72,4</w:t>
            </w:r>
          </w:p>
        </w:tc>
        <w:tc>
          <w:tcPr>
            <w:tcW w:w="1021" w:type="dxa"/>
          </w:tcPr>
          <w:p w:rsidR="00C02C31" w:rsidRPr="00C02C31" w:rsidRDefault="00C02C31" w:rsidP="00967B5E">
            <w:pPr>
              <w:jc w:val="center"/>
              <w:rPr>
                <w:sz w:val="20"/>
                <w:szCs w:val="20"/>
              </w:rPr>
            </w:pPr>
            <w:r w:rsidRPr="00C02C31">
              <w:rPr>
                <w:sz w:val="20"/>
                <w:szCs w:val="20"/>
              </w:rPr>
              <w:t>40,9</w:t>
            </w:r>
          </w:p>
        </w:tc>
        <w:tc>
          <w:tcPr>
            <w:tcW w:w="1021" w:type="dxa"/>
          </w:tcPr>
          <w:p w:rsidR="00C02C31" w:rsidRPr="00C02C31" w:rsidRDefault="00C02C31" w:rsidP="00967B5E">
            <w:pPr>
              <w:jc w:val="center"/>
              <w:rPr>
                <w:sz w:val="20"/>
                <w:szCs w:val="20"/>
              </w:rPr>
            </w:pPr>
            <w:r w:rsidRPr="00C02C31">
              <w:rPr>
                <w:sz w:val="20"/>
                <w:szCs w:val="20"/>
              </w:rPr>
              <w:t>63,8</w:t>
            </w:r>
          </w:p>
        </w:tc>
        <w:tc>
          <w:tcPr>
            <w:tcW w:w="1021" w:type="dxa"/>
          </w:tcPr>
          <w:p w:rsidR="00C02C31" w:rsidRPr="00C02C31" w:rsidRDefault="00C02C31" w:rsidP="00967B5E">
            <w:pPr>
              <w:jc w:val="center"/>
              <w:rPr>
                <w:sz w:val="20"/>
                <w:szCs w:val="20"/>
              </w:rPr>
            </w:pPr>
            <w:r w:rsidRPr="00C02C31">
              <w:rPr>
                <w:sz w:val="20"/>
                <w:szCs w:val="20"/>
              </w:rPr>
              <w:t>43,9</w:t>
            </w:r>
          </w:p>
        </w:tc>
        <w:tc>
          <w:tcPr>
            <w:tcW w:w="1021" w:type="dxa"/>
          </w:tcPr>
          <w:p w:rsidR="00C02C31" w:rsidRPr="00C02C31" w:rsidRDefault="00C02C31" w:rsidP="00967B5E">
            <w:pPr>
              <w:jc w:val="center"/>
              <w:rPr>
                <w:sz w:val="20"/>
                <w:szCs w:val="20"/>
              </w:rPr>
            </w:pPr>
            <w:r w:rsidRPr="00C02C31">
              <w:rPr>
                <w:sz w:val="20"/>
                <w:szCs w:val="20"/>
              </w:rPr>
              <w:t>30,9</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А24</w:t>
            </w:r>
          </w:p>
        </w:tc>
        <w:tc>
          <w:tcPr>
            <w:tcW w:w="1909" w:type="dxa"/>
          </w:tcPr>
          <w:p w:rsidR="00C02C31" w:rsidRPr="00C02C31" w:rsidRDefault="00C02C31" w:rsidP="00967B5E">
            <w:pPr>
              <w:jc w:val="center"/>
              <w:rPr>
                <w:sz w:val="20"/>
                <w:szCs w:val="20"/>
              </w:rPr>
            </w:pPr>
            <w:r w:rsidRPr="00C02C31">
              <w:rPr>
                <w:sz w:val="20"/>
                <w:szCs w:val="20"/>
              </w:rPr>
              <w:t>Повышенный</w:t>
            </w:r>
          </w:p>
        </w:tc>
        <w:tc>
          <w:tcPr>
            <w:tcW w:w="1021" w:type="dxa"/>
          </w:tcPr>
          <w:p w:rsidR="00C02C31" w:rsidRPr="00C02C31" w:rsidRDefault="00AF6DD2" w:rsidP="00967B5E">
            <w:pPr>
              <w:jc w:val="center"/>
              <w:rPr>
                <w:sz w:val="20"/>
                <w:szCs w:val="20"/>
              </w:rPr>
            </w:pPr>
            <w:r>
              <w:rPr>
                <w:sz w:val="20"/>
                <w:szCs w:val="20"/>
              </w:rPr>
              <w:t>47,94</w:t>
            </w:r>
          </w:p>
        </w:tc>
        <w:tc>
          <w:tcPr>
            <w:tcW w:w="1021" w:type="dxa"/>
          </w:tcPr>
          <w:p w:rsidR="00C02C31" w:rsidRPr="00C02C31" w:rsidRDefault="00C02C31" w:rsidP="00967B5E">
            <w:pPr>
              <w:jc w:val="center"/>
              <w:rPr>
                <w:sz w:val="20"/>
                <w:szCs w:val="20"/>
              </w:rPr>
            </w:pPr>
            <w:r w:rsidRPr="00C02C31">
              <w:rPr>
                <w:sz w:val="20"/>
                <w:szCs w:val="20"/>
              </w:rPr>
              <w:t>79,6</w:t>
            </w:r>
          </w:p>
        </w:tc>
        <w:tc>
          <w:tcPr>
            <w:tcW w:w="1021" w:type="dxa"/>
          </w:tcPr>
          <w:p w:rsidR="00C02C31" w:rsidRPr="00C02C31" w:rsidRDefault="00C02C31" w:rsidP="00967B5E">
            <w:pPr>
              <w:jc w:val="center"/>
              <w:rPr>
                <w:sz w:val="20"/>
                <w:szCs w:val="20"/>
              </w:rPr>
            </w:pPr>
            <w:r w:rsidRPr="00C02C31">
              <w:rPr>
                <w:sz w:val="20"/>
                <w:szCs w:val="20"/>
              </w:rPr>
              <w:t>39,0</w:t>
            </w:r>
          </w:p>
        </w:tc>
        <w:tc>
          <w:tcPr>
            <w:tcW w:w="1021" w:type="dxa"/>
          </w:tcPr>
          <w:p w:rsidR="00C02C31" w:rsidRPr="00C02C31" w:rsidRDefault="00C02C31" w:rsidP="00967B5E">
            <w:pPr>
              <w:jc w:val="center"/>
              <w:rPr>
                <w:sz w:val="20"/>
                <w:szCs w:val="20"/>
              </w:rPr>
            </w:pPr>
            <w:r w:rsidRPr="00C02C31">
              <w:rPr>
                <w:sz w:val="20"/>
                <w:szCs w:val="20"/>
              </w:rPr>
              <w:t>33,8</w:t>
            </w:r>
          </w:p>
        </w:tc>
        <w:tc>
          <w:tcPr>
            <w:tcW w:w="1021" w:type="dxa"/>
          </w:tcPr>
          <w:p w:rsidR="00C02C31" w:rsidRPr="00C02C31" w:rsidRDefault="00C02C31" w:rsidP="00967B5E">
            <w:pPr>
              <w:jc w:val="center"/>
              <w:rPr>
                <w:sz w:val="20"/>
                <w:szCs w:val="20"/>
              </w:rPr>
            </w:pPr>
            <w:r w:rsidRPr="00C02C31">
              <w:rPr>
                <w:sz w:val="20"/>
                <w:szCs w:val="20"/>
              </w:rPr>
              <w:t>39,7</w:t>
            </w:r>
          </w:p>
        </w:tc>
        <w:tc>
          <w:tcPr>
            <w:tcW w:w="1021" w:type="dxa"/>
          </w:tcPr>
          <w:p w:rsidR="00C02C31" w:rsidRPr="00C02C31" w:rsidRDefault="00C02C31" w:rsidP="00967B5E">
            <w:pPr>
              <w:jc w:val="center"/>
              <w:rPr>
                <w:sz w:val="20"/>
                <w:szCs w:val="20"/>
              </w:rPr>
            </w:pPr>
            <w:r w:rsidRPr="00C02C31">
              <w:rPr>
                <w:sz w:val="20"/>
                <w:szCs w:val="20"/>
              </w:rPr>
              <w:t>61,2</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А25</w:t>
            </w:r>
          </w:p>
        </w:tc>
        <w:tc>
          <w:tcPr>
            <w:tcW w:w="1909" w:type="dxa"/>
          </w:tcPr>
          <w:p w:rsidR="00C02C31" w:rsidRPr="00C02C31" w:rsidRDefault="00C02C31" w:rsidP="00967B5E">
            <w:pPr>
              <w:jc w:val="center"/>
              <w:rPr>
                <w:sz w:val="20"/>
                <w:szCs w:val="20"/>
              </w:rPr>
            </w:pPr>
            <w:r w:rsidRPr="00C02C31">
              <w:rPr>
                <w:sz w:val="20"/>
                <w:szCs w:val="20"/>
              </w:rPr>
              <w:t>Повышенный</w:t>
            </w:r>
          </w:p>
        </w:tc>
        <w:tc>
          <w:tcPr>
            <w:tcW w:w="1021" w:type="dxa"/>
          </w:tcPr>
          <w:p w:rsidR="00C02C31" w:rsidRPr="00C02C31" w:rsidRDefault="00AF6DD2" w:rsidP="00967B5E">
            <w:pPr>
              <w:jc w:val="center"/>
              <w:rPr>
                <w:sz w:val="20"/>
                <w:szCs w:val="20"/>
              </w:rPr>
            </w:pPr>
            <w:r>
              <w:rPr>
                <w:sz w:val="20"/>
                <w:szCs w:val="20"/>
              </w:rPr>
              <w:t>62,33</w:t>
            </w:r>
          </w:p>
        </w:tc>
        <w:tc>
          <w:tcPr>
            <w:tcW w:w="1021" w:type="dxa"/>
          </w:tcPr>
          <w:p w:rsidR="00C02C31" w:rsidRPr="00C02C31" w:rsidRDefault="00C02C31" w:rsidP="00967B5E">
            <w:pPr>
              <w:jc w:val="center"/>
              <w:rPr>
                <w:sz w:val="20"/>
                <w:szCs w:val="20"/>
              </w:rPr>
            </w:pPr>
            <w:r w:rsidRPr="00C02C31">
              <w:rPr>
                <w:sz w:val="20"/>
                <w:szCs w:val="20"/>
              </w:rPr>
              <w:t>72,03</w:t>
            </w:r>
          </w:p>
        </w:tc>
        <w:tc>
          <w:tcPr>
            <w:tcW w:w="1021" w:type="dxa"/>
          </w:tcPr>
          <w:p w:rsidR="00C02C31" w:rsidRPr="00C02C31" w:rsidRDefault="00C02C31" w:rsidP="00967B5E">
            <w:pPr>
              <w:jc w:val="center"/>
              <w:rPr>
                <w:sz w:val="20"/>
                <w:szCs w:val="20"/>
              </w:rPr>
            </w:pPr>
            <w:r w:rsidRPr="00C02C31">
              <w:rPr>
                <w:sz w:val="20"/>
                <w:szCs w:val="20"/>
              </w:rPr>
              <w:t>25,8</w:t>
            </w:r>
          </w:p>
        </w:tc>
        <w:tc>
          <w:tcPr>
            <w:tcW w:w="1021" w:type="dxa"/>
          </w:tcPr>
          <w:p w:rsidR="00C02C31" w:rsidRPr="00C02C31" w:rsidRDefault="00C02C31" w:rsidP="00967B5E">
            <w:pPr>
              <w:jc w:val="center"/>
              <w:rPr>
                <w:sz w:val="20"/>
                <w:szCs w:val="20"/>
              </w:rPr>
            </w:pPr>
            <w:r w:rsidRPr="00C02C31">
              <w:rPr>
                <w:sz w:val="20"/>
                <w:szCs w:val="20"/>
              </w:rPr>
              <w:t>62,3</w:t>
            </w:r>
          </w:p>
        </w:tc>
        <w:tc>
          <w:tcPr>
            <w:tcW w:w="1021" w:type="dxa"/>
          </w:tcPr>
          <w:p w:rsidR="00C02C31" w:rsidRPr="00C02C31" w:rsidRDefault="00C02C31" w:rsidP="00967B5E">
            <w:pPr>
              <w:jc w:val="center"/>
              <w:rPr>
                <w:sz w:val="20"/>
                <w:szCs w:val="20"/>
              </w:rPr>
            </w:pPr>
            <w:r w:rsidRPr="00C02C31">
              <w:rPr>
                <w:sz w:val="20"/>
                <w:szCs w:val="20"/>
              </w:rPr>
              <w:t>22,2</w:t>
            </w:r>
          </w:p>
        </w:tc>
        <w:tc>
          <w:tcPr>
            <w:tcW w:w="1021" w:type="dxa"/>
          </w:tcPr>
          <w:p w:rsidR="00C02C31" w:rsidRPr="00C02C31" w:rsidRDefault="00C02C31" w:rsidP="00967B5E">
            <w:pPr>
              <w:jc w:val="center"/>
              <w:rPr>
                <w:sz w:val="20"/>
                <w:szCs w:val="20"/>
              </w:rPr>
            </w:pPr>
            <w:r w:rsidRPr="00C02C31">
              <w:rPr>
                <w:sz w:val="20"/>
                <w:szCs w:val="20"/>
              </w:rPr>
              <w:t>60,0</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А26</w:t>
            </w:r>
          </w:p>
        </w:tc>
        <w:tc>
          <w:tcPr>
            <w:tcW w:w="1909" w:type="dxa"/>
          </w:tcPr>
          <w:p w:rsidR="00C02C31" w:rsidRPr="00C02C31" w:rsidRDefault="00C02C31" w:rsidP="00967B5E">
            <w:pPr>
              <w:jc w:val="center"/>
              <w:rPr>
                <w:sz w:val="20"/>
                <w:szCs w:val="20"/>
              </w:rPr>
            </w:pPr>
            <w:r w:rsidRPr="00C02C31">
              <w:rPr>
                <w:sz w:val="20"/>
                <w:szCs w:val="20"/>
              </w:rPr>
              <w:t>Повышенный</w:t>
            </w:r>
          </w:p>
        </w:tc>
        <w:tc>
          <w:tcPr>
            <w:tcW w:w="1021" w:type="dxa"/>
          </w:tcPr>
          <w:p w:rsidR="00C02C31" w:rsidRPr="00C02C31" w:rsidRDefault="00AF6DD2" w:rsidP="00967B5E">
            <w:pPr>
              <w:jc w:val="center"/>
              <w:rPr>
                <w:sz w:val="20"/>
                <w:szCs w:val="20"/>
              </w:rPr>
            </w:pPr>
            <w:r>
              <w:rPr>
                <w:sz w:val="20"/>
                <w:szCs w:val="20"/>
              </w:rPr>
              <w:t>45,16</w:t>
            </w:r>
          </w:p>
        </w:tc>
        <w:tc>
          <w:tcPr>
            <w:tcW w:w="1021" w:type="dxa"/>
          </w:tcPr>
          <w:p w:rsidR="00C02C31" w:rsidRPr="00C02C31" w:rsidRDefault="00C02C31" w:rsidP="00967B5E">
            <w:pPr>
              <w:jc w:val="center"/>
              <w:rPr>
                <w:sz w:val="20"/>
                <w:szCs w:val="20"/>
              </w:rPr>
            </w:pPr>
            <w:r w:rsidRPr="00C02C31">
              <w:rPr>
                <w:sz w:val="20"/>
                <w:szCs w:val="20"/>
              </w:rPr>
              <w:t>56,63</w:t>
            </w:r>
          </w:p>
        </w:tc>
        <w:tc>
          <w:tcPr>
            <w:tcW w:w="1021" w:type="dxa"/>
          </w:tcPr>
          <w:p w:rsidR="00C02C31" w:rsidRPr="00C02C31" w:rsidRDefault="00C02C31" w:rsidP="00967B5E">
            <w:pPr>
              <w:jc w:val="center"/>
              <w:rPr>
                <w:sz w:val="20"/>
                <w:szCs w:val="20"/>
              </w:rPr>
            </w:pPr>
            <w:r w:rsidRPr="00C02C31">
              <w:rPr>
                <w:sz w:val="20"/>
                <w:szCs w:val="20"/>
              </w:rPr>
              <w:t>36,3</w:t>
            </w:r>
          </w:p>
        </w:tc>
        <w:tc>
          <w:tcPr>
            <w:tcW w:w="1021" w:type="dxa"/>
          </w:tcPr>
          <w:p w:rsidR="00C02C31" w:rsidRPr="00C02C31" w:rsidRDefault="00C02C31" w:rsidP="00967B5E">
            <w:pPr>
              <w:jc w:val="center"/>
              <w:rPr>
                <w:sz w:val="20"/>
                <w:szCs w:val="20"/>
              </w:rPr>
            </w:pPr>
            <w:r w:rsidRPr="00C02C31">
              <w:rPr>
                <w:sz w:val="20"/>
                <w:szCs w:val="20"/>
              </w:rPr>
              <w:t>76,8</w:t>
            </w:r>
          </w:p>
        </w:tc>
        <w:tc>
          <w:tcPr>
            <w:tcW w:w="1021" w:type="dxa"/>
          </w:tcPr>
          <w:p w:rsidR="00C02C31" w:rsidRPr="00C02C31" w:rsidRDefault="00C02C31" w:rsidP="00967B5E">
            <w:pPr>
              <w:jc w:val="center"/>
              <w:rPr>
                <w:sz w:val="20"/>
                <w:szCs w:val="20"/>
              </w:rPr>
            </w:pPr>
            <w:r w:rsidRPr="00C02C31">
              <w:rPr>
                <w:sz w:val="20"/>
                <w:szCs w:val="20"/>
              </w:rPr>
              <w:t>32,0</w:t>
            </w:r>
          </w:p>
        </w:tc>
        <w:tc>
          <w:tcPr>
            <w:tcW w:w="1021" w:type="dxa"/>
          </w:tcPr>
          <w:p w:rsidR="00C02C31" w:rsidRPr="00C02C31" w:rsidRDefault="00C02C31" w:rsidP="00967B5E">
            <w:pPr>
              <w:jc w:val="center"/>
              <w:rPr>
                <w:sz w:val="20"/>
                <w:szCs w:val="20"/>
              </w:rPr>
            </w:pPr>
            <w:r w:rsidRPr="00C02C31">
              <w:rPr>
                <w:sz w:val="20"/>
                <w:szCs w:val="20"/>
              </w:rPr>
              <w:t>70,1</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А27</w:t>
            </w:r>
          </w:p>
        </w:tc>
        <w:tc>
          <w:tcPr>
            <w:tcW w:w="1909" w:type="dxa"/>
          </w:tcPr>
          <w:p w:rsidR="00C02C31" w:rsidRPr="00C02C31" w:rsidRDefault="00C02C31" w:rsidP="00967B5E">
            <w:pPr>
              <w:jc w:val="center"/>
              <w:rPr>
                <w:sz w:val="20"/>
                <w:szCs w:val="20"/>
              </w:rPr>
            </w:pPr>
            <w:r w:rsidRPr="00C02C31">
              <w:rPr>
                <w:sz w:val="20"/>
                <w:szCs w:val="20"/>
              </w:rPr>
              <w:t>Повышенный</w:t>
            </w:r>
          </w:p>
        </w:tc>
        <w:tc>
          <w:tcPr>
            <w:tcW w:w="1021" w:type="dxa"/>
          </w:tcPr>
          <w:p w:rsidR="00C02C31" w:rsidRPr="00C02C31" w:rsidRDefault="00AF6DD2" w:rsidP="00967B5E">
            <w:pPr>
              <w:jc w:val="center"/>
              <w:rPr>
                <w:sz w:val="20"/>
                <w:szCs w:val="20"/>
              </w:rPr>
            </w:pPr>
            <w:r>
              <w:rPr>
                <w:sz w:val="20"/>
                <w:szCs w:val="20"/>
              </w:rPr>
              <w:t>51,92</w:t>
            </w:r>
          </w:p>
        </w:tc>
        <w:tc>
          <w:tcPr>
            <w:tcW w:w="1021" w:type="dxa"/>
          </w:tcPr>
          <w:p w:rsidR="00C02C31" w:rsidRPr="00C02C31" w:rsidRDefault="00C02C31" w:rsidP="00967B5E">
            <w:pPr>
              <w:jc w:val="center"/>
              <w:rPr>
                <w:sz w:val="20"/>
                <w:szCs w:val="20"/>
              </w:rPr>
            </w:pPr>
            <w:r w:rsidRPr="00C02C31">
              <w:rPr>
                <w:sz w:val="20"/>
                <w:szCs w:val="20"/>
              </w:rPr>
              <w:t>66,46</w:t>
            </w:r>
          </w:p>
        </w:tc>
        <w:tc>
          <w:tcPr>
            <w:tcW w:w="1021" w:type="dxa"/>
          </w:tcPr>
          <w:p w:rsidR="00C02C31" w:rsidRPr="00C02C31" w:rsidRDefault="00C02C31" w:rsidP="00967B5E">
            <w:pPr>
              <w:jc w:val="center"/>
              <w:rPr>
                <w:sz w:val="20"/>
                <w:szCs w:val="20"/>
              </w:rPr>
            </w:pPr>
            <w:r w:rsidRPr="00C02C31">
              <w:rPr>
                <w:sz w:val="20"/>
                <w:szCs w:val="20"/>
              </w:rPr>
              <w:t>22,5</w:t>
            </w:r>
          </w:p>
        </w:tc>
        <w:tc>
          <w:tcPr>
            <w:tcW w:w="1021" w:type="dxa"/>
          </w:tcPr>
          <w:p w:rsidR="00C02C31" w:rsidRPr="00C02C31" w:rsidRDefault="00C02C31" w:rsidP="00967B5E">
            <w:pPr>
              <w:jc w:val="center"/>
              <w:rPr>
                <w:sz w:val="20"/>
                <w:szCs w:val="20"/>
              </w:rPr>
            </w:pPr>
            <w:r w:rsidRPr="00C02C31">
              <w:rPr>
                <w:sz w:val="20"/>
                <w:szCs w:val="20"/>
              </w:rPr>
              <w:t>50,3</w:t>
            </w:r>
          </w:p>
        </w:tc>
        <w:tc>
          <w:tcPr>
            <w:tcW w:w="1021" w:type="dxa"/>
          </w:tcPr>
          <w:p w:rsidR="00C02C31" w:rsidRPr="00C02C31" w:rsidRDefault="00C02C31" w:rsidP="00967B5E">
            <w:pPr>
              <w:jc w:val="center"/>
              <w:rPr>
                <w:sz w:val="20"/>
                <w:szCs w:val="20"/>
              </w:rPr>
            </w:pPr>
            <w:r w:rsidRPr="00C02C31">
              <w:rPr>
                <w:sz w:val="20"/>
                <w:szCs w:val="20"/>
              </w:rPr>
              <w:t>30,3</w:t>
            </w:r>
          </w:p>
        </w:tc>
        <w:tc>
          <w:tcPr>
            <w:tcW w:w="1021" w:type="dxa"/>
          </w:tcPr>
          <w:p w:rsidR="00C02C31" w:rsidRPr="00C02C31" w:rsidRDefault="00C02C31" w:rsidP="00967B5E">
            <w:pPr>
              <w:jc w:val="center"/>
              <w:rPr>
                <w:sz w:val="20"/>
                <w:szCs w:val="20"/>
              </w:rPr>
            </w:pPr>
            <w:r w:rsidRPr="00C02C31">
              <w:rPr>
                <w:sz w:val="20"/>
                <w:szCs w:val="20"/>
              </w:rPr>
              <w:t>16,9</w:t>
            </w:r>
          </w:p>
        </w:tc>
      </w:tr>
      <w:tr w:rsidR="00C02C31" w:rsidRPr="0055014A" w:rsidTr="00C02C31">
        <w:tblPrEx>
          <w:tblCellMar>
            <w:top w:w="0" w:type="dxa"/>
            <w:bottom w:w="0" w:type="dxa"/>
          </w:tblCellMar>
        </w:tblPrEx>
        <w:tc>
          <w:tcPr>
            <w:tcW w:w="1473" w:type="dxa"/>
          </w:tcPr>
          <w:p w:rsidR="00C02C31" w:rsidRPr="00C02C31" w:rsidRDefault="00C02C31" w:rsidP="00967B5E">
            <w:pPr>
              <w:jc w:val="center"/>
              <w:rPr>
                <w:sz w:val="20"/>
                <w:szCs w:val="20"/>
              </w:rPr>
            </w:pPr>
            <w:r w:rsidRPr="00C02C31">
              <w:rPr>
                <w:sz w:val="20"/>
                <w:szCs w:val="20"/>
              </w:rPr>
              <w:t>А28</w:t>
            </w:r>
          </w:p>
        </w:tc>
        <w:tc>
          <w:tcPr>
            <w:tcW w:w="1909" w:type="dxa"/>
          </w:tcPr>
          <w:p w:rsidR="00C02C31" w:rsidRPr="00C02C31" w:rsidRDefault="00C02C31" w:rsidP="00967B5E">
            <w:pPr>
              <w:jc w:val="center"/>
              <w:rPr>
                <w:sz w:val="20"/>
                <w:szCs w:val="20"/>
              </w:rPr>
            </w:pPr>
            <w:r w:rsidRPr="00C02C31">
              <w:rPr>
                <w:sz w:val="20"/>
                <w:szCs w:val="20"/>
              </w:rPr>
              <w:t>Повышенный</w:t>
            </w:r>
          </w:p>
        </w:tc>
        <w:tc>
          <w:tcPr>
            <w:tcW w:w="1021" w:type="dxa"/>
          </w:tcPr>
          <w:p w:rsidR="00C02C31" w:rsidRPr="00C02C31" w:rsidRDefault="00AF6DD2" w:rsidP="00967B5E">
            <w:pPr>
              <w:jc w:val="center"/>
              <w:rPr>
                <w:sz w:val="20"/>
                <w:szCs w:val="20"/>
              </w:rPr>
            </w:pPr>
            <w:r>
              <w:rPr>
                <w:sz w:val="20"/>
                <w:szCs w:val="20"/>
              </w:rPr>
              <w:t>66,64</w:t>
            </w:r>
          </w:p>
        </w:tc>
        <w:tc>
          <w:tcPr>
            <w:tcW w:w="1021" w:type="dxa"/>
          </w:tcPr>
          <w:p w:rsidR="00C02C31" w:rsidRPr="00C02C31" w:rsidRDefault="00C02C31" w:rsidP="00967B5E">
            <w:pPr>
              <w:jc w:val="center"/>
              <w:rPr>
                <w:sz w:val="20"/>
                <w:szCs w:val="20"/>
              </w:rPr>
            </w:pPr>
            <w:r w:rsidRPr="00C02C31">
              <w:rPr>
                <w:sz w:val="20"/>
                <w:szCs w:val="20"/>
              </w:rPr>
              <w:t>79,72</w:t>
            </w:r>
          </w:p>
        </w:tc>
        <w:tc>
          <w:tcPr>
            <w:tcW w:w="1021" w:type="dxa"/>
          </w:tcPr>
          <w:p w:rsidR="00C02C31" w:rsidRPr="00C02C31" w:rsidRDefault="00C02C31" w:rsidP="00967B5E">
            <w:pPr>
              <w:jc w:val="center"/>
              <w:rPr>
                <w:sz w:val="20"/>
                <w:szCs w:val="20"/>
              </w:rPr>
            </w:pPr>
            <w:r w:rsidRPr="00C02C31">
              <w:rPr>
                <w:sz w:val="20"/>
                <w:szCs w:val="20"/>
              </w:rPr>
              <w:t>33,0</w:t>
            </w:r>
          </w:p>
        </w:tc>
        <w:tc>
          <w:tcPr>
            <w:tcW w:w="1021" w:type="dxa"/>
          </w:tcPr>
          <w:p w:rsidR="00C02C31" w:rsidRPr="00C02C31" w:rsidRDefault="00C02C31" w:rsidP="00967B5E">
            <w:pPr>
              <w:jc w:val="center"/>
              <w:rPr>
                <w:sz w:val="20"/>
                <w:szCs w:val="20"/>
              </w:rPr>
            </w:pPr>
            <w:r w:rsidRPr="00C02C31">
              <w:rPr>
                <w:sz w:val="20"/>
                <w:szCs w:val="20"/>
              </w:rPr>
              <w:t>23,2</w:t>
            </w:r>
          </w:p>
        </w:tc>
        <w:tc>
          <w:tcPr>
            <w:tcW w:w="1021" w:type="dxa"/>
          </w:tcPr>
          <w:p w:rsidR="00C02C31" w:rsidRPr="00C02C31" w:rsidRDefault="00C02C31" w:rsidP="00967B5E">
            <w:pPr>
              <w:jc w:val="center"/>
              <w:rPr>
                <w:sz w:val="20"/>
                <w:szCs w:val="20"/>
              </w:rPr>
            </w:pPr>
            <w:r w:rsidRPr="00C02C31">
              <w:rPr>
                <w:sz w:val="20"/>
                <w:szCs w:val="20"/>
              </w:rPr>
              <w:t>33,6</w:t>
            </w:r>
          </w:p>
        </w:tc>
        <w:tc>
          <w:tcPr>
            <w:tcW w:w="1021" w:type="dxa"/>
          </w:tcPr>
          <w:p w:rsidR="00C02C31" w:rsidRPr="00C02C31" w:rsidRDefault="00C02C31" w:rsidP="00967B5E">
            <w:pPr>
              <w:jc w:val="center"/>
              <w:rPr>
                <w:sz w:val="20"/>
                <w:szCs w:val="20"/>
              </w:rPr>
            </w:pPr>
            <w:r w:rsidRPr="00C02C31">
              <w:rPr>
                <w:sz w:val="20"/>
                <w:szCs w:val="20"/>
              </w:rPr>
              <w:t>55,4</w:t>
            </w:r>
          </w:p>
        </w:tc>
      </w:tr>
    </w:tbl>
    <w:p w:rsidR="007431C0" w:rsidRDefault="007431C0" w:rsidP="007431C0">
      <w:pPr>
        <w:jc w:val="both"/>
        <w:rPr>
          <w:b/>
          <w:sz w:val="28"/>
          <w:szCs w:val="28"/>
        </w:rPr>
      </w:pPr>
    </w:p>
    <w:p w:rsidR="005F6BEC" w:rsidRPr="00032B91" w:rsidRDefault="005F6BEC" w:rsidP="00032B91">
      <w:pPr>
        <w:jc w:val="both"/>
        <w:rPr>
          <w:sz w:val="28"/>
          <w:szCs w:val="28"/>
        </w:rPr>
      </w:pPr>
      <w:r>
        <w:rPr>
          <w:b/>
          <w:sz w:val="28"/>
          <w:szCs w:val="28"/>
        </w:rPr>
        <w:t xml:space="preserve">       </w:t>
      </w:r>
      <w:proofErr w:type="gramStart"/>
      <w:r w:rsidRPr="005F6BEC">
        <w:rPr>
          <w:sz w:val="28"/>
          <w:szCs w:val="28"/>
        </w:rPr>
        <w:t>Как</w:t>
      </w:r>
      <w:r>
        <w:rPr>
          <w:sz w:val="28"/>
          <w:szCs w:val="28"/>
        </w:rPr>
        <w:t xml:space="preserve"> видно из таблицы, средний балл успешности выполнения заданий</w:t>
      </w:r>
      <w:r w:rsidR="00032B91">
        <w:rPr>
          <w:sz w:val="28"/>
          <w:szCs w:val="28"/>
        </w:rPr>
        <w:t xml:space="preserve"> базового уровня</w:t>
      </w:r>
      <w:r>
        <w:rPr>
          <w:sz w:val="28"/>
          <w:szCs w:val="28"/>
        </w:rPr>
        <w:t xml:space="preserve"> на знание видовременных форм глагола, форм местоимений, степеней сравнения прилагательных и прочих грамматических единиц </w:t>
      </w:r>
      <w:r w:rsidR="00283A05">
        <w:rPr>
          <w:sz w:val="28"/>
          <w:szCs w:val="28"/>
        </w:rPr>
        <w:t xml:space="preserve">(В4-В10) </w:t>
      </w:r>
      <w:r>
        <w:rPr>
          <w:sz w:val="28"/>
          <w:szCs w:val="28"/>
        </w:rPr>
        <w:t xml:space="preserve">по сравнению с результатами ЕГЭ, полученными в </w:t>
      </w:r>
      <w:r w:rsidR="00AF6DD2">
        <w:rPr>
          <w:sz w:val="28"/>
          <w:szCs w:val="28"/>
        </w:rPr>
        <w:t>2013 году, сниз</w:t>
      </w:r>
      <w:r w:rsidR="00B81711">
        <w:rPr>
          <w:sz w:val="28"/>
          <w:szCs w:val="28"/>
        </w:rPr>
        <w:t xml:space="preserve">ился с </w:t>
      </w:r>
      <w:r w:rsidR="00AF6DD2">
        <w:rPr>
          <w:sz w:val="28"/>
          <w:szCs w:val="28"/>
        </w:rPr>
        <w:t>79,9</w:t>
      </w:r>
      <w:r w:rsidR="006C313A">
        <w:rPr>
          <w:sz w:val="28"/>
          <w:szCs w:val="28"/>
        </w:rPr>
        <w:t>%</w:t>
      </w:r>
      <w:r w:rsidR="00AF6DD2">
        <w:rPr>
          <w:sz w:val="28"/>
          <w:szCs w:val="28"/>
        </w:rPr>
        <w:t xml:space="preserve"> до 60</w:t>
      </w:r>
      <w:r w:rsidR="00B81711">
        <w:rPr>
          <w:sz w:val="28"/>
          <w:szCs w:val="28"/>
        </w:rPr>
        <w:t>,9</w:t>
      </w:r>
      <w:r w:rsidR="00AF6DD2">
        <w:rPr>
          <w:sz w:val="28"/>
          <w:szCs w:val="28"/>
        </w:rPr>
        <w:t>7</w:t>
      </w:r>
      <w:r w:rsidR="00B81711">
        <w:rPr>
          <w:sz w:val="28"/>
          <w:szCs w:val="28"/>
        </w:rPr>
        <w:t>%</w:t>
      </w:r>
      <w:r w:rsidR="00032B91">
        <w:rPr>
          <w:sz w:val="28"/>
          <w:szCs w:val="28"/>
        </w:rPr>
        <w:t xml:space="preserve">. </w:t>
      </w:r>
      <w:r w:rsidR="00B81711">
        <w:rPr>
          <w:sz w:val="28"/>
          <w:szCs w:val="28"/>
        </w:rPr>
        <w:t>Д</w:t>
      </w:r>
      <w:r w:rsidR="00914F3F">
        <w:rPr>
          <w:sz w:val="28"/>
          <w:szCs w:val="28"/>
        </w:rPr>
        <w:t xml:space="preserve">анные </w:t>
      </w:r>
      <w:r w:rsidR="00B81711">
        <w:rPr>
          <w:sz w:val="28"/>
          <w:szCs w:val="28"/>
        </w:rPr>
        <w:t xml:space="preserve">в таблице </w:t>
      </w:r>
      <w:r w:rsidR="00914F3F">
        <w:rPr>
          <w:sz w:val="28"/>
          <w:szCs w:val="28"/>
        </w:rPr>
        <w:t xml:space="preserve">демонстрируют </w:t>
      </w:r>
      <w:r w:rsidR="00AF6DD2">
        <w:rPr>
          <w:sz w:val="28"/>
          <w:szCs w:val="28"/>
        </w:rPr>
        <w:t xml:space="preserve">прерывание в 2014 </w:t>
      </w:r>
      <w:r w:rsidR="00AF6DD2">
        <w:rPr>
          <w:sz w:val="28"/>
          <w:szCs w:val="28"/>
        </w:rPr>
        <w:lastRenderedPageBreak/>
        <w:t>году устойчивой</w:t>
      </w:r>
      <w:r w:rsidR="00914F3F">
        <w:rPr>
          <w:sz w:val="28"/>
          <w:szCs w:val="28"/>
        </w:rPr>
        <w:t xml:space="preserve"> динамик</w:t>
      </w:r>
      <w:r w:rsidR="00AF6DD2">
        <w:rPr>
          <w:sz w:val="28"/>
          <w:szCs w:val="28"/>
        </w:rPr>
        <w:t>и</w:t>
      </w:r>
      <w:r w:rsidR="00914F3F">
        <w:rPr>
          <w:sz w:val="28"/>
          <w:szCs w:val="28"/>
        </w:rPr>
        <w:t xml:space="preserve"> к улучшению качества выполнения выпускниками задания базового уровня раздела «Грамматика</w:t>
      </w:r>
      <w:proofErr w:type="gramEnd"/>
      <w:r w:rsidR="00914F3F">
        <w:rPr>
          <w:sz w:val="28"/>
          <w:szCs w:val="28"/>
        </w:rPr>
        <w:t xml:space="preserve"> и лексика»</w:t>
      </w:r>
      <w:r w:rsidR="00AF6DD2">
        <w:rPr>
          <w:sz w:val="28"/>
          <w:szCs w:val="28"/>
        </w:rPr>
        <w:t xml:space="preserve">, </w:t>
      </w:r>
      <w:proofErr w:type="gramStart"/>
      <w:r w:rsidR="00AF6DD2">
        <w:rPr>
          <w:sz w:val="28"/>
          <w:szCs w:val="28"/>
        </w:rPr>
        <w:t>наблюдавшейся</w:t>
      </w:r>
      <w:proofErr w:type="gramEnd"/>
      <w:r w:rsidR="00AF6DD2">
        <w:rPr>
          <w:sz w:val="28"/>
          <w:szCs w:val="28"/>
        </w:rPr>
        <w:t xml:space="preserve"> в период</w:t>
      </w:r>
      <w:r w:rsidR="00B81711">
        <w:rPr>
          <w:sz w:val="28"/>
          <w:szCs w:val="28"/>
        </w:rPr>
        <w:t xml:space="preserve"> с 2010</w:t>
      </w:r>
      <w:r w:rsidR="00AF6DD2">
        <w:rPr>
          <w:sz w:val="28"/>
          <w:szCs w:val="28"/>
        </w:rPr>
        <w:t xml:space="preserve"> по 2013 год</w:t>
      </w:r>
      <w:r w:rsidR="00914F3F">
        <w:rPr>
          <w:sz w:val="28"/>
          <w:szCs w:val="28"/>
        </w:rPr>
        <w:t>.</w:t>
      </w:r>
    </w:p>
    <w:p w:rsidR="00EF3D71" w:rsidRPr="0055014A" w:rsidRDefault="000B4146" w:rsidP="00EF3D71">
      <w:pPr>
        <w:ind w:firstLine="709"/>
        <w:jc w:val="both"/>
        <w:rPr>
          <w:sz w:val="28"/>
          <w:szCs w:val="28"/>
        </w:rPr>
      </w:pPr>
      <w:r>
        <w:rPr>
          <w:sz w:val="28"/>
          <w:szCs w:val="28"/>
        </w:rPr>
        <w:t>Анализ ответов, которые сделали экзаменуемые при выполнении каждого</w:t>
      </w:r>
      <w:r w:rsidR="00EF3D71" w:rsidRPr="0055014A">
        <w:rPr>
          <w:sz w:val="28"/>
          <w:szCs w:val="28"/>
        </w:rPr>
        <w:t xml:space="preserve"> из вариантов, позволяет выявить типичные ошибки. </w:t>
      </w:r>
    </w:p>
    <w:p w:rsidR="00EF3D71" w:rsidRPr="00FC4E66" w:rsidRDefault="00EF3D71" w:rsidP="00877AF7">
      <w:pPr>
        <w:ind w:firstLine="709"/>
        <w:jc w:val="both"/>
        <w:rPr>
          <w:sz w:val="28"/>
          <w:szCs w:val="28"/>
        </w:rPr>
      </w:pPr>
      <w:r>
        <w:rPr>
          <w:sz w:val="28"/>
          <w:szCs w:val="28"/>
        </w:rPr>
        <w:t>Н</w:t>
      </w:r>
      <w:r w:rsidRPr="0055014A">
        <w:rPr>
          <w:sz w:val="28"/>
          <w:szCs w:val="28"/>
        </w:rPr>
        <w:t>аи</w:t>
      </w:r>
      <w:r>
        <w:rPr>
          <w:sz w:val="28"/>
          <w:szCs w:val="28"/>
        </w:rPr>
        <w:t>более трудными для учащихся</w:t>
      </w:r>
      <w:r w:rsidR="00FC4E66">
        <w:rPr>
          <w:sz w:val="28"/>
          <w:szCs w:val="28"/>
        </w:rPr>
        <w:t>, как и в предыдущие годы,</w:t>
      </w:r>
      <w:r>
        <w:rPr>
          <w:sz w:val="28"/>
          <w:szCs w:val="28"/>
        </w:rPr>
        <w:t xml:space="preserve"> явля</w:t>
      </w:r>
      <w:r w:rsidRPr="0055014A">
        <w:rPr>
          <w:sz w:val="28"/>
          <w:szCs w:val="28"/>
        </w:rPr>
        <w:t>ются видовременные личные формы глаголов: многие учащиеся не умеют анализировать конте</w:t>
      </w:r>
      <w:proofErr w:type="gramStart"/>
      <w:r w:rsidRPr="0055014A">
        <w:rPr>
          <w:sz w:val="28"/>
          <w:szCs w:val="28"/>
        </w:rPr>
        <w:t>кст дл</w:t>
      </w:r>
      <w:proofErr w:type="gramEnd"/>
      <w:r w:rsidRPr="0055014A">
        <w:rPr>
          <w:sz w:val="28"/>
          <w:szCs w:val="28"/>
        </w:rPr>
        <w:t xml:space="preserve">я определения времени, в котором происходило действие, последовательности описываемых действий и их характера. </w:t>
      </w:r>
      <w:r w:rsidRPr="00FC4E66">
        <w:rPr>
          <w:sz w:val="28"/>
          <w:szCs w:val="28"/>
        </w:rPr>
        <w:t xml:space="preserve">Также трудность для учащихся представляет форма страдательного залога в </w:t>
      </w:r>
      <w:r w:rsidRPr="00FC4E66">
        <w:rPr>
          <w:sz w:val="28"/>
          <w:szCs w:val="28"/>
          <w:lang w:val="en-US"/>
        </w:rPr>
        <w:t>Past</w:t>
      </w:r>
      <w:r w:rsidR="006711F9" w:rsidRPr="00FC4E66">
        <w:rPr>
          <w:sz w:val="28"/>
          <w:szCs w:val="28"/>
        </w:rPr>
        <w:t xml:space="preserve"> </w:t>
      </w:r>
      <w:r w:rsidRPr="00FC4E66">
        <w:rPr>
          <w:sz w:val="28"/>
          <w:szCs w:val="28"/>
          <w:lang w:val="en-US"/>
        </w:rPr>
        <w:t>Indefinite</w:t>
      </w:r>
      <w:r w:rsidRPr="00FC4E66">
        <w:rPr>
          <w:sz w:val="28"/>
          <w:szCs w:val="28"/>
        </w:rPr>
        <w:t xml:space="preserve">. Типичной ошибкой было использование активной формы </w:t>
      </w:r>
      <w:r w:rsidRPr="00FC4E66">
        <w:rPr>
          <w:sz w:val="28"/>
          <w:szCs w:val="28"/>
          <w:lang w:val="en-US"/>
        </w:rPr>
        <w:t>Past</w:t>
      </w:r>
      <w:r w:rsidR="00D102C6" w:rsidRPr="00FC4E66">
        <w:rPr>
          <w:sz w:val="28"/>
          <w:szCs w:val="28"/>
        </w:rPr>
        <w:t xml:space="preserve"> </w:t>
      </w:r>
      <w:r w:rsidRPr="00FC4E66">
        <w:rPr>
          <w:sz w:val="28"/>
          <w:szCs w:val="28"/>
          <w:lang w:val="en-US"/>
        </w:rPr>
        <w:t>Indefinite</w:t>
      </w:r>
      <w:r w:rsidRPr="00FC4E66">
        <w:rPr>
          <w:sz w:val="28"/>
          <w:szCs w:val="28"/>
        </w:rPr>
        <w:t xml:space="preserve"> вместо пассивной формы.</w:t>
      </w:r>
      <w:r w:rsidR="00FC4E66" w:rsidRPr="00FC4E66">
        <w:rPr>
          <w:sz w:val="28"/>
          <w:szCs w:val="28"/>
        </w:rPr>
        <w:t xml:space="preserve"> Кроме того, вызывала сложность необходимость выбора формы причастия настоящего и прошедшего времени. </w:t>
      </w:r>
    </w:p>
    <w:p w:rsidR="00EF3D71" w:rsidRPr="0055014A" w:rsidRDefault="00EF3D71" w:rsidP="00EF3D71">
      <w:pPr>
        <w:ind w:firstLine="709"/>
        <w:jc w:val="both"/>
        <w:rPr>
          <w:sz w:val="28"/>
          <w:szCs w:val="28"/>
        </w:rPr>
      </w:pPr>
      <w:r w:rsidRPr="00FC4E66">
        <w:rPr>
          <w:sz w:val="28"/>
          <w:szCs w:val="28"/>
        </w:rPr>
        <w:t>Обращают на себя внимание ошибки, вызванные непониманием того,</w:t>
      </w:r>
      <w:r w:rsidR="006711F9" w:rsidRPr="00FC4E66">
        <w:rPr>
          <w:sz w:val="28"/>
          <w:szCs w:val="28"/>
        </w:rPr>
        <w:t xml:space="preserve"> какое лицо совершает действие (</w:t>
      </w:r>
      <w:r w:rsidR="00FC4E66" w:rsidRPr="00FC4E66">
        <w:rPr>
          <w:sz w:val="28"/>
          <w:szCs w:val="28"/>
          <w:lang w:val="en-US"/>
        </w:rPr>
        <w:t>w</w:t>
      </w:r>
      <w:r w:rsidR="006711F9" w:rsidRPr="00FC4E66">
        <w:rPr>
          <w:sz w:val="28"/>
          <w:szCs w:val="28"/>
          <w:lang w:val="en-US"/>
        </w:rPr>
        <w:t>as</w:t>
      </w:r>
      <w:r w:rsidR="006711F9" w:rsidRPr="00FC4E66">
        <w:rPr>
          <w:sz w:val="28"/>
          <w:szCs w:val="28"/>
        </w:rPr>
        <w:t xml:space="preserve"> вместо </w:t>
      </w:r>
      <w:r w:rsidR="00FC4E66" w:rsidRPr="00FC4E66">
        <w:rPr>
          <w:sz w:val="28"/>
          <w:szCs w:val="28"/>
          <w:lang w:val="en-US"/>
        </w:rPr>
        <w:t>wer</w:t>
      </w:r>
      <w:r w:rsidR="006711F9" w:rsidRPr="00FC4E66">
        <w:rPr>
          <w:sz w:val="28"/>
          <w:szCs w:val="28"/>
          <w:lang w:val="en-US"/>
        </w:rPr>
        <w:t>e</w:t>
      </w:r>
      <w:r w:rsidR="00032B91" w:rsidRPr="00FC4E66">
        <w:rPr>
          <w:sz w:val="28"/>
          <w:szCs w:val="28"/>
        </w:rPr>
        <w:t xml:space="preserve"> и т.п.</w:t>
      </w:r>
      <w:r w:rsidR="006711F9" w:rsidRPr="00FC4E66">
        <w:rPr>
          <w:sz w:val="28"/>
          <w:szCs w:val="28"/>
        </w:rPr>
        <w:t>).</w:t>
      </w:r>
      <w:r w:rsidR="006711F9">
        <w:rPr>
          <w:sz w:val="28"/>
          <w:szCs w:val="28"/>
        </w:rPr>
        <w:t xml:space="preserve"> </w:t>
      </w:r>
      <w:r w:rsidRPr="0055014A">
        <w:rPr>
          <w:sz w:val="28"/>
          <w:szCs w:val="28"/>
        </w:rPr>
        <w:t xml:space="preserve">Такие ошибки свидетельствуют о неумении внимательно вчитываться в контекст и о нарушении технологии выполнения задания – заполнения пропусков, которое требует предварительного прочтения всего текста с целью понимания его общего содержания. </w:t>
      </w:r>
    </w:p>
    <w:p w:rsidR="00EF3D71" w:rsidRPr="0055014A" w:rsidRDefault="00EF3D71" w:rsidP="00877AF7">
      <w:pPr>
        <w:ind w:firstLine="709"/>
        <w:jc w:val="both"/>
        <w:rPr>
          <w:sz w:val="28"/>
          <w:szCs w:val="28"/>
        </w:rPr>
      </w:pPr>
      <w:r w:rsidRPr="0055014A">
        <w:rPr>
          <w:sz w:val="28"/>
          <w:szCs w:val="28"/>
        </w:rPr>
        <w:t xml:space="preserve">Для вариантов, включавших тестовые вопросы, контролирующие навык употребления форм глаголов группы </w:t>
      </w:r>
      <w:r w:rsidRPr="00794090">
        <w:rPr>
          <w:color w:val="000000"/>
          <w:sz w:val="28"/>
          <w:szCs w:val="28"/>
          <w:lang w:val="en-US"/>
        </w:rPr>
        <w:t>Perfect</w:t>
      </w:r>
      <w:r w:rsidRPr="0055014A">
        <w:rPr>
          <w:sz w:val="28"/>
          <w:szCs w:val="28"/>
        </w:rPr>
        <w:t xml:space="preserve">, типичной ошибкой было неправильное употребление </w:t>
      </w:r>
      <w:r w:rsidRPr="00794090">
        <w:rPr>
          <w:color w:val="000000"/>
          <w:sz w:val="28"/>
          <w:szCs w:val="28"/>
          <w:lang w:val="en-US"/>
        </w:rPr>
        <w:t>Present</w:t>
      </w:r>
      <w:r w:rsidRPr="00794090">
        <w:rPr>
          <w:color w:val="000000"/>
          <w:sz w:val="28"/>
          <w:szCs w:val="28"/>
        </w:rPr>
        <w:t xml:space="preserve"> </w:t>
      </w:r>
      <w:r w:rsidRPr="00794090">
        <w:rPr>
          <w:color w:val="000000"/>
          <w:sz w:val="28"/>
          <w:szCs w:val="28"/>
          <w:lang w:val="en-US"/>
        </w:rPr>
        <w:t>Perfect</w:t>
      </w:r>
      <w:r w:rsidRPr="0055014A">
        <w:rPr>
          <w:sz w:val="28"/>
          <w:szCs w:val="28"/>
        </w:rPr>
        <w:t>.</w:t>
      </w:r>
      <w:r w:rsidR="00877AF7" w:rsidRPr="00877AF7">
        <w:rPr>
          <w:sz w:val="28"/>
          <w:szCs w:val="28"/>
        </w:rPr>
        <w:t xml:space="preserve"> </w:t>
      </w:r>
      <w:r w:rsidRPr="0055014A">
        <w:rPr>
          <w:sz w:val="28"/>
          <w:szCs w:val="28"/>
        </w:rPr>
        <w:t xml:space="preserve">Наибольшее количество ошибок связано с использованием вместо </w:t>
      </w:r>
      <w:r w:rsidRPr="0055014A">
        <w:rPr>
          <w:sz w:val="28"/>
          <w:szCs w:val="28"/>
          <w:lang w:val="en-US"/>
        </w:rPr>
        <w:t>Present</w:t>
      </w:r>
      <w:r w:rsidRPr="0055014A">
        <w:rPr>
          <w:sz w:val="28"/>
          <w:szCs w:val="28"/>
        </w:rPr>
        <w:t xml:space="preserve"> </w:t>
      </w:r>
      <w:r w:rsidRPr="0055014A">
        <w:rPr>
          <w:sz w:val="28"/>
          <w:szCs w:val="28"/>
          <w:lang w:val="en-US"/>
        </w:rPr>
        <w:t>Perfect</w:t>
      </w:r>
      <w:r w:rsidRPr="0055014A">
        <w:rPr>
          <w:sz w:val="28"/>
          <w:szCs w:val="28"/>
        </w:rPr>
        <w:t xml:space="preserve"> – </w:t>
      </w:r>
      <w:r w:rsidRPr="0055014A">
        <w:rPr>
          <w:sz w:val="28"/>
          <w:szCs w:val="28"/>
          <w:lang w:val="en-US"/>
        </w:rPr>
        <w:t>Present</w:t>
      </w:r>
      <w:r w:rsidRPr="0055014A">
        <w:rPr>
          <w:sz w:val="28"/>
          <w:szCs w:val="28"/>
        </w:rPr>
        <w:t xml:space="preserve"> и </w:t>
      </w:r>
      <w:r w:rsidRPr="0055014A">
        <w:rPr>
          <w:sz w:val="28"/>
          <w:szCs w:val="28"/>
          <w:lang w:val="en-US"/>
        </w:rPr>
        <w:t>Past</w:t>
      </w:r>
      <w:r w:rsidRPr="0055014A">
        <w:rPr>
          <w:sz w:val="28"/>
          <w:szCs w:val="28"/>
        </w:rPr>
        <w:t xml:space="preserve"> </w:t>
      </w:r>
      <w:r w:rsidRPr="0055014A">
        <w:rPr>
          <w:sz w:val="28"/>
          <w:szCs w:val="28"/>
          <w:lang w:val="en-US"/>
        </w:rPr>
        <w:t>Indefinite</w:t>
      </w:r>
      <w:r w:rsidRPr="0055014A">
        <w:rPr>
          <w:sz w:val="28"/>
          <w:szCs w:val="28"/>
        </w:rPr>
        <w:t xml:space="preserve">. </w:t>
      </w:r>
    </w:p>
    <w:p w:rsidR="00EF3D71" w:rsidRPr="00D102C6" w:rsidRDefault="00EF3D71" w:rsidP="00EF3D71">
      <w:pPr>
        <w:ind w:firstLine="709"/>
        <w:jc w:val="both"/>
        <w:rPr>
          <w:sz w:val="28"/>
          <w:szCs w:val="28"/>
        </w:rPr>
      </w:pPr>
      <w:r w:rsidRPr="0055014A">
        <w:rPr>
          <w:sz w:val="28"/>
          <w:szCs w:val="28"/>
        </w:rPr>
        <w:t>Затруднения в использовании степеней сравнения прилагательных в</w:t>
      </w:r>
      <w:r w:rsidR="00FC4E66">
        <w:rPr>
          <w:sz w:val="28"/>
          <w:szCs w:val="28"/>
        </w:rPr>
        <w:t>озникли у небольшой группы</w:t>
      </w:r>
      <w:r w:rsidRPr="0055014A">
        <w:rPr>
          <w:sz w:val="28"/>
          <w:szCs w:val="28"/>
        </w:rPr>
        <w:t xml:space="preserve"> экзаменуемых. Основной ошибкой являлось заполнение пропу</w:t>
      </w:r>
      <w:r w:rsidR="00877AF7">
        <w:rPr>
          <w:sz w:val="28"/>
          <w:szCs w:val="28"/>
        </w:rPr>
        <w:t>ска другой степенью сравнения</w:t>
      </w:r>
      <w:r w:rsidRPr="0055014A">
        <w:rPr>
          <w:sz w:val="28"/>
          <w:szCs w:val="28"/>
        </w:rPr>
        <w:t>, что противоречит инс</w:t>
      </w:r>
      <w:r w:rsidR="00D102C6">
        <w:rPr>
          <w:sz w:val="28"/>
          <w:szCs w:val="28"/>
        </w:rPr>
        <w:t>трукции к выполнению задания</w:t>
      </w:r>
      <w:r w:rsidR="00F35249">
        <w:rPr>
          <w:sz w:val="28"/>
          <w:szCs w:val="28"/>
        </w:rPr>
        <w:t>.</w:t>
      </w:r>
    </w:p>
    <w:p w:rsidR="00E139BC" w:rsidRPr="00790281" w:rsidRDefault="00790281" w:rsidP="00032B91">
      <w:pPr>
        <w:ind w:firstLine="709"/>
        <w:jc w:val="both"/>
        <w:rPr>
          <w:color w:val="FF0000"/>
          <w:sz w:val="28"/>
          <w:szCs w:val="28"/>
        </w:rPr>
      </w:pPr>
      <w:r>
        <w:rPr>
          <w:sz w:val="28"/>
          <w:szCs w:val="28"/>
        </w:rPr>
        <w:t>Что касается заданий на проверку навыков словообразования (В11-В16), то</w:t>
      </w:r>
      <w:r w:rsidR="00D102C6">
        <w:rPr>
          <w:sz w:val="28"/>
          <w:szCs w:val="28"/>
        </w:rPr>
        <w:t>,</w:t>
      </w:r>
      <w:r w:rsidR="00AF6DD2">
        <w:rPr>
          <w:sz w:val="28"/>
          <w:szCs w:val="28"/>
        </w:rPr>
        <w:t xml:space="preserve"> по сравнению с итогами ЕГЭ 2013</w:t>
      </w:r>
      <w:r>
        <w:rPr>
          <w:sz w:val="28"/>
          <w:szCs w:val="28"/>
        </w:rPr>
        <w:t xml:space="preserve"> года, средний процент успешности вы</w:t>
      </w:r>
      <w:r w:rsidR="00B437B7">
        <w:rPr>
          <w:sz w:val="28"/>
          <w:szCs w:val="28"/>
        </w:rPr>
        <w:t xml:space="preserve">полнения подобных заданий </w:t>
      </w:r>
      <w:r w:rsidR="00AF6DD2">
        <w:rPr>
          <w:sz w:val="28"/>
          <w:szCs w:val="28"/>
        </w:rPr>
        <w:t>также сниз</w:t>
      </w:r>
      <w:r w:rsidR="00B81711">
        <w:rPr>
          <w:sz w:val="28"/>
          <w:szCs w:val="28"/>
        </w:rPr>
        <w:t>ился с</w:t>
      </w:r>
      <w:r w:rsidR="00AF6DD2">
        <w:rPr>
          <w:sz w:val="28"/>
          <w:szCs w:val="28"/>
        </w:rPr>
        <w:t xml:space="preserve"> 73,8% в 2013</w:t>
      </w:r>
      <w:r w:rsidR="00853AC0">
        <w:rPr>
          <w:sz w:val="28"/>
          <w:szCs w:val="28"/>
        </w:rPr>
        <w:t xml:space="preserve"> году</w:t>
      </w:r>
      <w:r w:rsidR="00AF6DD2">
        <w:rPr>
          <w:sz w:val="28"/>
          <w:szCs w:val="28"/>
        </w:rPr>
        <w:t xml:space="preserve"> до 61,9% в 2014</w:t>
      </w:r>
      <w:r w:rsidR="00B81711">
        <w:rPr>
          <w:sz w:val="28"/>
          <w:szCs w:val="28"/>
        </w:rPr>
        <w:t xml:space="preserve"> году.</w:t>
      </w:r>
      <w:r>
        <w:rPr>
          <w:sz w:val="28"/>
          <w:szCs w:val="28"/>
        </w:rPr>
        <w:t xml:space="preserve"> </w:t>
      </w:r>
    </w:p>
    <w:p w:rsidR="00EF3D71" w:rsidRPr="0055014A" w:rsidRDefault="00EF3D71" w:rsidP="00EF3D71">
      <w:pPr>
        <w:ind w:firstLine="709"/>
        <w:jc w:val="both"/>
        <w:rPr>
          <w:sz w:val="28"/>
          <w:szCs w:val="28"/>
        </w:rPr>
      </w:pPr>
      <w:r w:rsidRPr="0055014A">
        <w:rPr>
          <w:sz w:val="28"/>
          <w:szCs w:val="28"/>
        </w:rPr>
        <w:t xml:space="preserve">Анализ уровня </w:t>
      </w:r>
      <w:proofErr w:type="spellStart"/>
      <w:r w:rsidRPr="0055014A">
        <w:rPr>
          <w:sz w:val="28"/>
          <w:szCs w:val="28"/>
        </w:rPr>
        <w:t>сформированности</w:t>
      </w:r>
      <w:proofErr w:type="spellEnd"/>
      <w:r w:rsidRPr="0055014A">
        <w:rPr>
          <w:sz w:val="28"/>
          <w:szCs w:val="28"/>
        </w:rPr>
        <w:t xml:space="preserve"> навыка употребления сре</w:t>
      </w:r>
      <w:proofErr w:type="gramStart"/>
      <w:r w:rsidRPr="0055014A">
        <w:rPr>
          <w:sz w:val="28"/>
          <w:szCs w:val="28"/>
        </w:rPr>
        <w:t>дств сл</w:t>
      </w:r>
      <w:proofErr w:type="gramEnd"/>
      <w:r w:rsidRPr="0055014A">
        <w:rPr>
          <w:sz w:val="28"/>
          <w:szCs w:val="28"/>
        </w:rPr>
        <w:t>овообразования позволяет сделать следующие выводы:</w:t>
      </w:r>
    </w:p>
    <w:p w:rsidR="00EF3D71" w:rsidRPr="00F35249" w:rsidRDefault="00EF3D71" w:rsidP="00EF3D71">
      <w:pPr>
        <w:numPr>
          <w:ilvl w:val="0"/>
          <w:numId w:val="28"/>
        </w:numPr>
        <w:tabs>
          <w:tab w:val="clear" w:pos="1429"/>
          <w:tab w:val="num" w:pos="0"/>
        </w:tabs>
        <w:ind w:left="0" w:firstLine="360"/>
        <w:jc w:val="both"/>
        <w:rPr>
          <w:color w:val="000000"/>
          <w:sz w:val="28"/>
          <w:szCs w:val="28"/>
        </w:rPr>
      </w:pPr>
      <w:r w:rsidRPr="00F35249">
        <w:rPr>
          <w:color w:val="000000"/>
          <w:sz w:val="28"/>
          <w:szCs w:val="28"/>
        </w:rPr>
        <w:t xml:space="preserve">наибольшую трудность для экзаменуемых представляет употребление суффиксов </w:t>
      </w:r>
      <w:r w:rsidR="00BF35E9" w:rsidRPr="00F35249">
        <w:rPr>
          <w:color w:val="000000"/>
          <w:sz w:val="28"/>
          <w:szCs w:val="28"/>
        </w:rPr>
        <w:t xml:space="preserve"> </w:t>
      </w:r>
      <w:r w:rsidRPr="00F35249">
        <w:rPr>
          <w:color w:val="000000"/>
          <w:sz w:val="28"/>
          <w:szCs w:val="28"/>
        </w:rPr>
        <w:t>-</w:t>
      </w:r>
      <w:proofErr w:type="spellStart"/>
      <w:r w:rsidR="00D300CE" w:rsidRPr="00F35249">
        <w:rPr>
          <w:color w:val="000000"/>
          <w:sz w:val="28"/>
          <w:szCs w:val="28"/>
          <w:lang w:val="en-US"/>
        </w:rPr>
        <w:t>ful</w:t>
      </w:r>
      <w:proofErr w:type="spellEnd"/>
      <w:r w:rsidRPr="00F35249">
        <w:rPr>
          <w:color w:val="000000"/>
          <w:sz w:val="28"/>
          <w:szCs w:val="28"/>
        </w:rPr>
        <w:t>, -</w:t>
      </w:r>
      <w:proofErr w:type="spellStart"/>
      <w:r w:rsidRPr="00F35249">
        <w:rPr>
          <w:color w:val="000000"/>
          <w:sz w:val="28"/>
          <w:szCs w:val="28"/>
          <w:lang w:val="en-US"/>
        </w:rPr>
        <w:t>ly</w:t>
      </w:r>
      <w:proofErr w:type="spellEnd"/>
      <w:r w:rsidRPr="00F35249">
        <w:rPr>
          <w:color w:val="000000"/>
          <w:sz w:val="28"/>
          <w:szCs w:val="28"/>
        </w:rPr>
        <w:t xml:space="preserve">, </w:t>
      </w:r>
      <w:r w:rsidR="00A73501" w:rsidRPr="00F35249">
        <w:rPr>
          <w:color w:val="000000"/>
          <w:sz w:val="28"/>
          <w:szCs w:val="28"/>
        </w:rPr>
        <w:t xml:space="preserve">, </w:t>
      </w:r>
      <w:r w:rsidRPr="00F35249">
        <w:rPr>
          <w:color w:val="000000"/>
          <w:sz w:val="28"/>
          <w:szCs w:val="28"/>
        </w:rPr>
        <w:t>-</w:t>
      </w:r>
      <w:r w:rsidR="00D300CE" w:rsidRPr="00F35249">
        <w:rPr>
          <w:color w:val="000000"/>
          <w:sz w:val="28"/>
          <w:szCs w:val="28"/>
          <w:lang w:val="en-US"/>
        </w:rPr>
        <w:t>able</w:t>
      </w:r>
      <w:r w:rsidR="00D102C6" w:rsidRPr="00F35249">
        <w:rPr>
          <w:color w:val="000000"/>
          <w:sz w:val="28"/>
          <w:szCs w:val="28"/>
        </w:rPr>
        <w:t>,</w:t>
      </w:r>
      <w:r w:rsidR="00A73501" w:rsidRPr="00F35249">
        <w:rPr>
          <w:color w:val="000000"/>
          <w:sz w:val="28"/>
          <w:szCs w:val="28"/>
        </w:rPr>
        <w:t xml:space="preserve"> -</w:t>
      </w:r>
      <w:r w:rsidR="00D102C6" w:rsidRPr="00F35249">
        <w:rPr>
          <w:color w:val="000000"/>
          <w:sz w:val="28"/>
          <w:szCs w:val="28"/>
          <w:lang w:val="en-US"/>
        </w:rPr>
        <w:t>i</w:t>
      </w:r>
      <w:r w:rsidR="00D300CE" w:rsidRPr="00F35249">
        <w:rPr>
          <w:color w:val="000000"/>
          <w:sz w:val="28"/>
          <w:szCs w:val="28"/>
          <w:lang w:val="en-US"/>
        </w:rPr>
        <w:t>on</w:t>
      </w:r>
      <w:r w:rsidR="00A73501" w:rsidRPr="00F35249">
        <w:rPr>
          <w:color w:val="000000"/>
          <w:sz w:val="28"/>
          <w:szCs w:val="28"/>
        </w:rPr>
        <w:t>, -</w:t>
      </w:r>
      <w:proofErr w:type="spellStart"/>
      <w:r w:rsidR="00A73501" w:rsidRPr="00F35249">
        <w:rPr>
          <w:color w:val="000000"/>
          <w:sz w:val="28"/>
          <w:szCs w:val="28"/>
          <w:lang w:val="en-US"/>
        </w:rPr>
        <w:t>t</w:t>
      </w:r>
      <w:r w:rsidR="00D102C6" w:rsidRPr="00F35249">
        <w:rPr>
          <w:color w:val="000000"/>
          <w:sz w:val="28"/>
          <w:szCs w:val="28"/>
          <w:lang w:val="en-US"/>
        </w:rPr>
        <w:t>ion</w:t>
      </w:r>
      <w:proofErr w:type="spellEnd"/>
      <w:r w:rsidR="00D300CE" w:rsidRPr="00F35249">
        <w:rPr>
          <w:color w:val="000000"/>
          <w:sz w:val="28"/>
          <w:szCs w:val="28"/>
        </w:rPr>
        <w:t>, -</w:t>
      </w:r>
      <w:r w:rsidR="00F35249" w:rsidRPr="00F35249">
        <w:rPr>
          <w:color w:val="000000"/>
          <w:sz w:val="28"/>
          <w:szCs w:val="28"/>
          <w:lang w:val="en-US"/>
        </w:rPr>
        <w:t>al</w:t>
      </w:r>
      <w:r w:rsidR="00D300CE" w:rsidRPr="00F35249">
        <w:rPr>
          <w:color w:val="000000"/>
          <w:sz w:val="28"/>
          <w:szCs w:val="28"/>
        </w:rPr>
        <w:t>,</w:t>
      </w:r>
      <w:r w:rsidR="00F35249" w:rsidRPr="00F35249">
        <w:rPr>
          <w:color w:val="000000"/>
          <w:sz w:val="28"/>
          <w:szCs w:val="28"/>
        </w:rPr>
        <w:t xml:space="preserve"> -</w:t>
      </w:r>
      <w:proofErr w:type="spellStart"/>
      <w:r w:rsidR="00F35249" w:rsidRPr="00F35249">
        <w:rPr>
          <w:color w:val="000000"/>
          <w:sz w:val="28"/>
          <w:szCs w:val="28"/>
          <w:lang w:val="en-US"/>
        </w:rPr>
        <w:t>er</w:t>
      </w:r>
      <w:proofErr w:type="spellEnd"/>
      <w:r w:rsidR="00F35249" w:rsidRPr="00F35249">
        <w:rPr>
          <w:color w:val="000000"/>
          <w:sz w:val="28"/>
          <w:szCs w:val="28"/>
        </w:rPr>
        <w:t>,</w:t>
      </w:r>
      <w:r w:rsidR="00D300CE" w:rsidRPr="00F35249">
        <w:rPr>
          <w:color w:val="000000"/>
          <w:sz w:val="28"/>
          <w:szCs w:val="28"/>
        </w:rPr>
        <w:t xml:space="preserve"> -</w:t>
      </w:r>
      <w:proofErr w:type="spellStart"/>
      <w:r w:rsidR="00D300CE" w:rsidRPr="00F35249">
        <w:rPr>
          <w:color w:val="000000"/>
          <w:sz w:val="28"/>
          <w:szCs w:val="28"/>
          <w:lang w:val="en-US"/>
        </w:rPr>
        <w:t>ity</w:t>
      </w:r>
      <w:proofErr w:type="spellEnd"/>
      <w:r w:rsidR="00F35249" w:rsidRPr="00F35249">
        <w:rPr>
          <w:color w:val="000000"/>
          <w:sz w:val="28"/>
          <w:szCs w:val="28"/>
        </w:rPr>
        <w:t>, -</w:t>
      </w:r>
      <w:proofErr w:type="spellStart"/>
      <w:r w:rsidR="00F35249" w:rsidRPr="00F35249">
        <w:rPr>
          <w:color w:val="000000"/>
          <w:sz w:val="28"/>
          <w:szCs w:val="28"/>
          <w:lang w:val="en-US"/>
        </w:rPr>
        <w:t>ive</w:t>
      </w:r>
      <w:proofErr w:type="spellEnd"/>
      <w:r w:rsidRPr="00F35249">
        <w:rPr>
          <w:color w:val="000000"/>
          <w:sz w:val="28"/>
          <w:szCs w:val="28"/>
        </w:rPr>
        <w:t>;</w:t>
      </w:r>
    </w:p>
    <w:p w:rsidR="00EF3D71" w:rsidRPr="00F35249" w:rsidRDefault="00EF3D71" w:rsidP="00EF3D71">
      <w:pPr>
        <w:numPr>
          <w:ilvl w:val="0"/>
          <w:numId w:val="26"/>
        </w:numPr>
        <w:tabs>
          <w:tab w:val="clear" w:pos="1429"/>
          <w:tab w:val="num" w:pos="720"/>
        </w:tabs>
        <w:ind w:left="720"/>
        <w:jc w:val="both"/>
        <w:rPr>
          <w:color w:val="000000"/>
          <w:sz w:val="28"/>
          <w:szCs w:val="28"/>
        </w:rPr>
      </w:pPr>
      <w:r w:rsidRPr="00F35249">
        <w:rPr>
          <w:color w:val="000000"/>
          <w:sz w:val="28"/>
          <w:szCs w:val="28"/>
        </w:rPr>
        <w:t>типичными ошибками в данном задании являются:</w:t>
      </w:r>
    </w:p>
    <w:p w:rsidR="00EF3D71" w:rsidRPr="00F35249" w:rsidRDefault="00EF3D71" w:rsidP="00EF3D71">
      <w:pPr>
        <w:numPr>
          <w:ilvl w:val="1"/>
          <w:numId w:val="26"/>
        </w:numPr>
        <w:tabs>
          <w:tab w:val="clear" w:pos="2149"/>
          <w:tab w:val="num" w:pos="1080"/>
        </w:tabs>
        <w:ind w:left="1080"/>
        <w:jc w:val="both"/>
        <w:rPr>
          <w:color w:val="000000"/>
          <w:sz w:val="28"/>
          <w:szCs w:val="28"/>
        </w:rPr>
      </w:pPr>
      <w:r w:rsidRPr="00F35249">
        <w:rPr>
          <w:color w:val="000000"/>
          <w:sz w:val="28"/>
          <w:szCs w:val="28"/>
        </w:rPr>
        <w:t xml:space="preserve">образование от опорных слов однокоренных слов не той части речи, которая требуется по контексту (вместо </w:t>
      </w:r>
      <w:r w:rsidR="00F35249" w:rsidRPr="00F35249">
        <w:rPr>
          <w:color w:val="000000"/>
          <w:sz w:val="28"/>
          <w:szCs w:val="28"/>
          <w:lang w:val="en-US"/>
        </w:rPr>
        <w:t>creative</w:t>
      </w:r>
      <w:r w:rsidR="00D102C6" w:rsidRPr="00F35249">
        <w:rPr>
          <w:color w:val="000000"/>
          <w:sz w:val="28"/>
          <w:szCs w:val="28"/>
        </w:rPr>
        <w:t xml:space="preserve"> - </w:t>
      </w:r>
      <w:r w:rsidR="00F35249" w:rsidRPr="00F35249">
        <w:rPr>
          <w:color w:val="000000"/>
          <w:sz w:val="28"/>
          <w:szCs w:val="28"/>
          <w:lang w:val="en-US"/>
        </w:rPr>
        <w:t>creativity</w:t>
      </w:r>
      <w:r w:rsidRPr="00F35249">
        <w:rPr>
          <w:color w:val="000000"/>
          <w:sz w:val="28"/>
          <w:szCs w:val="28"/>
        </w:rPr>
        <w:t>);</w:t>
      </w:r>
    </w:p>
    <w:p w:rsidR="00EF3D71" w:rsidRPr="00F35249" w:rsidRDefault="00EF3D71" w:rsidP="00EF3D71">
      <w:pPr>
        <w:numPr>
          <w:ilvl w:val="1"/>
          <w:numId w:val="26"/>
        </w:numPr>
        <w:tabs>
          <w:tab w:val="clear" w:pos="2149"/>
          <w:tab w:val="num" w:pos="1080"/>
        </w:tabs>
        <w:ind w:left="1080"/>
        <w:jc w:val="both"/>
        <w:rPr>
          <w:color w:val="000000"/>
          <w:sz w:val="28"/>
          <w:szCs w:val="28"/>
        </w:rPr>
      </w:pPr>
      <w:r w:rsidRPr="00F35249">
        <w:rPr>
          <w:color w:val="000000"/>
          <w:sz w:val="28"/>
          <w:szCs w:val="28"/>
        </w:rPr>
        <w:t>заполнение пропуска опорным словом без изменения его;</w:t>
      </w:r>
    </w:p>
    <w:p w:rsidR="003052C3" w:rsidRPr="00F35249" w:rsidRDefault="00EF3D71" w:rsidP="00997360">
      <w:pPr>
        <w:numPr>
          <w:ilvl w:val="1"/>
          <w:numId w:val="26"/>
        </w:numPr>
        <w:tabs>
          <w:tab w:val="clear" w:pos="2149"/>
          <w:tab w:val="num" w:pos="1080"/>
        </w:tabs>
        <w:ind w:left="1080"/>
        <w:jc w:val="both"/>
        <w:rPr>
          <w:color w:val="000000"/>
          <w:sz w:val="28"/>
          <w:szCs w:val="28"/>
        </w:rPr>
      </w:pPr>
      <w:r w:rsidRPr="00F35249">
        <w:rPr>
          <w:color w:val="000000"/>
          <w:sz w:val="28"/>
          <w:szCs w:val="28"/>
        </w:rPr>
        <w:t>неправильное написание слов (</w:t>
      </w:r>
      <w:proofErr w:type="spellStart"/>
      <w:r w:rsidR="00F35249" w:rsidRPr="00F35249">
        <w:rPr>
          <w:color w:val="000000"/>
          <w:sz w:val="28"/>
          <w:szCs w:val="28"/>
          <w:lang w:val="en-US"/>
        </w:rPr>
        <w:t>successfull</w:t>
      </w:r>
      <w:proofErr w:type="spellEnd"/>
      <w:r w:rsidRPr="00F35249">
        <w:rPr>
          <w:color w:val="000000"/>
          <w:sz w:val="28"/>
          <w:szCs w:val="28"/>
        </w:rPr>
        <w:t>).</w:t>
      </w:r>
    </w:p>
    <w:p w:rsidR="00A740EF" w:rsidRDefault="00790281" w:rsidP="00997360">
      <w:pPr>
        <w:tabs>
          <w:tab w:val="left" w:pos="1260"/>
        </w:tabs>
        <w:jc w:val="both"/>
        <w:rPr>
          <w:sz w:val="28"/>
          <w:szCs w:val="28"/>
        </w:rPr>
      </w:pPr>
      <w:r>
        <w:rPr>
          <w:sz w:val="28"/>
          <w:szCs w:val="28"/>
        </w:rPr>
        <w:t xml:space="preserve">         Выполнение заданий на выбор лексических единиц с учетом их сочетаемости в зависимости от коммуникативных намерений (А22-А28), то средний процент успешности выполнения таких заданий, как показывают данные таблицы 6,  по с</w:t>
      </w:r>
      <w:r w:rsidR="006611D9">
        <w:rPr>
          <w:sz w:val="28"/>
          <w:szCs w:val="28"/>
        </w:rPr>
        <w:t>равнению с результатами ЕГЭ 2013 года также значительно пониз</w:t>
      </w:r>
      <w:r w:rsidR="00B81711">
        <w:rPr>
          <w:sz w:val="28"/>
          <w:szCs w:val="28"/>
        </w:rPr>
        <w:t>ился</w:t>
      </w:r>
      <w:r w:rsidR="00230C1B">
        <w:rPr>
          <w:sz w:val="28"/>
          <w:szCs w:val="28"/>
        </w:rPr>
        <w:t xml:space="preserve"> с </w:t>
      </w:r>
      <w:r w:rsidR="006611D9">
        <w:rPr>
          <w:sz w:val="28"/>
          <w:szCs w:val="28"/>
        </w:rPr>
        <w:t>71</w:t>
      </w:r>
      <w:r w:rsidR="00D102C6">
        <w:rPr>
          <w:sz w:val="28"/>
          <w:szCs w:val="28"/>
        </w:rPr>
        <w:t>,5%</w:t>
      </w:r>
      <w:r w:rsidR="006611D9">
        <w:rPr>
          <w:sz w:val="28"/>
          <w:szCs w:val="28"/>
        </w:rPr>
        <w:t xml:space="preserve"> до 55,3</w:t>
      </w:r>
      <w:r w:rsidR="00230C1B">
        <w:rPr>
          <w:sz w:val="28"/>
          <w:szCs w:val="28"/>
        </w:rPr>
        <w:t xml:space="preserve">%. </w:t>
      </w:r>
    </w:p>
    <w:p w:rsidR="00B81711" w:rsidRPr="008602A2" w:rsidRDefault="00B81711" w:rsidP="00997360">
      <w:pPr>
        <w:tabs>
          <w:tab w:val="left" w:pos="1260"/>
        </w:tabs>
        <w:jc w:val="both"/>
        <w:rPr>
          <w:sz w:val="28"/>
          <w:szCs w:val="28"/>
        </w:rPr>
      </w:pPr>
    </w:p>
    <w:p w:rsidR="00664520" w:rsidRPr="0055014A" w:rsidRDefault="00664520" w:rsidP="00664520">
      <w:pPr>
        <w:pStyle w:val="2"/>
        <w:rPr>
          <w:sz w:val="28"/>
          <w:szCs w:val="28"/>
        </w:rPr>
      </w:pPr>
      <w:r w:rsidRPr="0055014A">
        <w:rPr>
          <w:sz w:val="28"/>
          <w:szCs w:val="28"/>
        </w:rPr>
        <w:t>Раздел «Письмо»</w:t>
      </w:r>
    </w:p>
    <w:p w:rsidR="00664520" w:rsidRPr="0055014A" w:rsidRDefault="00664520" w:rsidP="00664520">
      <w:pPr>
        <w:pStyle w:val="20"/>
        <w:ind w:firstLine="709"/>
        <w:rPr>
          <w:b w:val="0"/>
        </w:rPr>
      </w:pPr>
    </w:p>
    <w:p w:rsidR="00664520" w:rsidRPr="0055014A" w:rsidRDefault="00664520" w:rsidP="00664520">
      <w:pPr>
        <w:ind w:firstLine="709"/>
        <w:jc w:val="both"/>
        <w:rPr>
          <w:sz w:val="28"/>
          <w:szCs w:val="28"/>
        </w:rPr>
      </w:pPr>
      <w:r w:rsidRPr="0055014A">
        <w:rPr>
          <w:sz w:val="28"/>
          <w:szCs w:val="28"/>
        </w:rPr>
        <w:t>Задачей экзаменационного теста в разделе</w:t>
      </w:r>
      <w:r w:rsidRPr="0055014A">
        <w:rPr>
          <w:b/>
          <w:bCs/>
          <w:sz w:val="28"/>
          <w:szCs w:val="28"/>
        </w:rPr>
        <w:t xml:space="preserve"> </w:t>
      </w:r>
      <w:r w:rsidRPr="00290653">
        <w:rPr>
          <w:bCs/>
          <w:sz w:val="28"/>
          <w:szCs w:val="28"/>
        </w:rPr>
        <w:t>«Письмо»</w:t>
      </w:r>
      <w:r w:rsidRPr="0055014A">
        <w:rPr>
          <w:b/>
          <w:bCs/>
          <w:sz w:val="28"/>
          <w:szCs w:val="28"/>
        </w:rPr>
        <w:t xml:space="preserve"> </w:t>
      </w:r>
      <w:r w:rsidRPr="0055014A">
        <w:rPr>
          <w:sz w:val="28"/>
          <w:szCs w:val="28"/>
        </w:rPr>
        <w:t xml:space="preserve">являлась проверка уровня </w:t>
      </w:r>
      <w:proofErr w:type="spellStart"/>
      <w:r w:rsidRPr="0055014A">
        <w:rPr>
          <w:sz w:val="28"/>
          <w:szCs w:val="28"/>
        </w:rPr>
        <w:t>сформированности</w:t>
      </w:r>
      <w:proofErr w:type="spellEnd"/>
      <w:r w:rsidRPr="0055014A">
        <w:rPr>
          <w:sz w:val="28"/>
          <w:szCs w:val="28"/>
        </w:rPr>
        <w:t xml:space="preserve"> умений экзаменуемых использовать письменную речь для решения коммуникативно-ориентированн</w:t>
      </w:r>
      <w:r w:rsidR="00290653">
        <w:rPr>
          <w:sz w:val="28"/>
          <w:szCs w:val="28"/>
        </w:rPr>
        <w:t>ых задач. Ра</w:t>
      </w:r>
      <w:r w:rsidR="004655C0">
        <w:rPr>
          <w:sz w:val="28"/>
          <w:szCs w:val="28"/>
        </w:rPr>
        <w:t>здел «Письмо» КИМ</w:t>
      </w:r>
      <w:r w:rsidR="00A73501">
        <w:rPr>
          <w:sz w:val="28"/>
          <w:szCs w:val="28"/>
        </w:rPr>
        <w:t xml:space="preserve"> ЕГЭ 20</w:t>
      </w:r>
      <w:r w:rsidR="00A73501" w:rsidRPr="00A73501">
        <w:rPr>
          <w:sz w:val="28"/>
          <w:szCs w:val="28"/>
        </w:rPr>
        <w:t>1</w:t>
      </w:r>
      <w:r w:rsidR="007C4F84">
        <w:rPr>
          <w:sz w:val="28"/>
          <w:szCs w:val="28"/>
        </w:rPr>
        <w:t>4</w:t>
      </w:r>
      <w:r w:rsidRPr="0055014A">
        <w:rPr>
          <w:sz w:val="28"/>
          <w:szCs w:val="28"/>
        </w:rPr>
        <w:t xml:space="preserve"> г. состоял из двух заданий: </w:t>
      </w:r>
      <w:r w:rsidRPr="0055014A">
        <w:rPr>
          <w:b/>
          <w:bCs/>
          <w:sz w:val="28"/>
          <w:szCs w:val="28"/>
        </w:rPr>
        <w:t>С</w:t>
      </w:r>
      <w:proofErr w:type="gramStart"/>
      <w:r w:rsidRPr="0055014A">
        <w:rPr>
          <w:b/>
          <w:bCs/>
          <w:sz w:val="28"/>
          <w:szCs w:val="28"/>
        </w:rPr>
        <w:t>1</w:t>
      </w:r>
      <w:proofErr w:type="gramEnd"/>
      <w:r w:rsidRPr="0055014A">
        <w:rPr>
          <w:b/>
          <w:bCs/>
          <w:sz w:val="28"/>
          <w:szCs w:val="28"/>
        </w:rPr>
        <w:t xml:space="preserve"> –</w:t>
      </w:r>
      <w:r w:rsidRPr="0055014A">
        <w:rPr>
          <w:i/>
          <w:iCs/>
          <w:sz w:val="28"/>
          <w:szCs w:val="28"/>
        </w:rPr>
        <w:t xml:space="preserve"> Письмо личного характера </w:t>
      </w:r>
      <w:r w:rsidRPr="0055014A">
        <w:rPr>
          <w:sz w:val="28"/>
          <w:szCs w:val="28"/>
        </w:rPr>
        <w:t xml:space="preserve">(критерии оценки которого относились к базовому уровню) и </w:t>
      </w:r>
      <w:r w:rsidRPr="0055014A">
        <w:rPr>
          <w:b/>
          <w:bCs/>
          <w:sz w:val="28"/>
          <w:szCs w:val="28"/>
          <w:lang w:val="en-US"/>
        </w:rPr>
        <w:t>C</w:t>
      </w:r>
      <w:r w:rsidRPr="0055014A">
        <w:rPr>
          <w:b/>
          <w:bCs/>
          <w:sz w:val="28"/>
          <w:szCs w:val="28"/>
        </w:rPr>
        <w:t>2</w:t>
      </w:r>
      <w:r w:rsidRPr="0055014A">
        <w:rPr>
          <w:sz w:val="28"/>
          <w:szCs w:val="28"/>
        </w:rPr>
        <w:t xml:space="preserve"> – </w:t>
      </w:r>
      <w:r w:rsidRPr="0055014A">
        <w:rPr>
          <w:i/>
          <w:iCs/>
          <w:sz w:val="28"/>
          <w:szCs w:val="28"/>
        </w:rPr>
        <w:t>Письменное высказывание с элементами рассуждения</w:t>
      </w:r>
      <w:r w:rsidRPr="0055014A">
        <w:rPr>
          <w:sz w:val="28"/>
          <w:szCs w:val="28"/>
        </w:rPr>
        <w:t xml:space="preserve"> (критерии оценивания которого относились к высокому уровню).</w:t>
      </w:r>
    </w:p>
    <w:p w:rsidR="00664520" w:rsidRPr="0055014A" w:rsidRDefault="00664520" w:rsidP="00664520">
      <w:pPr>
        <w:pStyle w:val="a3"/>
        <w:ind w:firstLine="709"/>
        <w:rPr>
          <w:sz w:val="28"/>
          <w:szCs w:val="28"/>
        </w:rPr>
      </w:pPr>
      <w:r w:rsidRPr="0055014A">
        <w:rPr>
          <w:sz w:val="28"/>
          <w:szCs w:val="28"/>
        </w:rPr>
        <w:t xml:space="preserve">Стимулом для высказывания в задании </w:t>
      </w:r>
      <w:r w:rsidRPr="0055014A">
        <w:rPr>
          <w:b/>
          <w:bCs/>
          <w:sz w:val="28"/>
          <w:szCs w:val="28"/>
        </w:rPr>
        <w:t>С</w:t>
      </w:r>
      <w:proofErr w:type="gramStart"/>
      <w:r w:rsidRPr="0055014A">
        <w:rPr>
          <w:b/>
          <w:bCs/>
          <w:sz w:val="28"/>
          <w:szCs w:val="28"/>
        </w:rPr>
        <w:t>1</w:t>
      </w:r>
      <w:proofErr w:type="gramEnd"/>
      <w:r w:rsidRPr="0055014A">
        <w:rPr>
          <w:sz w:val="28"/>
          <w:szCs w:val="28"/>
        </w:rPr>
        <w:t xml:space="preserve"> был отрывок из письма друга по переписке, в котором сообщалось о событиях в жизни друга и задавались вопросы. </w:t>
      </w:r>
    </w:p>
    <w:p w:rsidR="00664520" w:rsidRPr="0055014A" w:rsidRDefault="00664520" w:rsidP="00664520">
      <w:pPr>
        <w:pStyle w:val="a3"/>
        <w:ind w:firstLine="709"/>
        <w:rPr>
          <w:sz w:val="28"/>
          <w:szCs w:val="28"/>
        </w:rPr>
      </w:pPr>
      <w:r w:rsidRPr="0055014A">
        <w:rPr>
          <w:sz w:val="28"/>
          <w:szCs w:val="28"/>
        </w:rPr>
        <w:t xml:space="preserve">Стимулом для высказывания в задании </w:t>
      </w:r>
      <w:r w:rsidRPr="0055014A">
        <w:rPr>
          <w:b/>
          <w:bCs/>
          <w:sz w:val="28"/>
          <w:szCs w:val="28"/>
        </w:rPr>
        <w:t>С</w:t>
      </w:r>
      <w:proofErr w:type="gramStart"/>
      <w:r w:rsidRPr="0055014A">
        <w:rPr>
          <w:b/>
          <w:bCs/>
          <w:sz w:val="28"/>
          <w:szCs w:val="28"/>
        </w:rPr>
        <w:t>2</w:t>
      </w:r>
      <w:proofErr w:type="gramEnd"/>
      <w:r w:rsidRPr="0055014A">
        <w:rPr>
          <w:b/>
          <w:bCs/>
          <w:sz w:val="28"/>
          <w:szCs w:val="28"/>
        </w:rPr>
        <w:t xml:space="preserve"> </w:t>
      </w:r>
      <w:r w:rsidRPr="0055014A">
        <w:rPr>
          <w:sz w:val="28"/>
          <w:szCs w:val="28"/>
        </w:rPr>
        <w:t>было утверждение, с которым тестируемый мог согласиться или не согласиться, выразить свое мнение по поводу этого утверждения, приведя аргументы и доказательства.</w:t>
      </w:r>
    </w:p>
    <w:p w:rsidR="00664520" w:rsidRPr="0055014A" w:rsidRDefault="00664520" w:rsidP="00664520">
      <w:pPr>
        <w:pStyle w:val="a3"/>
        <w:ind w:firstLine="709"/>
        <w:rPr>
          <w:sz w:val="28"/>
          <w:szCs w:val="28"/>
        </w:rPr>
      </w:pPr>
      <w:r w:rsidRPr="0055014A">
        <w:rPr>
          <w:sz w:val="28"/>
          <w:szCs w:val="28"/>
        </w:rPr>
        <w:t>Рекомендуемое время выполнения заданий данного разд</w:t>
      </w:r>
      <w:r w:rsidR="00230C1B">
        <w:rPr>
          <w:sz w:val="28"/>
          <w:szCs w:val="28"/>
        </w:rPr>
        <w:t>ела в</w:t>
      </w:r>
      <w:r w:rsidR="007C4F84">
        <w:rPr>
          <w:sz w:val="28"/>
          <w:szCs w:val="28"/>
        </w:rPr>
        <w:t xml:space="preserve"> 2014</w:t>
      </w:r>
      <w:r w:rsidR="00230C1B">
        <w:rPr>
          <w:sz w:val="28"/>
          <w:szCs w:val="28"/>
        </w:rPr>
        <w:t xml:space="preserve"> г</w:t>
      </w:r>
      <w:r w:rsidR="00EF5E15">
        <w:rPr>
          <w:sz w:val="28"/>
          <w:szCs w:val="28"/>
        </w:rPr>
        <w:t>оду состави</w:t>
      </w:r>
      <w:r w:rsidR="00230C1B">
        <w:rPr>
          <w:sz w:val="28"/>
          <w:szCs w:val="28"/>
        </w:rPr>
        <w:t>ло 80</w:t>
      </w:r>
      <w:r w:rsidRPr="0055014A">
        <w:rPr>
          <w:sz w:val="28"/>
          <w:szCs w:val="28"/>
        </w:rPr>
        <w:t xml:space="preserve"> минут. </w:t>
      </w:r>
    </w:p>
    <w:p w:rsidR="00801654" w:rsidRPr="00801654" w:rsidRDefault="003F0E2F" w:rsidP="00801654">
      <w:pPr>
        <w:pStyle w:val="a3"/>
        <w:ind w:firstLine="709"/>
        <w:rPr>
          <w:sz w:val="28"/>
          <w:szCs w:val="28"/>
        </w:rPr>
      </w:pPr>
      <w:r>
        <w:rPr>
          <w:sz w:val="28"/>
          <w:szCs w:val="28"/>
        </w:rPr>
        <w:t xml:space="preserve">В таблице </w:t>
      </w:r>
      <w:r w:rsidR="001F5642">
        <w:rPr>
          <w:sz w:val="28"/>
          <w:szCs w:val="28"/>
        </w:rPr>
        <w:t>11</w:t>
      </w:r>
      <w:r w:rsidR="00664520" w:rsidRPr="0055014A">
        <w:rPr>
          <w:sz w:val="28"/>
          <w:szCs w:val="28"/>
        </w:rPr>
        <w:t xml:space="preserve"> представлена информация о типах заданий, уровне сложности, объеме, продолжительности выполнения заданий контрольных измерительных материалов в разделе «Письмо».</w:t>
      </w:r>
    </w:p>
    <w:p w:rsidR="00664520" w:rsidRPr="001F5642" w:rsidRDefault="001A39C9" w:rsidP="00664520">
      <w:pPr>
        <w:pStyle w:val="a8"/>
        <w:ind w:left="7079"/>
        <w:rPr>
          <w:b/>
          <w:sz w:val="28"/>
          <w:szCs w:val="28"/>
        </w:rPr>
      </w:pPr>
      <w:r>
        <w:rPr>
          <w:b/>
          <w:sz w:val="28"/>
          <w:szCs w:val="28"/>
        </w:rPr>
        <w:t xml:space="preserve">Таблица </w:t>
      </w:r>
      <w:r w:rsidR="001F5642">
        <w:rPr>
          <w:b/>
          <w:sz w:val="28"/>
          <w:szCs w:val="28"/>
        </w:rPr>
        <w:t>11</w:t>
      </w:r>
    </w:p>
    <w:p w:rsidR="00DA0F1A" w:rsidRPr="0055014A" w:rsidRDefault="00664520" w:rsidP="00C61793">
      <w:pPr>
        <w:pStyle w:val="a8"/>
        <w:jc w:val="center"/>
        <w:rPr>
          <w:b/>
          <w:sz w:val="28"/>
          <w:szCs w:val="28"/>
        </w:rPr>
      </w:pPr>
      <w:r w:rsidRPr="0055014A">
        <w:rPr>
          <w:b/>
          <w:sz w:val="28"/>
          <w:szCs w:val="28"/>
        </w:rPr>
        <w:t>Структура и содержание раздела «Письмо»</w:t>
      </w:r>
    </w:p>
    <w:tbl>
      <w:tblPr>
        <w:tblW w:w="9386" w:type="dxa"/>
        <w:jc w:val="center"/>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1440"/>
        <w:gridCol w:w="3764"/>
        <w:gridCol w:w="1440"/>
        <w:gridCol w:w="1466"/>
      </w:tblGrid>
      <w:tr w:rsidR="00664520" w:rsidRPr="0055014A">
        <w:tblPrEx>
          <w:tblCellMar>
            <w:top w:w="0" w:type="dxa"/>
            <w:bottom w:w="0" w:type="dxa"/>
          </w:tblCellMar>
        </w:tblPrEx>
        <w:trPr>
          <w:trHeight w:val="660"/>
          <w:jc w:val="center"/>
        </w:trPr>
        <w:tc>
          <w:tcPr>
            <w:tcW w:w="1276" w:type="dxa"/>
            <w:vAlign w:val="center"/>
          </w:tcPr>
          <w:p w:rsidR="00664520" w:rsidRPr="0055014A" w:rsidRDefault="00664520" w:rsidP="00967B5E">
            <w:pPr>
              <w:pStyle w:val="4"/>
              <w:rPr>
                <w:b w:val="0"/>
                <w:iCs/>
                <w:sz w:val="24"/>
                <w:szCs w:val="24"/>
              </w:rPr>
            </w:pPr>
            <w:r w:rsidRPr="0055014A">
              <w:rPr>
                <w:b w:val="0"/>
                <w:iCs/>
                <w:sz w:val="24"/>
                <w:szCs w:val="24"/>
              </w:rPr>
              <w:t>Задание</w:t>
            </w:r>
          </w:p>
        </w:tc>
        <w:tc>
          <w:tcPr>
            <w:tcW w:w="1440" w:type="dxa"/>
            <w:vAlign w:val="center"/>
          </w:tcPr>
          <w:p w:rsidR="00664520" w:rsidRPr="0055014A" w:rsidRDefault="00664520" w:rsidP="00967B5E">
            <w:pPr>
              <w:jc w:val="center"/>
              <w:rPr>
                <w:bCs/>
                <w:iCs/>
              </w:rPr>
            </w:pPr>
            <w:r w:rsidRPr="0055014A">
              <w:rPr>
                <w:bCs/>
                <w:iCs/>
              </w:rPr>
              <w:t>Тип задания</w:t>
            </w:r>
          </w:p>
        </w:tc>
        <w:tc>
          <w:tcPr>
            <w:tcW w:w="3764" w:type="dxa"/>
            <w:vAlign w:val="center"/>
          </w:tcPr>
          <w:p w:rsidR="00664520" w:rsidRPr="0055014A" w:rsidRDefault="00664520" w:rsidP="00967B5E">
            <w:pPr>
              <w:jc w:val="center"/>
              <w:rPr>
                <w:bCs/>
                <w:iCs/>
              </w:rPr>
            </w:pPr>
            <w:r w:rsidRPr="0055014A">
              <w:rPr>
                <w:bCs/>
                <w:iCs/>
              </w:rPr>
              <w:t>Проверяемые умения (основные блоки)</w:t>
            </w:r>
          </w:p>
        </w:tc>
        <w:tc>
          <w:tcPr>
            <w:tcW w:w="1440" w:type="dxa"/>
          </w:tcPr>
          <w:p w:rsidR="00664520" w:rsidRPr="0055014A" w:rsidRDefault="00664520" w:rsidP="00967B5E">
            <w:pPr>
              <w:jc w:val="center"/>
              <w:rPr>
                <w:bCs/>
                <w:iCs/>
              </w:rPr>
            </w:pPr>
            <w:r w:rsidRPr="0055014A">
              <w:rPr>
                <w:bCs/>
                <w:iCs/>
              </w:rPr>
              <w:t>Требуемый объем</w:t>
            </w:r>
          </w:p>
        </w:tc>
        <w:tc>
          <w:tcPr>
            <w:tcW w:w="1466" w:type="dxa"/>
          </w:tcPr>
          <w:p w:rsidR="00664520" w:rsidRPr="0055014A" w:rsidRDefault="00664520" w:rsidP="00967B5E">
            <w:pPr>
              <w:jc w:val="center"/>
              <w:rPr>
                <w:bCs/>
                <w:iCs/>
              </w:rPr>
            </w:pPr>
            <w:r w:rsidRPr="0055014A">
              <w:rPr>
                <w:bCs/>
                <w:iCs/>
              </w:rPr>
              <w:t>Время выполнения</w:t>
            </w:r>
          </w:p>
        </w:tc>
      </w:tr>
      <w:tr w:rsidR="00664520" w:rsidRPr="0055014A">
        <w:tblPrEx>
          <w:tblCellMar>
            <w:top w:w="0" w:type="dxa"/>
            <w:bottom w:w="0" w:type="dxa"/>
          </w:tblCellMar>
        </w:tblPrEx>
        <w:trPr>
          <w:trHeight w:val="1837"/>
          <w:jc w:val="center"/>
        </w:trPr>
        <w:tc>
          <w:tcPr>
            <w:tcW w:w="1276" w:type="dxa"/>
          </w:tcPr>
          <w:p w:rsidR="00664520" w:rsidRPr="0055014A" w:rsidRDefault="00664520" w:rsidP="00967B5E">
            <w:r w:rsidRPr="0055014A">
              <w:t>С</w:t>
            </w:r>
            <w:proofErr w:type="gramStart"/>
            <w:r w:rsidRPr="0055014A">
              <w:t>1</w:t>
            </w:r>
            <w:proofErr w:type="gramEnd"/>
          </w:p>
          <w:p w:rsidR="00664520" w:rsidRPr="0055014A" w:rsidRDefault="00664520" w:rsidP="00967B5E">
            <w:r w:rsidRPr="0055014A">
              <w:t>Базовый</w:t>
            </w:r>
          </w:p>
        </w:tc>
        <w:tc>
          <w:tcPr>
            <w:tcW w:w="1440" w:type="dxa"/>
          </w:tcPr>
          <w:p w:rsidR="00664520" w:rsidRPr="0055014A" w:rsidRDefault="00664520" w:rsidP="00967B5E">
            <w:r w:rsidRPr="0055014A">
              <w:t>Письмо личного характера</w:t>
            </w:r>
          </w:p>
        </w:tc>
        <w:tc>
          <w:tcPr>
            <w:tcW w:w="3764" w:type="dxa"/>
          </w:tcPr>
          <w:p w:rsidR="00664520" w:rsidRPr="0055014A" w:rsidRDefault="00664520" w:rsidP="00967B5E">
            <w:r w:rsidRPr="0055014A">
              <w:t>- Дать развернутое сообщение</w:t>
            </w:r>
          </w:p>
          <w:p w:rsidR="00664520" w:rsidRPr="0055014A" w:rsidRDefault="00664520" w:rsidP="00967B5E">
            <w:r w:rsidRPr="0055014A">
              <w:t>- Запросить информацию</w:t>
            </w:r>
          </w:p>
          <w:p w:rsidR="00664520" w:rsidRPr="0055014A" w:rsidRDefault="00664520" w:rsidP="00967B5E">
            <w:r w:rsidRPr="0055014A">
              <w:t xml:space="preserve">- Использовать неофициальный стиль </w:t>
            </w:r>
          </w:p>
          <w:p w:rsidR="00664520" w:rsidRPr="0055014A" w:rsidRDefault="00664520" w:rsidP="00967B5E">
            <w:r w:rsidRPr="0055014A">
              <w:t>- Соблюдать формат неофициального письма</w:t>
            </w:r>
          </w:p>
        </w:tc>
        <w:tc>
          <w:tcPr>
            <w:tcW w:w="1440" w:type="dxa"/>
          </w:tcPr>
          <w:p w:rsidR="00664520" w:rsidRPr="0055014A" w:rsidRDefault="00664520" w:rsidP="00967B5E">
            <w:pPr>
              <w:jc w:val="center"/>
            </w:pPr>
            <w:r w:rsidRPr="0055014A">
              <w:t>100-140 слов</w:t>
            </w:r>
          </w:p>
        </w:tc>
        <w:tc>
          <w:tcPr>
            <w:tcW w:w="1466" w:type="dxa"/>
          </w:tcPr>
          <w:p w:rsidR="00664520" w:rsidRPr="0055014A" w:rsidRDefault="00664520" w:rsidP="00967B5E">
            <w:pPr>
              <w:jc w:val="center"/>
            </w:pPr>
            <w:r w:rsidRPr="0055014A">
              <w:t>20 мин.</w:t>
            </w:r>
          </w:p>
        </w:tc>
      </w:tr>
      <w:tr w:rsidR="00664520" w:rsidRPr="0055014A">
        <w:tblPrEx>
          <w:tblCellMar>
            <w:top w:w="0" w:type="dxa"/>
            <w:bottom w:w="0" w:type="dxa"/>
          </w:tblCellMar>
        </w:tblPrEx>
        <w:trPr>
          <w:trHeight w:val="1786"/>
          <w:jc w:val="center"/>
        </w:trPr>
        <w:tc>
          <w:tcPr>
            <w:tcW w:w="1276" w:type="dxa"/>
          </w:tcPr>
          <w:p w:rsidR="00664520" w:rsidRPr="0055014A" w:rsidRDefault="00664520" w:rsidP="00967B5E">
            <w:r w:rsidRPr="0055014A">
              <w:br w:type="page"/>
              <w:t>С</w:t>
            </w:r>
            <w:proofErr w:type="gramStart"/>
            <w:r w:rsidRPr="0055014A">
              <w:t>2</w:t>
            </w:r>
            <w:proofErr w:type="gramEnd"/>
          </w:p>
          <w:p w:rsidR="00664520" w:rsidRPr="0055014A" w:rsidRDefault="00664520" w:rsidP="00967B5E">
            <w:r w:rsidRPr="0055014A">
              <w:t xml:space="preserve">Высокий </w:t>
            </w:r>
          </w:p>
        </w:tc>
        <w:tc>
          <w:tcPr>
            <w:tcW w:w="1440" w:type="dxa"/>
          </w:tcPr>
          <w:p w:rsidR="00664520" w:rsidRPr="0055014A" w:rsidRDefault="00664520" w:rsidP="00967B5E">
            <w:proofErr w:type="spellStart"/>
            <w:proofErr w:type="gramStart"/>
            <w:r w:rsidRPr="0055014A">
              <w:t>Письмен</w:t>
            </w:r>
            <w:r w:rsidR="00943695">
              <w:t>-</w:t>
            </w:r>
            <w:r w:rsidRPr="0055014A">
              <w:t>ное</w:t>
            </w:r>
            <w:proofErr w:type="spellEnd"/>
            <w:proofErr w:type="gramEnd"/>
            <w:r w:rsidRPr="0055014A">
              <w:t xml:space="preserve"> </w:t>
            </w:r>
            <w:proofErr w:type="spellStart"/>
            <w:r w:rsidRPr="0055014A">
              <w:t>высказыва</w:t>
            </w:r>
            <w:r w:rsidR="00943695">
              <w:t>-</w:t>
            </w:r>
            <w:r w:rsidRPr="0055014A">
              <w:t>ние</w:t>
            </w:r>
            <w:proofErr w:type="spellEnd"/>
            <w:r w:rsidRPr="0055014A">
              <w:t xml:space="preserve"> с элементами </w:t>
            </w:r>
            <w:proofErr w:type="spellStart"/>
            <w:r w:rsidRPr="0055014A">
              <w:t>рассужде</w:t>
            </w:r>
            <w:r w:rsidR="00943695">
              <w:t>-</w:t>
            </w:r>
            <w:r w:rsidRPr="0055014A">
              <w:t>ния</w:t>
            </w:r>
            <w:proofErr w:type="spellEnd"/>
          </w:p>
        </w:tc>
        <w:tc>
          <w:tcPr>
            <w:tcW w:w="3764" w:type="dxa"/>
          </w:tcPr>
          <w:p w:rsidR="00664520" w:rsidRPr="0055014A" w:rsidRDefault="00664520" w:rsidP="00967B5E">
            <w:r w:rsidRPr="0055014A">
              <w:t>- Высказать свое мнение и привести аргументы, доказательства, примеры</w:t>
            </w:r>
          </w:p>
          <w:p w:rsidR="00664520" w:rsidRPr="0055014A" w:rsidRDefault="00664520" w:rsidP="00967B5E">
            <w:r w:rsidRPr="0055014A">
              <w:t xml:space="preserve">- Сделать вывод. </w:t>
            </w:r>
          </w:p>
          <w:p w:rsidR="00664520" w:rsidRPr="0055014A" w:rsidRDefault="00664520" w:rsidP="00967B5E">
            <w:r w:rsidRPr="0055014A">
              <w:t>Последовательно и логически правильно</w:t>
            </w:r>
          </w:p>
          <w:p w:rsidR="00664520" w:rsidRPr="0055014A" w:rsidRDefault="00664520" w:rsidP="00967B5E">
            <w:r w:rsidRPr="0055014A">
              <w:t>строить высказывание</w:t>
            </w:r>
          </w:p>
          <w:p w:rsidR="00664520" w:rsidRPr="0055014A" w:rsidRDefault="00664520" w:rsidP="00967B5E">
            <w:r w:rsidRPr="0055014A">
              <w:t>- Использовать соответствующие средства логической связи</w:t>
            </w:r>
          </w:p>
          <w:p w:rsidR="00664520" w:rsidRPr="0055014A" w:rsidRDefault="00664520" w:rsidP="00967B5E">
            <w:r w:rsidRPr="0055014A">
              <w:t>- Правильно оформить стилистически в соответствии с поставленной задачей</w:t>
            </w:r>
          </w:p>
        </w:tc>
        <w:tc>
          <w:tcPr>
            <w:tcW w:w="1440" w:type="dxa"/>
          </w:tcPr>
          <w:p w:rsidR="00664520" w:rsidRPr="0055014A" w:rsidRDefault="00664520" w:rsidP="00967B5E">
            <w:pPr>
              <w:jc w:val="center"/>
            </w:pPr>
            <w:r w:rsidRPr="0055014A">
              <w:t>200-250 слов</w:t>
            </w:r>
          </w:p>
        </w:tc>
        <w:tc>
          <w:tcPr>
            <w:tcW w:w="1466" w:type="dxa"/>
          </w:tcPr>
          <w:p w:rsidR="00664520" w:rsidRPr="0055014A" w:rsidRDefault="00D30821" w:rsidP="00967B5E">
            <w:pPr>
              <w:jc w:val="center"/>
            </w:pPr>
            <w:r>
              <w:t>6</w:t>
            </w:r>
            <w:r w:rsidR="00664520" w:rsidRPr="0055014A">
              <w:t>0 мин.</w:t>
            </w:r>
          </w:p>
        </w:tc>
      </w:tr>
    </w:tbl>
    <w:p w:rsidR="00BF5C37" w:rsidRDefault="00BF5C37" w:rsidP="00997360">
      <w:pPr>
        <w:tabs>
          <w:tab w:val="left" w:pos="1260"/>
        </w:tabs>
        <w:jc w:val="both"/>
        <w:rPr>
          <w:sz w:val="28"/>
          <w:szCs w:val="28"/>
        </w:rPr>
      </w:pPr>
    </w:p>
    <w:p w:rsidR="00F018B7" w:rsidRPr="003143B3" w:rsidRDefault="00F018B7" w:rsidP="00290653">
      <w:pPr>
        <w:ind w:firstLine="709"/>
        <w:jc w:val="both"/>
        <w:rPr>
          <w:sz w:val="28"/>
          <w:szCs w:val="28"/>
        </w:rPr>
      </w:pPr>
      <w:r w:rsidRPr="003143B3">
        <w:rPr>
          <w:sz w:val="28"/>
          <w:szCs w:val="28"/>
        </w:rPr>
        <w:t xml:space="preserve">Отличительной особенностью выполнения </w:t>
      </w:r>
      <w:r w:rsidR="007C4F84">
        <w:rPr>
          <w:sz w:val="28"/>
          <w:szCs w:val="28"/>
        </w:rPr>
        <w:t>заданий раздела «Письмо»  в 2014 и 2013 годах</w:t>
      </w:r>
      <w:r w:rsidR="00315E25" w:rsidRPr="003143B3">
        <w:rPr>
          <w:sz w:val="28"/>
          <w:szCs w:val="28"/>
        </w:rPr>
        <w:t xml:space="preserve"> является значитель</w:t>
      </w:r>
      <w:r w:rsidR="00EF5E15">
        <w:rPr>
          <w:sz w:val="28"/>
          <w:szCs w:val="28"/>
        </w:rPr>
        <w:t>ное сниж</w:t>
      </w:r>
      <w:r w:rsidR="00315E25" w:rsidRPr="003143B3">
        <w:rPr>
          <w:sz w:val="28"/>
          <w:szCs w:val="28"/>
        </w:rPr>
        <w:t>ение</w:t>
      </w:r>
      <w:r w:rsidR="007F2B33" w:rsidRPr="003143B3">
        <w:rPr>
          <w:sz w:val="28"/>
          <w:szCs w:val="28"/>
        </w:rPr>
        <w:t xml:space="preserve"> количества </w:t>
      </w:r>
      <w:r w:rsidR="007F2B33" w:rsidRPr="003143B3">
        <w:rPr>
          <w:sz w:val="28"/>
          <w:szCs w:val="28"/>
        </w:rPr>
        <w:lastRenderedPageBreak/>
        <w:t>выпускников, получивших за выполнение задание С</w:t>
      </w:r>
      <w:proofErr w:type="gramStart"/>
      <w:r w:rsidR="007F2B33" w:rsidRPr="003143B3">
        <w:rPr>
          <w:sz w:val="28"/>
          <w:szCs w:val="28"/>
        </w:rPr>
        <w:t>2</w:t>
      </w:r>
      <w:proofErr w:type="gramEnd"/>
      <w:r w:rsidR="007F2B33" w:rsidRPr="003143B3">
        <w:rPr>
          <w:sz w:val="28"/>
          <w:szCs w:val="28"/>
        </w:rPr>
        <w:t xml:space="preserve"> ноль баллов, благода</w:t>
      </w:r>
      <w:r w:rsidR="00EF5E15">
        <w:rPr>
          <w:sz w:val="28"/>
          <w:szCs w:val="28"/>
        </w:rPr>
        <w:t>ря тому, что в данных работах, в отличие от результатов, полученных в</w:t>
      </w:r>
      <w:r w:rsidR="007F2B33" w:rsidRPr="003143B3">
        <w:rPr>
          <w:sz w:val="28"/>
          <w:szCs w:val="28"/>
        </w:rPr>
        <w:t xml:space="preserve"> </w:t>
      </w:r>
      <w:r w:rsidR="00EF5E15">
        <w:rPr>
          <w:sz w:val="28"/>
          <w:szCs w:val="28"/>
        </w:rPr>
        <w:t xml:space="preserve">2012 году, </w:t>
      </w:r>
      <w:r w:rsidR="007F2B33" w:rsidRPr="003143B3">
        <w:rPr>
          <w:sz w:val="28"/>
          <w:szCs w:val="28"/>
        </w:rPr>
        <w:t xml:space="preserve">была </w:t>
      </w:r>
      <w:r w:rsidR="00EF5E15">
        <w:rPr>
          <w:sz w:val="28"/>
          <w:szCs w:val="28"/>
        </w:rPr>
        <w:t xml:space="preserve">практически полностью </w:t>
      </w:r>
      <w:r w:rsidR="007F2B33" w:rsidRPr="003143B3">
        <w:rPr>
          <w:sz w:val="28"/>
          <w:szCs w:val="28"/>
        </w:rPr>
        <w:t>решена поставленная  коммуникативная задача.</w:t>
      </w:r>
      <w:r w:rsidRPr="003143B3">
        <w:rPr>
          <w:sz w:val="28"/>
          <w:szCs w:val="28"/>
        </w:rPr>
        <w:t xml:space="preserve"> </w:t>
      </w:r>
    </w:p>
    <w:p w:rsidR="00290653" w:rsidRPr="00FD61A6" w:rsidRDefault="00290653" w:rsidP="00290653">
      <w:pPr>
        <w:ind w:firstLine="709"/>
        <w:jc w:val="both"/>
        <w:rPr>
          <w:sz w:val="28"/>
          <w:szCs w:val="28"/>
        </w:rPr>
      </w:pPr>
      <w:r w:rsidRPr="0055014A">
        <w:rPr>
          <w:sz w:val="28"/>
          <w:szCs w:val="28"/>
        </w:rPr>
        <w:t xml:space="preserve">При выполнении задания </w:t>
      </w:r>
      <w:r w:rsidRPr="0055014A">
        <w:rPr>
          <w:b/>
          <w:bCs/>
          <w:sz w:val="28"/>
          <w:szCs w:val="28"/>
        </w:rPr>
        <w:t>С</w:t>
      </w:r>
      <w:proofErr w:type="gramStart"/>
      <w:r w:rsidRPr="0055014A">
        <w:rPr>
          <w:b/>
          <w:bCs/>
          <w:sz w:val="28"/>
          <w:szCs w:val="28"/>
        </w:rPr>
        <w:t>1</w:t>
      </w:r>
      <w:proofErr w:type="gramEnd"/>
      <w:r w:rsidRPr="0055014A">
        <w:rPr>
          <w:sz w:val="28"/>
          <w:szCs w:val="28"/>
        </w:rPr>
        <w:t xml:space="preserve"> </w:t>
      </w:r>
      <w:r w:rsidRPr="0055014A">
        <w:rPr>
          <w:i/>
          <w:iCs/>
          <w:sz w:val="28"/>
          <w:szCs w:val="28"/>
        </w:rPr>
        <w:t>(Письмо личного характера)</w:t>
      </w:r>
      <w:r w:rsidRPr="0055014A">
        <w:rPr>
          <w:sz w:val="28"/>
          <w:szCs w:val="28"/>
        </w:rPr>
        <w:t xml:space="preserve"> большинство экзаменуемых правильно выбрали элементы неофициального стиля. Практически все испытуемые соблюдали нормы вежливости, начиная письмо с благодарности за полученное письмо, подавляющее большинство употребляли соответствующую завершающую фразу и ставили правильно подпись в конце письма. В ряде случаев отсутствовали адрес и дата. Более трудным оказалось выполнение ком</w:t>
      </w:r>
      <w:r>
        <w:rPr>
          <w:sz w:val="28"/>
          <w:szCs w:val="28"/>
        </w:rPr>
        <w:t>муникативной задачи. Многие экзаменуемые</w:t>
      </w:r>
      <w:r w:rsidRPr="0055014A">
        <w:rPr>
          <w:sz w:val="28"/>
          <w:szCs w:val="28"/>
        </w:rPr>
        <w:t xml:space="preserve"> не смогли представить полный ответ на запрашиваему</w:t>
      </w:r>
      <w:r w:rsidR="00FD61A6">
        <w:rPr>
          <w:sz w:val="28"/>
          <w:szCs w:val="28"/>
        </w:rPr>
        <w:t>ю в письме информацию. Например</w:t>
      </w:r>
      <w:r w:rsidR="00FD61A6" w:rsidRPr="00FD61A6">
        <w:rPr>
          <w:sz w:val="28"/>
          <w:szCs w:val="28"/>
        </w:rPr>
        <w:t xml:space="preserve">, </w:t>
      </w:r>
      <w:r w:rsidR="00FD61A6">
        <w:rPr>
          <w:sz w:val="28"/>
          <w:szCs w:val="28"/>
        </w:rPr>
        <w:t>при</w:t>
      </w:r>
      <w:r w:rsidR="00FD61A6" w:rsidRPr="00FD61A6">
        <w:rPr>
          <w:sz w:val="28"/>
          <w:szCs w:val="28"/>
        </w:rPr>
        <w:t xml:space="preserve"> </w:t>
      </w:r>
      <w:r w:rsidR="00FD61A6">
        <w:rPr>
          <w:sz w:val="28"/>
          <w:szCs w:val="28"/>
        </w:rPr>
        <w:t>ответе</w:t>
      </w:r>
      <w:r w:rsidR="00FD61A6" w:rsidRPr="00FD61A6">
        <w:rPr>
          <w:sz w:val="28"/>
          <w:szCs w:val="28"/>
        </w:rPr>
        <w:t xml:space="preserve"> </w:t>
      </w:r>
      <w:r w:rsidR="00FD61A6">
        <w:rPr>
          <w:sz w:val="28"/>
          <w:szCs w:val="28"/>
        </w:rPr>
        <w:t>на</w:t>
      </w:r>
      <w:r w:rsidR="00FD61A6" w:rsidRPr="00FD61A6">
        <w:rPr>
          <w:sz w:val="28"/>
          <w:szCs w:val="28"/>
        </w:rPr>
        <w:t xml:space="preserve"> </w:t>
      </w:r>
      <w:r w:rsidR="00FD61A6">
        <w:rPr>
          <w:sz w:val="28"/>
          <w:szCs w:val="28"/>
        </w:rPr>
        <w:t>вопрос</w:t>
      </w:r>
      <w:r w:rsidR="00A00C4C">
        <w:rPr>
          <w:sz w:val="28"/>
          <w:szCs w:val="28"/>
        </w:rPr>
        <w:t>, требующий высказать личные предпочтения,</w:t>
      </w:r>
      <w:r w:rsidR="00FD61A6" w:rsidRPr="00FD61A6">
        <w:rPr>
          <w:sz w:val="28"/>
          <w:szCs w:val="28"/>
        </w:rPr>
        <w:t xml:space="preserve"> </w:t>
      </w:r>
      <w:r w:rsidR="00FD61A6">
        <w:rPr>
          <w:sz w:val="28"/>
          <w:szCs w:val="28"/>
        </w:rPr>
        <w:t>большая часть выпускников проигнорировала необходимость обоснования,</w:t>
      </w:r>
      <w:r w:rsidR="00EF5E15">
        <w:rPr>
          <w:sz w:val="28"/>
          <w:szCs w:val="28"/>
        </w:rPr>
        <w:t xml:space="preserve"> </w:t>
      </w:r>
      <w:r w:rsidR="00A00C4C">
        <w:rPr>
          <w:sz w:val="28"/>
          <w:szCs w:val="28"/>
        </w:rPr>
        <w:t>почему им нравится или не нрави</w:t>
      </w:r>
      <w:r w:rsidR="001D7A10">
        <w:rPr>
          <w:sz w:val="28"/>
          <w:szCs w:val="28"/>
        </w:rPr>
        <w:t>тся</w:t>
      </w:r>
      <w:r w:rsidR="00A00C4C">
        <w:rPr>
          <w:sz w:val="28"/>
          <w:szCs w:val="28"/>
        </w:rPr>
        <w:t xml:space="preserve"> что-либо</w:t>
      </w:r>
      <w:r w:rsidR="00FD61A6">
        <w:rPr>
          <w:sz w:val="28"/>
          <w:szCs w:val="28"/>
        </w:rPr>
        <w:t>.</w:t>
      </w:r>
    </w:p>
    <w:p w:rsidR="00B01DCB" w:rsidRPr="00FD61A6" w:rsidRDefault="00FD61A6" w:rsidP="00B01DCB">
      <w:pPr>
        <w:jc w:val="both"/>
        <w:rPr>
          <w:sz w:val="28"/>
          <w:szCs w:val="28"/>
        </w:rPr>
      </w:pPr>
      <w:r>
        <w:rPr>
          <w:sz w:val="28"/>
          <w:szCs w:val="28"/>
        </w:rPr>
        <w:t xml:space="preserve">          </w:t>
      </w:r>
      <w:r w:rsidR="00290653">
        <w:rPr>
          <w:color w:val="000000"/>
          <w:sz w:val="28"/>
          <w:szCs w:val="28"/>
        </w:rPr>
        <w:t>Кроме того, было допущено много ошибок при составлении вопросов на указанную в задании тему</w:t>
      </w:r>
      <w:r w:rsidR="00B01DCB">
        <w:rPr>
          <w:sz w:val="28"/>
          <w:szCs w:val="28"/>
        </w:rPr>
        <w:t>. Значительн</w:t>
      </w:r>
      <w:r w:rsidR="00E53449">
        <w:rPr>
          <w:sz w:val="28"/>
          <w:szCs w:val="28"/>
        </w:rPr>
        <w:t xml:space="preserve">ая часть </w:t>
      </w:r>
      <w:proofErr w:type="gramStart"/>
      <w:r w:rsidR="00E53449">
        <w:rPr>
          <w:sz w:val="28"/>
          <w:szCs w:val="28"/>
        </w:rPr>
        <w:t>экзаменуемых</w:t>
      </w:r>
      <w:proofErr w:type="gramEnd"/>
      <w:r w:rsidR="00E53449">
        <w:rPr>
          <w:sz w:val="28"/>
          <w:szCs w:val="28"/>
        </w:rPr>
        <w:t xml:space="preserve"> с</w:t>
      </w:r>
      <w:r w:rsidR="00A00C4C">
        <w:rPr>
          <w:sz w:val="28"/>
          <w:szCs w:val="28"/>
        </w:rPr>
        <w:t>оставила вопросы по другой теме.</w:t>
      </w:r>
      <w:r w:rsidR="00E53449">
        <w:rPr>
          <w:sz w:val="28"/>
          <w:szCs w:val="28"/>
        </w:rPr>
        <w:t xml:space="preserve"> </w:t>
      </w:r>
      <w:r w:rsidR="00315E25">
        <w:rPr>
          <w:sz w:val="28"/>
          <w:szCs w:val="28"/>
        </w:rPr>
        <w:t xml:space="preserve">В дополнение, </w:t>
      </w:r>
      <w:r w:rsidR="00A00C4C">
        <w:rPr>
          <w:sz w:val="28"/>
          <w:szCs w:val="28"/>
        </w:rPr>
        <w:t>как и в 2013</w:t>
      </w:r>
      <w:r w:rsidR="00EF5E15">
        <w:rPr>
          <w:sz w:val="28"/>
          <w:szCs w:val="28"/>
        </w:rPr>
        <w:t xml:space="preserve"> году</w:t>
      </w:r>
      <w:r w:rsidR="00714B4A">
        <w:rPr>
          <w:sz w:val="28"/>
          <w:szCs w:val="28"/>
        </w:rPr>
        <w:t>,</w:t>
      </w:r>
      <w:r w:rsidR="00EF5E15">
        <w:rPr>
          <w:sz w:val="28"/>
          <w:szCs w:val="28"/>
        </w:rPr>
        <w:t xml:space="preserve"> </w:t>
      </w:r>
      <w:r w:rsidR="00315E25">
        <w:rPr>
          <w:sz w:val="28"/>
          <w:szCs w:val="28"/>
        </w:rPr>
        <w:t>незначительн</w:t>
      </w:r>
      <w:r w:rsidR="00B01DCB">
        <w:rPr>
          <w:sz w:val="28"/>
          <w:szCs w:val="28"/>
        </w:rPr>
        <w:t xml:space="preserve">ое количество выпускников допустили существенную ошибку при решении коммуникативной задачи – а именно, адресовали своё письмо не </w:t>
      </w:r>
      <w:r>
        <w:rPr>
          <w:sz w:val="28"/>
          <w:szCs w:val="28"/>
        </w:rPr>
        <w:t>тому, чьё имя указано в задании, либо ука</w:t>
      </w:r>
      <w:r w:rsidR="00EF5E15">
        <w:rPr>
          <w:sz w:val="28"/>
          <w:szCs w:val="28"/>
        </w:rPr>
        <w:t>зали неверный адрес отправителя.</w:t>
      </w:r>
    </w:p>
    <w:p w:rsidR="001E66BF" w:rsidRPr="00BB2028" w:rsidRDefault="001E66BF" w:rsidP="00997360">
      <w:pPr>
        <w:tabs>
          <w:tab w:val="left" w:pos="1260"/>
        </w:tabs>
        <w:jc w:val="both"/>
        <w:rPr>
          <w:sz w:val="28"/>
          <w:szCs w:val="28"/>
        </w:rPr>
      </w:pPr>
    </w:p>
    <w:p w:rsidR="00E53449" w:rsidRPr="0055014A" w:rsidRDefault="00E53449" w:rsidP="00E53449">
      <w:pPr>
        <w:ind w:firstLine="709"/>
        <w:jc w:val="both"/>
        <w:rPr>
          <w:sz w:val="28"/>
          <w:szCs w:val="28"/>
        </w:rPr>
      </w:pPr>
      <w:r w:rsidRPr="0055014A">
        <w:rPr>
          <w:sz w:val="28"/>
          <w:szCs w:val="28"/>
        </w:rPr>
        <w:t>При</w:t>
      </w:r>
      <w:r w:rsidRPr="00C11632">
        <w:rPr>
          <w:sz w:val="28"/>
          <w:szCs w:val="28"/>
        </w:rPr>
        <w:t xml:space="preserve"> </w:t>
      </w:r>
      <w:r w:rsidRPr="0055014A">
        <w:rPr>
          <w:sz w:val="28"/>
          <w:szCs w:val="28"/>
        </w:rPr>
        <w:t>выполнении</w:t>
      </w:r>
      <w:r w:rsidRPr="00C11632">
        <w:rPr>
          <w:sz w:val="28"/>
          <w:szCs w:val="28"/>
        </w:rPr>
        <w:t xml:space="preserve"> </w:t>
      </w:r>
      <w:r w:rsidRPr="0055014A">
        <w:rPr>
          <w:sz w:val="28"/>
          <w:szCs w:val="28"/>
        </w:rPr>
        <w:t>задания</w:t>
      </w:r>
      <w:r w:rsidRPr="00C11632">
        <w:rPr>
          <w:sz w:val="28"/>
          <w:szCs w:val="28"/>
        </w:rPr>
        <w:t xml:space="preserve"> </w:t>
      </w:r>
      <w:r w:rsidRPr="0055014A">
        <w:rPr>
          <w:b/>
          <w:bCs/>
          <w:sz w:val="28"/>
          <w:szCs w:val="28"/>
        </w:rPr>
        <w:t>С</w:t>
      </w:r>
      <w:proofErr w:type="gramStart"/>
      <w:r w:rsidRPr="00C11632">
        <w:rPr>
          <w:b/>
          <w:bCs/>
          <w:sz w:val="28"/>
          <w:szCs w:val="28"/>
        </w:rPr>
        <w:t>2</w:t>
      </w:r>
      <w:proofErr w:type="gramEnd"/>
      <w:r w:rsidRPr="00C11632">
        <w:rPr>
          <w:sz w:val="28"/>
          <w:szCs w:val="28"/>
        </w:rPr>
        <w:t xml:space="preserve"> </w:t>
      </w:r>
      <w:r w:rsidRPr="00C11632">
        <w:rPr>
          <w:i/>
          <w:iCs/>
          <w:sz w:val="28"/>
          <w:szCs w:val="28"/>
        </w:rPr>
        <w:t>(</w:t>
      </w:r>
      <w:r w:rsidRPr="0055014A">
        <w:rPr>
          <w:i/>
          <w:iCs/>
          <w:sz w:val="28"/>
          <w:szCs w:val="28"/>
        </w:rPr>
        <w:t>Высказывание</w:t>
      </w:r>
      <w:r w:rsidRPr="00C11632">
        <w:rPr>
          <w:i/>
          <w:iCs/>
          <w:sz w:val="28"/>
          <w:szCs w:val="28"/>
        </w:rPr>
        <w:t xml:space="preserve"> </w:t>
      </w:r>
      <w:r w:rsidRPr="0055014A">
        <w:rPr>
          <w:i/>
          <w:iCs/>
          <w:sz w:val="28"/>
          <w:szCs w:val="28"/>
        </w:rPr>
        <w:t>с</w:t>
      </w:r>
      <w:r w:rsidRPr="00C11632">
        <w:rPr>
          <w:i/>
          <w:iCs/>
          <w:sz w:val="28"/>
          <w:szCs w:val="28"/>
        </w:rPr>
        <w:t xml:space="preserve"> </w:t>
      </w:r>
      <w:r w:rsidRPr="0055014A">
        <w:rPr>
          <w:i/>
          <w:iCs/>
          <w:sz w:val="28"/>
          <w:szCs w:val="28"/>
        </w:rPr>
        <w:t>элементами</w:t>
      </w:r>
      <w:r w:rsidRPr="00C11632">
        <w:rPr>
          <w:i/>
          <w:iCs/>
          <w:sz w:val="28"/>
          <w:szCs w:val="28"/>
        </w:rPr>
        <w:t xml:space="preserve"> </w:t>
      </w:r>
      <w:r w:rsidRPr="0055014A">
        <w:rPr>
          <w:i/>
          <w:iCs/>
          <w:sz w:val="28"/>
          <w:szCs w:val="28"/>
        </w:rPr>
        <w:t>рассуждения</w:t>
      </w:r>
      <w:r w:rsidRPr="00C11632">
        <w:rPr>
          <w:i/>
          <w:iCs/>
          <w:sz w:val="28"/>
          <w:szCs w:val="28"/>
        </w:rPr>
        <w:t>)</w:t>
      </w:r>
      <w:r w:rsidRPr="00C11632">
        <w:rPr>
          <w:sz w:val="28"/>
          <w:szCs w:val="28"/>
        </w:rPr>
        <w:t xml:space="preserve"> </w:t>
      </w:r>
      <w:r w:rsidRPr="0055014A">
        <w:rPr>
          <w:sz w:val="28"/>
          <w:szCs w:val="28"/>
        </w:rPr>
        <w:t>экзаменуемые</w:t>
      </w:r>
      <w:r w:rsidRPr="00A64E58">
        <w:rPr>
          <w:sz w:val="28"/>
          <w:szCs w:val="28"/>
        </w:rPr>
        <w:t xml:space="preserve"> </w:t>
      </w:r>
      <w:r w:rsidRPr="0055014A">
        <w:rPr>
          <w:sz w:val="28"/>
          <w:szCs w:val="28"/>
        </w:rPr>
        <w:t>также</w:t>
      </w:r>
      <w:r w:rsidRPr="00A64E58">
        <w:rPr>
          <w:sz w:val="28"/>
          <w:szCs w:val="28"/>
        </w:rPr>
        <w:t xml:space="preserve"> </w:t>
      </w:r>
      <w:r w:rsidRPr="0055014A">
        <w:rPr>
          <w:sz w:val="28"/>
          <w:szCs w:val="28"/>
        </w:rPr>
        <w:t>затруднялись</w:t>
      </w:r>
      <w:r w:rsidRPr="00A64E58">
        <w:rPr>
          <w:sz w:val="28"/>
          <w:szCs w:val="28"/>
        </w:rPr>
        <w:t xml:space="preserve"> </w:t>
      </w:r>
      <w:r w:rsidRPr="0055014A">
        <w:rPr>
          <w:sz w:val="28"/>
          <w:szCs w:val="28"/>
        </w:rPr>
        <w:t>с</w:t>
      </w:r>
      <w:r w:rsidRPr="00A64E58">
        <w:rPr>
          <w:sz w:val="28"/>
          <w:szCs w:val="28"/>
        </w:rPr>
        <w:t xml:space="preserve"> </w:t>
      </w:r>
      <w:r w:rsidRPr="0055014A">
        <w:rPr>
          <w:sz w:val="28"/>
          <w:szCs w:val="28"/>
        </w:rPr>
        <w:t>решением</w:t>
      </w:r>
      <w:r w:rsidRPr="00BB2028">
        <w:rPr>
          <w:sz w:val="28"/>
          <w:szCs w:val="28"/>
        </w:rPr>
        <w:t xml:space="preserve"> </w:t>
      </w:r>
      <w:r w:rsidRPr="0055014A">
        <w:rPr>
          <w:sz w:val="28"/>
          <w:szCs w:val="28"/>
        </w:rPr>
        <w:t>коммуникативной</w:t>
      </w:r>
      <w:r w:rsidRPr="00BB2028">
        <w:rPr>
          <w:sz w:val="28"/>
          <w:szCs w:val="28"/>
        </w:rPr>
        <w:t xml:space="preserve"> </w:t>
      </w:r>
      <w:r w:rsidRPr="0055014A">
        <w:rPr>
          <w:sz w:val="28"/>
          <w:szCs w:val="28"/>
        </w:rPr>
        <w:t xml:space="preserve">задачи в полном объеме. </w:t>
      </w:r>
      <w:r w:rsidR="00FD61A6">
        <w:rPr>
          <w:sz w:val="28"/>
          <w:szCs w:val="28"/>
        </w:rPr>
        <w:t xml:space="preserve"> Тем не менее, достаточное количество выпускников смогли</w:t>
      </w:r>
      <w:r w:rsidRPr="0055014A">
        <w:rPr>
          <w:sz w:val="28"/>
          <w:szCs w:val="28"/>
        </w:rPr>
        <w:t xml:space="preserve"> представить высказывание требуемого объема, п</w:t>
      </w:r>
      <w:r>
        <w:rPr>
          <w:sz w:val="28"/>
          <w:szCs w:val="28"/>
        </w:rPr>
        <w:t xml:space="preserve">родемонстрировали умение </w:t>
      </w:r>
      <w:r w:rsidRPr="0055014A">
        <w:rPr>
          <w:sz w:val="28"/>
          <w:szCs w:val="28"/>
        </w:rPr>
        <w:t xml:space="preserve">сформулировать собственное мнение и увидеть другие возможные точки зрения. </w:t>
      </w:r>
    </w:p>
    <w:p w:rsidR="008465DF" w:rsidRDefault="00E53449" w:rsidP="008465DF">
      <w:pPr>
        <w:tabs>
          <w:tab w:val="left" w:pos="1260"/>
        </w:tabs>
        <w:jc w:val="both"/>
        <w:rPr>
          <w:sz w:val="28"/>
          <w:szCs w:val="28"/>
        </w:rPr>
      </w:pPr>
      <w:r>
        <w:rPr>
          <w:sz w:val="28"/>
          <w:szCs w:val="28"/>
        </w:rPr>
        <w:t xml:space="preserve">  </w:t>
      </w:r>
    </w:p>
    <w:p w:rsidR="0056136C" w:rsidRPr="002D5FFC" w:rsidRDefault="00E53449" w:rsidP="008465DF">
      <w:pPr>
        <w:tabs>
          <w:tab w:val="left" w:pos="1260"/>
        </w:tabs>
        <w:jc w:val="both"/>
        <w:rPr>
          <w:sz w:val="28"/>
          <w:szCs w:val="28"/>
        </w:rPr>
      </w:pPr>
      <w:r>
        <w:rPr>
          <w:sz w:val="28"/>
          <w:szCs w:val="28"/>
        </w:rPr>
        <w:t xml:space="preserve">        </w:t>
      </w:r>
      <w:r w:rsidRPr="0055014A">
        <w:rPr>
          <w:sz w:val="28"/>
          <w:szCs w:val="28"/>
        </w:rPr>
        <w:t>Трудной оказалась задача сформулировать проблему в начале высказывания, не повторяя формулировку задания, а используя синонимические средства и синтаксический перифраз. Что касается организации</w:t>
      </w:r>
      <w:r>
        <w:rPr>
          <w:sz w:val="28"/>
          <w:szCs w:val="28"/>
        </w:rPr>
        <w:t xml:space="preserve"> текста, то у некоторой части экзаменуемых вызвала затруднение</w:t>
      </w:r>
      <w:r w:rsidRPr="0055014A">
        <w:rPr>
          <w:sz w:val="28"/>
          <w:szCs w:val="28"/>
        </w:rPr>
        <w:t xml:space="preserve"> проблема деления текста на абзацы и использования средств логической связи.</w:t>
      </w:r>
      <w:r w:rsidR="00B01DCB">
        <w:rPr>
          <w:sz w:val="28"/>
          <w:szCs w:val="28"/>
        </w:rPr>
        <w:t xml:space="preserve"> Кроме того, </w:t>
      </w:r>
      <w:r w:rsidR="004D17B0">
        <w:rPr>
          <w:sz w:val="28"/>
          <w:szCs w:val="28"/>
        </w:rPr>
        <w:t>не</w:t>
      </w:r>
      <w:r w:rsidR="00B01DCB">
        <w:rPr>
          <w:sz w:val="28"/>
          <w:szCs w:val="28"/>
        </w:rPr>
        <w:t>значительная доля экзаменуемых не смогла определиться с выбором типа эссе, которое требовалось написать в задании (вместо эссе «Ваше мнение» написали эссе с аргументацией «за» и «против»), что существенно сказалось на полученном ими балле по критерию «Решение коммуникативной задачи».</w:t>
      </w:r>
    </w:p>
    <w:p w:rsidR="008465DF" w:rsidRDefault="00E53449" w:rsidP="00997360">
      <w:pPr>
        <w:tabs>
          <w:tab w:val="left" w:pos="1260"/>
        </w:tabs>
        <w:jc w:val="both"/>
        <w:rPr>
          <w:sz w:val="28"/>
          <w:szCs w:val="28"/>
        </w:rPr>
      </w:pPr>
      <w:r w:rsidRPr="00812610">
        <w:rPr>
          <w:sz w:val="28"/>
          <w:szCs w:val="28"/>
        </w:rPr>
        <w:t xml:space="preserve">   </w:t>
      </w:r>
    </w:p>
    <w:p w:rsidR="0056136C" w:rsidRPr="00637EEE" w:rsidRDefault="00E53449" w:rsidP="00997360">
      <w:pPr>
        <w:tabs>
          <w:tab w:val="left" w:pos="1260"/>
        </w:tabs>
        <w:jc w:val="both"/>
        <w:rPr>
          <w:sz w:val="28"/>
          <w:szCs w:val="28"/>
        </w:rPr>
      </w:pPr>
      <w:r w:rsidRPr="00812610">
        <w:rPr>
          <w:sz w:val="28"/>
          <w:szCs w:val="28"/>
        </w:rPr>
        <w:t xml:space="preserve">     </w:t>
      </w:r>
      <w:r w:rsidR="008465DF">
        <w:rPr>
          <w:sz w:val="28"/>
          <w:szCs w:val="28"/>
        </w:rPr>
        <w:t xml:space="preserve"> </w:t>
      </w:r>
      <w:r w:rsidRPr="00812610">
        <w:rPr>
          <w:sz w:val="28"/>
          <w:szCs w:val="28"/>
        </w:rPr>
        <w:t xml:space="preserve"> </w:t>
      </w:r>
      <w:r>
        <w:rPr>
          <w:sz w:val="28"/>
          <w:szCs w:val="28"/>
        </w:rPr>
        <w:t>При</w:t>
      </w:r>
      <w:r w:rsidRPr="00E53449">
        <w:rPr>
          <w:sz w:val="28"/>
          <w:szCs w:val="28"/>
        </w:rPr>
        <w:t xml:space="preserve"> </w:t>
      </w:r>
      <w:r>
        <w:rPr>
          <w:sz w:val="28"/>
          <w:szCs w:val="28"/>
        </w:rPr>
        <w:t>выполнении</w:t>
      </w:r>
      <w:r w:rsidRPr="00E53449">
        <w:rPr>
          <w:sz w:val="28"/>
          <w:szCs w:val="28"/>
        </w:rPr>
        <w:t xml:space="preserve"> </w:t>
      </w:r>
      <w:r>
        <w:rPr>
          <w:sz w:val="28"/>
          <w:szCs w:val="28"/>
        </w:rPr>
        <w:t>задания</w:t>
      </w:r>
      <w:r w:rsidRPr="00E53449">
        <w:rPr>
          <w:sz w:val="28"/>
          <w:szCs w:val="28"/>
        </w:rPr>
        <w:t xml:space="preserve"> </w:t>
      </w:r>
      <w:r w:rsidR="002D5FFC">
        <w:rPr>
          <w:sz w:val="28"/>
          <w:szCs w:val="28"/>
        </w:rPr>
        <w:t>С</w:t>
      </w:r>
      <w:proofErr w:type="gramStart"/>
      <w:r w:rsidR="002D5FFC">
        <w:rPr>
          <w:sz w:val="28"/>
          <w:szCs w:val="28"/>
        </w:rPr>
        <w:t>2</w:t>
      </w:r>
      <w:proofErr w:type="gramEnd"/>
      <w:r w:rsidR="002D5FFC">
        <w:rPr>
          <w:sz w:val="28"/>
          <w:szCs w:val="28"/>
        </w:rPr>
        <w:t xml:space="preserve"> </w:t>
      </w:r>
      <w:r w:rsidR="00FD61A6">
        <w:rPr>
          <w:sz w:val="28"/>
          <w:szCs w:val="28"/>
        </w:rPr>
        <w:t>значительная часть</w:t>
      </w:r>
      <w:r w:rsidRPr="00E53449">
        <w:rPr>
          <w:sz w:val="28"/>
          <w:szCs w:val="28"/>
        </w:rPr>
        <w:t xml:space="preserve"> </w:t>
      </w:r>
      <w:r w:rsidR="00A00C4C">
        <w:rPr>
          <w:sz w:val="28"/>
          <w:szCs w:val="28"/>
        </w:rPr>
        <w:t>экзаменуемых в 2014</w:t>
      </w:r>
      <w:r w:rsidR="00FD61A6">
        <w:rPr>
          <w:sz w:val="28"/>
          <w:szCs w:val="28"/>
        </w:rPr>
        <w:t xml:space="preserve"> году </w:t>
      </w:r>
      <w:r w:rsidRPr="00E53449">
        <w:rPr>
          <w:sz w:val="28"/>
          <w:szCs w:val="28"/>
        </w:rPr>
        <w:t xml:space="preserve"> </w:t>
      </w:r>
      <w:r w:rsidR="00FD61A6">
        <w:rPr>
          <w:sz w:val="28"/>
          <w:szCs w:val="28"/>
        </w:rPr>
        <w:t>не смогла</w:t>
      </w:r>
      <w:r>
        <w:rPr>
          <w:sz w:val="28"/>
          <w:szCs w:val="28"/>
        </w:rPr>
        <w:t xml:space="preserve"> понять основную тему, по которой им предстояло выраз</w:t>
      </w:r>
      <w:r w:rsidR="002803CA">
        <w:rPr>
          <w:sz w:val="28"/>
          <w:szCs w:val="28"/>
        </w:rPr>
        <w:t>ить свое мнение</w:t>
      </w:r>
      <w:r w:rsidR="002D5FFC">
        <w:rPr>
          <w:sz w:val="28"/>
          <w:szCs w:val="28"/>
        </w:rPr>
        <w:t>.</w:t>
      </w:r>
      <w:r>
        <w:rPr>
          <w:sz w:val="28"/>
          <w:szCs w:val="28"/>
        </w:rPr>
        <w:t xml:space="preserve"> В </w:t>
      </w:r>
      <w:r w:rsidR="00637EEE">
        <w:rPr>
          <w:sz w:val="28"/>
          <w:szCs w:val="28"/>
        </w:rPr>
        <w:t>достаточно больш</w:t>
      </w:r>
      <w:r w:rsidR="001A39C9">
        <w:rPr>
          <w:sz w:val="28"/>
          <w:szCs w:val="28"/>
        </w:rPr>
        <w:t>ом количестве</w:t>
      </w:r>
      <w:r>
        <w:rPr>
          <w:sz w:val="28"/>
          <w:szCs w:val="28"/>
        </w:rPr>
        <w:t xml:space="preserve"> работ</w:t>
      </w:r>
      <w:r w:rsidR="001A39C9">
        <w:rPr>
          <w:sz w:val="28"/>
          <w:szCs w:val="28"/>
        </w:rPr>
        <w:t xml:space="preserve"> письменное высказывание было посвящено</w:t>
      </w:r>
      <w:r w:rsidR="008465DF">
        <w:rPr>
          <w:sz w:val="28"/>
          <w:szCs w:val="28"/>
        </w:rPr>
        <w:t xml:space="preserve"> иной проблеме, нежели это было указано в содержании задания</w:t>
      </w:r>
      <w:r w:rsidR="002803CA">
        <w:rPr>
          <w:sz w:val="28"/>
          <w:szCs w:val="28"/>
        </w:rPr>
        <w:t>, в связи с чем</w:t>
      </w:r>
      <w:r w:rsidR="00637EEE">
        <w:rPr>
          <w:sz w:val="28"/>
          <w:szCs w:val="28"/>
        </w:rPr>
        <w:t>,</w:t>
      </w:r>
      <w:r w:rsidR="001A39C9">
        <w:rPr>
          <w:sz w:val="28"/>
          <w:szCs w:val="28"/>
        </w:rPr>
        <w:t xml:space="preserve"> данные работы были оценены на «0» </w:t>
      </w:r>
      <w:r w:rsidR="001A39C9">
        <w:rPr>
          <w:sz w:val="28"/>
          <w:szCs w:val="28"/>
        </w:rPr>
        <w:lastRenderedPageBreak/>
        <w:t>баллов из-за того, что не была решена поставленная коммуникативная задача.</w:t>
      </w:r>
      <w:r w:rsidR="00FD61A6">
        <w:rPr>
          <w:sz w:val="28"/>
          <w:szCs w:val="28"/>
        </w:rPr>
        <w:t xml:space="preserve"> </w:t>
      </w:r>
      <w:proofErr w:type="gramStart"/>
      <w:r w:rsidR="00FD61A6">
        <w:rPr>
          <w:sz w:val="28"/>
          <w:szCs w:val="28"/>
        </w:rPr>
        <w:t xml:space="preserve">Основной причиной явилось недопонимание смыслового значения фразы </w:t>
      </w:r>
      <w:r w:rsidR="00A00C4C" w:rsidRPr="00A00C4C">
        <w:rPr>
          <w:sz w:val="28"/>
          <w:szCs w:val="28"/>
        </w:rPr>
        <w:t>“</w:t>
      </w:r>
      <w:r w:rsidR="00A00C4C">
        <w:rPr>
          <w:sz w:val="28"/>
          <w:szCs w:val="28"/>
          <w:lang w:val="en-US"/>
        </w:rPr>
        <w:t>knitting</w:t>
      </w:r>
      <w:r w:rsidR="00A00C4C" w:rsidRPr="00A00C4C">
        <w:rPr>
          <w:sz w:val="28"/>
          <w:szCs w:val="28"/>
        </w:rPr>
        <w:t xml:space="preserve"> </w:t>
      </w:r>
      <w:r w:rsidR="00A00C4C">
        <w:rPr>
          <w:sz w:val="28"/>
          <w:szCs w:val="28"/>
          <w:lang w:val="en-US"/>
        </w:rPr>
        <w:t>and</w:t>
      </w:r>
      <w:r w:rsidR="00A00C4C" w:rsidRPr="00A00C4C">
        <w:rPr>
          <w:sz w:val="28"/>
          <w:szCs w:val="28"/>
        </w:rPr>
        <w:t xml:space="preserve"> </w:t>
      </w:r>
      <w:r w:rsidR="00A00C4C">
        <w:rPr>
          <w:sz w:val="28"/>
          <w:szCs w:val="28"/>
          <w:lang w:val="en-US"/>
        </w:rPr>
        <w:t>sewing</w:t>
      </w:r>
      <w:r w:rsidR="00FD61A6" w:rsidRPr="00FD61A6">
        <w:rPr>
          <w:sz w:val="28"/>
          <w:szCs w:val="28"/>
        </w:rPr>
        <w:t>”</w:t>
      </w:r>
      <w:r w:rsidR="001D7A10">
        <w:rPr>
          <w:sz w:val="28"/>
          <w:szCs w:val="28"/>
        </w:rPr>
        <w:t xml:space="preserve"> в утверждении</w:t>
      </w:r>
      <w:r w:rsidR="001D7A10" w:rsidRPr="001D7A10">
        <w:rPr>
          <w:sz w:val="28"/>
          <w:szCs w:val="28"/>
        </w:rPr>
        <w:t xml:space="preserve"> “</w:t>
      </w:r>
      <w:r w:rsidR="00A00C4C">
        <w:rPr>
          <w:sz w:val="28"/>
          <w:szCs w:val="28"/>
          <w:lang w:val="en-US"/>
        </w:rPr>
        <w:t>Knitting</w:t>
      </w:r>
      <w:r w:rsidR="00A00C4C" w:rsidRPr="00A00C4C">
        <w:rPr>
          <w:sz w:val="28"/>
          <w:szCs w:val="28"/>
        </w:rPr>
        <w:t xml:space="preserve"> </w:t>
      </w:r>
      <w:r w:rsidR="00A00C4C">
        <w:rPr>
          <w:sz w:val="28"/>
          <w:szCs w:val="28"/>
          <w:lang w:val="en-US"/>
        </w:rPr>
        <w:t>and</w:t>
      </w:r>
      <w:r w:rsidR="00A00C4C" w:rsidRPr="00A00C4C">
        <w:rPr>
          <w:sz w:val="28"/>
          <w:szCs w:val="28"/>
        </w:rPr>
        <w:t xml:space="preserve"> </w:t>
      </w:r>
      <w:r w:rsidR="00A00C4C">
        <w:rPr>
          <w:sz w:val="28"/>
          <w:szCs w:val="28"/>
          <w:lang w:val="en-US"/>
        </w:rPr>
        <w:t>sewing</w:t>
      </w:r>
      <w:r w:rsidR="00A00C4C" w:rsidRPr="00A00C4C">
        <w:rPr>
          <w:sz w:val="28"/>
          <w:szCs w:val="28"/>
        </w:rPr>
        <w:t xml:space="preserve"> </w:t>
      </w:r>
      <w:r w:rsidR="00A00C4C">
        <w:rPr>
          <w:sz w:val="28"/>
          <w:szCs w:val="28"/>
          <w:lang w:val="en-US"/>
        </w:rPr>
        <w:t>clothes</w:t>
      </w:r>
      <w:r w:rsidR="00A00C4C" w:rsidRPr="00A00C4C">
        <w:rPr>
          <w:sz w:val="28"/>
          <w:szCs w:val="28"/>
        </w:rPr>
        <w:t xml:space="preserve"> </w:t>
      </w:r>
      <w:r w:rsidR="00A00C4C">
        <w:rPr>
          <w:sz w:val="28"/>
          <w:szCs w:val="28"/>
          <w:lang w:val="en-US"/>
        </w:rPr>
        <w:t>at</w:t>
      </w:r>
      <w:r w:rsidR="00A00C4C" w:rsidRPr="00A00C4C">
        <w:rPr>
          <w:sz w:val="28"/>
          <w:szCs w:val="28"/>
        </w:rPr>
        <w:t xml:space="preserve"> </w:t>
      </w:r>
      <w:r w:rsidR="00A00C4C">
        <w:rPr>
          <w:sz w:val="28"/>
          <w:szCs w:val="28"/>
          <w:lang w:val="en-US"/>
        </w:rPr>
        <w:t>home</w:t>
      </w:r>
      <w:r w:rsidR="00A00C4C" w:rsidRPr="00A00C4C">
        <w:rPr>
          <w:sz w:val="28"/>
          <w:szCs w:val="28"/>
        </w:rPr>
        <w:t xml:space="preserve"> </w:t>
      </w:r>
      <w:r w:rsidR="00A00C4C">
        <w:rPr>
          <w:sz w:val="28"/>
          <w:szCs w:val="28"/>
          <w:lang w:val="en-US"/>
        </w:rPr>
        <w:t>nowadays</w:t>
      </w:r>
      <w:r w:rsidR="00A00C4C" w:rsidRPr="00A00C4C">
        <w:rPr>
          <w:sz w:val="28"/>
          <w:szCs w:val="28"/>
        </w:rPr>
        <w:t xml:space="preserve"> </w:t>
      </w:r>
      <w:r w:rsidR="00A00C4C">
        <w:rPr>
          <w:sz w:val="28"/>
          <w:szCs w:val="28"/>
          <w:lang w:val="en-US"/>
        </w:rPr>
        <w:t>is</w:t>
      </w:r>
      <w:r w:rsidR="00A00C4C" w:rsidRPr="00A00C4C">
        <w:rPr>
          <w:sz w:val="28"/>
          <w:szCs w:val="28"/>
        </w:rPr>
        <w:t xml:space="preserve"> </w:t>
      </w:r>
      <w:r w:rsidR="00A00C4C">
        <w:rPr>
          <w:sz w:val="28"/>
          <w:szCs w:val="28"/>
          <w:lang w:val="en-US"/>
        </w:rPr>
        <w:t>a</w:t>
      </w:r>
      <w:r w:rsidR="00A00C4C" w:rsidRPr="00A00C4C">
        <w:rPr>
          <w:sz w:val="28"/>
          <w:szCs w:val="28"/>
        </w:rPr>
        <w:t xml:space="preserve"> </w:t>
      </w:r>
      <w:r w:rsidR="00A00C4C">
        <w:rPr>
          <w:sz w:val="28"/>
          <w:szCs w:val="28"/>
          <w:lang w:val="en-US"/>
        </w:rPr>
        <w:t>waste</w:t>
      </w:r>
      <w:r w:rsidR="00A00C4C" w:rsidRPr="00A00C4C">
        <w:rPr>
          <w:sz w:val="28"/>
          <w:szCs w:val="28"/>
        </w:rPr>
        <w:t xml:space="preserve"> </w:t>
      </w:r>
      <w:r w:rsidR="00A00C4C">
        <w:rPr>
          <w:sz w:val="28"/>
          <w:szCs w:val="28"/>
          <w:lang w:val="en-US"/>
        </w:rPr>
        <w:t>of</w:t>
      </w:r>
      <w:r w:rsidR="00A00C4C" w:rsidRPr="00A00C4C">
        <w:rPr>
          <w:sz w:val="28"/>
          <w:szCs w:val="28"/>
        </w:rPr>
        <w:t xml:space="preserve"> </w:t>
      </w:r>
      <w:r w:rsidR="00A00C4C">
        <w:rPr>
          <w:sz w:val="28"/>
          <w:szCs w:val="28"/>
          <w:lang w:val="en-US"/>
        </w:rPr>
        <w:t>time</w:t>
      </w:r>
      <w:r w:rsidR="00A00C4C" w:rsidRPr="00A00C4C">
        <w:rPr>
          <w:sz w:val="28"/>
          <w:szCs w:val="28"/>
        </w:rPr>
        <w:t xml:space="preserve"> </w:t>
      </w:r>
      <w:r w:rsidR="00A00C4C">
        <w:rPr>
          <w:sz w:val="28"/>
          <w:szCs w:val="28"/>
          <w:lang w:val="en-US"/>
        </w:rPr>
        <w:t>and</w:t>
      </w:r>
      <w:r w:rsidR="00A00C4C" w:rsidRPr="00A00C4C">
        <w:rPr>
          <w:sz w:val="28"/>
          <w:szCs w:val="28"/>
        </w:rPr>
        <w:t xml:space="preserve"> </w:t>
      </w:r>
      <w:r w:rsidR="00A00C4C">
        <w:rPr>
          <w:sz w:val="28"/>
          <w:szCs w:val="28"/>
          <w:lang w:val="en-US"/>
        </w:rPr>
        <w:t>money</w:t>
      </w:r>
      <w:r w:rsidR="001D7A10" w:rsidRPr="001D7A10">
        <w:rPr>
          <w:sz w:val="28"/>
          <w:szCs w:val="28"/>
        </w:rPr>
        <w:t>”</w:t>
      </w:r>
      <w:r w:rsidR="001D7A10">
        <w:rPr>
          <w:sz w:val="28"/>
          <w:szCs w:val="28"/>
        </w:rPr>
        <w:t>,</w:t>
      </w:r>
      <w:r w:rsidR="00637EEE">
        <w:rPr>
          <w:sz w:val="28"/>
          <w:szCs w:val="28"/>
        </w:rPr>
        <w:t xml:space="preserve"> вследствие этого большинство выпускников не смогли раскрыть тему,  сведя своё письменное высказывание к ра</w:t>
      </w:r>
      <w:r w:rsidR="00783CCF">
        <w:rPr>
          <w:sz w:val="28"/>
          <w:szCs w:val="28"/>
        </w:rPr>
        <w:t xml:space="preserve">ссуждению о </w:t>
      </w:r>
      <w:r w:rsidR="00A00C4C">
        <w:rPr>
          <w:sz w:val="28"/>
          <w:szCs w:val="28"/>
        </w:rPr>
        <w:t>том, какую одежду нужно носить дома или где её лучше чистить и стирать – в домашних условиях или в прачечной</w:t>
      </w:r>
      <w:proofErr w:type="gramEnd"/>
      <w:r w:rsidR="00A00C4C">
        <w:rPr>
          <w:sz w:val="28"/>
          <w:szCs w:val="28"/>
        </w:rPr>
        <w:t xml:space="preserve"> и химчистке</w:t>
      </w:r>
      <w:r w:rsidR="00637EEE">
        <w:rPr>
          <w:sz w:val="28"/>
          <w:szCs w:val="28"/>
        </w:rPr>
        <w:t>.</w:t>
      </w:r>
    </w:p>
    <w:p w:rsidR="008465DF" w:rsidRDefault="001A39C9" w:rsidP="00997360">
      <w:pPr>
        <w:tabs>
          <w:tab w:val="left" w:pos="1260"/>
        </w:tabs>
        <w:jc w:val="both"/>
        <w:rPr>
          <w:sz w:val="28"/>
          <w:szCs w:val="28"/>
        </w:rPr>
      </w:pPr>
      <w:r>
        <w:rPr>
          <w:sz w:val="28"/>
          <w:szCs w:val="28"/>
        </w:rPr>
        <w:t xml:space="preserve">  </w:t>
      </w:r>
    </w:p>
    <w:p w:rsidR="00E53449" w:rsidRPr="0056136C" w:rsidRDefault="001A39C9" w:rsidP="00997360">
      <w:pPr>
        <w:tabs>
          <w:tab w:val="left" w:pos="1260"/>
        </w:tabs>
        <w:jc w:val="both"/>
        <w:rPr>
          <w:sz w:val="28"/>
          <w:szCs w:val="28"/>
        </w:rPr>
      </w:pPr>
      <w:r>
        <w:rPr>
          <w:sz w:val="28"/>
          <w:szCs w:val="28"/>
        </w:rPr>
        <w:t xml:space="preserve">        </w:t>
      </w:r>
      <w:r w:rsidRPr="001A39C9">
        <w:rPr>
          <w:sz w:val="28"/>
          <w:szCs w:val="28"/>
        </w:rPr>
        <w:t>В дополнение к вышесказанному, при проверке выявил</w:t>
      </w:r>
      <w:r>
        <w:rPr>
          <w:sz w:val="28"/>
          <w:szCs w:val="28"/>
        </w:rPr>
        <w:t>ось немало работ, в которых в части</w:t>
      </w:r>
      <w:proofErr w:type="gramStart"/>
      <w:r>
        <w:rPr>
          <w:sz w:val="28"/>
          <w:szCs w:val="28"/>
        </w:rPr>
        <w:t xml:space="preserve"> С</w:t>
      </w:r>
      <w:proofErr w:type="gramEnd"/>
      <w:r>
        <w:rPr>
          <w:sz w:val="28"/>
          <w:szCs w:val="28"/>
        </w:rPr>
        <w:t xml:space="preserve"> </w:t>
      </w:r>
      <w:r w:rsidR="002803CA">
        <w:rPr>
          <w:sz w:val="28"/>
          <w:szCs w:val="28"/>
        </w:rPr>
        <w:t>тексты не</w:t>
      </w:r>
      <w:r w:rsidRPr="001A39C9">
        <w:rPr>
          <w:sz w:val="28"/>
          <w:szCs w:val="28"/>
        </w:rPr>
        <w:t xml:space="preserve"> соо</w:t>
      </w:r>
      <w:r w:rsidR="002803CA">
        <w:rPr>
          <w:sz w:val="28"/>
          <w:szCs w:val="28"/>
        </w:rPr>
        <w:t>тветствовали</w:t>
      </w:r>
      <w:r>
        <w:rPr>
          <w:sz w:val="28"/>
          <w:szCs w:val="28"/>
        </w:rPr>
        <w:t xml:space="preserve"> определенному объему </w:t>
      </w:r>
      <w:r w:rsidR="002803CA">
        <w:rPr>
          <w:sz w:val="28"/>
          <w:szCs w:val="28"/>
        </w:rPr>
        <w:t>(количеству слов)</w:t>
      </w:r>
      <w:r w:rsidRPr="001A39C9">
        <w:rPr>
          <w:sz w:val="28"/>
          <w:szCs w:val="28"/>
        </w:rPr>
        <w:t>, что недопустимо</w:t>
      </w:r>
      <w:r w:rsidR="002803CA">
        <w:rPr>
          <w:sz w:val="28"/>
          <w:szCs w:val="28"/>
        </w:rPr>
        <w:t xml:space="preserve"> и привело к тому, что за эти</w:t>
      </w:r>
      <w:r>
        <w:rPr>
          <w:sz w:val="28"/>
          <w:szCs w:val="28"/>
        </w:rPr>
        <w:t xml:space="preserve"> задания экзаменуемым было выставлено «0» баллов</w:t>
      </w:r>
      <w:r w:rsidR="002803CA">
        <w:rPr>
          <w:sz w:val="28"/>
          <w:szCs w:val="28"/>
        </w:rPr>
        <w:t xml:space="preserve"> в случае значительно меньшего количества использованных слов по сравнению с требуемым</w:t>
      </w:r>
      <w:r w:rsidRPr="001A39C9">
        <w:rPr>
          <w:sz w:val="28"/>
          <w:szCs w:val="28"/>
        </w:rPr>
        <w:t>.</w:t>
      </w:r>
    </w:p>
    <w:p w:rsidR="008465DF" w:rsidRDefault="001A5700" w:rsidP="00973DC7">
      <w:pPr>
        <w:jc w:val="both"/>
        <w:rPr>
          <w:sz w:val="28"/>
          <w:szCs w:val="28"/>
        </w:rPr>
      </w:pPr>
      <w:r>
        <w:rPr>
          <w:sz w:val="28"/>
          <w:szCs w:val="28"/>
        </w:rPr>
        <w:t xml:space="preserve">  </w:t>
      </w:r>
    </w:p>
    <w:p w:rsidR="00973DC7" w:rsidRDefault="008465DF" w:rsidP="00973DC7">
      <w:pPr>
        <w:jc w:val="both"/>
        <w:rPr>
          <w:sz w:val="28"/>
          <w:szCs w:val="28"/>
        </w:rPr>
      </w:pPr>
      <w:r>
        <w:rPr>
          <w:sz w:val="28"/>
          <w:szCs w:val="28"/>
        </w:rPr>
        <w:t xml:space="preserve"> </w:t>
      </w:r>
      <w:r w:rsidR="001A5700">
        <w:rPr>
          <w:sz w:val="28"/>
          <w:szCs w:val="28"/>
        </w:rPr>
        <w:t xml:space="preserve">       </w:t>
      </w:r>
      <w:proofErr w:type="gramStart"/>
      <w:r w:rsidR="00637EEE">
        <w:rPr>
          <w:sz w:val="28"/>
          <w:szCs w:val="28"/>
        </w:rPr>
        <w:t xml:space="preserve">В таблицах 12, </w:t>
      </w:r>
      <w:r w:rsidR="001F5642">
        <w:rPr>
          <w:sz w:val="28"/>
          <w:szCs w:val="28"/>
        </w:rPr>
        <w:t>13</w:t>
      </w:r>
      <w:r w:rsidR="00FE3EAA">
        <w:rPr>
          <w:sz w:val="28"/>
          <w:szCs w:val="28"/>
        </w:rPr>
        <w:t xml:space="preserve"> и 14</w:t>
      </w:r>
      <w:r w:rsidR="00315E25">
        <w:rPr>
          <w:sz w:val="28"/>
          <w:szCs w:val="28"/>
        </w:rPr>
        <w:t xml:space="preserve"> </w:t>
      </w:r>
      <w:r w:rsidR="001A5700">
        <w:rPr>
          <w:sz w:val="28"/>
          <w:szCs w:val="28"/>
        </w:rPr>
        <w:t>представлены статистические о числе выпускников, получивших определенное кол</w:t>
      </w:r>
      <w:r w:rsidR="001F4077">
        <w:rPr>
          <w:sz w:val="28"/>
          <w:szCs w:val="28"/>
        </w:rPr>
        <w:t>ичество баллов по каждому из ниж</w:t>
      </w:r>
      <w:r w:rsidR="001A5700">
        <w:rPr>
          <w:sz w:val="28"/>
          <w:szCs w:val="28"/>
        </w:rPr>
        <w:t>еуказанных критериев</w:t>
      </w:r>
      <w:r w:rsidR="00B51DD8">
        <w:rPr>
          <w:sz w:val="28"/>
          <w:szCs w:val="28"/>
        </w:rPr>
        <w:t xml:space="preserve"> за последние </w:t>
      </w:r>
      <w:r w:rsidR="00FE3EAA">
        <w:rPr>
          <w:sz w:val="28"/>
          <w:szCs w:val="28"/>
        </w:rPr>
        <w:t>три года</w:t>
      </w:r>
      <w:r w:rsidR="001A5700">
        <w:rPr>
          <w:sz w:val="28"/>
          <w:szCs w:val="28"/>
        </w:rPr>
        <w:t>.</w:t>
      </w:r>
      <w:proofErr w:type="gramEnd"/>
      <w:r w:rsidR="001A5700">
        <w:rPr>
          <w:sz w:val="28"/>
          <w:szCs w:val="28"/>
        </w:rPr>
        <w:t xml:space="preserve"> В данных таблицах</w:t>
      </w:r>
      <w:r w:rsidR="00973DC7">
        <w:rPr>
          <w:sz w:val="28"/>
          <w:szCs w:val="28"/>
        </w:rPr>
        <w:t xml:space="preserve"> использованы следующие обозначения:</w:t>
      </w:r>
    </w:p>
    <w:p w:rsidR="00973DC7" w:rsidRDefault="005B6590" w:rsidP="00973DC7">
      <w:pPr>
        <w:jc w:val="both"/>
        <w:rPr>
          <w:sz w:val="28"/>
          <w:szCs w:val="28"/>
        </w:rPr>
      </w:pPr>
      <w:r>
        <w:rPr>
          <w:sz w:val="28"/>
          <w:szCs w:val="28"/>
        </w:rPr>
        <w:t xml:space="preserve">           </w:t>
      </w:r>
      <w:r w:rsidR="00973DC7">
        <w:rPr>
          <w:sz w:val="28"/>
          <w:szCs w:val="28"/>
        </w:rPr>
        <w:t>К</w:t>
      </w:r>
      <w:proofErr w:type="gramStart"/>
      <w:r w:rsidR="00973DC7">
        <w:rPr>
          <w:sz w:val="28"/>
          <w:szCs w:val="28"/>
        </w:rPr>
        <w:t>1</w:t>
      </w:r>
      <w:proofErr w:type="gramEnd"/>
      <w:r w:rsidR="00973DC7">
        <w:rPr>
          <w:sz w:val="28"/>
          <w:szCs w:val="28"/>
        </w:rPr>
        <w:t xml:space="preserve"> – критерий «Содержание текста задания С1»</w:t>
      </w:r>
    </w:p>
    <w:p w:rsidR="00973DC7" w:rsidRDefault="005B6590" w:rsidP="00973DC7">
      <w:pPr>
        <w:jc w:val="both"/>
        <w:rPr>
          <w:sz w:val="28"/>
          <w:szCs w:val="28"/>
        </w:rPr>
      </w:pPr>
      <w:r>
        <w:rPr>
          <w:sz w:val="28"/>
          <w:szCs w:val="28"/>
        </w:rPr>
        <w:t xml:space="preserve">           </w:t>
      </w:r>
      <w:r w:rsidR="00973DC7">
        <w:rPr>
          <w:sz w:val="28"/>
          <w:szCs w:val="28"/>
        </w:rPr>
        <w:t>К</w:t>
      </w:r>
      <w:proofErr w:type="gramStart"/>
      <w:r w:rsidR="00973DC7">
        <w:rPr>
          <w:sz w:val="28"/>
          <w:szCs w:val="28"/>
        </w:rPr>
        <w:t>2</w:t>
      </w:r>
      <w:proofErr w:type="gramEnd"/>
      <w:r w:rsidR="00973DC7">
        <w:rPr>
          <w:sz w:val="28"/>
          <w:szCs w:val="28"/>
        </w:rPr>
        <w:t xml:space="preserve"> – критерий «Организация текста задания С1»</w:t>
      </w:r>
    </w:p>
    <w:p w:rsidR="00315E25" w:rsidRDefault="00315E25" w:rsidP="00973DC7">
      <w:pPr>
        <w:jc w:val="both"/>
        <w:rPr>
          <w:sz w:val="28"/>
          <w:szCs w:val="28"/>
        </w:rPr>
      </w:pPr>
      <w:r>
        <w:rPr>
          <w:sz w:val="28"/>
          <w:szCs w:val="28"/>
        </w:rPr>
        <w:t xml:space="preserve">           К3 – критерий «Языковое оформление текста» - новый критерий, использовавшийся в 2011 году при оценивании написания личного письма в задании С</w:t>
      </w:r>
      <w:proofErr w:type="gramStart"/>
      <w:r>
        <w:rPr>
          <w:sz w:val="28"/>
          <w:szCs w:val="28"/>
        </w:rPr>
        <w:t>1</w:t>
      </w:r>
      <w:proofErr w:type="gramEnd"/>
      <w:r>
        <w:rPr>
          <w:sz w:val="28"/>
          <w:szCs w:val="28"/>
        </w:rPr>
        <w:t>.</w:t>
      </w:r>
    </w:p>
    <w:p w:rsidR="00973DC7" w:rsidRDefault="005B6590" w:rsidP="00973DC7">
      <w:pPr>
        <w:jc w:val="both"/>
        <w:rPr>
          <w:sz w:val="28"/>
          <w:szCs w:val="28"/>
        </w:rPr>
      </w:pPr>
      <w:r>
        <w:rPr>
          <w:sz w:val="28"/>
          <w:szCs w:val="28"/>
        </w:rPr>
        <w:t xml:space="preserve">           </w:t>
      </w:r>
      <w:r w:rsidR="00315E25">
        <w:rPr>
          <w:sz w:val="28"/>
          <w:szCs w:val="28"/>
        </w:rPr>
        <w:t>К</w:t>
      </w:r>
      <w:proofErr w:type="gramStart"/>
      <w:r w:rsidR="00315E25">
        <w:rPr>
          <w:sz w:val="28"/>
          <w:szCs w:val="28"/>
        </w:rPr>
        <w:t>4</w:t>
      </w:r>
      <w:proofErr w:type="gramEnd"/>
      <w:r w:rsidR="00973DC7">
        <w:rPr>
          <w:sz w:val="28"/>
          <w:szCs w:val="28"/>
        </w:rPr>
        <w:t xml:space="preserve"> - критерий «Содержание текста задания С2»</w:t>
      </w:r>
    </w:p>
    <w:p w:rsidR="00973DC7" w:rsidRDefault="005B6590" w:rsidP="00973DC7">
      <w:pPr>
        <w:jc w:val="both"/>
        <w:rPr>
          <w:sz w:val="28"/>
          <w:szCs w:val="28"/>
        </w:rPr>
      </w:pPr>
      <w:r>
        <w:rPr>
          <w:sz w:val="28"/>
          <w:szCs w:val="28"/>
        </w:rPr>
        <w:t xml:space="preserve">           </w:t>
      </w:r>
      <w:r w:rsidR="00315E25">
        <w:rPr>
          <w:sz w:val="28"/>
          <w:szCs w:val="28"/>
        </w:rPr>
        <w:t>К5</w:t>
      </w:r>
      <w:r w:rsidR="00973DC7">
        <w:rPr>
          <w:sz w:val="28"/>
          <w:szCs w:val="28"/>
        </w:rPr>
        <w:t xml:space="preserve"> - критерий «Организация текста задания С</w:t>
      </w:r>
      <w:proofErr w:type="gramStart"/>
      <w:r w:rsidR="00973DC7">
        <w:rPr>
          <w:sz w:val="28"/>
          <w:szCs w:val="28"/>
        </w:rPr>
        <w:t>2</w:t>
      </w:r>
      <w:proofErr w:type="gramEnd"/>
      <w:r w:rsidR="00973DC7">
        <w:rPr>
          <w:sz w:val="28"/>
          <w:szCs w:val="28"/>
        </w:rPr>
        <w:t>»</w:t>
      </w:r>
    </w:p>
    <w:p w:rsidR="00973DC7" w:rsidRDefault="005B6590" w:rsidP="00973DC7">
      <w:pPr>
        <w:jc w:val="both"/>
        <w:rPr>
          <w:sz w:val="28"/>
          <w:szCs w:val="28"/>
        </w:rPr>
      </w:pPr>
      <w:r>
        <w:rPr>
          <w:sz w:val="28"/>
          <w:szCs w:val="28"/>
        </w:rPr>
        <w:t xml:space="preserve">           </w:t>
      </w:r>
      <w:r w:rsidR="00315E25">
        <w:rPr>
          <w:sz w:val="28"/>
          <w:szCs w:val="28"/>
        </w:rPr>
        <w:t>К</w:t>
      </w:r>
      <w:proofErr w:type="gramStart"/>
      <w:r w:rsidR="00315E25">
        <w:rPr>
          <w:sz w:val="28"/>
          <w:szCs w:val="28"/>
        </w:rPr>
        <w:t>6</w:t>
      </w:r>
      <w:proofErr w:type="gramEnd"/>
      <w:r w:rsidR="00973DC7">
        <w:rPr>
          <w:sz w:val="28"/>
          <w:szCs w:val="28"/>
        </w:rPr>
        <w:t xml:space="preserve"> - критерий «</w:t>
      </w:r>
      <w:r>
        <w:rPr>
          <w:sz w:val="28"/>
          <w:szCs w:val="28"/>
        </w:rPr>
        <w:t>Лексика</w:t>
      </w:r>
      <w:r w:rsidR="00973DC7">
        <w:rPr>
          <w:sz w:val="28"/>
          <w:szCs w:val="28"/>
        </w:rPr>
        <w:t xml:space="preserve"> те</w:t>
      </w:r>
      <w:r>
        <w:rPr>
          <w:sz w:val="28"/>
          <w:szCs w:val="28"/>
        </w:rPr>
        <w:t>к</w:t>
      </w:r>
      <w:r w:rsidR="00973DC7">
        <w:rPr>
          <w:sz w:val="28"/>
          <w:szCs w:val="28"/>
        </w:rPr>
        <w:t>ста задания С2»</w:t>
      </w:r>
    </w:p>
    <w:p w:rsidR="00973DC7" w:rsidRDefault="005B6590" w:rsidP="00973DC7">
      <w:pPr>
        <w:jc w:val="both"/>
        <w:rPr>
          <w:sz w:val="28"/>
          <w:szCs w:val="28"/>
        </w:rPr>
      </w:pPr>
      <w:r>
        <w:rPr>
          <w:sz w:val="28"/>
          <w:szCs w:val="28"/>
        </w:rPr>
        <w:t xml:space="preserve">           </w:t>
      </w:r>
      <w:r w:rsidR="00315E25">
        <w:rPr>
          <w:sz w:val="28"/>
          <w:szCs w:val="28"/>
        </w:rPr>
        <w:t>К</w:t>
      </w:r>
      <w:proofErr w:type="gramStart"/>
      <w:r w:rsidR="00315E25">
        <w:rPr>
          <w:sz w:val="28"/>
          <w:szCs w:val="28"/>
        </w:rPr>
        <w:t>7</w:t>
      </w:r>
      <w:proofErr w:type="gramEnd"/>
      <w:r>
        <w:rPr>
          <w:sz w:val="28"/>
          <w:szCs w:val="28"/>
        </w:rPr>
        <w:t xml:space="preserve"> - критерий «Грамматика текста задания С2»</w:t>
      </w:r>
    </w:p>
    <w:p w:rsidR="00C61793" w:rsidRDefault="005B6590" w:rsidP="00973DC7">
      <w:pPr>
        <w:jc w:val="both"/>
        <w:rPr>
          <w:sz w:val="28"/>
          <w:szCs w:val="28"/>
        </w:rPr>
      </w:pPr>
      <w:r>
        <w:rPr>
          <w:sz w:val="28"/>
          <w:szCs w:val="28"/>
        </w:rPr>
        <w:t xml:space="preserve">           </w:t>
      </w:r>
      <w:r w:rsidR="00315E25">
        <w:rPr>
          <w:sz w:val="28"/>
          <w:szCs w:val="28"/>
        </w:rPr>
        <w:t>К8</w:t>
      </w:r>
      <w:r>
        <w:rPr>
          <w:sz w:val="28"/>
          <w:szCs w:val="28"/>
        </w:rPr>
        <w:t xml:space="preserve"> - критерий «Орфография и пунктуация текста задания С</w:t>
      </w:r>
      <w:proofErr w:type="gramStart"/>
      <w:r>
        <w:rPr>
          <w:sz w:val="28"/>
          <w:szCs w:val="28"/>
        </w:rPr>
        <w:t>2</w:t>
      </w:r>
      <w:proofErr w:type="gramEnd"/>
      <w:r>
        <w:rPr>
          <w:sz w:val="28"/>
          <w:szCs w:val="28"/>
        </w:rPr>
        <w:t>»</w:t>
      </w:r>
    </w:p>
    <w:p w:rsidR="00C61793" w:rsidRPr="00F35249" w:rsidRDefault="00C61793" w:rsidP="00973DC7">
      <w:pPr>
        <w:jc w:val="both"/>
        <w:rPr>
          <w:sz w:val="28"/>
          <w:szCs w:val="28"/>
          <w:lang w:val="en-US"/>
        </w:rPr>
      </w:pPr>
    </w:p>
    <w:p w:rsidR="00C61793" w:rsidRDefault="00C61793" w:rsidP="00973DC7">
      <w:pPr>
        <w:jc w:val="both"/>
        <w:rPr>
          <w:sz w:val="28"/>
          <w:szCs w:val="28"/>
        </w:rPr>
      </w:pPr>
    </w:p>
    <w:p w:rsidR="00783CCF" w:rsidRPr="0055014A" w:rsidRDefault="00783CCF" w:rsidP="00783CCF">
      <w:pPr>
        <w:jc w:val="right"/>
        <w:rPr>
          <w:b/>
          <w:sz w:val="28"/>
          <w:szCs w:val="28"/>
        </w:rPr>
      </w:pPr>
      <w:r w:rsidRPr="0055014A">
        <w:rPr>
          <w:b/>
          <w:sz w:val="28"/>
          <w:szCs w:val="28"/>
        </w:rPr>
        <w:t xml:space="preserve">Таблица </w:t>
      </w:r>
      <w:r>
        <w:rPr>
          <w:b/>
          <w:sz w:val="28"/>
          <w:szCs w:val="28"/>
        </w:rPr>
        <w:t>12</w:t>
      </w:r>
    </w:p>
    <w:p w:rsidR="00783CCF" w:rsidRDefault="00783CCF" w:rsidP="00C61793">
      <w:pPr>
        <w:pStyle w:val="3"/>
        <w:rPr>
          <w:rFonts w:ascii="Times New Roman" w:hAnsi="Times New Roman" w:cs="Times New Roman"/>
          <w:bCs w:val="0"/>
          <w:sz w:val="28"/>
          <w:szCs w:val="28"/>
        </w:rPr>
      </w:pPr>
      <w:r>
        <w:rPr>
          <w:rFonts w:ascii="Times New Roman" w:hAnsi="Times New Roman" w:cs="Times New Roman"/>
          <w:b w:val="0"/>
          <w:bCs w:val="0"/>
          <w:sz w:val="28"/>
          <w:szCs w:val="28"/>
        </w:rPr>
        <w:t xml:space="preserve"> </w:t>
      </w:r>
      <w:r w:rsidRPr="00973DC7">
        <w:rPr>
          <w:rFonts w:ascii="Times New Roman" w:hAnsi="Times New Roman" w:cs="Times New Roman"/>
          <w:bCs w:val="0"/>
          <w:sz w:val="28"/>
          <w:szCs w:val="28"/>
        </w:rPr>
        <w:t>Количество экзаменуемых, получивших  определенное количество баллов за выполнение заданий части</w:t>
      </w:r>
      <w:proofErr w:type="gramStart"/>
      <w:r w:rsidRPr="00973DC7">
        <w:rPr>
          <w:rFonts w:ascii="Times New Roman" w:hAnsi="Times New Roman" w:cs="Times New Roman"/>
          <w:bCs w:val="0"/>
          <w:sz w:val="28"/>
          <w:szCs w:val="28"/>
        </w:rPr>
        <w:t xml:space="preserve"> С</w:t>
      </w:r>
      <w:proofErr w:type="gramEnd"/>
      <w:r w:rsidRPr="00973DC7">
        <w:rPr>
          <w:rFonts w:ascii="Times New Roman" w:hAnsi="Times New Roman" w:cs="Times New Roman"/>
          <w:bCs w:val="0"/>
          <w:sz w:val="28"/>
          <w:szCs w:val="28"/>
        </w:rPr>
        <w:t xml:space="preserve"> раздела «Письмо»</w:t>
      </w:r>
      <w:r>
        <w:rPr>
          <w:rFonts w:ascii="Times New Roman" w:hAnsi="Times New Roman" w:cs="Times New Roman"/>
          <w:bCs w:val="0"/>
          <w:sz w:val="28"/>
          <w:szCs w:val="28"/>
        </w:rPr>
        <w:t xml:space="preserve"> </w:t>
      </w:r>
      <w:r w:rsidRPr="00973DC7">
        <w:rPr>
          <w:rFonts w:ascii="Times New Roman" w:hAnsi="Times New Roman" w:cs="Times New Roman"/>
          <w:bCs w:val="0"/>
          <w:sz w:val="28"/>
          <w:szCs w:val="28"/>
        </w:rPr>
        <w:t>(в %)</w:t>
      </w:r>
    </w:p>
    <w:p w:rsidR="00783CCF" w:rsidRPr="008465DF" w:rsidRDefault="00783CCF" w:rsidP="00783CCF">
      <w:pPr>
        <w:jc w:val="center"/>
        <w:rPr>
          <w:b/>
          <w:sz w:val="28"/>
          <w:szCs w:val="28"/>
        </w:rPr>
      </w:pPr>
      <w:proofErr w:type="gramStart"/>
      <w:r w:rsidRPr="00F018B7">
        <w:rPr>
          <w:b/>
          <w:sz w:val="28"/>
          <w:szCs w:val="28"/>
        </w:rPr>
        <w:t>по</w:t>
      </w:r>
      <w:proofErr w:type="gramEnd"/>
      <w:r w:rsidRPr="00F018B7">
        <w:rPr>
          <w:b/>
          <w:sz w:val="28"/>
          <w:szCs w:val="28"/>
        </w:rPr>
        <w:t xml:space="preserve"> </w:t>
      </w:r>
      <w:proofErr w:type="gramStart"/>
      <w:r>
        <w:rPr>
          <w:b/>
          <w:sz w:val="28"/>
          <w:szCs w:val="28"/>
        </w:rPr>
        <w:t>итог</w:t>
      </w:r>
      <w:r w:rsidR="00BB4FC7">
        <w:rPr>
          <w:b/>
          <w:sz w:val="28"/>
          <w:szCs w:val="28"/>
        </w:rPr>
        <w:t>ом</w:t>
      </w:r>
      <w:proofErr w:type="gramEnd"/>
      <w:r w:rsidR="00BB4FC7">
        <w:rPr>
          <w:b/>
          <w:sz w:val="28"/>
          <w:szCs w:val="28"/>
        </w:rPr>
        <w:t xml:space="preserve"> ЕГЭ 201</w:t>
      </w:r>
      <w:r w:rsidR="00BB4FC7">
        <w:rPr>
          <w:b/>
          <w:sz w:val="28"/>
          <w:szCs w:val="28"/>
          <w:lang w:val="en-US"/>
        </w:rPr>
        <w:t>4</w:t>
      </w:r>
      <w:r w:rsidRPr="00F018B7">
        <w:rPr>
          <w:b/>
          <w:sz w:val="28"/>
          <w:szCs w:val="28"/>
        </w:rPr>
        <w:t xml:space="preserve"> года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6"/>
        <w:gridCol w:w="1196"/>
        <w:gridCol w:w="1794"/>
        <w:gridCol w:w="1795"/>
        <w:gridCol w:w="1795"/>
        <w:gridCol w:w="1795"/>
      </w:tblGrid>
      <w:tr w:rsidR="00783CCF" w:rsidTr="00D908ED">
        <w:trPr>
          <w:trHeight w:val="278"/>
        </w:trPr>
        <w:tc>
          <w:tcPr>
            <w:tcW w:w="2392" w:type="dxa"/>
            <w:gridSpan w:val="2"/>
            <w:vMerge w:val="restart"/>
          </w:tcPr>
          <w:p w:rsidR="00783CCF" w:rsidRPr="00B82BA7" w:rsidRDefault="00783CCF" w:rsidP="00D908ED">
            <w:pPr>
              <w:jc w:val="center"/>
              <w:rPr>
                <w:b/>
              </w:rPr>
            </w:pPr>
            <w:r w:rsidRPr="00B82BA7">
              <w:rPr>
                <w:b/>
              </w:rPr>
              <w:t>Критерий оценивания</w:t>
            </w:r>
          </w:p>
        </w:tc>
        <w:tc>
          <w:tcPr>
            <w:tcW w:w="7179" w:type="dxa"/>
            <w:gridSpan w:val="4"/>
            <w:shd w:val="clear" w:color="auto" w:fill="auto"/>
          </w:tcPr>
          <w:p w:rsidR="00783CCF" w:rsidRPr="00B82BA7" w:rsidRDefault="00783CCF" w:rsidP="00D908ED">
            <w:pPr>
              <w:jc w:val="center"/>
              <w:rPr>
                <w:b/>
              </w:rPr>
            </w:pPr>
            <w:r w:rsidRPr="00B82BA7">
              <w:rPr>
                <w:b/>
              </w:rPr>
              <w:t>Количество выпускников</w:t>
            </w:r>
            <w:proofErr w:type="gramStart"/>
            <w:r w:rsidRPr="00B82BA7">
              <w:rPr>
                <w:b/>
              </w:rPr>
              <w:t xml:space="preserve"> (%), </w:t>
            </w:r>
            <w:proofErr w:type="gramEnd"/>
            <w:r w:rsidRPr="00B82BA7">
              <w:rPr>
                <w:b/>
              </w:rPr>
              <w:t>получивших следующий балл:</w:t>
            </w:r>
          </w:p>
        </w:tc>
      </w:tr>
      <w:tr w:rsidR="00783CCF" w:rsidTr="00D908ED">
        <w:trPr>
          <w:trHeight w:val="277"/>
        </w:trPr>
        <w:tc>
          <w:tcPr>
            <w:tcW w:w="2392" w:type="dxa"/>
            <w:gridSpan w:val="2"/>
            <w:vMerge/>
          </w:tcPr>
          <w:p w:rsidR="00783CCF" w:rsidRPr="00B82BA7" w:rsidRDefault="00783CCF" w:rsidP="00D908ED">
            <w:pPr>
              <w:jc w:val="center"/>
              <w:rPr>
                <w:b/>
              </w:rPr>
            </w:pPr>
          </w:p>
        </w:tc>
        <w:tc>
          <w:tcPr>
            <w:tcW w:w="1794" w:type="dxa"/>
            <w:shd w:val="clear" w:color="auto" w:fill="auto"/>
          </w:tcPr>
          <w:p w:rsidR="00783CCF" w:rsidRPr="00B82BA7" w:rsidRDefault="00783CCF" w:rsidP="00D908ED">
            <w:pPr>
              <w:jc w:val="center"/>
              <w:rPr>
                <w:b/>
              </w:rPr>
            </w:pPr>
            <w:r w:rsidRPr="00B82BA7">
              <w:rPr>
                <w:b/>
              </w:rPr>
              <w:t>0</w:t>
            </w:r>
          </w:p>
        </w:tc>
        <w:tc>
          <w:tcPr>
            <w:tcW w:w="1795" w:type="dxa"/>
            <w:shd w:val="clear" w:color="auto" w:fill="auto"/>
          </w:tcPr>
          <w:p w:rsidR="00783CCF" w:rsidRPr="00B82BA7" w:rsidRDefault="00783CCF" w:rsidP="00D908ED">
            <w:pPr>
              <w:jc w:val="center"/>
              <w:rPr>
                <w:b/>
              </w:rPr>
            </w:pPr>
            <w:r w:rsidRPr="00B82BA7">
              <w:rPr>
                <w:b/>
              </w:rPr>
              <w:t>1</w:t>
            </w:r>
          </w:p>
        </w:tc>
        <w:tc>
          <w:tcPr>
            <w:tcW w:w="1795" w:type="dxa"/>
            <w:shd w:val="clear" w:color="auto" w:fill="auto"/>
          </w:tcPr>
          <w:p w:rsidR="00783CCF" w:rsidRPr="00B82BA7" w:rsidRDefault="00783CCF" w:rsidP="00D908ED">
            <w:pPr>
              <w:jc w:val="center"/>
              <w:rPr>
                <w:b/>
              </w:rPr>
            </w:pPr>
            <w:r w:rsidRPr="00B82BA7">
              <w:rPr>
                <w:b/>
              </w:rPr>
              <w:t>2</w:t>
            </w:r>
          </w:p>
        </w:tc>
        <w:tc>
          <w:tcPr>
            <w:tcW w:w="1795" w:type="dxa"/>
            <w:shd w:val="clear" w:color="auto" w:fill="auto"/>
          </w:tcPr>
          <w:p w:rsidR="00783CCF" w:rsidRPr="00B82BA7" w:rsidRDefault="00783CCF" w:rsidP="00D908ED">
            <w:pPr>
              <w:jc w:val="center"/>
              <w:rPr>
                <w:b/>
              </w:rPr>
            </w:pPr>
            <w:r w:rsidRPr="00B82BA7">
              <w:rPr>
                <w:b/>
              </w:rPr>
              <w:t>3</w:t>
            </w:r>
          </w:p>
        </w:tc>
      </w:tr>
      <w:tr w:rsidR="00783CCF" w:rsidTr="00D908ED">
        <w:tc>
          <w:tcPr>
            <w:tcW w:w="1196" w:type="dxa"/>
            <w:vMerge w:val="restart"/>
            <w:shd w:val="clear" w:color="auto" w:fill="auto"/>
          </w:tcPr>
          <w:p w:rsidR="00783CCF" w:rsidRDefault="00783CCF" w:rsidP="00D908ED">
            <w:pPr>
              <w:jc w:val="center"/>
            </w:pPr>
            <w:r>
              <w:t>С</w:t>
            </w:r>
            <w:proofErr w:type="gramStart"/>
            <w:r>
              <w:t>1</w:t>
            </w:r>
            <w:proofErr w:type="gramEnd"/>
          </w:p>
        </w:tc>
        <w:tc>
          <w:tcPr>
            <w:tcW w:w="1196" w:type="dxa"/>
            <w:shd w:val="clear" w:color="auto" w:fill="auto"/>
          </w:tcPr>
          <w:p w:rsidR="00783CCF" w:rsidRDefault="00783CCF" w:rsidP="00D908ED">
            <w:pPr>
              <w:jc w:val="center"/>
            </w:pPr>
            <w:r>
              <w:t>К</w:t>
            </w:r>
            <w:proofErr w:type="gramStart"/>
            <w:r>
              <w:t>1</w:t>
            </w:r>
            <w:proofErr w:type="gramEnd"/>
          </w:p>
        </w:tc>
        <w:tc>
          <w:tcPr>
            <w:tcW w:w="1794" w:type="dxa"/>
            <w:shd w:val="clear" w:color="auto" w:fill="auto"/>
          </w:tcPr>
          <w:p w:rsidR="00783CCF" w:rsidRPr="00092F02" w:rsidRDefault="00092F02" w:rsidP="00D908ED">
            <w:pPr>
              <w:jc w:val="center"/>
              <w:rPr>
                <w:lang w:val="en-US"/>
              </w:rPr>
            </w:pPr>
            <w:r>
              <w:t>3,</w:t>
            </w:r>
            <w:r w:rsidRPr="00092F02">
              <w:t>0</w:t>
            </w:r>
            <w:r>
              <w:rPr>
                <w:lang w:val="en-US"/>
              </w:rPr>
              <w:t>5</w:t>
            </w:r>
          </w:p>
        </w:tc>
        <w:tc>
          <w:tcPr>
            <w:tcW w:w="1795" w:type="dxa"/>
            <w:shd w:val="clear" w:color="auto" w:fill="auto"/>
          </w:tcPr>
          <w:p w:rsidR="00783CCF" w:rsidRPr="00092F02" w:rsidRDefault="00092F02" w:rsidP="00D908ED">
            <w:pPr>
              <w:jc w:val="center"/>
            </w:pPr>
            <w:r>
              <w:t>42,37</w:t>
            </w:r>
          </w:p>
        </w:tc>
        <w:tc>
          <w:tcPr>
            <w:tcW w:w="1795" w:type="dxa"/>
            <w:shd w:val="clear" w:color="auto" w:fill="auto"/>
          </w:tcPr>
          <w:p w:rsidR="00783CCF" w:rsidRPr="00092F02" w:rsidRDefault="00092F02" w:rsidP="00D908ED">
            <w:pPr>
              <w:jc w:val="center"/>
            </w:pPr>
            <w:r>
              <w:t>54,58</w:t>
            </w:r>
          </w:p>
        </w:tc>
        <w:tc>
          <w:tcPr>
            <w:tcW w:w="1795" w:type="dxa"/>
            <w:shd w:val="clear" w:color="auto" w:fill="auto"/>
          </w:tcPr>
          <w:p w:rsidR="00783CCF" w:rsidRDefault="00783CCF" w:rsidP="00D908ED">
            <w:pPr>
              <w:jc w:val="center"/>
            </w:pPr>
            <w:r>
              <w:t>-</w:t>
            </w:r>
          </w:p>
        </w:tc>
      </w:tr>
      <w:tr w:rsidR="00783CCF" w:rsidTr="00D908ED">
        <w:tc>
          <w:tcPr>
            <w:tcW w:w="1196" w:type="dxa"/>
            <w:vMerge/>
            <w:shd w:val="clear" w:color="auto" w:fill="auto"/>
          </w:tcPr>
          <w:p w:rsidR="00783CCF" w:rsidRDefault="00783CCF" w:rsidP="00D908ED">
            <w:pPr>
              <w:jc w:val="center"/>
            </w:pPr>
          </w:p>
        </w:tc>
        <w:tc>
          <w:tcPr>
            <w:tcW w:w="1196" w:type="dxa"/>
            <w:shd w:val="clear" w:color="auto" w:fill="auto"/>
          </w:tcPr>
          <w:p w:rsidR="00783CCF" w:rsidRDefault="00783CCF" w:rsidP="00D908ED">
            <w:pPr>
              <w:jc w:val="center"/>
            </w:pPr>
            <w:r>
              <w:t>К</w:t>
            </w:r>
            <w:proofErr w:type="gramStart"/>
            <w:r>
              <w:t>2</w:t>
            </w:r>
            <w:proofErr w:type="gramEnd"/>
          </w:p>
        </w:tc>
        <w:tc>
          <w:tcPr>
            <w:tcW w:w="1794" w:type="dxa"/>
            <w:shd w:val="clear" w:color="auto" w:fill="auto"/>
          </w:tcPr>
          <w:p w:rsidR="00783CCF" w:rsidRPr="00092F02" w:rsidRDefault="00092F02" w:rsidP="00D908ED">
            <w:pPr>
              <w:jc w:val="center"/>
            </w:pPr>
            <w:r>
              <w:t>3,91</w:t>
            </w:r>
          </w:p>
        </w:tc>
        <w:tc>
          <w:tcPr>
            <w:tcW w:w="1795" w:type="dxa"/>
            <w:shd w:val="clear" w:color="auto" w:fill="auto"/>
          </w:tcPr>
          <w:p w:rsidR="00783CCF" w:rsidRPr="00092F02" w:rsidRDefault="00092F02" w:rsidP="00D908ED">
            <w:pPr>
              <w:jc w:val="center"/>
            </w:pPr>
            <w:r>
              <w:t>31,63</w:t>
            </w:r>
          </w:p>
        </w:tc>
        <w:tc>
          <w:tcPr>
            <w:tcW w:w="1795" w:type="dxa"/>
            <w:shd w:val="clear" w:color="auto" w:fill="auto"/>
          </w:tcPr>
          <w:p w:rsidR="00783CCF" w:rsidRPr="00092F02" w:rsidRDefault="00092F02" w:rsidP="00D908ED">
            <w:pPr>
              <w:jc w:val="center"/>
            </w:pPr>
            <w:r>
              <w:t>64,46</w:t>
            </w:r>
          </w:p>
        </w:tc>
        <w:tc>
          <w:tcPr>
            <w:tcW w:w="1795" w:type="dxa"/>
            <w:shd w:val="clear" w:color="auto" w:fill="auto"/>
          </w:tcPr>
          <w:p w:rsidR="00783CCF" w:rsidRDefault="00783CCF" w:rsidP="00D908ED">
            <w:pPr>
              <w:jc w:val="center"/>
            </w:pPr>
            <w:r>
              <w:t>-</w:t>
            </w:r>
          </w:p>
        </w:tc>
      </w:tr>
      <w:tr w:rsidR="00783CCF" w:rsidTr="00D908ED">
        <w:tc>
          <w:tcPr>
            <w:tcW w:w="1196" w:type="dxa"/>
            <w:vMerge/>
            <w:shd w:val="clear" w:color="auto" w:fill="auto"/>
          </w:tcPr>
          <w:p w:rsidR="00783CCF" w:rsidRDefault="00783CCF" w:rsidP="00D908ED">
            <w:pPr>
              <w:jc w:val="center"/>
            </w:pPr>
          </w:p>
        </w:tc>
        <w:tc>
          <w:tcPr>
            <w:tcW w:w="1196" w:type="dxa"/>
            <w:shd w:val="clear" w:color="auto" w:fill="auto"/>
          </w:tcPr>
          <w:p w:rsidR="00783CCF" w:rsidRDefault="00783CCF" w:rsidP="00D908ED">
            <w:pPr>
              <w:jc w:val="center"/>
            </w:pPr>
            <w:r>
              <w:t>К3</w:t>
            </w:r>
          </w:p>
        </w:tc>
        <w:tc>
          <w:tcPr>
            <w:tcW w:w="1794" w:type="dxa"/>
            <w:shd w:val="clear" w:color="auto" w:fill="auto"/>
          </w:tcPr>
          <w:p w:rsidR="00783CCF" w:rsidRPr="00092F02" w:rsidRDefault="00092F02" w:rsidP="00D908ED">
            <w:pPr>
              <w:jc w:val="center"/>
            </w:pPr>
            <w:r>
              <w:t>24,01</w:t>
            </w:r>
          </w:p>
        </w:tc>
        <w:tc>
          <w:tcPr>
            <w:tcW w:w="1795" w:type="dxa"/>
            <w:shd w:val="clear" w:color="auto" w:fill="auto"/>
          </w:tcPr>
          <w:p w:rsidR="00783CCF" w:rsidRPr="00092F02" w:rsidRDefault="00092F02" w:rsidP="00D908ED">
            <w:pPr>
              <w:jc w:val="center"/>
            </w:pPr>
            <w:r>
              <w:t>41,58</w:t>
            </w:r>
          </w:p>
        </w:tc>
        <w:tc>
          <w:tcPr>
            <w:tcW w:w="1795" w:type="dxa"/>
            <w:shd w:val="clear" w:color="auto" w:fill="auto"/>
          </w:tcPr>
          <w:p w:rsidR="00783CCF" w:rsidRPr="00092F02" w:rsidRDefault="00092F02" w:rsidP="00D908ED">
            <w:pPr>
              <w:jc w:val="center"/>
            </w:pPr>
            <w:r>
              <w:t>34,42</w:t>
            </w:r>
          </w:p>
        </w:tc>
        <w:tc>
          <w:tcPr>
            <w:tcW w:w="1795" w:type="dxa"/>
            <w:shd w:val="clear" w:color="auto" w:fill="auto"/>
          </w:tcPr>
          <w:p w:rsidR="00783CCF" w:rsidRDefault="00783CCF" w:rsidP="00D908ED">
            <w:pPr>
              <w:jc w:val="center"/>
            </w:pPr>
            <w:r>
              <w:t>-</w:t>
            </w:r>
          </w:p>
        </w:tc>
      </w:tr>
      <w:tr w:rsidR="00783CCF" w:rsidTr="00D908ED">
        <w:tc>
          <w:tcPr>
            <w:tcW w:w="1196" w:type="dxa"/>
            <w:vMerge w:val="restart"/>
            <w:shd w:val="clear" w:color="auto" w:fill="auto"/>
          </w:tcPr>
          <w:p w:rsidR="00783CCF" w:rsidRDefault="00783CCF" w:rsidP="00D908ED">
            <w:pPr>
              <w:jc w:val="center"/>
            </w:pPr>
            <w:r>
              <w:t>С</w:t>
            </w:r>
            <w:proofErr w:type="gramStart"/>
            <w:r>
              <w:t>2</w:t>
            </w:r>
            <w:proofErr w:type="gramEnd"/>
          </w:p>
        </w:tc>
        <w:tc>
          <w:tcPr>
            <w:tcW w:w="1196" w:type="dxa"/>
            <w:shd w:val="clear" w:color="auto" w:fill="auto"/>
          </w:tcPr>
          <w:p w:rsidR="00783CCF" w:rsidRDefault="00783CCF" w:rsidP="00D908ED">
            <w:pPr>
              <w:jc w:val="center"/>
            </w:pPr>
            <w:r>
              <w:t>К</w:t>
            </w:r>
            <w:proofErr w:type="gramStart"/>
            <w:r>
              <w:t>4</w:t>
            </w:r>
            <w:proofErr w:type="gramEnd"/>
          </w:p>
        </w:tc>
        <w:tc>
          <w:tcPr>
            <w:tcW w:w="1794" w:type="dxa"/>
            <w:shd w:val="clear" w:color="auto" w:fill="auto"/>
          </w:tcPr>
          <w:p w:rsidR="00783CCF" w:rsidRPr="00092F02" w:rsidRDefault="00092F02" w:rsidP="00D908ED">
            <w:pPr>
              <w:jc w:val="center"/>
            </w:pPr>
            <w:r>
              <w:t>34,88</w:t>
            </w:r>
          </w:p>
        </w:tc>
        <w:tc>
          <w:tcPr>
            <w:tcW w:w="1795" w:type="dxa"/>
            <w:shd w:val="clear" w:color="auto" w:fill="auto"/>
          </w:tcPr>
          <w:p w:rsidR="00783CCF" w:rsidRPr="00092F02" w:rsidRDefault="00092F02" w:rsidP="00D908ED">
            <w:pPr>
              <w:jc w:val="center"/>
            </w:pPr>
            <w:r>
              <w:t>18,97</w:t>
            </w:r>
          </w:p>
        </w:tc>
        <w:tc>
          <w:tcPr>
            <w:tcW w:w="1795" w:type="dxa"/>
            <w:shd w:val="clear" w:color="auto" w:fill="auto"/>
          </w:tcPr>
          <w:p w:rsidR="00783CCF" w:rsidRPr="00092F02" w:rsidRDefault="00092F02" w:rsidP="00D908ED">
            <w:pPr>
              <w:jc w:val="center"/>
            </w:pPr>
            <w:r>
              <w:t>29,58</w:t>
            </w:r>
          </w:p>
        </w:tc>
        <w:tc>
          <w:tcPr>
            <w:tcW w:w="1795" w:type="dxa"/>
            <w:shd w:val="clear" w:color="auto" w:fill="auto"/>
          </w:tcPr>
          <w:p w:rsidR="00783CCF" w:rsidRPr="00092F02" w:rsidRDefault="00092F02" w:rsidP="00D908ED">
            <w:pPr>
              <w:jc w:val="center"/>
            </w:pPr>
            <w:r>
              <w:t>16,58</w:t>
            </w:r>
          </w:p>
        </w:tc>
      </w:tr>
      <w:tr w:rsidR="00783CCF" w:rsidTr="00D908ED">
        <w:tc>
          <w:tcPr>
            <w:tcW w:w="1196" w:type="dxa"/>
            <w:vMerge/>
            <w:shd w:val="clear" w:color="auto" w:fill="auto"/>
          </w:tcPr>
          <w:p w:rsidR="00783CCF" w:rsidRDefault="00783CCF" w:rsidP="00D908ED">
            <w:pPr>
              <w:jc w:val="center"/>
            </w:pPr>
          </w:p>
        </w:tc>
        <w:tc>
          <w:tcPr>
            <w:tcW w:w="1196" w:type="dxa"/>
            <w:shd w:val="clear" w:color="auto" w:fill="auto"/>
          </w:tcPr>
          <w:p w:rsidR="00783CCF" w:rsidRDefault="00783CCF" w:rsidP="00D908ED">
            <w:pPr>
              <w:jc w:val="center"/>
            </w:pPr>
            <w:r>
              <w:t>К5</w:t>
            </w:r>
          </w:p>
        </w:tc>
        <w:tc>
          <w:tcPr>
            <w:tcW w:w="1794" w:type="dxa"/>
            <w:shd w:val="clear" w:color="auto" w:fill="auto"/>
          </w:tcPr>
          <w:p w:rsidR="00783CCF" w:rsidRPr="00092F02" w:rsidRDefault="004F53E7" w:rsidP="00D908ED">
            <w:pPr>
              <w:jc w:val="center"/>
            </w:pPr>
            <w:r>
              <w:t>35,34</w:t>
            </w:r>
          </w:p>
        </w:tc>
        <w:tc>
          <w:tcPr>
            <w:tcW w:w="1795" w:type="dxa"/>
            <w:shd w:val="clear" w:color="auto" w:fill="auto"/>
          </w:tcPr>
          <w:p w:rsidR="00783CCF" w:rsidRPr="00092F02" w:rsidRDefault="004F53E7" w:rsidP="00D908ED">
            <w:pPr>
              <w:jc w:val="center"/>
            </w:pPr>
            <w:r>
              <w:t>13,4</w:t>
            </w:r>
          </w:p>
        </w:tc>
        <w:tc>
          <w:tcPr>
            <w:tcW w:w="1795" w:type="dxa"/>
            <w:shd w:val="clear" w:color="auto" w:fill="auto"/>
          </w:tcPr>
          <w:p w:rsidR="00783CCF" w:rsidRPr="00092F02" w:rsidRDefault="004F53E7" w:rsidP="00D908ED">
            <w:pPr>
              <w:jc w:val="center"/>
            </w:pPr>
            <w:r>
              <w:t>30,5</w:t>
            </w:r>
          </w:p>
        </w:tc>
        <w:tc>
          <w:tcPr>
            <w:tcW w:w="1795" w:type="dxa"/>
            <w:shd w:val="clear" w:color="auto" w:fill="auto"/>
          </w:tcPr>
          <w:p w:rsidR="00783CCF" w:rsidRPr="00092F02" w:rsidRDefault="004F53E7" w:rsidP="00783CCF">
            <w:pPr>
              <w:jc w:val="center"/>
            </w:pPr>
            <w:r>
              <w:t>20,76</w:t>
            </w:r>
          </w:p>
        </w:tc>
      </w:tr>
      <w:tr w:rsidR="00783CCF" w:rsidTr="00D908ED">
        <w:tc>
          <w:tcPr>
            <w:tcW w:w="1196" w:type="dxa"/>
            <w:vMerge/>
            <w:shd w:val="clear" w:color="auto" w:fill="auto"/>
          </w:tcPr>
          <w:p w:rsidR="00783CCF" w:rsidRDefault="00783CCF" w:rsidP="00D908ED">
            <w:pPr>
              <w:jc w:val="center"/>
            </w:pPr>
          </w:p>
        </w:tc>
        <w:tc>
          <w:tcPr>
            <w:tcW w:w="1196" w:type="dxa"/>
            <w:shd w:val="clear" w:color="auto" w:fill="auto"/>
          </w:tcPr>
          <w:p w:rsidR="00783CCF" w:rsidRDefault="00783CCF" w:rsidP="00D908ED">
            <w:pPr>
              <w:jc w:val="center"/>
            </w:pPr>
            <w:r>
              <w:t>К</w:t>
            </w:r>
            <w:proofErr w:type="gramStart"/>
            <w:r>
              <w:t>6</w:t>
            </w:r>
            <w:proofErr w:type="gramEnd"/>
          </w:p>
        </w:tc>
        <w:tc>
          <w:tcPr>
            <w:tcW w:w="1794" w:type="dxa"/>
            <w:shd w:val="clear" w:color="auto" w:fill="auto"/>
          </w:tcPr>
          <w:p w:rsidR="00783CCF" w:rsidRPr="00092F02" w:rsidRDefault="004F53E7" w:rsidP="00D908ED">
            <w:pPr>
              <w:jc w:val="center"/>
            </w:pPr>
            <w:r>
              <w:t>35,01</w:t>
            </w:r>
          </w:p>
        </w:tc>
        <w:tc>
          <w:tcPr>
            <w:tcW w:w="1795" w:type="dxa"/>
            <w:shd w:val="clear" w:color="auto" w:fill="auto"/>
          </w:tcPr>
          <w:p w:rsidR="00783CCF" w:rsidRPr="00092F02" w:rsidRDefault="004F53E7" w:rsidP="00D908ED">
            <w:pPr>
              <w:jc w:val="center"/>
            </w:pPr>
            <w:r>
              <w:t>16,64</w:t>
            </w:r>
          </w:p>
        </w:tc>
        <w:tc>
          <w:tcPr>
            <w:tcW w:w="1795" w:type="dxa"/>
            <w:shd w:val="clear" w:color="auto" w:fill="auto"/>
          </w:tcPr>
          <w:p w:rsidR="00783CCF" w:rsidRPr="00092F02" w:rsidRDefault="004F53E7" w:rsidP="00D908ED">
            <w:pPr>
              <w:jc w:val="center"/>
            </w:pPr>
            <w:r>
              <w:t>35,35</w:t>
            </w:r>
          </w:p>
        </w:tc>
        <w:tc>
          <w:tcPr>
            <w:tcW w:w="1795" w:type="dxa"/>
            <w:shd w:val="clear" w:color="auto" w:fill="auto"/>
          </w:tcPr>
          <w:p w:rsidR="00783CCF" w:rsidRPr="00092F02" w:rsidRDefault="004F53E7" w:rsidP="00D908ED">
            <w:pPr>
              <w:jc w:val="center"/>
            </w:pPr>
            <w:r>
              <w:t>13</w:t>
            </w:r>
          </w:p>
        </w:tc>
      </w:tr>
      <w:tr w:rsidR="00783CCF" w:rsidTr="00D908ED">
        <w:tc>
          <w:tcPr>
            <w:tcW w:w="1196" w:type="dxa"/>
            <w:vMerge/>
            <w:shd w:val="clear" w:color="auto" w:fill="auto"/>
          </w:tcPr>
          <w:p w:rsidR="00783CCF" w:rsidRDefault="00783CCF" w:rsidP="00D908ED">
            <w:pPr>
              <w:jc w:val="center"/>
            </w:pPr>
          </w:p>
        </w:tc>
        <w:tc>
          <w:tcPr>
            <w:tcW w:w="1196" w:type="dxa"/>
            <w:shd w:val="clear" w:color="auto" w:fill="auto"/>
          </w:tcPr>
          <w:p w:rsidR="00783CCF" w:rsidRDefault="00783CCF" w:rsidP="00D908ED">
            <w:pPr>
              <w:jc w:val="center"/>
            </w:pPr>
            <w:r>
              <w:t>К</w:t>
            </w:r>
            <w:proofErr w:type="gramStart"/>
            <w:r>
              <w:t>7</w:t>
            </w:r>
            <w:proofErr w:type="gramEnd"/>
          </w:p>
        </w:tc>
        <w:tc>
          <w:tcPr>
            <w:tcW w:w="1794" w:type="dxa"/>
            <w:shd w:val="clear" w:color="auto" w:fill="auto"/>
          </w:tcPr>
          <w:p w:rsidR="00783CCF" w:rsidRPr="00092F02" w:rsidRDefault="004F53E7" w:rsidP="00D908ED">
            <w:pPr>
              <w:jc w:val="center"/>
            </w:pPr>
            <w:r>
              <w:t>46,09</w:t>
            </w:r>
          </w:p>
        </w:tc>
        <w:tc>
          <w:tcPr>
            <w:tcW w:w="1795" w:type="dxa"/>
            <w:shd w:val="clear" w:color="auto" w:fill="auto"/>
          </w:tcPr>
          <w:p w:rsidR="00783CCF" w:rsidRPr="00092F02" w:rsidRDefault="004F53E7" w:rsidP="00D908ED">
            <w:pPr>
              <w:jc w:val="center"/>
            </w:pPr>
            <w:r>
              <w:t>21,55</w:t>
            </w:r>
          </w:p>
        </w:tc>
        <w:tc>
          <w:tcPr>
            <w:tcW w:w="1795" w:type="dxa"/>
            <w:shd w:val="clear" w:color="auto" w:fill="auto"/>
          </w:tcPr>
          <w:p w:rsidR="00783CCF" w:rsidRPr="00092F02" w:rsidRDefault="004F53E7" w:rsidP="00D908ED">
            <w:pPr>
              <w:jc w:val="center"/>
            </w:pPr>
            <w:r>
              <w:t>25,13</w:t>
            </w:r>
          </w:p>
        </w:tc>
        <w:tc>
          <w:tcPr>
            <w:tcW w:w="1795" w:type="dxa"/>
            <w:shd w:val="clear" w:color="auto" w:fill="auto"/>
          </w:tcPr>
          <w:p w:rsidR="00783CCF" w:rsidRPr="00092F02" w:rsidRDefault="004F53E7" w:rsidP="00D908ED">
            <w:pPr>
              <w:jc w:val="center"/>
            </w:pPr>
            <w:r>
              <w:t>7,23</w:t>
            </w:r>
          </w:p>
        </w:tc>
      </w:tr>
      <w:tr w:rsidR="00783CCF" w:rsidTr="00D908ED">
        <w:tc>
          <w:tcPr>
            <w:tcW w:w="1196" w:type="dxa"/>
            <w:vMerge/>
            <w:shd w:val="clear" w:color="auto" w:fill="auto"/>
          </w:tcPr>
          <w:p w:rsidR="00783CCF" w:rsidRDefault="00783CCF" w:rsidP="00D908ED">
            <w:pPr>
              <w:jc w:val="center"/>
            </w:pPr>
          </w:p>
        </w:tc>
        <w:tc>
          <w:tcPr>
            <w:tcW w:w="1196" w:type="dxa"/>
            <w:shd w:val="clear" w:color="auto" w:fill="auto"/>
          </w:tcPr>
          <w:p w:rsidR="00783CCF" w:rsidRDefault="00783CCF" w:rsidP="00D908ED">
            <w:pPr>
              <w:jc w:val="center"/>
            </w:pPr>
            <w:r>
              <w:t>К8</w:t>
            </w:r>
          </w:p>
        </w:tc>
        <w:tc>
          <w:tcPr>
            <w:tcW w:w="1794" w:type="dxa"/>
            <w:shd w:val="clear" w:color="auto" w:fill="auto"/>
          </w:tcPr>
          <w:p w:rsidR="00783CCF" w:rsidRPr="00092F02" w:rsidRDefault="004F53E7" w:rsidP="00D908ED">
            <w:pPr>
              <w:jc w:val="center"/>
            </w:pPr>
            <w:r>
              <w:t>39,66</w:t>
            </w:r>
          </w:p>
        </w:tc>
        <w:tc>
          <w:tcPr>
            <w:tcW w:w="1795" w:type="dxa"/>
            <w:shd w:val="clear" w:color="auto" w:fill="auto"/>
          </w:tcPr>
          <w:p w:rsidR="00783CCF" w:rsidRPr="00092F02" w:rsidRDefault="004F53E7" w:rsidP="00D908ED">
            <w:pPr>
              <w:jc w:val="center"/>
            </w:pPr>
            <w:r>
              <w:t>33,55</w:t>
            </w:r>
          </w:p>
        </w:tc>
        <w:tc>
          <w:tcPr>
            <w:tcW w:w="1795" w:type="dxa"/>
            <w:shd w:val="clear" w:color="auto" w:fill="auto"/>
          </w:tcPr>
          <w:p w:rsidR="00783CCF" w:rsidRPr="00092F02" w:rsidRDefault="004F53E7" w:rsidP="00D908ED">
            <w:pPr>
              <w:jc w:val="center"/>
            </w:pPr>
            <w:r>
              <w:t>26,79</w:t>
            </w:r>
          </w:p>
        </w:tc>
        <w:tc>
          <w:tcPr>
            <w:tcW w:w="1795" w:type="dxa"/>
            <w:shd w:val="clear" w:color="auto" w:fill="auto"/>
          </w:tcPr>
          <w:p w:rsidR="00783CCF" w:rsidRDefault="00783CCF" w:rsidP="00D908ED">
            <w:pPr>
              <w:jc w:val="center"/>
            </w:pPr>
            <w:r>
              <w:t>-</w:t>
            </w:r>
          </w:p>
        </w:tc>
      </w:tr>
    </w:tbl>
    <w:p w:rsidR="00E74B12" w:rsidRDefault="00E74B12" w:rsidP="00E74B12">
      <w:pPr>
        <w:jc w:val="right"/>
        <w:rPr>
          <w:b/>
          <w:sz w:val="28"/>
          <w:szCs w:val="28"/>
        </w:rPr>
      </w:pPr>
    </w:p>
    <w:p w:rsidR="009D3932" w:rsidRDefault="00FE3EAA" w:rsidP="00FE3EAA">
      <w:pPr>
        <w:jc w:val="both"/>
        <w:rPr>
          <w:sz w:val="28"/>
          <w:szCs w:val="28"/>
        </w:rPr>
      </w:pPr>
      <w:r>
        <w:rPr>
          <w:sz w:val="28"/>
          <w:szCs w:val="28"/>
        </w:rPr>
        <w:lastRenderedPageBreak/>
        <w:t>Как видно из данной таблицы, количество выпускников, не справившихся с решени</w:t>
      </w:r>
      <w:r w:rsidR="004F53E7">
        <w:rPr>
          <w:sz w:val="28"/>
          <w:szCs w:val="28"/>
        </w:rPr>
        <w:t>ем коммуникативной задачи в 2014</w:t>
      </w:r>
      <w:r>
        <w:rPr>
          <w:sz w:val="28"/>
          <w:szCs w:val="28"/>
        </w:rPr>
        <w:t xml:space="preserve"> го</w:t>
      </w:r>
      <w:r w:rsidR="004F53E7">
        <w:rPr>
          <w:sz w:val="28"/>
          <w:szCs w:val="28"/>
        </w:rPr>
        <w:t>ду при выполнении задания С</w:t>
      </w:r>
      <w:proofErr w:type="gramStart"/>
      <w:r w:rsidR="004F53E7">
        <w:rPr>
          <w:sz w:val="28"/>
          <w:szCs w:val="28"/>
        </w:rPr>
        <w:t>2</w:t>
      </w:r>
      <w:proofErr w:type="gramEnd"/>
      <w:r w:rsidR="004F53E7">
        <w:rPr>
          <w:sz w:val="28"/>
          <w:szCs w:val="28"/>
        </w:rPr>
        <w:t xml:space="preserve"> в дес</w:t>
      </w:r>
      <w:r>
        <w:rPr>
          <w:sz w:val="28"/>
          <w:szCs w:val="28"/>
        </w:rPr>
        <w:t xml:space="preserve">ять раз превышает количество выпускников, которые не смогли выполнить коммуникативную задачу при выполнении задания С1. </w:t>
      </w:r>
      <w:r w:rsidR="009D3932">
        <w:rPr>
          <w:sz w:val="28"/>
          <w:szCs w:val="28"/>
        </w:rPr>
        <w:t>Эти цифры также отражают то, что имеется незначительное количество не приступавших к выполнению задания высокого уровня С</w:t>
      </w:r>
      <w:proofErr w:type="gramStart"/>
      <w:r w:rsidR="009D3932">
        <w:rPr>
          <w:sz w:val="28"/>
          <w:szCs w:val="28"/>
        </w:rPr>
        <w:t>2</w:t>
      </w:r>
      <w:proofErr w:type="gramEnd"/>
      <w:r w:rsidR="009D3932">
        <w:rPr>
          <w:sz w:val="28"/>
          <w:szCs w:val="28"/>
        </w:rPr>
        <w:t>.  Кроме того, по критериям «Организация текста» можно судить о том, что данный навык выработан достаточно успешно у большей части выпускников. В дополнение, сравнение данных по критериям К</w:t>
      </w:r>
      <w:proofErr w:type="gramStart"/>
      <w:r w:rsidR="009D3932">
        <w:rPr>
          <w:sz w:val="28"/>
          <w:szCs w:val="28"/>
        </w:rPr>
        <w:t>6</w:t>
      </w:r>
      <w:proofErr w:type="gramEnd"/>
      <w:r w:rsidR="009D3932">
        <w:rPr>
          <w:sz w:val="28"/>
          <w:szCs w:val="28"/>
        </w:rPr>
        <w:t xml:space="preserve"> -  «Лексика текста задания С2», К7 - «Грамматика текста задания С2» и К8 - «Орфография и пунктуация текста задания С2» показывает, что у большей части выпускников более успешно развит навык лексического оформления, чем навыки грамматического, орфографического и пунктуационного оформления текста.</w:t>
      </w:r>
    </w:p>
    <w:p w:rsidR="00FE3EAA" w:rsidRPr="00FE3EAA" w:rsidRDefault="009D3932" w:rsidP="00FE3EAA">
      <w:pPr>
        <w:jc w:val="both"/>
        <w:rPr>
          <w:sz w:val="28"/>
          <w:szCs w:val="28"/>
        </w:rPr>
      </w:pPr>
      <w:r w:rsidRPr="00FE3EAA">
        <w:rPr>
          <w:sz w:val="28"/>
          <w:szCs w:val="28"/>
        </w:rPr>
        <w:t xml:space="preserve"> </w:t>
      </w:r>
    </w:p>
    <w:p w:rsidR="00637EEE" w:rsidRPr="0055014A" w:rsidRDefault="00637EEE" w:rsidP="00637EEE">
      <w:pPr>
        <w:jc w:val="right"/>
        <w:rPr>
          <w:b/>
          <w:sz w:val="28"/>
          <w:szCs w:val="28"/>
        </w:rPr>
      </w:pPr>
      <w:r w:rsidRPr="0055014A">
        <w:rPr>
          <w:b/>
          <w:sz w:val="28"/>
          <w:szCs w:val="28"/>
        </w:rPr>
        <w:t xml:space="preserve">Таблица </w:t>
      </w:r>
      <w:r w:rsidR="00783CCF">
        <w:rPr>
          <w:b/>
          <w:sz w:val="28"/>
          <w:szCs w:val="28"/>
        </w:rPr>
        <w:t>13</w:t>
      </w:r>
    </w:p>
    <w:p w:rsidR="00BB4FC7" w:rsidRDefault="00637EEE" w:rsidP="00BB4FC7">
      <w:pPr>
        <w:pStyle w:val="3"/>
        <w:rPr>
          <w:rFonts w:ascii="Times New Roman" w:hAnsi="Times New Roman" w:cs="Times New Roman"/>
          <w:bCs w:val="0"/>
          <w:sz w:val="28"/>
          <w:szCs w:val="28"/>
        </w:rPr>
      </w:pPr>
      <w:r>
        <w:rPr>
          <w:rFonts w:ascii="Times New Roman" w:hAnsi="Times New Roman" w:cs="Times New Roman"/>
          <w:b w:val="0"/>
          <w:bCs w:val="0"/>
          <w:sz w:val="28"/>
          <w:szCs w:val="28"/>
        </w:rPr>
        <w:t xml:space="preserve"> </w:t>
      </w:r>
      <w:r w:rsidR="00BB4FC7" w:rsidRPr="00973DC7">
        <w:rPr>
          <w:rFonts w:ascii="Times New Roman" w:hAnsi="Times New Roman" w:cs="Times New Roman"/>
          <w:bCs w:val="0"/>
          <w:sz w:val="28"/>
          <w:szCs w:val="28"/>
        </w:rPr>
        <w:t>Количество экзаменуемых, получивших  определенное количество баллов за выполнение заданий части</w:t>
      </w:r>
      <w:proofErr w:type="gramStart"/>
      <w:r w:rsidR="00BB4FC7" w:rsidRPr="00973DC7">
        <w:rPr>
          <w:rFonts w:ascii="Times New Roman" w:hAnsi="Times New Roman" w:cs="Times New Roman"/>
          <w:bCs w:val="0"/>
          <w:sz w:val="28"/>
          <w:szCs w:val="28"/>
        </w:rPr>
        <w:t xml:space="preserve"> С</w:t>
      </w:r>
      <w:proofErr w:type="gramEnd"/>
      <w:r w:rsidR="00BB4FC7" w:rsidRPr="00973DC7">
        <w:rPr>
          <w:rFonts w:ascii="Times New Roman" w:hAnsi="Times New Roman" w:cs="Times New Roman"/>
          <w:bCs w:val="0"/>
          <w:sz w:val="28"/>
          <w:szCs w:val="28"/>
        </w:rPr>
        <w:t xml:space="preserve"> раздела «Письмо»</w:t>
      </w:r>
      <w:r w:rsidR="00BB4FC7">
        <w:rPr>
          <w:rFonts w:ascii="Times New Roman" w:hAnsi="Times New Roman" w:cs="Times New Roman"/>
          <w:bCs w:val="0"/>
          <w:sz w:val="28"/>
          <w:szCs w:val="28"/>
        </w:rPr>
        <w:t xml:space="preserve"> </w:t>
      </w:r>
      <w:r w:rsidR="00BB4FC7" w:rsidRPr="00973DC7">
        <w:rPr>
          <w:rFonts w:ascii="Times New Roman" w:hAnsi="Times New Roman" w:cs="Times New Roman"/>
          <w:bCs w:val="0"/>
          <w:sz w:val="28"/>
          <w:szCs w:val="28"/>
        </w:rPr>
        <w:t>(в %)</w:t>
      </w:r>
    </w:p>
    <w:p w:rsidR="00BB4FC7" w:rsidRPr="008465DF" w:rsidRDefault="00BB4FC7" w:rsidP="00BB4FC7">
      <w:pPr>
        <w:jc w:val="center"/>
        <w:rPr>
          <w:b/>
          <w:sz w:val="28"/>
          <w:szCs w:val="28"/>
        </w:rPr>
      </w:pPr>
      <w:proofErr w:type="gramStart"/>
      <w:r w:rsidRPr="00F018B7">
        <w:rPr>
          <w:b/>
          <w:sz w:val="28"/>
          <w:szCs w:val="28"/>
        </w:rPr>
        <w:t>по</w:t>
      </w:r>
      <w:proofErr w:type="gramEnd"/>
      <w:r w:rsidRPr="00F018B7">
        <w:rPr>
          <w:b/>
          <w:sz w:val="28"/>
          <w:szCs w:val="28"/>
        </w:rPr>
        <w:t xml:space="preserve"> </w:t>
      </w:r>
      <w:proofErr w:type="gramStart"/>
      <w:r>
        <w:rPr>
          <w:b/>
          <w:sz w:val="28"/>
          <w:szCs w:val="28"/>
        </w:rPr>
        <w:t>итогом</w:t>
      </w:r>
      <w:proofErr w:type="gramEnd"/>
      <w:r>
        <w:rPr>
          <w:b/>
          <w:sz w:val="28"/>
          <w:szCs w:val="28"/>
        </w:rPr>
        <w:t xml:space="preserve"> ЕГЭ 2013</w:t>
      </w:r>
      <w:r w:rsidRPr="00F018B7">
        <w:rPr>
          <w:b/>
          <w:sz w:val="28"/>
          <w:szCs w:val="28"/>
        </w:rPr>
        <w:t xml:space="preserve"> года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6"/>
        <w:gridCol w:w="1196"/>
        <w:gridCol w:w="1794"/>
        <w:gridCol w:w="1795"/>
        <w:gridCol w:w="1795"/>
        <w:gridCol w:w="1795"/>
      </w:tblGrid>
      <w:tr w:rsidR="00BB4FC7" w:rsidTr="006C4946">
        <w:trPr>
          <w:trHeight w:val="278"/>
        </w:trPr>
        <w:tc>
          <w:tcPr>
            <w:tcW w:w="2392" w:type="dxa"/>
            <w:gridSpan w:val="2"/>
            <w:vMerge w:val="restart"/>
          </w:tcPr>
          <w:p w:rsidR="00BB4FC7" w:rsidRPr="00B82BA7" w:rsidRDefault="00BB4FC7" w:rsidP="006C4946">
            <w:pPr>
              <w:jc w:val="center"/>
              <w:rPr>
                <w:b/>
              </w:rPr>
            </w:pPr>
            <w:r w:rsidRPr="00B82BA7">
              <w:rPr>
                <w:b/>
              </w:rPr>
              <w:t>Критерий оценивания</w:t>
            </w:r>
          </w:p>
        </w:tc>
        <w:tc>
          <w:tcPr>
            <w:tcW w:w="7179" w:type="dxa"/>
            <w:gridSpan w:val="4"/>
            <w:shd w:val="clear" w:color="auto" w:fill="auto"/>
          </w:tcPr>
          <w:p w:rsidR="00BB4FC7" w:rsidRPr="00B82BA7" w:rsidRDefault="00BB4FC7" w:rsidP="006C4946">
            <w:pPr>
              <w:jc w:val="center"/>
              <w:rPr>
                <w:b/>
              </w:rPr>
            </w:pPr>
            <w:r w:rsidRPr="00B82BA7">
              <w:rPr>
                <w:b/>
              </w:rPr>
              <w:t>Количество выпускников</w:t>
            </w:r>
            <w:proofErr w:type="gramStart"/>
            <w:r w:rsidRPr="00B82BA7">
              <w:rPr>
                <w:b/>
              </w:rPr>
              <w:t xml:space="preserve"> (%), </w:t>
            </w:r>
            <w:proofErr w:type="gramEnd"/>
            <w:r w:rsidRPr="00B82BA7">
              <w:rPr>
                <w:b/>
              </w:rPr>
              <w:t>получивших следующий балл:</w:t>
            </w:r>
          </w:p>
        </w:tc>
      </w:tr>
      <w:tr w:rsidR="00BB4FC7" w:rsidTr="006C4946">
        <w:trPr>
          <w:trHeight w:val="277"/>
        </w:trPr>
        <w:tc>
          <w:tcPr>
            <w:tcW w:w="2392" w:type="dxa"/>
            <w:gridSpan w:val="2"/>
            <w:vMerge/>
          </w:tcPr>
          <w:p w:rsidR="00BB4FC7" w:rsidRPr="00B82BA7" w:rsidRDefault="00BB4FC7" w:rsidP="006C4946">
            <w:pPr>
              <w:jc w:val="center"/>
              <w:rPr>
                <w:b/>
              </w:rPr>
            </w:pPr>
          </w:p>
        </w:tc>
        <w:tc>
          <w:tcPr>
            <w:tcW w:w="1794" w:type="dxa"/>
            <w:shd w:val="clear" w:color="auto" w:fill="auto"/>
          </w:tcPr>
          <w:p w:rsidR="00BB4FC7" w:rsidRPr="00B82BA7" w:rsidRDefault="00BB4FC7" w:rsidP="006C4946">
            <w:pPr>
              <w:jc w:val="center"/>
              <w:rPr>
                <w:b/>
              </w:rPr>
            </w:pPr>
            <w:r w:rsidRPr="00B82BA7">
              <w:rPr>
                <w:b/>
              </w:rPr>
              <w:t>0</w:t>
            </w:r>
          </w:p>
        </w:tc>
        <w:tc>
          <w:tcPr>
            <w:tcW w:w="1795" w:type="dxa"/>
            <w:shd w:val="clear" w:color="auto" w:fill="auto"/>
          </w:tcPr>
          <w:p w:rsidR="00BB4FC7" w:rsidRPr="00B82BA7" w:rsidRDefault="00BB4FC7" w:rsidP="006C4946">
            <w:pPr>
              <w:jc w:val="center"/>
              <w:rPr>
                <w:b/>
              </w:rPr>
            </w:pPr>
            <w:r w:rsidRPr="00B82BA7">
              <w:rPr>
                <w:b/>
              </w:rPr>
              <w:t>1</w:t>
            </w:r>
          </w:p>
        </w:tc>
        <w:tc>
          <w:tcPr>
            <w:tcW w:w="1795" w:type="dxa"/>
            <w:shd w:val="clear" w:color="auto" w:fill="auto"/>
          </w:tcPr>
          <w:p w:rsidR="00BB4FC7" w:rsidRPr="00B82BA7" w:rsidRDefault="00BB4FC7" w:rsidP="006C4946">
            <w:pPr>
              <w:jc w:val="center"/>
              <w:rPr>
                <w:b/>
              </w:rPr>
            </w:pPr>
            <w:r w:rsidRPr="00B82BA7">
              <w:rPr>
                <w:b/>
              </w:rPr>
              <w:t>2</w:t>
            </w:r>
          </w:p>
        </w:tc>
        <w:tc>
          <w:tcPr>
            <w:tcW w:w="1795" w:type="dxa"/>
            <w:shd w:val="clear" w:color="auto" w:fill="auto"/>
          </w:tcPr>
          <w:p w:rsidR="00BB4FC7" w:rsidRPr="00B82BA7" w:rsidRDefault="00BB4FC7" w:rsidP="006C4946">
            <w:pPr>
              <w:jc w:val="center"/>
              <w:rPr>
                <w:b/>
              </w:rPr>
            </w:pPr>
            <w:r w:rsidRPr="00B82BA7">
              <w:rPr>
                <w:b/>
              </w:rPr>
              <w:t>3</w:t>
            </w:r>
          </w:p>
        </w:tc>
      </w:tr>
      <w:tr w:rsidR="00BB4FC7" w:rsidTr="006C4946">
        <w:tc>
          <w:tcPr>
            <w:tcW w:w="1196" w:type="dxa"/>
            <w:vMerge w:val="restart"/>
            <w:shd w:val="clear" w:color="auto" w:fill="auto"/>
          </w:tcPr>
          <w:p w:rsidR="00BB4FC7" w:rsidRDefault="00BB4FC7" w:rsidP="006C4946">
            <w:pPr>
              <w:jc w:val="center"/>
            </w:pPr>
            <w:r>
              <w:t>С</w:t>
            </w:r>
            <w:proofErr w:type="gramStart"/>
            <w:r>
              <w:t>1</w:t>
            </w:r>
            <w:proofErr w:type="gramEnd"/>
          </w:p>
        </w:tc>
        <w:tc>
          <w:tcPr>
            <w:tcW w:w="1196" w:type="dxa"/>
            <w:shd w:val="clear" w:color="auto" w:fill="auto"/>
          </w:tcPr>
          <w:p w:rsidR="00BB4FC7" w:rsidRDefault="00BB4FC7" w:rsidP="006C4946">
            <w:pPr>
              <w:jc w:val="center"/>
            </w:pPr>
            <w:r>
              <w:t>К</w:t>
            </w:r>
            <w:proofErr w:type="gramStart"/>
            <w:r>
              <w:t>1</w:t>
            </w:r>
            <w:proofErr w:type="gramEnd"/>
          </w:p>
        </w:tc>
        <w:tc>
          <w:tcPr>
            <w:tcW w:w="1794" w:type="dxa"/>
            <w:shd w:val="clear" w:color="auto" w:fill="auto"/>
          </w:tcPr>
          <w:p w:rsidR="00BB4FC7" w:rsidRDefault="00BB4FC7" w:rsidP="006C4946">
            <w:pPr>
              <w:jc w:val="center"/>
            </w:pPr>
            <w:r>
              <w:t>4,63</w:t>
            </w:r>
          </w:p>
        </w:tc>
        <w:tc>
          <w:tcPr>
            <w:tcW w:w="1795" w:type="dxa"/>
            <w:shd w:val="clear" w:color="auto" w:fill="auto"/>
          </w:tcPr>
          <w:p w:rsidR="00BB4FC7" w:rsidRDefault="00BB4FC7" w:rsidP="006C4946">
            <w:pPr>
              <w:jc w:val="center"/>
            </w:pPr>
            <w:r>
              <w:t>28,22</w:t>
            </w:r>
          </w:p>
        </w:tc>
        <w:tc>
          <w:tcPr>
            <w:tcW w:w="1795" w:type="dxa"/>
            <w:shd w:val="clear" w:color="auto" w:fill="auto"/>
          </w:tcPr>
          <w:p w:rsidR="00BB4FC7" w:rsidRDefault="00BB4FC7" w:rsidP="006C4946">
            <w:pPr>
              <w:jc w:val="center"/>
            </w:pPr>
            <w:r>
              <w:t>67,15</w:t>
            </w:r>
          </w:p>
        </w:tc>
        <w:tc>
          <w:tcPr>
            <w:tcW w:w="1795" w:type="dxa"/>
            <w:shd w:val="clear" w:color="auto" w:fill="auto"/>
          </w:tcPr>
          <w:p w:rsidR="00BB4FC7" w:rsidRDefault="00BB4FC7" w:rsidP="006C4946">
            <w:pPr>
              <w:jc w:val="center"/>
            </w:pPr>
            <w:r>
              <w:t>-</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w:t>
            </w:r>
            <w:proofErr w:type="gramStart"/>
            <w:r>
              <w:t>2</w:t>
            </w:r>
            <w:proofErr w:type="gramEnd"/>
          </w:p>
        </w:tc>
        <w:tc>
          <w:tcPr>
            <w:tcW w:w="1794" w:type="dxa"/>
            <w:shd w:val="clear" w:color="auto" w:fill="auto"/>
          </w:tcPr>
          <w:p w:rsidR="00BB4FC7" w:rsidRDefault="00BB4FC7" w:rsidP="006C4946">
            <w:pPr>
              <w:jc w:val="center"/>
            </w:pPr>
            <w:r>
              <w:t>5,07</w:t>
            </w:r>
          </w:p>
        </w:tc>
        <w:tc>
          <w:tcPr>
            <w:tcW w:w="1795" w:type="dxa"/>
            <w:shd w:val="clear" w:color="auto" w:fill="auto"/>
          </w:tcPr>
          <w:p w:rsidR="00BB4FC7" w:rsidRDefault="00BB4FC7" w:rsidP="006C4946">
            <w:pPr>
              <w:jc w:val="center"/>
            </w:pPr>
            <w:r>
              <w:t>25,84</w:t>
            </w:r>
          </w:p>
        </w:tc>
        <w:tc>
          <w:tcPr>
            <w:tcW w:w="1795" w:type="dxa"/>
            <w:shd w:val="clear" w:color="auto" w:fill="auto"/>
          </w:tcPr>
          <w:p w:rsidR="00BB4FC7" w:rsidRDefault="00BB4FC7" w:rsidP="006C4946">
            <w:pPr>
              <w:jc w:val="center"/>
            </w:pPr>
            <w:r>
              <w:t>69,09</w:t>
            </w:r>
          </w:p>
        </w:tc>
        <w:tc>
          <w:tcPr>
            <w:tcW w:w="1795" w:type="dxa"/>
            <w:shd w:val="clear" w:color="auto" w:fill="auto"/>
          </w:tcPr>
          <w:p w:rsidR="00BB4FC7" w:rsidRDefault="00BB4FC7" w:rsidP="006C4946">
            <w:pPr>
              <w:jc w:val="center"/>
            </w:pPr>
            <w:r>
              <w:t>-</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К3</w:t>
            </w:r>
          </w:p>
        </w:tc>
        <w:tc>
          <w:tcPr>
            <w:tcW w:w="1794" w:type="dxa"/>
            <w:shd w:val="clear" w:color="auto" w:fill="auto"/>
          </w:tcPr>
          <w:p w:rsidR="00BB4FC7" w:rsidRDefault="00BB4FC7" w:rsidP="006C4946">
            <w:pPr>
              <w:jc w:val="center"/>
            </w:pPr>
            <w:r>
              <w:t>16,65</w:t>
            </w:r>
          </w:p>
        </w:tc>
        <w:tc>
          <w:tcPr>
            <w:tcW w:w="1795" w:type="dxa"/>
            <w:shd w:val="clear" w:color="auto" w:fill="auto"/>
          </w:tcPr>
          <w:p w:rsidR="00BB4FC7" w:rsidRDefault="00BB4FC7" w:rsidP="006C4946">
            <w:pPr>
              <w:jc w:val="center"/>
            </w:pPr>
            <w:r>
              <w:t>41,99</w:t>
            </w:r>
          </w:p>
        </w:tc>
        <w:tc>
          <w:tcPr>
            <w:tcW w:w="1795" w:type="dxa"/>
            <w:shd w:val="clear" w:color="auto" w:fill="auto"/>
          </w:tcPr>
          <w:p w:rsidR="00BB4FC7" w:rsidRDefault="00BB4FC7" w:rsidP="006C4946">
            <w:pPr>
              <w:jc w:val="center"/>
            </w:pPr>
            <w:r>
              <w:t>41,36</w:t>
            </w:r>
          </w:p>
        </w:tc>
        <w:tc>
          <w:tcPr>
            <w:tcW w:w="1795" w:type="dxa"/>
            <w:shd w:val="clear" w:color="auto" w:fill="auto"/>
          </w:tcPr>
          <w:p w:rsidR="00BB4FC7" w:rsidRDefault="00BB4FC7" w:rsidP="006C4946">
            <w:pPr>
              <w:jc w:val="center"/>
            </w:pPr>
            <w:r>
              <w:t>-</w:t>
            </w:r>
          </w:p>
        </w:tc>
      </w:tr>
      <w:tr w:rsidR="00BB4FC7" w:rsidTr="006C4946">
        <w:tc>
          <w:tcPr>
            <w:tcW w:w="1196" w:type="dxa"/>
            <w:vMerge w:val="restart"/>
            <w:shd w:val="clear" w:color="auto" w:fill="auto"/>
          </w:tcPr>
          <w:p w:rsidR="00BB4FC7" w:rsidRDefault="00BB4FC7" w:rsidP="006C4946">
            <w:pPr>
              <w:jc w:val="center"/>
            </w:pPr>
            <w:r>
              <w:t>С</w:t>
            </w:r>
            <w:proofErr w:type="gramStart"/>
            <w:r>
              <w:t>2</w:t>
            </w:r>
            <w:proofErr w:type="gramEnd"/>
          </w:p>
        </w:tc>
        <w:tc>
          <w:tcPr>
            <w:tcW w:w="1196" w:type="dxa"/>
            <w:shd w:val="clear" w:color="auto" w:fill="auto"/>
          </w:tcPr>
          <w:p w:rsidR="00BB4FC7" w:rsidRDefault="00BB4FC7" w:rsidP="006C4946">
            <w:pPr>
              <w:jc w:val="center"/>
            </w:pPr>
            <w:r>
              <w:t>К</w:t>
            </w:r>
            <w:proofErr w:type="gramStart"/>
            <w:r>
              <w:t>4</w:t>
            </w:r>
            <w:proofErr w:type="gramEnd"/>
          </w:p>
        </w:tc>
        <w:tc>
          <w:tcPr>
            <w:tcW w:w="1794" w:type="dxa"/>
            <w:shd w:val="clear" w:color="auto" w:fill="auto"/>
          </w:tcPr>
          <w:p w:rsidR="00BB4FC7" w:rsidRDefault="00BB4FC7" w:rsidP="006C4946">
            <w:pPr>
              <w:jc w:val="center"/>
            </w:pPr>
            <w:r>
              <w:t>20,65</w:t>
            </w:r>
          </w:p>
        </w:tc>
        <w:tc>
          <w:tcPr>
            <w:tcW w:w="1795" w:type="dxa"/>
            <w:shd w:val="clear" w:color="auto" w:fill="auto"/>
          </w:tcPr>
          <w:p w:rsidR="00BB4FC7" w:rsidRDefault="00BB4FC7" w:rsidP="006C4946">
            <w:pPr>
              <w:jc w:val="center"/>
            </w:pPr>
            <w:r>
              <w:t>17,27</w:t>
            </w:r>
          </w:p>
        </w:tc>
        <w:tc>
          <w:tcPr>
            <w:tcW w:w="1795" w:type="dxa"/>
            <w:shd w:val="clear" w:color="auto" w:fill="auto"/>
          </w:tcPr>
          <w:p w:rsidR="00BB4FC7" w:rsidRDefault="00BB4FC7" w:rsidP="006C4946">
            <w:pPr>
              <w:jc w:val="center"/>
            </w:pPr>
            <w:r>
              <w:t>35,73</w:t>
            </w:r>
          </w:p>
        </w:tc>
        <w:tc>
          <w:tcPr>
            <w:tcW w:w="1795" w:type="dxa"/>
            <w:shd w:val="clear" w:color="auto" w:fill="auto"/>
          </w:tcPr>
          <w:p w:rsidR="00BB4FC7" w:rsidRDefault="00BB4FC7" w:rsidP="006C4946">
            <w:pPr>
              <w:jc w:val="center"/>
            </w:pPr>
            <w:r>
              <w:t>26,35</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К5</w:t>
            </w:r>
          </w:p>
        </w:tc>
        <w:tc>
          <w:tcPr>
            <w:tcW w:w="1794" w:type="dxa"/>
            <w:shd w:val="clear" w:color="auto" w:fill="auto"/>
          </w:tcPr>
          <w:p w:rsidR="00BB4FC7" w:rsidRDefault="00BB4FC7" w:rsidP="006C4946">
            <w:pPr>
              <w:jc w:val="center"/>
            </w:pPr>
            <w:r>
              <w:t>20,71</w:t>
            </w:r>
          </w:p>
        </w:tc>
        <w:tc>
          <w:tcPr>
            <w:tcW w:w="1795" w:type="dxa"/>
            <w:shd w:val="clear" w:color="auto" w:fill="auto"/>
          </w:tcPr>
          <w:p w:rsidR="00BB4FC7" w:rsidRDefault="00BB4FC7" w:rsidP="006C4946">
            <w:pPr>
              <w:jc w:val="center"/>
            </w:pPr>
            <w:r>
              <w:t>17,27</w:t>
            </w:r>
          </w:p>
        </w:tc>
        <w:tc>
          <w:tcPr>
            <w:tcW w:w="1795" w:type="dxa"/>
            <w:shd w:val="clear" w:color="auto" w:fill="auto"/>
          </w:tcPr>
          <w:p w:rsidR="00BB4FC7" w:rsidRDefault="00BB4FC7" w:rsidP="006C4946">
            <w:pPr>
              <w:jc w:val="center"/>
            </w:pPr>
            <w:r>
              <w:t>33,35</w:t>
            </w:r>
          </w:p>
        </w:tc>
        <w:tc>
          <w:tcPr>
            <w:tcW w:w="1795" w:type="dxa"/>
            <w:shd w:val="clear" w:color="auto" w:fill="auto"/>
          </w:tcPr>
          <w:p w:rsidR="00BB4FC7" w:rsidRDefault="00BB4FC7" w:rsidP="006C4946">
            <w:pPr>
              <w:jc w:val="center"/>
            </w:pPr>
            <w:r>
              <w:t>28,66</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w:t>
            </w:r>
            <w:proofErr w:type="gramStart"/>
            <w:r>
              <w:t>6</w:t>
            </w:r>
            <w:proofErr w:type="gramEnd"/>
          </w:p>
        </w:tc>
        <w:tc>
          <w:tcPr>
            <w:tcW w:w="1794" w:type="dxa"/>
            <w:shd w:val="clear" w:color="auto" w:fill="auto"/>
          </w:tcPr>
          <w:p w:rsidR="00BB4FC7" w:rsidRDefault="00BB4FC7" w:rsidP="006C4946">
            <w:pPr>
              <w:jc w:val="center"/>
            </w:pPr>
            <w:r>
              <w:t>21,03</w:t>
            </w:r>
          </w:p>
        </w:tc>
        <w:tc>
          <w:tcPr>
            <w:tcW w:w="1795" w:type="dxa"/>
            <w:shd w:val="clear" w:color="auto" w:fill="auto"/>
          </w:tcPr>
          <w:p w:rsidR="00BB4FC7" w:rsidRDefault="00BB4FC7" w:rsidP="006C4946">
            <w:pPr>
              <w:jc w:val="center"/>
            </w:pPr>
            <w:r>
              <w:t>18,15</w:t>
            </w:r>
          </w:p>
        </w:tc>
        <w:tc>
          <w:tcPr>
            <w:tcW w:w="1795" w:type="dxa"/>
            <w:shd w:val="clear" w:color="auto" w:fill="auto"/>
          </w:tcPr>
          <w:p w:rsidR="00BB4FC7" w:rsidRDefault="00BB4FC7" w:rsidP="006C4946">
            <w:pPr>
              <w:jc w:val="center"/>
            </w:pPr>
            <w:r>
              <w:t>41,99</w:t>
            </w:r>
          </w:p>
        </w:tc>
        <w:tc>
          <w:tcPr>
            <w:tcW w:w="1795" w:type="dxa"/>
            <w:shd w:val="clear" w:color="auto" w:fill="auto"/>
          </w:tcPr>
          <w:p w:rsidR="00BB4FC7" w:rsidRDefault="00BB4FC7" w:rsidP="006C4946">
            <w:pPr>
              <w:jc w:val="center"/>
            </w:pPr>
            <w:r>
              <w:t>18,84</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w:t>
            </w:r>
            <w:proofErr w:type="gramStart"/>
            <w:r>
              <w:t>7</w:t>
            </w:r>
            <w:proofErr w:type="gramEnd"/>
          </w:p>
        </w:tc>
        <w:tc>
          <w:tcPr>
            <w:tcW w:w="1794" w:type="dxa"/>
            <w:shd w:val="clear" w:color="auto" w:fill="auto"/>
          </w:tcPr>
          <w:p w:rsidR="00BB4FC7" w:rsidRDefault="00BB4FC7" w:rsidP="006C4946">
            <w:pPr>
              <w:jc w:val="center"/>
            </w:pPr>
            <w:r>
              <w:t>28,22</w:t>
            </w:r>
          </w:p>
        </w:tc>
        <w:tc>
          <w:tcPr>
            <w:tcW w:w="1795" w:type="dxa"/>
            <w:shd w:val="clear" w:color="auto" w:fill="auto"/>
          </w:tcPr>
          <w:p w:rsidR="00BB4FC7" w:rsidRDefault="00BB4FC7" w:rsidP="006C4946">
            <w:pPr>
              <w:jc w:val="center"/>
            </w:pPr>
            <w:r>
              <w:t>28,54</w:t>
            </w:r>
          </w:p>
        </w:tc>
        <w:tc>
          <w:tcPr>
            <w:tcW w:w="1795" w:type="dxa"/>
            <w:shd w:val="clear" w:color="auto" w:fill="auto"/>
          </w:tcPr>
          <w:p w:rsidR="00BB4FC7" w:rsidRDefault="00BB4FC7" w:rsidP="006C4946">
            <w:pPr>
              <w:jc w:val="center"/>
            </w:pPr>
            <w:r>
              <w:t>30,73</w:t>
            </w:r>
          </w:p>
        </w:tc>
        <w:tc>
          <w:tcPr>
            <w:tcW w:w="1795" w:type="dxa"/>
            <w:shd w:val="clear" w:color="auto" w:fill="auto"/>
          </w:tcPr>
          <w:p w:rsidR="00BB4FC7" w:rsidRDefault="00BB4FC7" w:rsidP="006C4946">
            <w:pPr>
              <w:jc w:val="center"/>
            </w:pPr>
            <w:r>
              <w:t>12,52</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К8</w:t>
            </w:r>
          </w:p>
        </w:tc>
        <w:tc>
          <w:tcPr>
            <w:tcW w:w="1794" w:type="dxa"/>
            <w:shd w:val="clear" w:color="auto" w:fill="auto"/>
          </w:tcPr>
          <w:p w:rsidR="00BB4FC7" w:rsidRDefault="00BB4FC7" w:rsidP="006C4946">
            <w:pPr>
              <w:jc w:val="center"/>
            </w:pPr>
            <w:r>
              <w:t>22,65</w:t>
            </w:r>
          </w:p>
        </w:tc>
        <w:tc>
          <w:tcPr>
            <w:tcW w:w="1795" w:type="dxa"/>
            <w:shd w:val="clear" w:color="auto" w:fill="auto"/>
          </w:tcPr>
          <w:p w:rsidR="00BB4FC7" w:rsidRDefault="00BB4FC7" w:rsidP="006C4946">
            <w:pPr>
              <w:jc w:val="center"/>
            </w:pPr>
            <w:r>
              <w:t>32,35</w:t>
            </w:r>
          </w:p>
        </w:tc>
        <w:tc>
          <w:tcPr>
            <w:tcW w:w="1795" w:type="dxa"/>
            <w:shd w:val="clear" w:color="auto" w:fill="auto"/>
          </w:tcPr>
          <w:p w:rsidR="00BB4FC7" w:rsidRDefault="00BB4FC7" w:rsidP="006C4946">
            <w:pPr>
              <w:jc w:val="center"/>
            </w:pPr>
            <w:r>
              <w:t>44,99</w:t>
            </w:r>
          </w:p>
        </w:tc>
        <w:tc>
          <w:tcPr>
            <w:tcW w:w="1795" w:type="dxa"/>
            <w:shd w:val="clear" w:color="auto" w:fill="auto"/>
          </w:tcPr>
          <w:p w:rsidR="00BB4FC7" w:rsidRDefault="00BB4FC7" w:rsidP="006C4946">
            <w:pPr>
              <w:jc w:val="center"/>
            </w:pPr>
            <w:r>
              <w:t>-</w:t>
            </w:r>
          </w:p>
        </w:tc>
      </w:tr>
    </w:tbl>
    <w:p w:rsidR="008465DF" w:rsidRDefault="008465DF" w:rsidP="00637EEE">
      <w:pPr>
        <w:rPr>
          <w:b/>
          <w:sz w:val="28"/>
          <w:szCs w:val="28"/>
        </w:rPr>
      </w:pPr>
    </w:p>
    <w:p w:rsidR="009D3932" w:rsidRDefault="009D3932" w:rsidP="00637EEE">
      <w:pPr>
        <w:rPr>
          <w:b/>
          <w:sz w:val="28"/>
          <w:szCs w:val="28"/>
        </w:rPr>
      </w:pPr>
    </w:p>
    <w:p w:rsidR="00E74B12" w:rsidRPr="0055014A" w:rsidRDefault="00E74B12" w:rsidP="00E74B12">
      <w:pPr>
        <w:jc w:val="right"/>
        <w:rPr>
          <w:b/>
          <w:sz w:val="28"/>
          <w:szCs w:val="28"/>
        </w:rPr>
      </w:pPr>
      <w:r w:rsidRPr="0055014A">
        <w:rPr>
          <w:b/>
          <w:sz w:val="28"/>
          <w:szCs w:val="28"/>
        </w:rPr>
        <w:t xml:space="preserve">Таблица </w:t>
      </w:r>
      <w:r w:rsidR="00783CCF">
        <w:rPr>
          <w:b/>
          <w:sz w:val="28"/>
          <w:szCs w:val="28"/>
        </w:rPr>
        <w:t>14</w:t>
      </w:r>
    </w:p>
    <w:p w:rsidR="00BB4FC7" w:rsidRDefault="00BB4FC7" w:rsidP="00BB4FC7">
      <w:pPr>
        <w:pStyle w:val="3"/>
        <w:jc w:val="center"/>
        <w:rPr>
          <w:rFonts w:ascii="Times New Roman" w:hAnsi="Times New Roman" w:cs="Times New Roman"/>
          <w:bCs w:val="0"/>
          <w:sz w:val="28"/>
          <w:szCs w:val="28"/>
        </w:rPr>
      </w:pPr>
      <w:r w:rsidRPr="00973DC7">
        <w:rPr>
          <w:rFonts w:ascii="Times New Roman" w:hAnsi="Times New Roman" w:cs="Times New Roman"/>
          <w:bCs w:val="0"/>
          <w:sz w:val="28"/>
          <w:szCs w:val="28"/>
        </w:rPr>
        <w:t>Количество экзаменуемых, получивших  определенное количество баллов за выполнение заданий части</w:t>
      </w:r>
      <w:proofErr w:type="gramStart"/>
      <w:r w:rsidRPr="00973DC7">
        <w:rPr>
          <w:rFonts w:ascii="Times New Roman" w:hAnsi="Times New Roman" w:cs="Times New Roman"/>
          <w:bCs w:val="0"/>
          <w:sz w:val="28"/>
          <w:szCs w:val="28"/>
        </w:rPr>
        <w:t xml:space="preserve"> С</w:t>
      </w:r>
      <w:proofErr w:type="gramEnd"/>
      <w:r w:rsidRPr="00973DC7">
        <w:rPr>
          <w:rFonts w:ascii="Times New Roman" w:hAnsi="Times New Roman" w:cs="Times New Roman"/>
          <w:bCs w:val="0"/>
          <w:sz w:val="28"/>
          <w:szCs w:val="28"/>
        </w:rPr>
        <w:t xml:space="preserve"> раздела «Письмо»</w:t>
      </w:r>
      <w:r>
        <w:rPr>
          <w:rFonts w:ascii="Times New Roman" w:hAnsi="Times New Roman" w:cs="Times New Roman"/>
          <w:bCs w:val="0"/>
          <w:sz w:val="28"/>
          <w:szCs w:val="28"/>
        </w:rPr>
        <w:t xml:space="preserve"> </w:t>
      </w:r>
      <w:r w:rsidRPr="00973DC7">
        <w:rPr>
          <w:rFonts w:ascii="Times New Roman" w:hAnsi="Times New Roman" w:cs="Times New Roman"/>
          <w:bCs w:val="0"/>
          <w:sz w:val="28"/>
          <w:szCs w:val="28"/>
        </w:rPr>
        <w:t>(в %)</w:t>
      </w:r>
    </w:p>
    <w:p w:rsidR="00BB4FC7" w:rsidRPr="008465DF" w:rsidRDefault="00BB4FC7" w:rsidP="00BB4FC7">
      <w:pPr>
        <w:jc w:val="center"/>
        <w:rPr>
          <w:b/>
          <w:sz w:val="28"/>
          <w:szCs w:val="28"/>
        </w:rPr>
      </w:pPr>
      <w:proofErr w:type="gramStart"/>
      <w:r w:rsidRPr="00F018B7">
        <w:rPr>
          <w:b/>
          <w:sz w:val="28"/>
          <w:szCs w:val="28"/>
        </w:rPr>
        <w:t>по</w:t>
      </w:r>
      <w:proofErr w:type="gramEnd"/>
      <w:r w:rsidRPr="00F018B7">
        <w:rPr>
          <w:b/>
          <w:sz w:val="28"/>
          <w:szCs w:val="28"/>
        </w:rPr>
        <w:t xml:space="preserve"> </w:t>
      </w:r>
      <w:proofErr w:type="gramStart"/>
      <w:r>
        <w:rPr>
          <w:b/>
          <w:sz w:val="28"/>
          <w:szCs w:val="28"/>
        </w:rPr>
        <w:t>итогом</w:t>
      </w:r>
      <w:proofErr w:type="gramEnd"/>
      <w:r>
        <w:rPr>
          <w:b/>
          <w:sz w:val="28"/>
          <w:szCs w:val="28"/>
        </w:rPr>
        <w:t xml:space="preserve"> ЕГЭ 2012</w:t>
      </w:r>
      <w:r w:rsidRPr="00F018B7">
        <w:rPr>
          <w:b/>
          <w:sz w:val="28"/>
          <w:szCs w:val="28"/>
        </w:rPr>
        <w:t xml:space="preserve"> года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6"/>
        <w:gridCol w:w="1196"/>
        <w:gridCol w:w="1794"/>
        <w:gridCol w:w="1795"/>
        <w:gridCol w:w="1795"/>
        <w:gridCol w:w="1795"/>
      </w:tblGrid>
      <w:tr w:rsidR="00BB4FC7" w:rsidTr="006C4946">
        <w:trPr>
          <w:trHeight w:val="278"/>
        </w:trPr>
        <w:tc>
          <w:tcPr>
            <w:tcW w:w="2392" w:type="dxa"/>
            <w:gridSpan w:val="2"/>
            <w:vMerge w:val="restart"/>
          </w:tcPr>
          <w:p w:rsidR="00BB4FC7" w:rsidRPr="00B82BA7" w:rsidRDefault="00BB4FC7" w:rsidP="006C4946">
            <w:pPr>
              <w:jc w:val="center"/>
              <w:rPr>
                <w:b/>
              </w:rPr>
            </w:pPr>
            <w:r w:rsidRPr="00B82BA7">
              <w:rPr>
                <w:b/>
              </w:rPr>
              <w:t>Критерий оценивания</w:t>
            </w:r>
          </w:p>
        </w:tc>
        <w:tc>
          <w:tcPr>
            <w:tcW w:w="7179" w:type="dxa"/>
            <w:gridSpan w:val="4"/>
            <w:shd w:val="clear" w:color="auto" w:fill="auto"/>
          </w:tcPr>
          <w:p w:rsidR="00BB4FC7" w:rsidRPr="00B82BA7" w:rsidRDefault="00BB4FC7" w:rsidP="006C4946">
            <w:pPr>
              <w:jc w:val="center"/>
              <w:rPr>
                <w:b/>
              </w:rPr>
            </w:pPr>
            <w:r w:rsidRPr="00B82BA7">
              <w:rPr>
                <w:b/>
              </w:rPr>
              <w:t>Количество выпускников</w:t>
            </w:r>
            <w:proofErr w:type="gramStart"/>
            <w:r w:rsidRPr="00B82BA7">
              <w:rPr>
                <w:b/>
              </w:rPr>
              <w:t xml:space="preserve"> (%), </w:t>
            </w:r>
            <w:proofErr w:type="gramEnd"/>
            <w:r w:rsidRPr="00B82BA7">
              <w:rPr>
                <w:b/>
              </w:rPr>
              <w:t>получивших следующий балл:</w:t>
            </w:r>
          </w:p>
        </w:tc>
      </w:tr>
      <w:tr w:rsidR="00BB4FC7" w:rsidTr="006C4946">
        <w:trPr>
          <w:trHeight w:val="277"/>
        </w:trPr>
        <w:tc>
          <w:tcPr>
            <w:tcW w:w="2392" w:type="dxa"/>
            <w:gridSpan w:val="2"/>
            <w:vMerge/>
          </w:tcPr>
          <w:p w:rsidR="00BB4FC7" w:rsidRPr="00B82BA7" w:rsidRDefault="00BB4FC7" w:rsidP="006C4946">
            <w:pPr>
              <w:jc w:val="center"/>
              <w:rPr>
                <w:b/>
              </w:rPr>
            </w:pPr>
          </w:p>
        </w:tc>
        <w:tc>
          <w:tcPr>
            <w:tcW w:w="1794" w:type="dxa"/>
            <w:shd w:val="clear" w:color="auto" w:fill="auto"/>
          </w:tcPr>
          <w:p w:rsidR="00BB4FC7" w:rsidRPr="00B82BA7" w:rsidRDefault="00BB4FC7" w:rsidP="006C4946">
            <w:pPr>
              <w:jc w:val="center"/>
              <w:rPr>
                <w:b/>
              </w:rPr>
            </w:pPr>
            <w:r w:rsidRPr="00B82BA7">
              <w:rPr>
                <w:b/>
              </w:rPr>
              <w:t>0</w:t>
            </w:r>
          </w:p>
        </w:tc>
        <w:tc>
          <w:tcPr>
            <w:tcW w:w="1795" w:type="dxa"/>
            <w:shd w:val="clear" w:color="auto" w:fill="auto"/>
          </w:tcPr>
          <w:p w:rsidR="00BB4FC7" w:rsidRPr="00B82BA7" w:rsidRDefault="00BB4FC7" w:rsidP="006C4946">
            <w:pPr>
              <w:jc w:val="center"/>
              <w:rPr>
                <w:b/>
              </w:rPr>
            </w:pPr>
            <w:r w:rsidRPr="00B82BA7">
              <w:rPr>
                <w:b/>
              </w:rPr>
              <w:t>1</w:t>
            </w:r>
          </w:p>
        </w:tc>
        <w:tc>
          <w:tcPr>
            <w:tcW w:w="1795" w:type="dxa"/>
            <w:shd w:val="clear" w:color="auto" w:fill="auto"/>
          </w:tcPr>
          <w:p w:rsidR="00BB4FC7" w:rsidRPr="00B82BA7" w:rsidRDefault="00BB4FC7" w:rsidP="006C4946">
            <w:pPr>
              <w:jc w:val="center"/>
              <w:rPr>
                <w:b/>
              </w:rPr>
            </w:pPr>
            <w:r w:rsidRPr="00B82BA7">
              <w:rPr>
                <w:b/>
              </w:rPr>
              <w:t>2</w:t>
            </w:r>
          </w:p>
        </w:tc>
        <w:tc>
          <w:tcPr>
            <w:tcW w:w="1795" w:type="dxa"/>
            <w:shd w:val="clear" w:color="auto" w:fill="auto"/>
          </w:tcPr>
          <w:p w:rsidR="00BB4FC7" w:rsidRPr="00B82BA7" w:rsidRDefault="00BB4FC7" w:rsidP="006C4946">
            <w:pPr>
              <w:jc w:val="center"/>
              <w:rPr>
                <w:b/>
              </w:rPr>
            </w:pPr>
            <w:r w:rsidRPr="00B82BA7">
              <w:rPr>
                <w:b/>
              </w:rPr>
              <w:t>3</w:t>
            </w:r>
          </w:p>
        </w:tc>
      </w:tr>
      <w:tr w:rsidR="00BB4FC7" w:rsidTr="006C4946">
        <w:tc>
          <w:tcPr>
            <w:tcW w:w="1196" w:type="dxa"/>
            <w:vMerge w:val="restart"/>
            <w:shd w:val="clear" w:color="auto" w:fill="auto"/>
          </w:tcPr>
          <w:p w:rsidR="00BB4FC7" w:rsidRDefault="00BB4FC7" w:rsidP="006C4946">
            <w:pPr>
              <w:jc w:val="center"/>
            </w:pPr>
            <w:r>
              <w:t>С</w:t>
            </w:r>
            <w:proofErr w:type="gramStart"/>
            <w:r>
              <w:t>1</w:t>
            </w:r>
            <w:proofErr w:type="gramEnd"/>
          </w:p>
        </w:tc>
        <w:tc>
          <w:tcPr>
            <w:tcW w:w="1196" w:type="dxa"/>
            <w:shd w:val="clear" w:color="auto" w:fill="auto"/>
          </w:tcPr>
          <w:p w:rsidR="00BB4FC7" w:rsidRDefault="00BB4FC7" w:rsidP="006C4946">
            <w:pPr>
              <w:jc w:val="center"/>
            </w:pPr>
            <w:r>
              <w:t>К</w:t>
            </w:r>
            <w:proofErr w:type="gramStart"/>
            <w:r>
              <w:t>1</w:t>
            </w:r>
            <w:proofErr w:type="gramEnd"/>
          </w:p>
        </w:tc>
        <w:tc>
          <w:tcPr>
            <w:tcW w:w="1794" w:type="dxa"/>
            <w:shd w:val="clear" w:color="auto" w:fill="auto"/>
          </w:tcPr>
          <w:p w:rsidR="00BB4FC7" w:rsidRDefault="00BB4FC7" w:rsidP="006C4946">
            <w:pPr>
              <w:jc w:val="center"/>
            </w:pPr>
            <w:r>
              <w:t>4,7</w:t>
            </w:r>
          </w:p>
        </w:tc>
        <w:tc>
          <w:tcPr>
            <w:tcW w:w="1795" w:type="dxa"/>
            <w:shd w:val="clear" w:color="auto" w:fill="auto"/>
          </w:tcPr>
          <w:p w:rsidR="00BB4FC7" w:rsidRDefault="00BB4FC7" w:rsidP="006C4946">
            <w:pPr>
              <w:jc w:val="center"/>
            </w:pPr>
            <w:r>
              <w:t>55,3</w:t>
            </w:r>
          </w:p>
        </w:tc>
        <w:tc>
          <w:tcPr>
            <w:tcW w:w="1795" w:type="dxa"/>
            <w:shd w:val="clear" w:color="auto" w:fill="auto"/>
          </w:tcPr>
          <w:p w:rsidR="00BB4FC7" w:rsidRDefault="00BB4FC7" w:rsidP="006C4946">
            <w:pPr>
              <w:jc w:val="center"/>
            </w:pPr>
            <w:r>
              <w:t>40,0</w:t>
            </w:r>
          </w:p>
        </w:tc>
        <w:tc>
          <w:tcPr>
            <w:tcW w:w="1795" w:type="dxa"/>
            <w:shd w:val="clear" w:color="auto" w:fill="auto"/>
          </w:tcPr>
          <w:p w:rsidR="00BB4FC7" w:rsidRDefault="00BB4FC7" w:rsidP="006C4946">
            <w:pPr>
              <w:jc w:val="center"/>
            </w:pPr>
            <w:r>
              <w:t>-</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w:t>
            </w:r>
            <w:proofErr w:type="gramStart"/>
            <w:r>
              <w:t>2</w:t>
            </w:r>
            <w:proofErr w:type="gramEnd"/>
          </w:p>
        </w:tc>
        <w:tc>
          <w:tcPr>
            <w:tcW w:w="1794" w:type="dxa"/>
            <w:shd w:val="clear" w:color="auto" w:fill="auto"/>
          </w:tcPr>
          <w:p w:rsidR="00BB4FC7" w:rsidRDefault="00BB4FC7" w:rsidP="006C4946">
            <w:pPr>
              <w:jc w:val="center"/>
            </w:pPr>
            <w:r>
              <w:t>5,5</w:t>
            </w:r>
          </w:p>
        </w:tc>
        <w:tc>
          <w:tcPr>
            <w:tcW w:w="1795" w:type="dxa"/>
            <w:shd w:val="clear" w:color="auto" w:fill="auto"/>
          </w:tcPr>
          <w:p w:rsidR="00BB4FC7" w:rsidRDefault="00BB4FC7" w:rsidP="006C4946">
            <w:pPr>
              <w:jc w:val="center"/>
            </w:pPr>
            <w:r>
              <w:t>30,1</w:t>
            </w:r>
          </w:p>
        </w:tc>
        <w:tc>
          <w:tcPr>
            <w:tcW w:w="1795" w:type="dxa"/>
            <w:shd w:val="clear" w:color="auto" w:fill="auto"/>
          </w:tcPr>
          <w:p w:rsidR="00BB4FC7" w:rsidRDefault="00BB4FC7" w:rsidP="006C4946">
            <w:pPr>
              <w:jc w:val="center"/>
            </w:pPr>
            <w:r>
              <w:t>64,4</w:t>
            </w:r>
          </w:p>
        </w:tc>
        <w:tc>
          <w:tcPr>
            <w:tcW w:w="1795" w:type="dxa"/>
            <w:shd w:val="clear" w:color="auto" w:fill="auto"/>
          </w:tcPr>
          <w:p w:rsidR="00BB4FC7" w:rsidRDefault="00BB4FC7" w:rsidP="006C4946">
            <w:pPr>
              <w:jc w:val="center"/>
            </w:pPr>
            <w:r>
              <w:t>-</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К3</w:t>
            </w:r>
          </w:p>
        </w:tc>
        <w:tc>
          <w:tcPr>
            <w:tcW w:w="1794" w:type="dxa"/>
            <w:shd w:val="clear" w:color="auto" w:fill="auto"/>
          </w:tcPr>
          <w:p w:rsidR="00BB4FC7" w:rsidRDefault="00BB4FC7" w:rsidP="006C4946">
            <w:pPr>
              <w:jc w:val="center"/>
            </w:pPr>
            <w:r>
              <w:t>11,5</w:t>
            </w:r>
          </w:p>
        </w:tc>
        <w:tc>
          <w:tcPr>
            <w:tcW w:w="1795" w:type="dxa"/>
            <w:shd w:val="clear" w:color="auto" w:fill="auto"/>
          </w:tcPr>
          <w:p w:rsidR="00BB4FC7" w:rsidRDefault="00BB4FC7" w:rsidP="006C4946">
            <w:pPr>
              <w:jc w:val="center"/>
            </w:pPr>
            <w:r>
              <w:t>42,2</w:t>
            </w:r>
          </w:p>
        </w:tc>
        <w:tc>
          <w:tcPr>
            <w:tcW w:w="1795" w:type="dxa"/>
            <w:shd w:val="clear" w:color="auto" w:fill="auto"/>
          </w:tcPr>
          <w:p w:rsidR="00BB4FC7" w:rsidRDefault="00BB4FC7" w:rsidP="006C4946">
            <w:pPr>
              <w:jc w:val="center"/>
            </w:pPr>
            <w:r>
              <w:t>46,3</w:t>
            </w:r>
          </w:p>
        </w:tc>
        <w:tc>
          <w:tcPr>
            <w:tcW w:w="1795" w:type="dxa"/>
            <w:shd w:val="clear" w:color="auto" w:fill="auto"/>
          </w:tcPr>
          <w:p w:rsidR="00BB4FC7" w:rsidRDefault="00BB4FC7" w:rsidP="006C4946">
            <w:pPr>
              <w:jc w:val="center"/>
            </w:pPr>
            <w:r>
              <w:t>-</w:t>
            </w:r>
          </w:p>
        </w:tc>
      </w:tr>
      <w:tr w:rsidR="00BB4FC7" w:rsidTr="006C4946">
        <w:tc>
          <w:tcPr>
            <w:tcW w:w="1196" w:type="dxa"/>
            <w:vMerge w:val="restart"/>
            <w:shd w:val="clear" w:color="auto" w:fill="auto"/>
          </w:tcPr>
          <w:p w:rsidR="00BB4FC7" w:rsidRDefault="00BB4FC7" w:rsidP="006C4946">
            <w:pPr>
              <w:jc w:val="center"/>
            </w:pPr>
            <w:r>
              <w:t>С</w:t>
            </w:r>
            <w:proofErr w:type="gramStart"/>
            <w:r>
              <w:t>2</w:t>
            </w:r>
            <w:proofErr w:type="gramEnd"/>
          </w:p>
        </w:tc>
        <w:tc>
          <w:tcPr>
            <w:tcW w:w="1196" w:type="dxa"/>
            <w:shd w:val="clear" w:color="auto" w:fill="auto"/>
          </w:tcPr>
          <w:p w:rsidR="00BB4FC7" w:rsidRDefault="00BB4FC7" w:rsidP="006C4946">
            <w:pPr>
              <w:jc w:val="center"/>
            </w:pPr>
            <w:r>
              <w:t>К</w:t>
            </w:r>
            <w:proofErr w:type="gramStart"/>
            <w:r>
              <w:t>4</w:t>
            </w:r>
            <w:proofErr w:type="gramEnd"/>
          </w:p>
        </w:tc>
        <w:tc>
          <w:tcPr>
            <w:tcW w:w="1794" w:type="dxa"/>
            <w:shd w:val="clear" w:color="auto" w:fill="auto"/>
          </w:tcPr>
          <w:p w:rsidR="00BB4FC7" w:rsidRDefault="00BB4FC7" w:rsidP="006C4946">
            <w:pPr>
              <w:jc w:val="center"/>
            </w:pPr>
            <w:r>
              <w:t>38,3</w:t>
            </w:r>
          </w:p>
        </w:tc>
        <w:tc>
          <w:tcPr>
            <w:tcW w:w="1795" w:type="dxa"/>
            <w:shd w:val="clear" w:color="auto" w:fill="auto"/>
          </w:tcPr>
          <w:p w:rsidR="00BB4FC7" w:rsidRDefault="00BB4FC7" w:rsidP="006C4946">
            <w:pPr>
              <w:jc w:val="center"/>
            </w:pPr>
            <w:r>
              <w:t>19,4</w:t>
            </w:r>
          </w:p>
        </w:tc>
        <w:tc>
          <w:tcPr>
            <w:tcW w:w="1795" w:type="dxa"/>
            <w:shd w:val="clear" w:color="auto" w:fill="auto"/>
          </w:tcPr>
          <w:p w:rsidR="00BB4FC7" w:rsidRDefault="00BB4FC7" w:rsidP="006C4946">
            <w:pPr>
              <w:jc w:val="center"/>
            </w:pPr>
            <w:r>
              <w:t>26,2</w:t>
            </w:r>
          </w:p>
        </w:tc>
        <w:tc>
          <w:tcPr>
            <w:tcW w:w="1795" w:type="dxa"/>
            <w:shd w:val="clear" w:color="auto" w:fill="auto"/>
          </w:tcPr>
          <w:p w:rsidR="00BB4FC7" w:rsidRDefault="00BB4FC7" w:rsidP="006C4946">
            <w:pPr>
              <w:jc w:val="center"/>
            </w:pPr>
            <w:r>
              <w:t>16,1</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К5</w:t>
            </w:r>
          </w:p>
        </w:tc>
        <w:tc>
          <w:tcPr>
            <w:tcW w:w="1794" w:type="dxa"/>
            <w:shd w:val="clear" w:color="auto" w:fill="auto"/>
          </w:tcPr>
          <w:p w:rsidR="00BB4FC7" w:rsidRDefault="00BB4FC7" w:rsidP="006C4946">
            <w:pPr>
              <w:jc w:val="center"/>
            </w:pPr>
            <w:r>
              <w:t>38,5</w:t>
            </w:r>
          </w:p>
        </w:tc>
        <w:tc>
          <w:tcPr>
            <w:tcW w:w="1795" w:type="dxa"/>
            <w:shd w:val="clear" w:color="auto" w:fill="auto"/>
          </w:tcPr>
          <w:p w:rsidR="00BB4FC7" w:rsidRDefault="00BB4FC7" w:rsidP="006C4946">
            <w:pPr>
              <w:jc w:val="center"/>
            </w:pPr>
            <w:r>
              <w:t>12,1</w:t>
            </w:r>
          </w:p>
        </w:tc>
        <w:tc>
          <w:tcPr>
            <w:tcW w:w="1795" w:type="dxa"/>
            <w:shd w:val="clear" w:color="auto" w:fill="auto"/>
          </w:tcPr>
          <w:p w:rsidR="00BB4FC7" w:rsidRDefault="00BB4FC7" w:rsidP="006C4946">
            <w:pPr>
              <w:jc w:val="center"/>
            </w:pPr>
            <w:r>
              <w:t>29,6</w:t>
            </w:r>
          </w:p>
        </w:tc>
        <w:tc>
          <w:tcPr>
            <w:tcW w:w="1795" w:type="dxa"/>
            <w:shd w:val="clear" w:color="auto" w:fill="auto"/>
          </w:tcPr>
          <w:p w:rsidR="00BB4FC7" w:rsidRDefault="00BB4FC7" w:rsidP="006C4946">
            <w:pPr>
              <w:jc w:val="center"/>
            </w:pPr>
            <w:r>
              <w:t>19,8</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w:t>
            </w:r>
            <w:proofErr w:type="gramStart"/>
            <w:r>
              <w:t>6</w:t>
            </w:r>
            <w:proofErr w:type="gramEnd"/>
          </w:p>
        </w:tc>
        <w:tc>
          <w:tcPr>
            <w:tcW w:w="1794" w:type="dxa"/>
            <w:shd w:val="clear" w:color="auto" w:fill="auto"/>
          </w:tcPr>
          <w:p w:rsidR="00BB4FC7" w:rsidRDefault="00BB4FC7" w:rsidP="006C4946">
            <w:pPr>
              <w:jc w:val="center"/>
            </w:pPr>
            <w:r>
              <w:t>38,8</w:t>
            </w:r>
          </w:p>
        </w:tc>
        <w:tc>
          <w:tcPr>
            <w:tcW w:w="1795" w:type="dxa"/>
            <w:shd w:val="clear" w:color="auto" w:fill="auto"/>
          </w:tcPr>
          <w:p w:rsidR="00BB4FC7" w:rsidRDefault="00BB4FC7" w:rsidP="006C4946">
            <w:pPr>
              <w:jc w:val="center"/>
            </w:pPr>
            <w:r>
              <w:t>12,8</w:t>
            </w:r>
          </w:p>
        </w:tc>
        <w:tc>
          <w:tcPr>
            <w:tcW w:w="1795" w:type="dxa"/>
            <w:shd w:val="clear" w:color="auto" w:fill="auto"/>
          </w:tcPr>
          <w:p w:rsidR="00BB4FC7" w:rsidRDefault="00BB4FC7" w:rsidP="006C4946">
            <w:pPr>
              <w:jc w:val="center"/>
            </w:pPr>
            <w:r>
              <w:t>33,9</w:t>
            </w:r>
          </w:p>
        </w:tc>
        <w:tc>
          <w:tcPr>
            <w:tcW w:w="1795" w:type="dxa"/>
            <w:shd w:val="clear" w:color="auto" w:fill="auto"/>
          </w:tcPr>
          <w:p w:rsidR="00BB4FC7" w:rsidRDefault="00BB4FC7" w:rsidP="006C4946">
            <w:pPr>
              <w:jc w:val="center"/>
            </w:pPr>
            <w:r>
              <w:t>14,5</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w:t>
            </w:r>
            <w:proofErr w:type="gramStart"/>
            <w:r>
              <w:t>7</w:t>
            </w:r>
            <w:proofErr w:type="gramEnd"/>
          </w:p>
        </w:tc>
        <w:tc>
          <w:tcPr>
            <w:tcW w:w="1794" w:type="dxa"/>
            <w:shd w:val="clear" w:color="auto" w:fill="auto"/>
          </w:tcPr>
          <w:p w:rsidR="00BB4FC7" w:rsidRDefault="00BB4FC7" w:rsidP="006C4946">
            <w:pPr>
              <w:jc w:val="center"/>
            </w:pPr>
            <w:r>
              <w:t>40,4</w:t>
            </w:r>
          </w:p>
        </w:tc>
        <w:tc>
          <w:tcPr>
            <w:tcW w:w="1795" w:type="dxa"/>
            <w:shd w:val="clear" w:color="auto" w:fill="auto"/>
          </w:tcPr>
          <w:p w:rsidR="00BB4FC7" w:rsidRDefault="00BB4FC7" w:rsidP="006C4946">
            <w:pPr>
              <w:jc w:val="center"/>
            </w:pPr>
            <w:r>
              <w:t>22,3</w:t>
            </w:r>
          </w:p>
        </w:tc>
        <w:tc>
          <w:tcPr>
            <w:tcW w:w="1795" w:type="dxa"/>
            <w:shd w:val="clear" w:color="auto" w:fill="auto"/>
          </w:tcPr>
          <w:p w:rsidR="00BB4FC7" w:rsidRDefault="00BB4FC7" w:rsidP="006C4946">
            <w:pPr>
              <w:jc w:val="center"/>
            </w:pPr>
            <w:r>
              <w:t>28,2</w:t>
            </w:r>
          </w:p>
        </w:tc>
        <w:tc>
          <w:tcPr>
            <w:tcW w:w="1795" w:type="dxa"/>
            <w:shd w:val="clear" w:color="auto" w:fill="auto"/>
          </w:tcPr>
          <w:p w:rsidR="00BB4FC7" w:rsidRDefault="00BB4FC7" w:rsidP="006C4946">
            <w:pPr>
              <w:jc w:val="center"/>
            </w:pPr>
            <w:r>
              <w:t>9,1</w:t>
            </w:r>
          </w:p>
        </w:tc>
      </w:tr>
      <w:tr w:rsidR="00BB4FC7" w:rsidTr="006C4946">
        <w:tc>
          <w:tcPr>
            <w:tcW w:w="1196" w:type="dxa"/>
            <w:vMerge/>
            <w:shd w:val="clear" w:color="auto" w:fill="auto"/>
          </w:tcPr>
          <w:p w:rsidR="00BB4FC7" w:rsidRDefault="00BB4FC7" w:rsidP="006C4946">
            <w:pPr>
              <w:jc w:val="center"/>
            </w:pPr>
          </w:p>
        </w:tc>
        <w:tc>
          <w:tcPr>
            <w:tcW w:w="1196" w:type="dxa"/>
            <w:shd w:val="clear" w:color="auto" w:fill="auto"/>
          </w:tcPr>
          <w:p w:rsidR="00BB4FC7" w:rsidRDefault="00BB4FC7" w:rsidP="006C4946">
            <w:pPr>
              <w:jc w:val="center"/>
            </w:pPr>
            <w:r>
              <w:t>К8</w:t>
            </w:r>
          </w:p>
        </w:tc>
        <w:tc>
          <w:tcPr>
            <w:tcW w:w="1794" w:type="dxa"/>
            <w:shd w:val="clear" w:color="auto" w:fill="auto"/>
          </w:tcPr>
          <w:p w:rsidR="00BB4FC7" w:rsidRDefault="00BB4FC7" w:rsidP="006C4946">
            <w:pPr>
              <w:jc w:val="center"/>
            </w:pPr>
            <w:r>
              <w:t>39,8</w:t>
            </w:r>
          </w:p>
        </w:tc>
        <w:tc>
          <w:tcPr>
            <w:tcW w:w="1795" w:type="dxa"/>
            <w:shd w:val="clear" w:color="auto" w:fill="auto"/>
          </w:tcPr>
          <w:p w:rsidR="00BB4FC7" w:rsidRDefault="00BB4FC7" w:rsidP="006C4946">
            <w:pPr>
              <w:jc w:val="center"/>
            </w:pPr>
            <w:r>
              <w:t>23,5</w:t>
            </w:r>
          </w:p>
        </w:tc>
        <w:tc>
          <w:tcPr>
            <w:tcW w:w="1795" w:type="dxa"/>
            <w:shd w:val="clear" w:color="auto" w:fill="auto"/>
          </w:tcPr>
          <w:p w:rsidR="00BB4FC7" w:rsidRDefault="00BB4FC7" w:rsidP="006C4946">
            <w:pPr>
              <w:jc w:val="center"/>
            </w:pPr>
            <w:r>
              <w:t>36,7</w:t>
            </w:r>
          </w:p>
        </w:tc>
        <w:tc>
          <w:tcPr>
            <w:tcW w:w="1795" w:type="dxa"/>
            <w:shd w:val="clear" w:color="auto" w:fill="auto"/>
          </w:tcPr>
          <w:p w:rsidR="00BB4FC7" w:rsidRDefault="00BB4FC7" w:rsidP="006C4946">
            <w:pPr>
              <w:jc w:val="center"/>
            </w:pPr>
            <w:r>
              <w:t>-</w:t>
            </w:r>
          </w:p>
        </w:tc>
      </w:tr>
    </w:tbl>
    <w:p w:rsidR="00973DC7" w:rsidRDefault="00E74B12" w:rsidP="00997360">
      <w:pPr>
        <w:tabs>
          <w:tab w:val="left" w:pos="1260"/>
        </w:tabs>
        <w:jc w:val="both"/>
        <w:rPr>
          <w:sz w:val="28"/>
          <w:szCs w:val="28"/>
        </w:rPr>
      </w:pPr>
      <w:r>
        <w:rPr>
          <w:b/>
          <w:bCs/>
          <w:sz w:val="28"/>
          <w:szCs w:val="28"/>
        </w:rPr>
        <w:t xml:space="preserve"> </w:t>
      </w:r>
    </w:p>
    <w:p w:rsidR="00AD4EEA" w:rsidRDefault="001A5700" w:rsidP="00AD4EEA">
      <w:pPr>
        <w:jc w:val="both"/>
        <w:rPr>
          <w:sz w:val="28"/>
          <w:szCs w:val="28"/>
        </w:rPr>
      </w:pPr>
      <w:r>
        <w:rPr>
          <w:sz w:val="28"/>
          <w:szCs w:val="28"/>
        </w:rPr>
        <w:lastRenderedPageBreak/>
        <w:t xml:space="preserve">         Из </w:t>
      </w:r>
      <w:r w:rsidR="00AD4EEA">
        <w:rPr>
          <w:sz w:val="28"/>
          <w:szCs w:val="28"/>
        </w:rPr>
        <w:t xml:space="preserve">таблицы </w:t>
      </w:r>
      <w:r w:rsidR="00FE3EAA">
        <w:rPr>
          <w:sz w:val="28"/>
          <w:szCs w:val="28"/>
        </w:rPr>
        <w:t>13</w:t>
      </w:r>
      <w:r>
        <w:rPr>
          <w:sz w:val="28"/>
          <w:szCs w:val="28"/>
        </w:rPr>
        <w:t xml:space="preserve"> </w:t>
      </w:r>
      <w:r w:rsidR="00AD4EEA">
        <w:rPr>
          <w:sz w:val="28"/>
          <w:szCs w:val="28"/>
        </w:rPr>
        <w:t>видно, что количество выпускников, несправивших</w:t>
      </w:r>
      <w:r w:rsidR="000858AB">
        <w:rPr>
          <w:sz w:val="28"/>
          <w:szCs w:val="28"/>
        </w:rPr>
        <w:t>ся с заданием С</w:t>
      </w:r>
      <w:proofErr w:type="gramStart"/>
      <w:r w:rsidR="000858AB">
        <w:rPr>
          <w:sz w:val="28"/>
          <w:szCs w:val="28"/>
        </w:rPr>
        <w:t>2</w:t>
      </w:r>
      <w:proofErr w:type="gramEnd"/>
      <w:r w:rsidR="004F53E7">
        <w:rPr>
          <w:sz w:val="28"/>
          <w:szCs w:val="28"/>
        </w:rPr>
        <w:t xml:space="preserve"> в 2013</w:t>
      </w:r>
      <w:r w:rsidR="00F477E6">
        <w:rPr>
          <w:sz w:val="28"/>
          <w:szCs w:val="28"/>
        </w:rPr>
        <w:t xml:space="preserve"> году</w:t>
      </w:r>
      <w:r w:rsidR="004F53E7">
        <w:rPr>
          <w:sz w:val="28"/>
          <w:szCs w:val="28"/>
        </w:rPr>
        <w:t>, почти в п</w:t>
      </w:r>
      <w:r w:rsidR="000858AB">
        <w:rPr>
          <w:sz w:val="28"/>
          <w:szCs w:val="28"/>
        </w:rPr>
        <w:t>ять</w:t>
      </w:r>
      <w:r w:rsidR="00AD4EEA">
        <w:rPr>
          <w:sz w:val="28"/>
          <w:szCs w:val="28"/>
        </w:rPr>
        <w:t xml:space="preserve"> раза больше, чем тех, кто не смог решить комм</w:t>
      </w:r>
      <w:r w:rsidR="000858AB">
        <w:rPr>
          <w:sz w:val="28"/>
          <w:szCs w:val="28"/>
        </w:rPr>
        <w:t>уникативную задач</w:t>
      </w:r>
      <w:r w:rsidR="004F53E7">
        <w:rPr>
          <w:sz w:val="28"/>
          <w:szCs w:val="28"/>
        </w:rPr>
        <w:t>у в задании С1, тогда как в 2012</w:t>
      </w:r>
      <w:r w:rsidR="000858AB">
        <w:rPr>
          <w:sz w:val="28"/>
          <w:szCs w:val="28"/>
        </w:rPr>
        <w:t xml:space="preserve"> го</w:t>
      </w:r>
      <w:r w:rsidR="00F477E6">
        <w:rPr>
          <w:sz w:val="28"/>
          <w:szCs w:val="28"/>
        </w:rPr>
        <w:t>ду это значение</w:t>
      </w:r>
      <w:r w:rsidR="004F53E7">
        <w:rPr>
          <w:sz w:val="28"/>
          <w:szCs w:val="28"/>
        </w:rPr>
        <w:t xml:space="preserve"> в девять раз</w:t>
      </w:r>
      <w:r w:rsidR="00F477E6">
        <w:rPr>
          <w:sz w:val="28"/>
          <w:szCs w:val="28"/>
        </w:rPr>
        <w:t xml:space="preserve"> превышало</w:t>
      </w:r>
      <w:r w:rsidR="000858AB">
        <w:rPr>
          <w:sz w:val="28"/>
          <w:szCs w:val="28"/>
        </w:rPr>
        <w:t xml:space="preserve"> число выпускников, получивших ноль баллов за решение коммуникативной задачи при </w:t>
      </w:r>
      <w:r w:rsidR="00F477E6">
        <w:rPr>
          <w:sz w:val="28"/>
          <w:szCs w:val="28"/>
        </w:rPr>
        <w:t>написании личного письма.</w:t>
      </w:r>
      <w:r w:rsidR="00FB2208">
        <w:rPr>
          <w:sz w:val="28"/>
          <w:szCs w:val="28"/>
        </w:rPr>
        <w:t xml:space="preserve"> </w:t>
      </w:r>
    </w:p>
    <w:p w:rsidR="001A5700" w:rsidRPr="00973DC7" w:rsidRDefault="001A5700" w:rsidP="00AD4EEA">
      <w:pPr>
        <w:jc w:val="both"/>
        <w:rPr>
          <w:sz w:val="28"/>
          <w:szCs w:val="28"/>
        </w:rPr>
      </w:pPr>
      <w:r>
        <w:rPr>
          <w:sz w:val="28"/>
          <w:szCs w:val="28"/>
        </w:rPr>
        <w:t xml:space="preserve">     </w:t>
      </w:r>
      <w:r w:rsidR="001F5642">
        <w:rPr>
          <w:sz w:val="28"/>
          <w:szCs w:val="28"/>
        </w:rPr>
        <w:t xml:space="preserve">   Сравнение данных в таблицах 12 и 13</w:t>
      </w:r>
      <w:r>
        <w:rPr>
          <w:sz w:val="28"/>
          <w:szCs w:val="28"/>
        </w:rPr>
        <w:t xml:space="preserve"> позволяет сд</w:t>
      </w:r>
      <w:r w:rsidR="004F53E7">
        <w:rPr>
          <w:sz w:val="28"/>
          <w:szCs w:val="28"/>
        </w:rPr>
        <w:t>елать вывод, что выпускники 2014 года несколько менее успешно</w:t>
      </w:r>
      <w:r>
        <w:rPr>
          <w:sz w:val="28"/>
          <w:szCs w:val="28"/>
        </w:rPr>
        <w:t xml:space="preserve"> справились с решением коммуникативной задачи и организацией текста при выполнении заданий С</w:t>
      </w:r>
      <w:proofErr w:type="gramStart"/>
      <w:r>
        <w:rPr>
          <w:sz w:val="28"/>
          <w:szCs w:val="28"/>
        </w:rPr>
        <w:t>1</w:t>
      </w:r>
      <w:proofErr w:type="gramEnd"/>
      <w:r w:rsidR="00BE1542">
        <w:rPr>
          <w:sz w:val="28"/>
          <w:szCs w:val="28"/>
        </w:rPr>
        <w:t>. При выполнении задания С</w:t>
      </w:r>
      <w:proofErr w:type="gramStart"/>
      <w:r w:rsidR="00BE1542">
        <w:rPr>
          <w:sz w:val="28"/>
          <w:szCs w:val="28"/>
        </w:rPr>
        <w:t>2</w:t>
      </w:r>
      <w:proofErr w:type="gramEnd"/>
      <w:r w:rsidR="00BE1542">
        <w:rPr>
          <w:sz w:val="28"/>
          <w:szCs w:val="28"/>
        </w:rPr>
        <w:t xml:space="preserve"> </w:t>
      </w:r>
      <w:r w:rsidR="00E22A71">
        <w:rPr>
          <w:sz w:val="28"/>
          <w:szCs w:val="28"/>
        </w:rPr>
        <w:t>по</w:t>
      </w:r>
      <w:r>
        <w:rPr>
          <w:sz w:val="28"/>
          <w:szCs w:val="28"/>
        </w:rPr>
        <w:t xml:space="preserve"> части грамматического, орфографического и пунктуационного оформления текста результаты выпускников</w:t>
      </w:r>
      <w:r w:rsidR="004F53E7">
        <w:rPr>
          <w:sz w:val="28"/>
          <w:szCs w:val="28"/>
        </w:rPr>
        <w:t xml:space="preserve"> 2014 года несколько снизились, тогда как в  2013</w:t>
      </w:r>
      <w:r w:rsidR="009D3932">
        <w:rPr>
          <w:sz w:val="28"/>
          <w:szCs w:val="28"/>
        </w:rPr>
        <w:t xml:space="preserve"> году</w:t>
      </w:r>
      <w:r w:rsidR="00F477E6">
        <w:rPr>
          <w:sz w:val="28"/>
          <w:szCs w:val="28"/>
        </w:rPr>
        <w:t xml:space="preserve"> </w:t>
      </w:r>
      <w:r w:rsidR="009D3932">
        <w:rPr>
          <w:sz w:val="28"/>
          <w:szCs w:val="28"/>
        </w:rPr>
        <w:t xml:space="preserve">эти показатели </w:t>
      </w:r>
      <w:r w:rsidR="004F53E7">
        <w:rPr>
          <w:sz w:val="28"/>
          <w:szCs w:val="28"/>
        </w:rPr>
        <w:t>улуч</w:t>
      </w:r>
      <w:r w:rsidR="00BE1542">
        <w:rPr>
          <w:sz w:val="28"/>
          <w:szCs w:val="28"/>
        </w:rPr>
        <w:t>шились</w:t>
      </w:r>
      <w:r w:rsidR="004F53E7">
        <w:rPr>
          <w:sz w:val="28"/>
          <w:szCs w:val="28"/>
        </w:rPr>
        <w:t xml:space="preserve"> по сравнению с 2012</w:t>
      </w:r>
      <w:r w:rsidR="00F477E6">
        <w:rPr>
          <w:sz w:val="28"/>
          <w:szCs w:val="28"/>
        </w:rPr>
        <w:t xml:space="preserve"> годом</w:t>
      </w:r>
      <w:r w:rsidR="00E22A71">
        <w:rPr>
          <w:sz w:val="28"/>
          <w:szCs w:val="28"/>
        </w:rPr>
        <w:t>.</w:t>
      </w:r>
    </w:p>
    <w:p w:rsidR="0064671A" w:rsidRDefault="0064671A" w:rsidP="00997360">
      <w:pPr>
        <w:tabs>
          <w:tab w:val="left" w:pos="1260"/>
        </w:tabs>
        <w:jc w:val="both"/>
        <w:rPr>
          <w:sz w:val="28"/>
          <w:szCs w:val="28"/>
        </w:rPr>
      </w:pPr>
    </w:p>
    <w:p w:rsidR="007C3535" w:rsidRPr="001B248F" w:rsidRDefault="007C3535" w:rsidP="007C3535">
      <w:pPr>
        <w:tabs>
          <w:tab w:val="left" w:pos="1260"/>
        </w:tabs>
        <w:jc w:val="center"/>
        <w:rPr>
          <w:b/>
          <w:sz w:val="28"/>
          <w:szCs w:val="28"/>
        </w:rPr>
      </w:pPr>
      <w:r w:rsidRPr="001B248F">
        <w:rPr>
          <w:b/>
          <w:sz w:val="28"/>
          <w:szCs w:val="28"/>
        </w:rPr>
        <w:t>Выпускники, входящие в группу риска</w:t>
      </w:r>
    </w:p>
    <w:p w:rsidR="007C3535" w:rsidRDefault="007C3535" w:rsidP="007C3535">
      <w:pPr>
        <w:tabs>
          <w:tab w:val="left" w:pos="1260"/>
        </w:tabs>
        <w:jc w:val="center"/>
        <w:rPr>
          <w:sz w:val="28"/>
          <w:szCs w:val="28"/>
        </w:rPr>
      </w:pPr>
    </w:p>
    <w:p w:rsidR="007C3535" w:rsidRDefault="007C3535" w:rsidP="007C3535">
      <w:pPr>
        <w:tabs>
          <w:tab w:val="left" w:pos="1260"/>
        </w:tabs>
        <w:jc w:val="both"/>
        <w:rPr>
          <w:sz w:val="28"/>
          <w:szCs w:val="28"/>
        </w:rPr>
      </w:pPr>
      <w:r w:rsidRPr="007C3535">
        <w:rPr>
          <w:sz w:val="28"/>
          <w:szCs w:val="28"/>
        </w:rPr>
        <w:t xml:space="preserve">    Выпускники данной группы не достигли требуемого уровня ни в одном из видов речевой деятельности. Исключение составляют отдельные умения понимания основного содержания текста в разделах «</w:t>
      </w:r>
      <w:proofErr w:type="spellStart"/>
      <w:r w:rsidRPr="007C3535">
        <w:rPr>
          <w:sz w:val="28"/>
          <w:szCs w:val="28"/>
        </w:rPr>
        <w:t>Аудирование</w:t>
      </w:r>
      <w:proofErr w:type="spellEnd"/>
      <w:r w:rsidRPr="007C3535">
        <w:rPr>
          <w:sz w:val="28"/>
          <w:szCs w:val="28"/>
        </w:rPr>
        <w:t>» и «Чтение</w:t>
      </w:r>
      <w:r>
        <w:rPr>
          <w:sz w:val="28"/>
          <w:szCs w:val="28"/>
        </w:rPr>
        <w:t>» (т.е</w:t>
      </w:r>
      <w:r w:rsidR="00714B4A">
        <w:rPr>
          <w:sz w:val="28"/>
          <w:szCs w:val="28"/>
        </w:rPr>
        <w:t>.</w:t>
      </w:r>
      <w:r>
        <w:rPr>
          <w:sz w:val="28"/>
          <w:szCs w:val="28"/>
        </w:rPr>
        <w:t xml:space="preserve"> выполнение заданий В</w:t>
      </w:r>
      <w:proofErr w:type="gramStart"/>
      <w:r>
        <w:rPr>
          <w:sz w:val="28"/>
          <w:szCs w:val="28"/>
        </w:rPr>
        <w:t>1</w:t>
      </w:r>
      <w:proofErr w:type="gramEnd"/>
      <w:r>
        <w:rPr>
          <w:sz w:val="28"/>
          <w:szCs w:val="28"/>
        </w:rPr>
        <w:t xml:space="preserve"> и В2)</w:t>
      </w:r>
      <w:r w:rsidR="001B248F">
        <w:rPr>
          <w:sz w:val="28"/>
          <w:szCs w:val="28"/>
        </w:rPr>
        <w:t>.</w:t>
      </w:r>
    </w:p>
    <w:p w:rsidR="007C3535" w:rsidRDefault="007C3535" w:rsidP="007C3535">
      <w:pPr>
        <w:tabs>
          <w:tab w:val="left" w:pos="1260"/>
        </w:tabs>
        <w:jc w:val="both"/>
        <w:rPr>
          <w:sz w:val="28"/>
          <w:szCs w:val="28"/>
        </w:rPr>
      </w:pPr>
    </w:p>
    <w:p w:rsidR="00997360" w:rsidRDefault="00997360" w:rsidP="00714B4A">
      <w:pPr>
        <w:jc w:val="center"/>
        <w:rPr>
          <w:b/>
          <w:sz w:val="28"/>
          <w:szCs w:val="28"/>
        </w:rPr>
      </w:pPr>
      <w:r>
        <w:rPr>
          <w:b/>
          <w:sz w:val="28"/>
          <w:szCs w:val="28"/>
        </w:rPr>
        <w:t>Методические рекомендации по подготовке учащихся к выполнению заданий ЕГЭ по английскому языку</w:t>
      </w:r>
    </w:p>
    <w:p w:rsidR="00997360" w:rsidRPr="006F7874" w:rsidRDefault="00714B4A" w:rsidP="00714B4A">
      <w:pPr>
        <w:ind w:firstLine="708"/>
        <w:rPr>
          <w:b/>
          <w:sz w:val="28"/>
          <w:szCs w:val="28"/>
        </w:rPr>
      </w:pPr>
      <w:r>
        <w:rPr>
          <w:b/>
          <w:sz w:val="28"/>
          <w:szCs w:val="28"/>
        </w:rPr>
        <w:t xml:space="preserve">                        </w:t>
      </w:r>
      <w:r w:rsidR="004F53E7">
        <w:rPr>
          <w:b/>
          <w:sz w:val="28"/>
          <w:szCs w:val="28"/>
        </w:rPr>
        <w:t>в Свердловской области в 2015</w:t>
      </w:r>
      <w:r w:rsidR="00997360">
        <w:rPr>
          <w:b/>
          <w:sz w:val="28"/>
          <w:szCs w:val="28"/>
        </w:rPr>
        <w:t xml:space="preserve"> году</w:t>
      </w:r>
    </w:p>
    <w:p w:rsidR="00997360" w:rsidRDefault="00997360" w:rsidP="00997360">
      <w:pPr>
        <w:ind w:firstLine="708"/>
        <w:jc w:val="both"/>
        <w:rPr>
          <w:sz w:val="28"/>
          <w:szCs w:val="28"/>
        </w:rPr>
      </w:pPr>
    </w:p>
    <w:p w:rsidR="00997360" w:rsidRDefault="00997360" w:rsidP="00997360">
      <w:pPr>
        <w:ind w:firstLine="708"/>
        <w:jc w:val="both"/>
        <w:rPr>
          <w:sz w:val="28"/>
          <w:szCs w:val="28"/>
        </w:rPr>
      </w:pPr>
      <w:r w:rsidRPr="0055014A">
        <w:rPr>
          <w:sz w:val="28"/>
          <w:szCs w:val="28"/>
        </w:rPr>
        <w:t>Исходя из характера ошибок, допущенных экзамену</w:t>
      </w:r>
      <w:r w:rsidR="00217332">
        <w:rPr>
          <w:sz w:val="28"/>
          <w:szCs w:val="28"/>
        </w:rPr>
        <w:t xml:space="preserve">емыми в ходе </w:t>
      </w:r>
      <w:r>
        <w:rPr>
          <w:sz w:val="28"/>
          <w:szCs w:val="28"/>
        </w:rPr>
        <w:t>Е</w:t>
      </w:r>
      <w:r w:rsidR="00F477E6">
        <w:rPr>
          <w:sz w:val="28"/>
          <w:szCs w:val="28"/>
        </w:rPr>
        <w:t>ГЭ в Свердловской о</w:t>
      </w:r>
      <w:r w:rsidR="004F53E7">
        <w:rPr>
          <w:sz w:val="28"/>
          <w:szCs w:val="28"/>
        </w:rPr>
        <w:t>бласти в 2015</w:t>
      </w:r>
      <w:r>
        <w:rPr>
          <w:sz w:val="28"/>
          <w:szCs w:val="28"/>
        </w:rPr>
        <w:t xml:space="preserve"> году, можно дать</w:t>
      </w:r>
      <w:r w:rsidRPr="0055014A">
        <w:rPr>
          <w:sz w:val="28"/>
          <w:szCs w:val="28"/>
        </w:rPr>
        <w:t xml:space="preserve"> следующие рекомендации по технологии обучения и выполнению экзаменационных заданий</w:t>
      </w:r>
      <w:r>
        <w:rPr>
          <w:sz w:val="28"/>
          <w:szCs w:val="28"/>
        </w:rPr>
        <w:t>, на которые необходимо обратить внимание при организации учебного процесса и подготовки учащихся к ЕГЭ.</w:t>
      </w:r>
    </w:p>
    <w:p w:rsidR="00997360" w:rsidRPr="00A00850" w:rsidRDefault="00997360" w:rsidP="00997360">
      <w:pPr>
        <w:ind w:firstLine="708"/>
        <w:jc w:val="both"/>
        <w:rPr>
          <w:b/>
          <w:sz w:val="28"/>
          <w:szCs w:val="28"/>
          <w:u w:val="single"/>
        </w:rPr>
      </w:pPr>
      <w:r w:rsidRPr="00A00850">
        <w:rPr>
          <w:b/>
          <w:sz w:val="28"/>
          <w:szCs w:val="28"/>
          <w:u w:val="single"/>
        </w:rPr>
        <w:t>Раздел «</w:t>
      </w:r>
      <w:proofErr w:type="spellStart"/>
      <w:r w:rsidRPr="00A00850">
        <w:rPr>
          <w:b/>
          <w:sz w:val="28"/>
          <w:szCs w:val="28"/>
          <w:u w:val="single"/>
        </w:rPr>
        <w:t>Аудирование</w:t>
      </w:r>
      <w:proofErr w:type="spellEnd"/>
      <w:r w:rsidRPr="00A00850">
        <w:rPr>
          <w:b/>
          <w:sz w:val="28"/>
          <w:szCs w:val="28"/>
          <w:u w:val="single"/>
        </w:rPr>
        <w:t>»:</w:t>
      </w:r>
    </w:p>
    <w:p w:rsidR="00997360" w:rsidRPr="0055014A" w:rsidRDefault="00997360" w:rsidP="00997360">
      <w:pPr>
        <w:numPr>
          <w:ilvl w:val="0"/>
          <w:numId w:val="7"/>
        </w:numPr>
        <w:jc w:val="both"/>
        <w:rPr>
          <w:sz w:val="28"/>
          <w:szCs w:val="28"/>
        </w:rPr>
      </w:pPr>
      <w:r w:rsidRPr="0055014A">
        <w:rPr>
          <w:sz w:val="28"/>
          <w:szCs w:val="28"/>
        </w:rPr>
        <w:t xml:space="preserve">Необходимо при формировании умений учащихся в </w:t>
      </w:r>
      <w:proofErr w:type="spellStart"/>
      <w:r w:rsidRPr="0055014A">
        <w:rPr>
          <w:sz w:val="28"/>
          <w:szCs w:val="28"/>
        </w:rPr>
        <w:t>аудировании</w:t>
      </w:r>
      <w:proofErr w:type="spellEnd"/>
      <w:r w:rsidRPr="0055014A">
        <w:rPr>
          <w:sz w:val="28"/>
          <w:szCs w:val="28"/>
        </w:rPr>
        <w:t xml:space="preserve"> использовать те типы текстов, которые используются в контрольных измерительных материалах ЕГЭ: </w:t>
      </w:r>
    </w:p>
    <w:p w:rsidR="00997360" w:rsidRPr="0055014A" w:rsidRDefault="00997360" w:rsidP="00997360">
      <w:pPr>
        <w:pStyle w:val="1"/>
        <w:numPr>
          <w:ilvl w:val="0"/>
          <w:numId w:val="12"/>
        </w:numPr>
        <w:tabs>
          <w:tab w:val="clear" w:pos="360"/>
        </w:tabs>
        <w:ind w:left="756"/>
        <w:jc w:val="both"/>
        <w:rPr>
          <w:b w:val="0"/>
          <w:sz w:val="28"/>
          <w:szCs w:val="28"/>
        </w:rPr>
      </w:pPr>
      <w:r w:rsidRPr="0055014A">
        <w:rPr>
          <w:i/>
          <w:sz w:val="28"/>
          <w:szCs w:val="28"/>
        </w:rPr>
        <w:t xml:space="preserve">для </w:t>
      </w:r>
      <w:proofErr w:type="spellStart"/>
      <w:r w:rsidRPr="0055014A">
        <w:rPr>
          <w:i/>
          <w:sz w:val="28"/>
          <w:szCs w:val="28"/>
        </w:rPr>
        <w:t>аудирования</w:t>
      </w:r>
      <w:proofErr w:type="spellEnd"/>
      <w:r w:rsidRPr="0055014A">
        <w:rPr>
          <w:i/>
          <w:sz w:val="28"/>
          <w:szCs w:val="28"/>
        </w:rPr>
        <w:t xml:space="preserve"> с пониманием основного содержания</w:t>
      </w:r>
      <w:r w:rsidRPr="0055014A">
        <w:rPr>
          <w:sz w:val="28"/>
          <w:szCs w:val="28"/>
        </w:rPr>
        <w:t xml:space="preserve">: </w:t>
      </w:r>
      <w:r w:rsidRPr="0055014A">
        <w:rPr>
          <w:b w:val="0"/>
          <w:sz w:val="28"/>
          <w:szCs w:val="28"/>
        </w:rPr>
        <w:t>микротексты, короткие монологические высказывания, имеющие общую тематику;</w:t>
      </w:r>
    </w:p>
    <w:p w:rsidR="00997360" w:rsidRPr="0055014A" w:rsidRDefault="00997360" w:rsidP="00997360">
      <w:pPr>
        <w:numPr>
          <w:ilvl w:val="0"/>
          <w:numId w:val="12"/>
        </w:numPr>
        <w:tabs>
          <w:tab w:val="clear" w:pos="360"/>
        </w:tabs>
        <w:ind w:left="756"/>
        <w:jc w:val="both"/>
        <w:rPr>
          <w:sz w:val="28"/>
          <w:szCs w:val="28"/>
        </w:rPr>
      </w:pPr>
      <w:r w:rsidRPr="0055014A">
        <w:rPr>
          <w:b/>
          <w:i/>
          <w:sz w:val="28"/>
          <w:szCs w:val="28"/>
        </w:rPr>
        <w:t xml:space="preserve">для </w:t>
      </w:r>
      <w:proofErr w:type="spellStart"/>
      <w:r w:rsidRPr="0055014A">
        <w:rPr>
          <w:b/>
          <w:i/>
          <w:sz w:val="28"/>
          <w:szCs w:val="28"/>
        </w:rPr>
        <w:t>аудирования</w:t>
      </w:r>
      <w:proofErr w:type="spellEnd"/>
      <w:r w:rsidRPr="0055014A">
        <w:rPr>
          <w:b/>
          <w:i/>
          <w:sz w:val="28"/>
          <w:szCs w:val="28"/>
        </w:rPr>
        <w:t xml:space="preserve"> с извлечением необходимой информации</w:t>
      </w:r>
      <w:r w:rsidRPr="0055014A">
        <w:rPr>
          <w:b/>
          <w:sz w:val="28"/>
          <w:szCs w:val="28"/>
        </w:rPr>
        <w:t xml:space="preserve">: </w:t>
      </w:r>
      <w:r w:rsidRPr="0055014A">
        <w:rPr>
          <w:sz w:val="28"/>
          <w:szCs w:val="28"/>
        </w:rPr>
        <w:t>объявления, рекламы, бытовые диалоги, короткие интервью;</w:t>
      </w:r>
    </w:p>
    <w:p w:rsidR="00997360" w:rsidRPr="0055014A" w:rsidRDefault="00997360" w:rsidP="00997360">
      <w:pPr>
        <w:numPr>
          <w:ilvl w:val="0"/>
          <w:numId w:val="12"/>
        </w:numPr>
        <w:tabs>
          <w:tab w:val="clear" w:pos="360"/>
        </w:tabs>
        <w:ind w:left="756"/>
        <w:jc w:val="both"/>
        <w:rPr>
          <w:sz w:val="28"/>
          <w:szCs w:val="28"/>
        </w:rPr>
      </w:pPr>
      <w:r w:rsidRPr="0055014A">
        <w:rPr>
          <w:b/>
          <w:i/>
          <w:sz w:val="28"/>
          <w:szCs w:val="28"/>
        </w:rPr>
        <w:t xml:space="preserve">для </w:t>
      </w:r>
      <w:proofErr w:type="spellStart"/>
      <w:r w:rsidRPr="0055014A">
        <w:rPr>
          <w:b/>
          <w:i/>
          <w:sz w:val="28"/>
          <w:szCs w:val="28"/>
        </w:rPr>
        <w:t>аудирования</w:t>
      </w:r>
      <w:proofErr w:type="spellEnd"/>
      <w:r w:rsidRPr="0055014A">
        <w:rPr>
          <w:b/>
          <w:i/>
          <w:sz w:val="28"/>
          <w:szCs w:val="28"/>
        </w:rPr>
        <w:t xml:space="preserve"> с полным пониманием:</w:t>
      </w:r>
      <w:r w:rsidRPr="0055014A">
        <w:rPr>
          <w:b/>
          <w:sz w:val="28"/>
          <w:szCs w:val="28"/>
        </w:rPr>
        <w:t xml:space="preserve"> </w:t>
      </w:r>
      <w:r w:rsidRPr="0055014A">
        <w:rPr>
          <w:sz w:val="28"/>
          <w:szCs w:val="28"/>
        </w:rPr>
        <w:t xml:space="preserve">интервью, беседы, обращения, выступления, имеющие научно-популярную тематику. </w:t>
      </w:r>
    </w:p>
    <w:p w:rsidR="00997360" w:rsidRPr="0055014A" w:rsidRDefault="007277A6" w:rsidP="007277A6">
      <w:pPr>
        <w:numPr>
          <w:ilvl w:val="0"/>
          <w:numId w:val="7"/>
        </w:numPr>
        <w:jc w:val="both"/>
        <w:rPr>
          <w:sz w:val="28"/>
          <w:szCs w:val="28"/>
        </w:rPr>
      </w:pPr>
      <w:r>
        <w:rPr>
          <w:sz w:val="28"/>
          <w:szCs w:val="28"/>
        </w:rPr>
        <w:t xml:space="preserve">Следует нацелить учащихся перед началом выполнения задания на </w:t>
      </w:r>
      <w:proofErr w:type="spellStart"/>
      <w:r>
        <w:rPr>
          <w:sz w:val="28"/>
          <w:szCs w:val="28"/>
        </w:rPr>
        <w:t>аудирование</w:t>
      </w:r>
      <w:proofErr w:type="spellEnd"/>
      <w:r w:rsidR="00997360" w:rsidRPr="0055014A">
        <w:rPr>
          <w:sz w:val="28"/>
          <w:szCs w:val="28"/>
        </w:rPr>
        <w:t xml:space="preserve"> внимательно читать инструкцию и извлекать</w:t>
      </w:r>
      <w:r>
        <w:rPr>
          <w:sz w:val="28"/>
          <w:szCs w:val="28"/>
        </w:rPr>
        <w:t xml:space="preserve"> из неё всю полезную информацию, что </w:t>
      </w:r>
      <w:r w:rsidR="00997360" w:rsidRPr="0055014A">
        <w:rPr>
          <w:sz w:val="28"/>
          <w:szCs w:val="28"/>
        </w:rPr>
        <w:t xml:space="preserve"> позволяет быстро ориентироваться в теме </w:t>
      </w:r>
      <w:proofErr w:type="spellStart"/>
      <w:r w:rsidR="00997360" w:rsidRPr="0055014A">
        <w:rPr>
          <w:sz w:val="28"/>
          <w:szCs w:val="28"/>
        </w:rPr>
        <w:t>аудиотекста</w:t>
      </w:r>
      <w:proofErr w:type="spellEnd"/>
      <w:r w:rsidR="00997360" w:rsidRPr="0055014A">
        <w:rPr>
          <w:sz w:val="28"/>
          <w:szCs w:val="28"/>
        </w:rPr>
        <w:t>.</w:t>
      </w:r>
    </w:p>
    <w:p w:rsidR="00997360" w:rsidRPr="0055014A" w:rsidRDefault="00997360" w:rsidP="00997360">
      <w:pPr>
        <w:numPr>
          <w:ilvl w:val="0"/>
          <w:numId w:val="7"/>
        </w:numPr>
        <w:jc w:val="both"/>
        <w:rPr>
          <w:b/>
          <w:sz w:val="28"/>
          <w:szCs w:val="28"/>
        </w:rPr>
      </w:pPr>
      <w:r w:rsidRPr="0055014A">
        <w:rPr>
          <w:sz w:val="28"/>
          <w:szCs w:val="28"/>
        </w:rPr>
        <w:t xml:space="preserve">Следует </w:t>
      </w:r>
      <w:r w:rsidR="007277A6">
        <w:rPr>
          <w:sz w:val="28"/>
          <w:szCs w:val="28"/>
        </w:rPr>
        <w:t>развивать</w:t>
      </w:r>
      <w:r w:rsidRPr="0055014A">
        <w:rPr>
          <w:sz w:val="28"/>
          <w:szCs w:val="28"/>
        </w:rPr>
        <w:t xml:space="preserve"> умения </w:t>
      </w:r>
      <w:r w:rsidR="007277A6">
        <w:rPr>
          <w:sz w:val="28"/>
          <w:szCs w:val="28"/>
        </w:rPr>
        <w:t xml:space="preserve">учащихся </w:t>
      </w:r>
      <w:r w:rsidRPr="0055014A">
        <w:rPr>
          <w:sz w:val="28"/>
          <w:szCs w:val="28"/>
        </w:rPr>
        <w:t xml:space="preserve">выделять при прослушивании ключевые слова в заданиях и подбирать соответствующие синонимы. </w:t>
      </w:r>
    </w:p>
    <w:p w:rsidR="00997360" w:rsidRPr="0055014A" w:rsidRDefault="007277A6" w:rsidP="00997360">
      <w:pPr>
        <w:numPr>
          <w:ilvl w:val="0"/>
          <w:numId w:val="7"/>
        </w:numPr>
        <w:jc w:val="both"/>
        <w:rPr>
          <w:sz w:val="28"/>
          <w:szCs w:val="28"/>
        </w:rPr>
      </w:pPr>
      <w:r>
        <w:rPr>
          <w:sz w:val="28"/>
          <w:szCs w:val="28"/>
        </w:rPr>
        <w:lastRenderedPageBreak/>
        <w:t>При выполнении заданий на понимание</w:t>
      </w:r>
      <w:r w:rsidR="00997360" w:rsidRPr="0055014A">
        <w:rPr>
          <w:sz w:val="28"/>
          <w:szCs w:val="28"/>
        </w:rPr>
        <w:t xml:space="preserve"> основного соде</w:t>
      </w:r>
      <w:r>
        <w:rPr>
          <w:sz w:val="28"/>
          <w:szCs w:val="28"/>
        </w:rPr>
        <w:t>ржания</w:t>
      </w:r>
      <w:r w:rsidR="00997360" w:rsidRPr="0055014A">
        <w:rPr>
          <w:sz w:val="28"/>
          <w:szCs w:val="28"/>
        </w:rPr>
        <w:t xml:space="preserve"> следует вырабатывать у учащихся умение понимать в тексте ключевые слова, необходимые для </w:t>
      </w:r>
      <w:r>
        <w:rPr>
          <w:sz w:val="28"/>
          <w:szCs w:val="28"/>
        </w:rPr>
        <w:t>его понимания</w:t>
      </w:r>
      <w:r w:rsidR="00997360" w:rsidRPr="0055014A">
        <w:rPr>
          <w:sz w:val="28"/>
          <w:szCs w:val="28"/>
        </w:rPr>
        <w:t xml:space="preserve">, и не обращать внимание на слова, от которых не зависит понимание основного содержания. При этом следует помнить, что в </w:t>
      </w:r>
      <w:proofErr w:type="spellStart"/>
      <w:r w:rsidR="00997360" w:rsidRPr="0055014A">
        <w:rPr>
          <w:sz w:val="28"/>
          <w:szCs w:val="28"/>
        </w:rPr>
        <w:t>аудиотексте</w:t>
      </w:r>
      <w:proofErr w:type="spellEnd"/>
      <w:r w:rsidR="00997360" w:rsidRPr="0055014A">
        <w:rPr>
          <w:sz w:val="28"/>
          <w:szCs w:val="28"/>
        </w:rPr>
        <w:t xml:space="preserve"> основная мысль, как правило, выражена словами, синонимичными тем, которые использованы в тестовом вопросе.</w:t>
      </w:r>
    </w:p>
    <w:p w:rsidR="00997360" w:rsidRPr="0055014A" w:rsidRDefault="00997360" w:rsidP="00997360">
      <w:pPr>
        <w:numPr>
          <w:ilvl w:val="0"/>
          <w:numId w:val="7"/>
        </w:numPr>
        <w:jc w:val="both"/>
        <w:rPr>
          <w:sz w:val="28"/>
          <w:szCs w:val="28"/>
        </w:rPr>
      </w:pPr>
      <w:r w:rsidRPr="0055014A">
        <w:rPr>
          <w:sz w:val="28"/>
          <w:szCs w:val="28"/>
        </w:rPr>
        <w:t xml:space="preserve">Необходимо приучать школьников давать ответы во время звучания аудиозаписи и использовать также 15-секундную паузу между первым и вторым прослушиваниями </w:t>
      </w:r>
      <w:proofErr w:type="spellStart"/>
      <w:r w:rsidRPr="0055014A">
        <w:rPr>
          <w:sz w:val="28"/>
          <w:szCs w:val="28"/>
        </w:rPr>
        <w:t>аудиотекстов</w:t>
      </w:r>
      <w:proofErr w:type="spellEnd"/>
      <w:r w:rsidRPr="0055014A">
        <w:rPr>
          <w:sz w:val="28"/>
          <w:szCs w:val="28"/>
        </w:rPr>
        <w:t>.</w:t>
      </w:r>
    </w:p>
    <w:p w:rsidR="00997360" w:rsidRPr="0055014A" w:rsidRDefault="00997360" w:rsidP="00997360">
      <w:pPr>
        <w:numPr>
          <w:ilvl w:val="0"/>
          <w:numId w:val="7"/>
        </w:numPr>
        <w:jc w:val="both"/>
        <w:rPr>
          <w:sz w:val="28"/>
          <w:szCs w:val="28"/>
        </w:rPr>
      </w:pPr>
      <w:r w:rsidRPr="0055014A">
        <w:rPr>
          <w:sz w:val="28"/>
          <w:szCs w:val="28"/>
        </w:rPr>
        <w:t>Если от учащихся требуется извлечь запрашиваемую информацию, следует научить их концентрировать внимание только на этой информации, отсеивая информацию второстепенную.</w:t>
      </w:r>
    </w:p>
    <w:p w:rsidR="00997360" w:rsidRPr="0055014A" w:rsidRDefault="00997360" w:rsidP="00997360">
      <w:pPr>
        <w:numPr>
          <w:ilvl w:val="0"/>
          <w:numId w:val="7"/>
        </w:numPr>
        <w:jc w:val="both"/>
        <w:rPr>
          <w:sz w:val="28"/>
          <w:szCs w:val="28"/>
        </w:rPr>
      </w:pPr>
      <w:r w:rsidRPr="0055014A">
        <w:rPr>
          <w:sz w:val="28"/>
          <w:szCs w:val="28"/>
        </w:rPr>
        <w:t>Следует обращать внимание учащихся на то, что выбор ответа в заданиях на полное понимание прослушанного должен быть основан только на той информации, которая звучит в тексте, а не на том, что они думают или знают по предложенному вопросу.</w:t>
      </w:r>
    </w:p>
    <w:p w:rsidR="00BF5C37" w:rsidRPr="00190406" w:rsidRDefault="00997360" w:rsidP="00190406">
      <w:pPr>
        <w:numPr>
          <w:ilvl w:val="0"/>
          <w:numId w:val="7"/>
        </w:numPr>
        <w:jc w:val="both"/>
        <w:rPr>
          <w:b/>
          <w:sz w:val="28"/>
          <w:szCs w:val="28"/>
        </w:rPr>
      </w:pPr>
      <w:r w:rsidRPr="0055014A">
        <w:rPr>
          <w:sz w:val="28"/>
          <w:szCs w:val="28"/>
        </w:rPr>
        <w:t xml:space="preserve">Рекомендуется уделять особое внимание формированию умения правильно переносить ответы в бланк ответов, руководствуясь инструкцией и образцом написания букв и цифр. </w:t>
      </w:r>
    </w:p>
    <w:p w:rsidR="00732A8D" w:rsidRDefault="00732A8D" w:rsidP="00906D4B">
      <w:pPr>
        <w:ind w:firstLine="708"/>
        <w:jc w:val="both"/>
        <w:rPr>
          <w:b/>
          <w:sz w:val="28"/>
          <w:szCs w:val="28"/>
          <w:u w:val="single"/>
        </w:rPr>
      </w:pPr>
    </w:p>
    <w:p w:rsidR="001B3A7D" w:rsidRPr="00906D4B" w:rsidRDefault="00906D4B" w:rsidP="00906D4B">
      <w:pPr>
        <w:ind w:firstLine="708"/>
        <w:jc w:val="both"/>
        <w:rPr>
          <w:b/>
          <w:sz w:val="28"/>
          <w:szCs w:val="28"/>
          <w:u w:val="single"/>
        </w:rPr>
      </w:pPr>
      <w:r>
        <w:rPr>
          <w:b/>
          <w:sz w:val="28"/>
          <w:szCs w:val="28"/>
          <w:u w:val="single"/>
        </w:rPr>
        <w:t>Раздел «Чте</w:t>
      </w:r>
      <w:r w:rsidRPr="00A00850">
        <w:rPr>
          <w:b/>
          <w:sz w:val="28"/>
          <w:szCs w:val="28"/>
          <w:u w:val="single"/>
        </w:rPr>
        <w:t>ние»:</w:t>
      </w:r>
    </w:p>
    <w:p w:rsidR="0064671A" w:rsidRPr="0064671A" w:rsidRDefault="00906D4B" w:rsidP="0064671A">
      <w:pPr>
        <w:jc w:val="both"/>
        <w:rPr>
          <w:sz w:val="28"/>
          <w:szCs w:val="28"/>
        </w:rPr>
      </w:pPr>
      <w:r w:rsidRPr="0064671A">
        <w:rPr>
          <w:sz w:val="28"/>
          <w:szCs w:val="28"/>
        </w:rPr>
        <w:t>- Следует приучать учащихся внимательно читать инструкцию к выполнению задания и извлекать из неё максимум информации.</w:t>
      </w:r>
    </w:p>
    <w:p w:rsidR="00906D4B" w:rsidRPr="0064671A" w:rsidRDefault="00BF5C37" w:rsidP="0064671A">
      <w:pPr>
        <w:jc w:val="both"/>
        <w:rPr>
          <w:sz w:val="28"/>
          <w:szCs w:val="28"/>
        </w:rPr>
      </w:pPr>
      <w:r w:rsidRPr="0064671A">
        <w:rPr>
          <w:sz w:val="28"/>
          <w:szCs w:val="28"/>
        </w:rPr>
        <w:t xml:space="preserve">-   </w:t>
      </w:r>
      <w:r w:rsidR="00906D4B" w:rsidRPr="0064671A">
        <w:rPr>
          <w:sz w:val="28"/>
          <w:szCs w:val="28"/>
        </w:rPr>
        <w:t>Для овладения определенной стратегией чтения и контроля определенного блока умений целесообразно использовать определенные типы и жанры аутентичных текстов, как это делается в контрольных измерительных материалах ЕГЭ:</w:t>
      </w:r>
    </w:p>
    <w:p w:rsidR="00906D4B" w:rsidRPr="00906D4B" w:rsidRDefault="00906D4B" w:rsidP="00906D4B">
      <w:pPr>
        <w:pStyle w:val="1"/>
        <w:numPr>
          <w:ilvl w:val="0"/>
          <w:numId w:val="24"/>
        </w:numPr>
        <w:tabs>
          <w:tab w:val="num" w:pos="1080"/>
        </w:tabs>
        <w:jc w:val="both"/>
        <w:rPr>
          <w:b w:val="0"/>
          <w:sz w:val="28"/>
          <w:szCs w:val="28"/>
        </w:rPr>
      </w:pPr>
      <w:r w:rsidRPr="00906D4B">
        <w:rPr>
          <w:i/>
          <w:sz w:val="28"/>
          <w:szCs w:val="28"/>
        </w:rPr>
        <w:t>для чтения с пониманием основного содержания</w:t>
      </w:r>
      <w:r w:rsidRPr="00906D4B">
        <w:rPr>
          <w:sz w:val="28"/>
          <w:szCs w:val="28"/>
        </w:rPr>
        <w:t>:</w:t>
      </w:r>
      <w:r w:rsidRPr="00906D4B">
        <w:rPr>
          <w:b w:val="0"/>
          <w:sz w:val="28"/>
          <w:szCs w:val="28"/>
        </w:rPr>
        <w:t xml:space="preserve"> краткие газетные/журнальные статьи информационного характера, объявления, рекламные и информационные брошюры, путеводители;</w:t>
      </w:r>
    </w:p>
    <w:p w:rsidR="00906D4B" w:rsidRPr="00906D4B" w:rsidRDefault="00906D4B" w:rsidP="00906D4B">
      <w:pPr>
        <w:pStyle w:val="1"/>
        <w:numPr>
          <w:ilvl w:val="0"/>
          <w:numId w:val="24"/>
        </w:numPr>
        <w:tabs>
          <w:tab w:val="num" w:pos="1080"/>
        </w:tabs>
        <w:jc w:val="both"/>
        <w:rPr>
          <w:b w:val="0"/>
          <w:sz w:val="28"/>
          <w:szCs w:val="28"/>
        </w:rPr>
      </w:pPr>
      <w:r w:rsidRPr="00906D4B">
        <w:rPr>
          <w:i/>
          <w:sz w:val="28"/>
          <w:szCs w:val="28"/>
        </w:rPr>
        <w:t>для чтения с извлечением необходимой информации:</w:t>
      </w:r>
      <w:r w:rsidRPr="00906D4B">
        <w:rPr>
          <w:b w:val="0"/>
          <w:sz w:val="28"/>
          <w:szCs w:val="28"/>
        </w:rPr>
        <w:t xml:space="preserve"> газетные/журнальные статьи, рекламные и информационные брошюры, путеводители, научно-популярные тексты.</w:t>
      </w:r>
    </w:p>
    <w:p w:rsidR="00906D4B" w:rsidRPr="00906D4B" w:rsidRDefault="00906D4B" w:rsidP="00906D4B">
      <w:pPr>
        <w:pStyle w:val="1"/>
        <w:numPr>
          <w:ilvl w:val="0"/>
          <w:numId w:val="24"/>
        </w:numPr>
        <w:tabs>
          <w:tab w:val="num" w:pos="1080"/>
        </w:tabs>
        <w:jc w:val="both"/>
        <w:rPr>
          <w:b w:val="0"/>
          <w:sz w:val="28"/>
          <w:szCs w:val="28"/>
        </w:rPr>
      </w:pPr>
      <w:r w:rsidRPr="00906D4B">
        <w:rPr>
          <w:i/>
          <w:sz w:val="28"/>
          <w:szCs w:val="28"/>
        </w:rPr>
        <w:t>для чтения с полным пониманием прочитанного:</w:t>
      </w:r>
      <w:r w:rsidRPr="00906D4B">
        <w:rPr>
          <w:b w:val="0"/>
          <w:sz w:val="28"/>
          <w:szCs w:val="28"/>
        </w:rPr>
        <w:t xml:space="preserve"> отрывки из художественной литературы, газетные/журнальные статьи проблемного и очеркового характера, научно-популярные тексты проблемного характера и более высокого уровня сложности.</w:t>
      </w:r>
    </w:p>
    <w:p w:rsidR="00906D4B" w:rsidRPr="0055014A" w:rsidRDefault="00BF5C37" w:rsidP="00BF5C37">
      <w:pPr>
        <w:jc w:val="both"/>
        <w:rPr>
          <w:sz w:val="28"/>
          <w:szCs w:val="28"/>
        </w:rPr>
      </w:pPr>
      <w:r>
        <w:rPr>
          <w:sz w:val="28"/>
          <w:szCs w:val="28"/>
        </w:rPr>
        <w:t xml:space="preserve">-  </w:t>
      </w:r>
      <w:r w:rsidR="00906D4B" w:rsidRPr="0055014A">
        <w:rPr>
          <w:sz w:val="28"/>
          <w:szCs w:val="28"/>
        </w:rPr>
        <w:t>Необходимо развивать языковую догадку учащихся.</w:t>
      </w:r>
    </w:p>
    <w:p w:rsidR="00906D4B" w:rsidRPr="0055014A" w:rsidRDefault="00BF5C37" w:rsidP="00BF5C37">
      <w:pPr>
        <w:jc w:val="both"/>
        <w:rPr>
          <w:sz w:val="28"/>
          <w:szCs w:val="28"/>
        </w:rPr>
      </w:pPr>
      <w:r>
        <w:rPr>
          <w:sz w:val="28"/>
          <w:szCs w:val="28"/>
        </w:rPr>
        <w:t xml:space="preserve">-  </w:t>
      </w:r>
      <w:r w:rsidR="00C55701">
        <w:rPr>
          <w:sz w:val="28"/>
          <w:szCs w:val="28"/>
        </w:rPr>
        <w:t>С</w:t>
      </w:r>
      <w:r w:rsidR="00906D4B" w:rsidRPr="0055014A">
        <w:rPr>
          <w:sz w:val="28"/>
          <w:szCs w:val="28"/>
        </w:rPr>
        <w:t>ледует приучать учащихся не стремитьс</w:t>
      </w:r>
      <w:r>
        <w:rPr>
          <w:sz w:val="28"/>
          <w:szCs w:val="28"/>
        </w:rPr>
        <w:t>я понять</w:t>
      </w:r>
      <w:r w:rsidR="00906D4B" w:rsidRPr="0055014A">
        <w:rPr>
          <w:sz w:val="28"/>
          <w:szCs w:val="28"/>
        </w:rPr>
        <w:t xml:space="preserve"> каждое слово в тексте.</w:t>
      </w:r>
    </w:p>
    <w:p w:rsidR="00906D4B" w:rsidRPr="0055014A" w:rsidRDefault="00BF5C37" w:rsidP="00BF5C37">
      <w:pPr>
        <w:jc w:val="both"/>
        <w:rPr>
          <w:sz w:val="28"/>
          <w:szCs w:val="28"/>
        </w:rPr>
      </w:pPr>
      <w:r>
        <w:rPr>
          <w:sz w:val="28"/>
          <w:szCs w:val="28"/>
        </w:rPr>
        <w:t xml:space="preserve">-  </w:t>
      </w:r>
      <w:r w:rsidR="00906D4B" w:rsidRPr="0055014A">
        <w:rPr>
          <w:sz w:val="28"/>
          <w:szCs w:val="28"/>
        </w:rPr>
        <w:t>Следует учить учащихся  находить ключевые слова в тексте, необходимые для понимания основного содержания, и обращать их внимание на то, что даже если они не точно знают значение слов, от которых не зависит понимание основного содержания, это не повлияет на результат выполнения задания.</w:t>
      </w:r>
    </w:p>
    <w:p w:rsidR="00906D4B" w:rsidRPr="0055014A" w:rsidRDefault="00BF5C37" w:rsidP="00BF5C37">
      <w:pPr>
        <w:jc w:val="both"/>
        <w:rPr>
          <w:sz w:val="28"/>
          <w:szCs w:val="28"/>
        </w:rPr>
      </w:pPr>
      <w:r>
        <w:rPr>
          <w:sz w:val="28"/>
          <w:szCs w:val="28"/>
        </w:rPr>
        <w:lastRenderedPageBreak/>
        <w:t xml:space="preserve">- </w:t>
      </w:r>
      <w:r w:rsidR="00906D4B" w:rsidRPr="0055014A">
        <w:rPr>
          <w:sz w:val="28"/>
          <w:szCs w:val="28"/>
        </w:rPr>
        <w:t xml:space="preserve">Если по заданию требуется понять тему или основную идею </w:t>
      </w:r>
      <w:r>
        <w:rPr>
          <w:sz w:val="28"/>
          <w:szCs w:val="28"/>
        </w:rPr>
        <w:t>микро</w:t>
      </w:r>
      <w:r w:rsidR="00906D4B" w:rsidRPr="0055014A">
        <w:rPr>
          <w:sz w:val="28"/>
          <w:szCs w:val="28"/>
        </w:rPr>
        <w:t xml:space="preserve">текста,  учащийся должен быть приучен </w:t>
      </w:r>
      <w:r>
        <w:rPr>
          <w:sz w:val="28"/>
          <w:szCs w:val="28"/>
        </w:rPr>
        <w:t xml:space="preserve"> внимательней читать первое и последнее предложения</w:t>
      </w:r>
      <w:r w:rsidR="00906D4B" w:rsidRPr="0055014A">
        <w:rPr>
          <w:sz w:val="28"/>
          <w:szCs w:val="28"/>
        </w:rPr>
        <w:t>, где обычно заключена тема или идея.</w:t>
      </w:r>
    </w:p>
    <w:p w:rsidR="00BF5C37" w:rsidRDefault="00BF5C37" w:rsidP="00BF5C37">
      <w:pPr>
        <w:jc w:val="both"/>
        <w:rPr>
          <w:sz w:val="28"/>
          <w:szCs w:val="28"/>
        </w:rPr>
      </w:pPr>
      <w:r>
        <w:rPr>
          <w:sz w:val="28"/>
          <w:szCs w:val="28"/>
        </w:rPr>
        <w:t>- При выполнении</w:t>
      </w:r>
      <w:r w:rsidR="00906D4B" w:rsidRPr="0055014A">
        <w:rPr>
          <w:sz w:val="28"/>
          <w:szCs w:val="28"/>
        </w:rPr>
        <w:t xml:space="preserve"> задания </w:t>
      </w:r>
      <w:r>
        <w:rPr>
          <w:sz w:val="28"/>
          <w:szCs w:val="28"/>
        </w:rPr>
        <w:t xml:space="preserve">на установление структурно-логических связей в тексте </w:t>
      </w:r>
      <w:r w:rsidR="00906D4B" w:rsidRPr="0055014A">
        <w:rPr>
          <w:sz w:val="28"/>
          <w:szCs w:val="28"/>
        </w:rPr>
        <w:t xml:space="preserve">следует </w:t>
      </w:r>
      <w:r>
        <w:rPr>
          <w:sz w:val="28"/>
          <w:szCs w:val="28"/>
        </w:rPr>
        <w:t>акцентировать внимание учащихся на том, что работу над данным тестом необходимо вести, использую следующую стратегию:</w:t>
      </w:r>
    </w:p>
    <w:p w:rsidR="00BF5C37" w:rsidRDefault="00906D4B" w:rsidP="00BF5C37">
      <w:pPr>
        <w:numPr>
          <w:ilvl w:val="0"/>
          <w:numId w:val="25"/>
        </w:numPr>
        <w:jc w:val="both"/>
        <w:rPr>
          <w:sz w:val="28"/>
          <w:szCs w:val="28"/>
        </w:rPr>
      </w:pPr>
      <w:r w:rsidRPr="0055014A">
        <w:rPr>
          <w:sz w:val="28"/>
          <w:szCs w:val="28"/>
        </w:rPr>
        <w:t>начать с ознакомительного чтения всего текста и более внимательного прочтения списка частей предложений (фраз), к</w:t>
      </w:r>
      <w:r w:rsidR="00BF5C37">
        <w:rPr>
          <w:sz w:val="28"/>
          <w:szCs w:val="28"/>
        </w:rPr>
        <w:t>оторые надо вставить в пропуски;</w:t>
      </w:r>
      <w:r w:rsidRPr="0055014A">
        <w:rPr>
          <w:sz w:val="28"/>
          <w:szCs w:val="28"/>
        </w:rPr>
        <w:t xml:space="preserve"> </w:t>
      </w:r>
    </w:p>
    <w:p w:rsidR="00BF5C37" w:rsidRDefault="00906D4B" w:rsidP="00BF5C37">
      <w:pPr>
        <w:numPr>
          <w:ilvl w:val="0"/>
          <w:numId w:val="25"/>
        </w:numPr>
        <w:jc w:val="both"/>
        <w:rPr>
          <w:sz w:val="28"/>
          <w:szCs w:val="28"/>
        </w:rPr>
      </w:pPr>
      <w:r w:rsidRPr="0055014A">
        <w:rPr>
          <w:sz w:val="28"/>
          <w:szCs w:val="28"/>
        </w:rPr>
        <w:t xml:space="preserve">Далее следует сконцентрироваться именно на этом списке, подбирая для каждой единицы соответствующий контекст, либо можно идти от текста, подбирая фразу для заполнения пропуска (восстановления текста). </w:t>
      </w:r>
    </w:p>
    <w:p w:rsidR="001B3A7D" w:rsidRPr="00190406" w:rsidRDefault="00BF5C37" w:rsidP="00190406">
      <w:pPr>
        <w:jc w:val="both"/>
        <w:rPr>
          <w:sz w:val="28"/>
          <w:szCs w:val="28"/>
        </w:rPr>
      </w:pPr>
      <w:r>
        <w:rPr>
          <w:sz w:val="28"/>
          <w:szCs w:val="28"/>
        </w:rPr>
        <w:t xml:space="preserve">    - </w:t>
      </w:r>
      <w:r w:rsidR="00906D4B" w:rsidRPr="0055014A">
        <w:rPr>
          <w:sz w:val="28"/>
          <w:szCs w:val="28"/>
        </w:rPr>
        <w:t>Следует объяснять учащимся, что нужно учитывать оба параметр</w:t>
      </w:r>
      <w:r>
        <w:rPr>
          <w:sz w:val="28"/>
          <w:szCs w:val="28"/>
        </w:rPr>
        <w:t>а: структурный и содержательный и обращать</w:t>
      </w:r>
      <w:r w:rsidR="00906D4B" w:rsidRPr="0055014A">
        <w:rPr>
          <w:sz w:val="28"/>
          <w:szCs w:val="28"/>
        </w:rPr>
        <w:t xml:space="preserve"> их внимание на средства логической связи как внутри абзацев, так и между абзацами.</w:t>
      </w:r>
    </w:p>
    <w:p w:rsidR="00732A8D" w:rsidRDefault="00732A8D" w:rsidP="005021B8">
      <w:pPr>
        <w:jc w:val="both"/>
        <w:rPr>
          <w:b/>
          <w:sz w:val="28"/>
          <w:szCs w:val="28"/>
          <w:u w:val="single"/>
        </w:rPr>
      </w:pPr>
    </w:p>
    <w:p w:rsidR="00AE0011" w:rsidRDefault="00AE0011" w:rsidP="00AE0011">
      <w:pPr>
        <w:ind w:firstLine="708"/>
        <w:jc w:val="both"/>
        <w:rPr>
          <w:b/>
          <w:sz w:val="28"/>
          <w:szCs w:val="28"/>
          <w:u w:val="single"/>
        </w:rPr>
      </w:pPr>
      <w:r>
        <w:rPr>
          <w:b/>
          <w:sz w:val="28"/>
          <w:szCs w:val="28"/>
          <w:u w:val="single"/>
        </w:rPr>
        <w:t>Раздел «Лексика и грамматика</w:t>
      </w:r>
      <w:r w:rsidRPr="00A00850">
        <w:rPr>
          <w:b/>
          <w:sz w:val="28"/>
          <w:szCs w:val="28"/>
          <w:u w:val="single"/>
        </w:rPr>
        <w:t>»:</w:t>
      </w:r>
    </w:p>
    <w:p w:rsidR="0095679F" w:rsidRPr="0055014A" w:rsidRDefault="0095679F" w:rsidP="0095679F">
      <w:pPr>
        <w:jc w:val="both"/>
        <w:rPr>
          <w:sz w:val="28"/>
          <w:szCs w:val="28"/>
        </w:rPr>
      </w:pPr>
      <w:r>
        <w:rPr>
          <w:sz w:val="28"/>
          <w:szCs w:val="28"/>
        </w:rPr>
        <w:t xml:space="preserve">-      </w:t>
      </w:r>
      <w:r w:rsidRPr="0055014A">
        <w:rPr>
          <w:sz w:val="28"/>
          <w:szCs w:val="28"/>
        </w:rPr>
        <w:t>Для ознакомления и тренировки в употреблении видовременных форм глагола и</w:t>
      </w:r>
      <w:r w:rsidRPr="0055014A">
        <w:rPr>
          <w:sz w:val="28"/>
          <w:szCs w:val="28"/>
        </w:rPr>
        <w:t>с</w:t>
      </w:r>
      <w:r w:rsidRPr="0055014A">
        <w:rPr>
          <w:sz w:val="28"/>
          <w:szCs w:val="28"/>
        </w:rPr>
        <w:t>пользовать связные тексты, которые помогают понять характер обозначенных в нем действий и время, к которому эти действия относятся.</w:t>
      </w:r>
    </w:p>
    <w:p w:rsidR="0095679F" w:rsidRPr="0055014A" w:rsidRDefault="0095679F" w:rsidP="0095679F">
      <w:pPr>
        <w:jc w:val="both"/>
        <w:rPr>
          <w:sz w:val="28"/>
          <w:szCs w:val="28"/>
        </w:rPr>
      </w:pPr>
      <w:r>
        <w:rPr>
          <w:sz w:val="28"/>
          <w:szCs w:val="28"/>
        </w:rPr>
        <w:t xml:space="preserve">-      </w:t>
      </w:r>
      <w:r w:rsidRPr="0055014A">
        <w:rPr>
          <w:sz w:val="28"/>
          <w:szCs w:val="28"/>
        </w:rPr>
        <w:t xml:space="preserve">При обучении временам глагола обращать больше внимания </w:t>
      </w:r>
      <w:proofErr w:type="gramStart"/>
      <w:r w:rsidRPr="0055014A">
        <w:rPr>
          <w:sz w:val="28"/>
          <w:szCs w:val="28"/>
        </w:rPr>
        <w:t>на те</w:t>
      </w:r>
      <w:proofErr w:type="gramEnd"/>
      <w:r w:rsidRPr="0055014A">
        <w:rPr>
          <w:sz w:val="28"/>
          <w:szCs w:val="28"/>
        </w:rPr>
        <w:t xml:space="preserve"> случаи употребления времен, когда в предложении не употреблено наречие времени, а использование соотве</w:t>
      </w:r>
      <w:r w:rsidRPr="0055014A">
        <w:rPr>
          <w:sz w:val="28"/>
          <w:szCs w:val="28"/>
        </w:rPr>
        <w:t>т</w:t>
      </w:r>
      <w:r w:rsidRPr="0055014A">
        <w:rPr>
          <w:sz w:val="28"/>
          <w:szCs w:val="28"/>
        </w:rPr>
        <w:t>ствующей видовременной формы глагола обусловлено контекстом.</w:t>
      </w:r>
    </w:p>
    <w:p w:rsidR="0095679F" w:rsidRPr="0055014A" w:rsidRDefault="0095679F" w:rsidP="0095679F">
      <w:pPr>
        <w:jc w:val="both"/>
        <w:rPr>
          <w:sz w:val="28"/>
          <w:szCs w:val="28"/>
        </w:rPr>
      </w:pPr>
      <w:r>
        <w:rPr>
          <w:sz w:val="28"/>
          <w:szCs w:val="28"/>
        </w:rPr>
        <w:t>-   Использовать при обучении</w:t>
      </w:r>
      <w:r w:rsidRPr="0055014A">
        <w:rPr>
          <w:sz w:val="28"/>
          <w:szCs w:val="28"/>
        </w:rPr>
        <w:t xml:space="preserve"> достато</w:t>
      </w:r>
      <w:r w:rsidRPr="0055014A">
        <w:rPr>
          <w:sz w:val="28"/>
          <w:szCs w:val="28"/>
        </w:rPr>
        <w:t>ч</w:t>
      </w:r>
      <w:r w:rsidRPr="0055014A">
        <w:rPr>
          <w:sz w:val="28"/>
          <w:szCs w:val="28"/>
        </w:rPr>
        <w:t>ное количество тренировочных заданий, в которых сопоставляются разные возможные формы вспомогательного глагола и при выполнении которых учащиеся в нужной мере закрепляют навык употребления подходящей формы гл</w:t>
      </w:r>
      <w:r w:rsidRPr="0055014A">
        <w:rPr>
          <w:sz w:val="28"/>
          <w:szCs w:val="28"/>
        </w:rPr>
        <w:t>а</w:t>
      </w:r>
      <w:r w:rsidRPr="0055014A">
        <w:rPr>
          <w:sz w:val="28"/>
          <w:szCs w:val="28"/>
        </w:rPr>
        <w:t>гола в зависимости от подлежащего в предложении.</w:t>
      </w:r>
    </w:p>
    <w:p w:rsidR="0095679F" w:rsidRDefault="0095679F" w:rsidP="0095679F">
      <w:pPr>
        <w:jc w:val="both"/>
        <w:rPr>
          <w:sz w:val="28"/>
          <w:szCs w:val="28"/>
        </w:rPr>
      </w:pPr>
      <w:r>
        <w:rPr>
          <w:sz w:val="28"/>
          <w:szCs w:val="28"/>
        </w:rPr>
        <w:t xml:space="preserve">-  </w:t>
      </w:r>
      <w:r w:rsidRPr="0055014A">
        <w:rPr>
          <w:sz w:val="28"/>
          <w:szCs w:val="28"/>
        </w:rPr>
        <w:t xml:space="preserve">Особое внимание уделять формам глагола </w:t>
      </w:r>
      <w:r w:rsidRPr="0055014A">
        <w:rPr>
          <w:iCs/>
          <w:sz w:val="28"/>
          <w:szCs w:val="28"/>
          <w:lang w:val="en-US"/>
        </w:rPr>
        <w:t>to</w:t>
      </w:r>
      <w:r w:rsidRPr="0055014A">
        <w:rPr>
          <w:iCs/>
          <w:sz w:val="28"/>
          <w:szCs w:val="28"/>
        </w:rPr>
        <w:t xml:space="preserve"> </w:t>
      </w:r>
      <w:r w:rsidRPr="0055014A">
        <w:rPr>
          <w:iCs/>
          <w:sz w:val="28"/>
          <w:szCs w:val="28"/>
          <w:lang w:val="en-US"/>
        </w:rPr>
        <w:t>be</w:t>
      </w:r>
      <w:r w:rsidRPr="0055014A">
        <w:rPr>
          <w:sz w:val="28"/>
          <w:szCs w:val="28"/>
        </w:rPr>
        <w:t xml:space="preserve"> и </w:t>
      </w:r>
      <w:r w:rsidRPr="0055014A">
        <w:rPr>
          <w:sz w:val="28"/>
          <w:szCs w:val="28"/>
          <w:lang w:val="en-US"/>
        </w:rPr>
        <w:t>to</w:t>
      </w:r>
      <w:r w:rsidRPr="0055014A">
        <w:rPr>
          <w:sz w:val="28"/>
          <w:szCs w:val="28"/>
        </w:rPr>
        <w:t xml:space="preserve"> </w:t>
      </w:r>
      <w:r w:rsidRPr="0055014A">
        <w:rPr>
          <w:sz w:val="28"/>
          <w:szCs w:val="28"/>
          <w:lang w:val="en-US"/>
        </w:rPr>
        <w:t>have</w:t>
      </w:r>
      <w:r w:rsidRPr="0055014A">
        <w:rPr>
          <w:sz w:val="28"/>
          <w:szCs w:val="28"/>
        </w:rPr>
        <w:t xml:space="preserve"> как вспомогательны</w:t>
      </w:r>
      <w:r>
        <w:rPr>
          <w:sz w:val="28"/>
          <w:szCs w:val="28"/>
        </w:rPr>
        <w:t>м глаголам</w:t>
      </w:r>
      <w:r w:rsidRPr="0055014A">
        <w:rPr>
          <w:sz w:val="28"/>
          <w:szCs w:val="28"/>
        </w:rPr>
        <w:t>.</w:t>
      </w:r>
    </w:p>
    <w:p w:rsidR="00732A8D" w:rsidRPr="00D31E1C" w:rsidRDefault="00732A8D" w:rsidP="00732A8D">
      <w:pPr>
        <w:jc w:val="both"/>
        <w:rPr>
          <w:color w:val="000000"/>
          <w:sz w:val="28"/>
          <w:szCs w:val="28"/>
        </w:rPr>
      </w:pPr>
      <w:r w:rsidRPr="00D31E1C">
        <w:rPr>
          <w:color w:val="000000"/>
          <w:sz w:val="28"/>
          <w:szCs w:val="28"/>
        </w:rPr>
        <w:t xml:space="preserve">-   При обучении словообразованию английского языка уделять особое вниманию использованию суффиксов </w:t>
      </w:r>
      <w:r w:rsidR="00D31E1C" w:rsidRPr="00D31E1C">
        <w:rPr>
          <w:color w:val="000000"/>
          <w:sz w:val="28"/>
          <w:szCs w:val="28"/>
        </w:rPr>
        <w:t>-</w:t>
      </w:r>
      <w:proofErr w:type="spellStart"/>
      <w:r w:rsidR="00D31E1C" w:rsidRPr="00D31E1C">
        <w:rPr>
          <w:color w:val="000000"/>
          <w:sz w:val="28"/>
          <w:szCs w:val="28"/>
          <w:lang w:val="en-US"/>
        </w:rPr>
        <w:t>ful</w:t>
      </w:r>
      <w:proofErr w:type="spellEnd"/>
      <w:r w:rsidR="00D31E1C" w:rsidRPr="00D31E1C">
        <w:rPr>
          <w:color w:val="000000"/>
          <w:sz w:val="28"/>
          <w:szCs w:val="28"/>
        </w:rPr>
        <w:t>, -</w:t>
      </w:r>
      <w:proofErr w:type="spellStart"/>
      <w:r w:rsidR="00D31E1C" w:rsidRPr="00D31E1C">
        <w:rPr>
          <w:color w:val="000000"/>
          <w:sz w:val="28"/>
          <w:szCs w:val="28"/>
          <w:lang w:val="en-US"/>
        </w:rPr>
        <w:t>ly</w:t>
      </w:r>
      <w:proofErr w:type="spellEnd"/>
      <w:r w:rsidR="00D31E1C" w:rsidRPr="00D31E1C">
        <w:rPr>
          <w:color w:val="000000"/>
          <w:sz w:val="28"/>
          <w:szCs w:val="28"/>
        </w:rPr>
        <w:t>, , -</w:t>
      </w:r>
      <w:r w:rsidR="00D31E1C" w:rsidRPr="00D31E1C">
        <w:rPr>
          <w:color w:val="000000"/>
          <w:sz w:val="28"/>
          <w:szCs w:val="28"/>
          <w:lang w:val="en-US"/>
        </w:rPr>
        <w:t>able</w:t>
      </w:r>
      <w:r w:rsidR="00D31E1C" w:rsidRPr="00D31E1C">
        <w:rPr>
          <w:color w:val="000000"/>
          <w:sz w:val="28"/>
          <w:szCs w:val="28"/>
        </w:rPr>
        <w:t>, -</w:t>
      </w:r>
      <w:r w:rsidR="00D31E1C" w:rsidRPr="00D31E1C">
        <w:rPr>
          <w:color w:val="000000"/>
          <w:sz w:val="28"/>
          <w:szCs w:val="28"/>
          <w:lang w:val="en-US"/>
        </w:rPr>
        <w:t>ion</w:t>
      </w:r>
      <w:r w:rsidR="00D31E1C" w:rsidRPr="00D31E1C">
        <w:rPr>
          <w:color w:val="000000"/>
          <w:sz w:val="28"/>
          <w:szCs w:val="28"/>
        </w:rPr>
        <w:t>, -</w:t>
      </w:r>
      <w:proofErr w:type="spellStart"/>
      <w:r w:rsidR="00D31E1C" w:rsidRPr="00D31E1C">
        <w:rPr>
          <w:color w:val="000000"/>
          <w:sz w:val="28"/>
          <w:szCs w:val="28"/>
          <w:lang w:val="en-US"/>
        </w:rPr>
        <w:t>tion</w:t>
      </w:r>
      <w:proofErr w:type="spellEnd"/>
      <w:r w:rsidR="00D31E1C" w:rsidRPr="00D31E1C">
        <w:rPr>
          <w:color w:val="000000"/>
          <w:sz w:val="28"/>
          <w:szCs w:val="28"/>
        </w:rPr>
        <w:t>, -</w:t>
      </w:r>
      <w:r w:rsidR="00D31E1C" w:rsidRPr="00D31E1C">
        <w:rPr>
          <w:color w:val="000000"/>
          <w:sz w:val="28"/>
          <w:szCs w:val="28"/>
          <w:lang w:val="en-US"/>
        </w:rPr>
        <w:t>al</w:t>
      </w:r>
      <w:r w:rsidR="00D31E1C" w:rsidRPr="00D31E1C">
        <w:rPr>
          <w:color w:val="000000"/>
          <w:sz w:val="28"/>
          <w:szCs w:val="28"/>
        </w:rPr>
        <w:t>, -</w:t>
      </w:r>
      <w:proofErr w:type="spellStart"/>
      <w:r w:rsidR="00D31E1C" w:rsidRPr="00D31E1C">
        <w:rPr>
          <w:color w:val="000000"/>
          <w:sz w:val="28"/>
          <w:szCs w:val="28"/>
          <w:lang w:val="en-US"/>
        </w:rPr>
        <w:t>er</w:t>
      </w:r>
      <w:proofErr w:type="spellEnd"/>
      <w:r w:rsidR="00D31E1C" w:rsidRPr="00D31E1C">
        <w:rPr>
          <w:color w:val="000000"/>
          <w:sz w:val="28"/>
          <w:szCs w:val="28"/>
        </w:rPr>
        <w:t>, -</w:t>
      </w:r>
      <w:proofErr w:type="spellStart"/>
      <w:r w:rsidR="00D31E1C" w:rsidRPr="00D31E1C">
        <w:rPr>
          <w:color w:val="000000"/>
          <w:sz w:val="28"/>
          <w:szCs w:val="28"/>
          <w:lang w:val="en-US"/>
        </w:rPr>
        <w:t>ity</w:t>
      </w:r>
      <w:proofErr w:type="spellEnd"/>
      <w:r w:rsidR="00D31E1C" w:rsidRPr="00D31E1C">
        <w:rPr>
          <w:color w:val="000000"/>
          <w:sz w:val="28"/>
          <w:szCs w:val="28"/>
        </w:rPr>
        <w:t>, -</w:t>
      </w:r>
      <w:proofErr w:type="spellStart"/>
      <w:r w:rsidR="00D31E1C" w:rsidRPr="00D31E1C">
        <w:rPr>
          <w:color w:val="000000"/>
          <w:sz w:val="28"/>
          <w:szCs w:val="28"/>
          <w:lang w:val="en-US"/>
        </w:rPr>
        <w:t>ive</w:t>
      </w:r>
      <w:proofErr w:type="spellEnd"/>
      <w:r w:rsidRPr="00D31E1C">
        <w:rPr>
          <w:color w:val="000000"/>
          <w:sz w:val="28"/>
          <w:szCs w:val="28"/>
        </w:rPr>
        <w:t>, вызвавших наибольшее число затруднений у выпускников 201</w:t>
      </w:r>
      <w:r w:rsidR="004F53E7">
        <w:rPr>
          <w:color w:val="000000"/>
          <w:sz w:val="28"/>
          <w:szCs w:val="28"/>
        </w:rPr>
        <w:t>4</w:t>
      </w:r>
      <w:r w:rsidRPr="00D31E1C">
        <w:rPr>
          <w:color w:val="000000"/>
          <w:sz w:val="28"/>
          <w:szCs w:val="28"/>
        </w:rPr>
        <w:t xml:space="preserve"> года.</w:t>
      </w:r>
    </w:p>
    <w:p w:rsidR="0095679F" w:rsidRPr="0055014A" w:rsidRDefault="0095679F" w:rsidP="0095679F">
      <w:pPr>
        <w:jc w:val="both"/>
        <w:rPr>
          <w:sz w:val="28"/>
          <w:szCs w:val="28"/>
        </w:rPr>
      </w:pPr>
      <w:r>
        <w:rPr>
          <w:sz w:val="28"/>
          <w:szCs w:val="28"/>
        </w:rPr>
        <w:t>-    Использовать</w:t>
      </w:r>
      <w:r w:rsidRPr="0055014A">
        <w:rPr>
          <w:sz w:val="28"/>
          <w:szCs w:val="28"/>
        </w:rPr>
        <w:t xml:space="preserve"> </w:t>
      </w:r>
      <w:r>
        <w:rPr>
          <w:sz w:val="28"/>
          <w:szCs w:val="28"/>
        </w:rPr>
        <w:t>для отработки грамматических навыков задания</w:t>
      </w:r>
      <w:r w:rsidRPr="0055014A">
        <w:rPr>
          <w:sz w:val="28"/>
          <w:szCs w:val="28"/>
        </w:rPr>
        <w:t>, в которых употребление соответствующей видовременной формы глагола осущест</w:t>
      </w:r>
      <w:r w:rsidRPr="0055014A">
        <w:rPr>
          <w:sz w:val="28"/>
          <w:szCs w:val="28"/>
        </w:rPr>
        <w:t>в</w:t>
      </w:r>
      <w:r w:rsidRPr="0055014A">
        <w:rPr>
          <w:sz w:val="28"/>
          <w:szCs w:val="28"/>
        </w:rPr>
        <w:t>ляется с учетом правила согласования времен.</w:t>
      </w:r>
    </w:p>
    <w:p w:rsidR="0095679F" w:rsidRDefault="0095679F" w:rsidP="0095679F">
      <w:pPr>
        <w:jc w:val="both"/>
        <w:rPr>
          <w:sz w:val="28"/>
          <w:szCs w:val="28"/>
        </w:rPr>
      </w:pPr>
      <w:r>
        <w:rPr>
          <w:sz w:val="28"/>
          <w:szCs w:val="28"/>
        </w:rPr>
        <w:t>-  Обращать внимание учащихся на</w:t>
      </w:r>
      <w:r w:rsidRPr="0055014A">
        <w:rPr>
          <w:sz w:val="28"/>
          <w:szCs w:val="28"/>
        </w:rPr>
        <w:t xml:space="preserve"> структуру</w:t>
      </w:r>
      <w:r>
        <w:rPr>
          <w:sz w:val="28"/>
          <w:szCs w:val="28"/>
        </w:rPr>
        <w:t xml:space="preserve"> и смысл </w:t>
      </w:r>
      <w:proofErr w:type="gramStart"/>
      <w:r>
        <w:rPr>
          <w:sz w:val="28"/>
          <w:szCs w:val="28"/>
        </w:rPr>
        <w:t>предложений</w:t>
      </w:r>
      <w:proofErr w:type="gramEnd"/>
      <w:r>
        <w:rPr>
          <w:sz w:val="28"/>
          <w:szCs w:val="28"/>
        </w:rPr>
        <w:t xml:space="preserve"> и соблюдение поряд</w:t>
      </w:r>
      <w:r w:rsidRPr="0055014A">
        <w:rPr>
          <w:sz w:val="28"/>
          <w:szCs w:val="28"/>
        </w:rPr>
        <w:t>к</w:t>
      </w:r>
      <w:r>
        <w:rPr>
          <w:sz w:val="28"/>
          <w:szCs w:val="28"/>
        </w:rPr>
        <w:t>а</w:t>
      </w:r>
      <w:r w:rsidRPr="0055014A">
        <w:rPr>
          <w:sz w:val="28"/>
          <w:szCs w:val="28"/>
        </w:rPr>
        <w:t xml:space="preserve"> слов, соответству</w:t>
      </w:r>
      <w:r w:rsidRPr="0055014A">
        <w:rPr>
          <w:sz w:val="28"/>
          <w:szCs w:val="28"/>
        </w:rPr>
        <w:t>ю</w:t>
      </w:r>
      <w:r w:rsidRPr="0055014A">
        <w:rPr>
          <w:sz w:val="28"/>
          <w:szCs w:val="28"/>
        </w:rPr>
        <w:t>щи</w:t>
      </w:r>
      <w:r>
        <w:rPr>
          <w:sz w:val="28"/>
          <w:szCs w:val="28"/>
        </w:rPr>
        <w:t>х</w:t>
      </w:r>
      <w:r w:rsidRPr="0055014A">
        <w:rPr>
          <w:sz w:val="28"/>
          <w:szCs w:val="28"/>
        </w:rPr>
        <w:t xml:space="preserve"> построению предложений в английском языке. </w:t>
      </w:r>
    </w:p>
    <w:p w:rsidR="0095679F" w:rsidRPr="0055014A" w:rsidRDefault="0095679F" w:rsidP="0095679F">
      <w:pPr>
        <w:jc w:val="both"/>
        <w:rPr>
          <w:sz w:val="28"/>
          <w:szCs w:val="28"/>
        </w:rPr>
      </w:pPr>
      <w:r>
        <w:rPr>
          <w:sz w:val="28"/>
          <w:szCs w:val="28"/>
        </w:rPr>
        <w:t xml:space="preserve">-  </w:t>
      </w:r>
      <w:r w:rsidRPr="0055014A">
        <w:rPr>
          <w:sz w:val="28"/>
          <w:szCs w:val="28"/>
        </w:rPr>
        <w:t>При обучении грамматическим формам требовать от учащихся правильного написания слов, т. к. неправильное написание лексических единиц в разделе «Грамм</w:t>
      </w:r>
      <w:r w:rsidRPr="0055014A">
        <w:rPr>
          <w:sz w:val="28"/>
          <w:szCs w:val="28"/>
        </w:rPr>
        <w:t>а</w:t>
      </w:r>
      <w:r w:rsidRPr="0055014A">
        <w:rPr>
          <w:sz w:val="28"/>
          <w:szCs w:val="28"/>
        </w:rPr>
        <w:t>тика и лексика» приводит к тому, что тестируемый получает за тестовый вопрос 0.</w:t>
      </w:r>
    </w:p>
    <w:p w:rsidR="0095679F" w:rsidRDefault="0095679F" w:rsidP="0095679F">
      <w:pPr>
        <w:jc w:val="both"/>
        <w:rPr>
          <w:sz w:val="28"/>
          <w:szCs w:val="28"/>
        </w:rPr>
      </w:pPr>
      <w:r>
        <w:rPr>
          <w:sz w:val="28"/>
          <w:szCs w:val="28"/>
        </w:rPr>
        <w:lastRenderedPageBreak/>
        <w:t>-  При обучении лексике у</w:t>
      </w:r>
      <w:r w:rsidRPr="0055014A">
        <w:rPr>
          <w:sz w:val="28"/>
          <w:szCs w:val="28"/>
        </w:rPr>
        <w:t>делять</w:t>
      </w:r>
      <w:r>
        <w:rPr>
          <w:sz w:val="28"/>
          <w:szCs w:val="28"/>
        </w:rPr>
        <w:t xml:space="preserve"> внимание</w:t>
      </w:r>
      <w:r w:rsidRPr="0055014A">
        <w:rPr>
          <w:sz w:val="28"/>
          <w:szCs w:val="28"/>
        </w:rPr>
        <w:t xml:space="preserve"> вопросам сочетаемости лексических единиц.</w:t>
      </w:r>
    </w:p>
    <w:p w:rsidR="00720880" w:rsidRPr="00190406" w:rsidRDefault="0095679F" w:rsidP="00190406">
      <w:pPr>
        <w:jc w:val="both"/>
        <w:rPr>
          <w:sz w:val="28"/>
          <w:szCs w:val="28"/>
        </w:rPr>
      </w:pPr>
      <w:r w:rsidRPr="00190406">
        <w:rPr>
          <w:sz w:val="28"/>
          <w:szCs w:val="28"/>
        </w:rPr>
        <w:t xml:space="preserve">-   Показывать, как грамматическая конструкция влияет на выбор лексической единицы, учить видеть связь между лексикой и грамматикой.   </w:t>
      </w:r>
    </w:p>
    <w:p w:rsidR="005021B8" w:rsidRDefault="005021B8" w:rsidP="00720880">
      <w:pPr>
        <w:pStyle w:val="2"/>
        <w:ind w:firstLine="0"/>
        <w:jc w:val="left"/>
      </w:pPr>
    </w:p>
    <w:p w:rsidR="00720880" w:rsidRPr="00720880" w:rsidRDefault="00720880" w:rsidP="00720880">
      <w:pPr>
        <w:pStyle w:val="2"/>
        <w:ind w:firstLine="0"/>
        <w:jc w:val="left"/>
        <w:rPr>
          <w:sz w:val="28"/>
          <w:szCs w:val="28"/>
          <w:u w:val="single"/>
        </w:rPr>
      </w:pPr>
      <w:r>
        <w:t xml:space="preserve">           </w:t>
      </w:r>
      <w:r w:rsidRPr="00720880">
        <w:rPr>
          <w:sz w:val="28"/>
          <w:szCs w:val="28"/>
          <w:u w:val="single"/>
        </w:rPr>
        <w:t>Раздел «Письмо»</w:t>
      </w:r>
    </w:p>
    <w:p w:rsidR="00720880" w:rsidRDefault="00720880" w:rsidP="00720880">
      <w:pPr>
        <w:jc w:val="both"/>
        <w:rPr>
          <w:sz w:val="28"/>
          <w:szCs w:val="28"/>
        </w:rPr>
      </w:pPr>
      <w:r>
        <w:rPr>
          <w:sz w:val="28"/>
          <w:szCs w:val="28"/>
        </w:rPr>
        <w:t xml:space="preserve">- </w:t>
      </w:r>
      <w:r w:rsidRPr="0055014A">
        <w:rPr>
          <w:sz w:val="28"/>
          <w:szCs w:val="28"/>
        </w:rPr>
        <w:t xml:space="preserve">Необходимо научить учащихся внимательно читать инструкцию к заданию, извлекать из нее максимум информации, видеть коммуникативную задачу и формальные ограничения (рекомендуемое время выполнения, требуемый объем). </w:t>
      </w:r>
    </w:p>
    <w:p w:rsidR="00720880" w:rsidRDefault="00720880" w:rsidP="00720880">
      <w:pPr>
        <w:jc w:val="both"/>
        <w:rPr>
          <w:sz w:val="28"/>
          <w:szCs w:val="28"/>
        </w:rPr>
      </w:pPr>
      <w:r>
        <w:rPr>
          <w:snapToGrid w:val="0"/>
          <w:sz w:val="28"/>
          <w:szCs w:val="28"/>
        </w:rPr>
        <w:t xml:space="preserve">- </w:t>
      </w:r>
      <w:r>
        <w:rPr>
          <w:sz w:val="28"/>
          <w:szCs w:val="28"/>
        </w:rPr>
        <w:t>Формирова</w:t>
      </w:r>
      <w:r w:rsidRPr="0055014A">
        <w:rPr>
          <w:sz w:val="28"/>
          <w:szCs w:val="28"/>
        </w:rPr>
        <w:t>ть</w:t>
      </w:r>
      <w:r>
        <w:rPr>
          <w:sz w:val="28"/>
          <w:szCs w:val="28"/>
        </w:rPr>
        <w:t xml:space="preserve"> у учащихся умение писать различные виды письменных продуктов с учетом специфики</w:t>
      </w:r>
      <w:r w:rsidRPr="0055014A">
        <w:rPr>
          <w:sz w:val="28"/>
          <w:szCs w:val="28"/>
        </w:rPr>
        <w:t xml:space="preserve"> коммуникативной задачи определенного типа и вытекающие из этой коммуникативной задачи особенности  каждого вида</w:t>
      </w:r>
      <w:r>
        <w:rPr>
          <w:sz w:val="28"/>
          <w:szCs w:val="28"/>
        </w:rPr>
        <w:t xml:space="preserve">, в частности, </w:t>
      </w:r>
      <w:r w:rsidRPr="0055014A">
        <w:rPr>
          <w:sz w:val="28"/>
          <w:szCs w:val="28"/>
        </w:rPr>
        <w:t>стиль (офиц</w:t>
      </w:r>
      <w:r>
        <w:rPr>
          <w:sz w:val="28"/>
          <w:szCs w:val="28"/>
        </w:rPr>
        <w:t>иальный, неофициальный).</w:t>
      </w:r>
    </w:p>
    <w:p w:rsidR="00720880" w:rsidRPr="0055014A" w:rsidRDefault="00720880" w:rsidP="00720880">
      <w:pPr>
        <w:jc w:val="both"/>
        <w:rPr>
          <w:sz w:val="28"/>
          <w:szCs w:val="28"/>
        </w:rPr>
      </w:pPr>
      <w:r>
        <w:rPr>
          <w:sz w:val="28"/>
          <w:szCs w:val="28"/>
        </w:rPr>
        <w:t xml:space="preserve">- Совершенствовать умение учащихся </w:t>
      </w:r>
      <w:r w:rsidRPr="0055014A">
        <w:rPr>
          <w:sz w:val="28"/>
          <w:szCs w:val="28"/>
        </w:rPr>
        <w:t>планировать</w:t>
      </w:r>
      <w:r>
        <w:rPr>
          <w:sz w:val="28"/>
          <w:szCs w:val="28"/>
        </w:rPr>
        <w:t>,</w:t>
      </w:r>
      <w:r w:rsidRPr="0055014A">
        <w:rPr>
          <w:sz w:val="28"/>
          <w:szCs w:val="28"/>
        </w:rPr>
        <w:t xml:space="preserve"> анали</w:t>
      </w:r>
      <w:r>
        <w:rPr>
          <w:sz w:val="28"/>
          <w:szCs w:val="28"/>
        </w:rPr>
        <w:t>зировать и редактировать свое письменное высказывание</w:t>
      </w:r>
      <w:r w:rsidRPr="0055014A">
        <w:rPr>
          <w:sz w:val="28"/>
          <w:szCs w:val="28"/>
        </w:rPr>
        <w:t xml:space="preserve">. </w:t>
      </w:r>
    </w:p>
    <w:p w:rsidR="00720880" w:rsidRDefault="00720880" w:rsidP="00720880">
      <w:pPr>
        <w:jc w:val="both"/>
        <w:rPr>
          <w:sz w:val="28"/>
          <w:szCs w:val="28"/>
        </w:rPr>
      </w:pPr>
      <w:r>
        <w:rPr>
          <w:sz w:val="28"/>
          <w:szCs w:val="28"/>
        </w:rPr>
        <w:t>-  Формировать умение делить текст</w:t>
      </w:r>
      <w:r w:rsidRPr="0055014A">
        <w:rPr>
          <w:sz w:val="28"/>
          <w:szCs w:val="28"/>
        </w:rPr>
        <w:t xml:space="preserve"> на абзацы, которые отражают логическую и </w:t>
      </w:r>
      <w:r>
        <w:rPr>
          <w:sz w:val="28"/>
          <w:szCs w:val="28"/>
        </w:rPr>
        <w:t>содержательную структуру текста, использовать</w:t>
      </w:r>
      <w:r w:rsidRPr="0055014A">
        <w:rPr>
          <w:sz w:val="28"/>
          <w:szCs w:val="28"/>
        </w:rPr>
        <w:t xml:space="preserve"> средствам логической связи текста, как внутри предложений, так и между предложениями.</w:t>
      </w:r>
    </w:p>
    <w:p w:rsidR="000E4F3D" w:rsidRDefault="000E4F3D" w:rsidP="00720880">
      <w:pPr>
        <w:jc w:val="both"/>
        <w:rPr>
          <w:sz w:val="28"/>
          <w:szCs w:val="28"/>
        </w:rPr>
      </w:pPr>
      <w:r>
        <w:rPr>
          <w:sz w:val="28"/>
          <w:szCs w:val="28"/>
        </w:rPr>
        <w:t xml:space="preserve">- </w:t>
      </w:r>
      <w:r w:rsidRPr="00403EBF">
        <w:rPr>
          <w:sz w:val="28"/>
          <w:szCs w:val="28"/>
        </w:rPr>
        <w:t>При</w:t>
      </w:r>
      <w:r w:rsidR="00403EBF" w:rsidRPr="00403EBF">
        <w:rPr>
          <w:sz w:val="28"/>
          <w:szCs w:val="28"/>
        </w:rPr>
        <w:t xml:space="preserve"> </w:t>
      </w:r>
      <w:r w:rsidRPr="00403EBF">
        <w:rPr>
          <w:sz w:val="28"/>
          <w:szCs w:val="28"/>
        </w:rPr>
        <w:t>выполнении части</w:t>
      </w:r>
      <w:proofErr w:type="gramStart"/>
      <w:r w:rsidR="00403EBF">
        <w:rPr>
          <w:sz w:val="28"/>
          <w:szCs w:val="28"/>
        </w:rPr>
        <w:t xml:space="preserve"> </w:t>
      </w:r>
      <w:r w:rsidRPr="00403EBF">
        <w:rPr>
          <w:sz w:val="28"/>
          <w:szCs w:val="28"/>
        </w:rPr>
        <w:t>С</w:t>
      </w:r>
      <w:proofErr w:type="gramEnd"/>
      <w:r w:rsidRPr="00403EBF">
        <w:rPr>
          <w:sz w:val="28"/>
          <w:szCs w:val="28"/>
        </w:rPr>
        <w:t xml:space="preserve"> по английск</w:t>
      </w:r>
      <w:r w:rsidR="00403EBF">
        <w:rPr>
          <w:sz w:val="28"/>
          <w:szCs w:val="28"/>
        </w:rPr>
        <w:t xml:space="preserve">ому </w:t>
      </w:r>
      <w:r w:rsidRPr="00403EBF">
        <w:rPr>
          <w:sz w:val="28"/>
          <w:szCs w:val="28"/>
        </w:rPr>
        <w:t xml:space="preserve">языку, обращать внимание учащихся на то, что заполнение бланка ответов №2 </w:t>
      </w:r>
      <w:r w:rsidR="00403EBF" w:rsidRPr="00403EBF">
        <w:rPr>
          <w:sz w:val="28"/>
          <w:szCs w:val="28"/>
        </w:rPr>
        <w:t xml:space="preserve">должно осуществляться </w:t>
      </w:r>
      <w:r w:rsidRPr="00403EBF">
        <w:rPr>
          <w:sz w:val="28"/>
          <w:szCs w:val="28"/>
        </w:rPr>
        <w:t>обычным почерком экзаменуемого с собл</w:t>
      </w:r>
      <w:r w:rsidR="00403EBF">
        <w:rPr>
          <w:sz w:val="28"/>
          <w:szCs w:val="28"/>
        </w:rPr>
        <w:t xml:space="preserve">юдением всех правил </w:t>
      </w:r>
      <w:r w:rsidRPr="00403EBF">
        <w:rPr>
          <w:sz w:val="28"/>
          <w:szCs w:val="28"/>
        </w:rPr>
        <w:t xml:space="preserve"> (пробелы между словами, запятые и т.д.).</w:t>
      </w:r>
    </w:p>
    <w:p w:rsidR="00CA30D7" w:rsidRPr="00403EBF" w:rsidRDefault="00CA30D7" w:rsidP="00720880">
      <w:pPr>
        <w:jc w:val="both"/>
        <w:rPr>
          <w:sz w:val="28"/>
          <w:szCs w:val="28"/>
        </w:rPr>
      </w:pPr>
    </w:p>
    <w:p w:rsidR="00720880" w:rsidRPr="0055014A" w:rsidRDefault="00720880" w:rsidP="00720880">
      <w:pPr>
        <w:jc w:val="both"/>
        <w:rPr>
          <w:sz w:val="28"/>
          <w:szCs w:val="28"/>
        </w:rPr>
      </w:pPr>
      <w:r>
        <w:rPr>
          <w:sz w:val="28"/>
          <w:szCs w:val="28"/>
        </w:rPr>
        <w:t xml:space="preserve">- </w:t>
      </w:r>
      <w:r w:rsidRPr="0055014A">
        <w:rPr>
          <w:sz w:val="28"/>
          <w:szCs w:val="28"/>
        </w:rPr>
        <w:t>При выполнении задания С</w:t>
      </w:r>
      <w:proofErr w:type="gramStart"/>
      <w:r w:rsidRPr="0055014A">
        <w:rPr>
          <w:sz w:val="28"/>
          <w:szCs w:val="28"/>
        </w:rPr>
        <w:t>1</w:t>
      </w:r>
      <w:proofErr w:type="gramEnd"/>
      <w:r w:rsidRPr="0055014A">
        <w:rPr>
          <w:sz w:val="28"/>
          <w:szCs w:val="28"/>
        </w:rPr>
        <w:t xml:space="preserve"> (личное письмо) следует обращать внимание учащихся на следующие аспекты: </w:t>
      </w:r>
    </w:p>
    <w:p w:rsidR="00720880" w:rsidRDefault="00720880" w:rsidP="00720880">
      <w:pPr>
        <w:numPr>
          <w:ilvl w:val="0"/>
          <w:numId w:val="32"/>
        </w:numPr>
        <w:jc w:val="both"/>
        <w:rPr>
          <w:sz w:val="28"/>
          <w:szCs w:val="28"/>
        </w:rPr>
      </w:pPr>
      <w:r w:rsidRPr="0055014A">
        <w:rPr>
          <w:sz w:val="28"/>
          <w:szCs w:val="28"/>
        </w:rPr>
        <w:t xml:space="preserve">Важно внимательно прочитать  не только инструкции, но и текст-стимул (отрывок из письма друга на английском языке). </w:t>
      </w:r>
    </w:p>
    <w:p w:rsidR="00CA30D7" w:rsidRDefault="00720880" w:rsidP="00CA30D7">
      <w:pPr>
        <w:numPr>
          <w:ilvl w:val="0"/>
          <w:numId w:val="32"/>
        </w:numPr>
        <w:jc w:val="both"/>
        <w:rPr>
          <w:sz w:val="28"/>
          <w:szCs w:val="28"/>
        </w:rPr>
      </w:pPr>
      <w:r w:rsidRPr="0055014A">
        <w:rPr>
          <w:sz w:val="28"/>
          <w:szCs w:val="28"/>
        </w:rPr>
        <w:t>При ознакомлении с текстом-стимулом учащиеся должны уметь выделить главные вопросы, которые следует раскрыть в работе и наметить для себя план своего ответного письма.</w:t>
      </w:r>
    </w:p>
    <w:p w:rsidR="00CA30D7" w:rsidRPr="00CA30D7" w:rsidRDefault="004060BA" w:rsidP="00CA30D7">
      <w:pPr>
        <w:numPr>
          <w:ilvl w:val="0"/>
          <w:numId w:val="32"/>
        </w:numPr>
        <w:jc w:val="both"/>
        <w:rPr>
          <w:sz w:val="28"/>
          <w:szCs w:val="28"/>
        </w:rPr>
      </w:pPr>
      <w:r>
        <w:rPr>
          <w:sz w:val="28"/>
          <w:szCs w:val="28"/>
        </w:rPr>
        <w:t xml:space="preserve">При написании </w:t>
      </w:r>
      <w:r w:rsidR="00E22A71" w:rsidRPr="00CA30D7">
        <w:rPr>
          <w:sz w:val="28"/>
          <w:szCs w:val="28"/>
        </w:rPr>
        <w:t>обращ</w:t>
      </w:r>
      <w:r w:rsidR="00CA30D7" w:rsidRPr="00CA30D7">
        <w:rPr>
          <w:sz w:val="28"/>
          <w:szCs w:val="28"/>
        </w:rPr>
        <w:t>ать особое внимание на лексическое, грамматическое, орфографическое и пунктуационное оформление</w:t>
      </w:r>
      <w:r w:rsidR="00CA30D7">
        <w:rPr>
          <w:sz w:val="28"/>
          <w:szCs w:val="28"/>
        </w:rPr>
        <w:t xml:space="preserve"> личного письма.</w:t>
      </w:r>
    </w:p>
    <w:p w:rsidR="00E22A71" w:rsidRPr="0055014A" w:rsidRDefault="00E22A71" w:rsidP="00CA30D7">
      <w:pPr>
        <w:ind w:left="720"/>
        <w:jc w:val="both"/>
        <w:rPr>
          <w:sz w:val="28"/>
          <w:szCs w:val="28"/>
        </w:rPr>
      </w:pPr>
    </w:p>
    <w:p w:rsidR="00720880" w:rsidRDefault="00720880" w:rsidP="00CA30D7">
      <w:pPr>
        <w:jc w:val="both"/>
        <w:rPr>
          <w:sz w:val="28"/>
          <w:szCs w:val="28"/>
        </w:rPr>
      </w:pPr>
      <w:r>
        <w:rPr>
          <w:sz w:val="28"/>
          <w:szCs w:val="28"/>
        </w:rPr>
        <w:t xml:space="preserve">- </w:t>
      </w:r>
      <w:r w:rsidRPr="0055014A">
        <w:rPr>
          <w:sz w:val="28"/>
          <w:szCs w:val="28"/>
        </w:rPr>
        <w:t>Для успешного выполнения задания С</w:t>
      </w:r>
      <w:proofErr w:type="gramStart"/>
      <w:r w:rsidRPr="0055014A">
        <w:rPr>
          <w:sz w:val="28"/>
          <w:szCs w:val="28"/>
        </w:rPr>
        <w:t>2</w:t>
      </w:r>
      <w:proofErr w:type="gramEnd"/>
      <w:r w:rsidRPr="0055014A">
        <w:rPr>
          <w:sz w:val="28"/>
          <w:szCs w:val="28"/>
        </w:rPr>
        <w:t xml:space="preserve"> (письменное высказывание с элементами рассуждения) надо иметь в виду следующее:</w:t>
      </w:r>
      <w:r w:rsidR="00CA30D7">
        <w:rPr>
          <w:sz w:val="28"/>
          <w:szCs w:val="28"/>
        </w:rPr>
        <w:t xml:space="preserve"> </w:t>
      </w:r>
      <w:r>
        <w:rPr>
          <w:sz w:val="28"/>
          <w:szCs w:val="28"/>
        </w:rPr>
        <w:t xml:space="preserve">В </w:t>
      </w:r>
      <w:r w:rsidRPr="0055014A">
        <w:rPr>
          <w:sz w:val="28"/>
          <w:szCs w:val="28"/>
        </w:rPr>
        <w:t xml:space="preserve"> КИМ </w:t>
      </w:r>
      <w:r w:rsidR="00E22A71">
        <w:rPr>
          <w:sz w:val="28"/>
          <w:szCs w:val="28"/>
        </w:rPr>
        <w:t xml:space="preserve">единого </w:t>
      </w:r>
      <w:r w:rsidR="004F53E7">
        <w:rPr>
          <w:sz w:val="28"/>
          <w:szCs w:val="28"/>
        </w:rPr>
        <w:t>государственного экзамена в 2014</w:t>
      </w:r>
      <w:r>
        <w:rPr>
          <w:sz w:val="28"/>
          <w:szCs w:val="28"/>
        </w:rPr>
        <w:t xml:space="preserve"> году </w:t>
      </w:r>
      <w:r w:rsidR="00BE1542">
        <w:rPr>
          <w:sz w:val="28"/>
          <w:szCs w:val="28"/>
        </w:rPr>
        <w:t>предлагал</w:t>
      </w:r>
      <w:r w:rsidRPr="0055014A">
        <w:rPr>
          <w:sz w:val="28"/>
          <w:szCs w:val="28"/>
        </w:rPr>
        <w:t xml:space="preserve">ся </w:t>
      </w:r>
      <w:r w:rsidR="00E22A71">
        <w:rPr>
          <w:sz w:val="28"/>
          <w:szCs w:val="28"/>
        </w:rPr>
        <w:t xml:space="preserve">лишь один тип </w:t>
      </w:r>
      <w:r w:rsidRPr="0055014A">
        <w:rPr>
          <w:sz w:val="28"/>
          <w:szCs w:val="28"/>
        </w:rPr>
        <w:t>заданий</w:t>
      </w:r>
      <w:r w:rsidR="00E22A71">
        <w:rPr>
          <w:sz w:val="28"/>
          <w:szCs w:val="28"/>
        </w:rPr>
        <w:t xml:space="preserve"> С</w:t>
      </w:r>
      <w:proofErr w:type="gramStart"/>
      <w:r w:rsidR="00E22A71">
        <w:rPr>
          <w:sz w:val="28"/>
          <w:szCs w:val="28"/>
        </w:rPr>
        <w:t>2</w:t>
      </w:r>
      <w:proofErr w:type="gramEnd"/>
      <w:r w:rsidRPr="0055014A">
        <w:rPr>
          <w:sz w:val="28"/>
          <w:szCs w:val="28"/>
        </w:rPr>
        <w:t>: высказать собственное мнение по определенной проблеме. Учащиеся должны понимать, в чем</w:t>
      </w:r>
      <w:r w:rsidR="00E22A71">
        <w:rPr>
          <w:sz w:val="28"/>
          <w:szCs w:val="28"/>
        </w:rPr>
        <w:t xml:space="preserve"> особенность этого типа заданий (эссе «Ваше мнение»)</w:t>
      </w:r>
      <w:r w:rsidRPr="0055014A">
        <w:rPr>
          <w:sz w:val="28"/>
          <w:szCs w:val="28"/>
        </w:rPr>
        <w:t>, и соответственно строить свой текст.</w:t>
      </w:r>
    </w:p>
    <w:p w:rsidR="00720880" w:rsidRDefault="00720880" w:rsidP="00720880">
      <w:pPr>
        <w:numPr>
          <w:ilvl w:val="0"/>
          <w:numId w:val="33"/>
        </w:numPr>
        <w:jc w:val="both"/>
        <w:rPr>
          <w:sz w:val="28"/>
          <w:szCs w:val="28"/>
        </w:rPr>
      </w:pPr>
      <w:r w:rsidRPr="0055014A">
        <w:rPr>
          <w:sz w:val="28"/>
          <w:szCs w:val="28"/>
        </w:rPr>
        <w:t xml:space="preserve">В инструкциях к заданиям предлагается самый общий план письменного высказывания, который учащиеся должны уметь конкретизировать в соответствии с предложенной темой. </w:t>
      </w:r>
      <w:r w:rsidRPr="0055014A">
        <w:rPr>
          <w:sz w:val="28"/>
          <w:szCs w:val="28"/>
        </w:rPr>
        <w:lastRenderedPageBreak/>
        <w:t xml:space="preserve">Необходимо вырабатывать умение планировать письменное высказывание и строить его в соответствии с планом. При этом вступление и заключение не должны быть больше по объему, чем основная часть. </w:t>
      </w:r>
    </w:p>
    <w:p w:rsidR="00720880" w:rsidRDefault="00720880" w:rsidP="00720880">
      <w:pPr>
        <w:numPr>
          <w:ilvl w:val="0"/>
          <w:numId w:val="33"/>
        </w:numPr>
        <w:jc w:val="both"/>
        <w:rPr>
          <w:sz w:val="28"/>
          <w:szCs w:val="28"/>
        </w:rPr>
      </w:pPr>
      <w:r w:rsidRPr="0055014A">
        <w:rPr>
          <w:sz w:val="28"/>
          <w:szCs w:val="28"/>
        </w:rPr>
        <w:t>Следует также помнить, что для письменной речи характерно деление текста на абзацы, которые отражают логическую и содержательную структуру текста.</w:t>
      </w:r>
    </w:p>
    <w:p w:rsidR="00720880" w:rsidRDefault="00720880" w:rsidP="00720880">
      <w:pPr>
        <w:numPr>
          <w:ilvl w:val="0"/>
          <w:numId w:val="33"/>
        </w:numPr>
        <w:jc w:val="both"/>
        <w:rPr>
          <w:sz w:val="28"/>
          <w:szCs w:val="28"/>
        </w:rPr>
      </w:pPr>
      <w:r w:rsidRPr="0055014A">
        <w:rPr>
          <w:sz w:val="28"/>
          <w:szCs w:val="28"/>
        </w:rPr>
        <w:t>Рекомендуется особое внимание уделять средствам логической связи текста, как внутри предложений, так и между предложениями.</w:t>
      </w:r>
    </w:p>
    <w:p w:rsidR="00E22A71" w:rsidRDefault="00E22A71" w:rsidP="00720880">
      <w:pPr>
        <w:numPr>
          <w:ilvl w:val="0"/>
          <w:numId w:val="33"/>
        </w:numPr>
        <w:jc w:val="both"/>
        <w:rPr>
          <w:sz w:val="28"/>
          <w:szCs w:val="28"/>
        </w:rPr>
      </w:pPr>
      <w:r>
        <w:rPr>
          <w:sz w:val="28"/>
          <w:szCs w:val="28"/>
        </w:rPr>
        <w:t xml:space="preserve">Следует обращать особое внимание на лексическое, грамматическое, орфографическое </w:t>
      </w:r>
      <w:r w:rsidR="00CA30D7">
        <w:rPr>
          <w:sz w:val="28"/>
          <w:szCs w:val="28"/>
        </w:rPr>
        <w:t>и пунктуационное оформление эссе.</w:t>
      </w:r>
    </w:p>
    <w:p w:rsidR="004060BA" w:rsidRPr="0055014A" w:rsidRDefault="004060BA" w:rsidP="00720880">
      <w:pPr>
        <w:numPr>
          <w:ilvl w:val="0"/>
          <w:numId w:val="33"/>
        </w:numPr>
        <w:jc w:val="both"/>
        <w:rPr>
          <w:sz w:val="28"/>
          <w:szCs w:val="28"/>
        </w:rPr>
      </w:pPr>
      <w:r>
        <w:rPr>
          <w:sz w:val="28"/>
          <w:szCs w:val="28"/>
        </w:rPr>
        <w:t>Перед тем, как начать работу над написанием письменного высказывания, необходимо внимательно прочитать и понять утверждение-стимул, а также две противоположные точки зрения, скрытые в нём.</w:t>
      </w:r>
    </w:p>
    <w:p w:rsidR="006C5570" w:rsidRDefault="006C5570" w:rsidP="006C4946">
      <w:pPr>
        <w:pStyle w:val="2"/>
        <w:ind w:firstLine="0"/>
        <w:jc w:val="left"/>
        <w:rPr>
          <w:sz w:val="28"/>
          <w:szCs w:val="28"/>
          <w:u w:val="single"/>
        </w:rPr>
      </w:pPr>
    </w:p>
    <w:p w:rsidR="006C4946" w:rsidRPr="00720880" w:rsidRDefault="006C4946" w:rsidP="006C4946">
      <w:pPr>
        <w:pStyle w:val="2"/>
        <w:ind w:firstLine="0"/>
        <w:jc w:val="left"/>
        <w:rPr>
          <w:sz w:val="28"/>
          <w:szCs w:val="28"/>
          <w:u w:val="single"/>
        </w:rPr>
      </w:pPr>
      <w:r>
        <w:rPr>
          <w:sz w:val="28"/>
          <w:szCs w:val="28"/>
          <w:u w:val="single"/>
        </w:rPr>
        <w:t>Раздел «Говорение</w:t>
      </w:r>
      <w:r w:rsidRPr="00720880">
        <w:rPr>
          <w:sz w:val="28"/>
          <w:szCs w:val="28"/>
          <w:u w:val="single"/>
        </w:rPr>
        <w:t>»</w:t>
      </w:r>
    </w:p>
    <w:p w:rsidR="006C4946" w:rsidRPr="00C06866" w:rsidRDefault="006C4946" w:rsidP="006C4946">
      <w:pPr>
        <w:jc w:val="both"/>
        <w:rPr>
          <w:sz w:val="28"/>
          <w:szCs w:val="28"/>
        </w:rPr>
      </w:pPr>
      <w:r>
        <w:rPr>
          <w:b/>
          <w:sz w:val="28"/>
          <w:szCs w:val="28"/>
        </w:rPr>
        <w:t xml:space="preserve">     </w:t>
      </w:r>
      <w:r>
        <w:rPr>
          <w:sz w:val="28"/>
          <w:szCs w:val="28"/>
        </w:rPr>
        <w:t xml:space="preserve">Отличительной особенность КИМ ЕГЭ 2015 года является введение раздела «Говорение», состоящего из четырех заданий. </w:t>
      </w:r>
      <w:r w:rsidRPr="00C06866">
        <w:rPr>
          <w:sz w:val="28"/>
          <w:szCs w:val="28"/>
        </w:rPr>
        <w:t>Устная часть экзамена предполагает п</w:t>
      </w:r>
      <w:r>
        <w:rPr>
          <w:sz w:val="28"/>
          <w:szCs w:val="28"/>
        </w:rPr>
        <w:t>редоставление выпускнику одной минуты</w:t>
      </w:r>
      <w:r w:rsidRPr="00C06866">
        <w:rPr>
          <w:sz w:val="28"/>
          <w:szCs w:val="28"/>
        </w:rPr>
        <w:t xml:space="preserve"> на подготовку перед </w:t>
      </w:r>
      <w:r>
        <w:rPr>
          <w:sz w:val="28"/>
          <w:szCs w:val="28"/>
        </w:rPr>
        <w:t>выполнением каждого задания</w:t>
      </w:r>
      <w:r w:rsidRPr="00C06866">
        <w:rPr>
          <w:sz w:val="28"/>
          <w:szCs w:val="28"/>
        </w:rPr>
        <w:t xml:space="preserve">. </w:t>
      </w:r>
    </w:p>
    <w:p w:rsidR="006C4946" w:rsidRPr="006C4946" w:rsidRDefault="006C4946" w:rsidP="006C4946">
      <w:pPr>
        <w:jc w:val="both"/>
        <w:rPr>
          <w:sz w:val="28"/>
          <w:szCs w:val="28"/>
        </w:rPr>
      </w:pPr>
      <w:r>
        <w:rPr>
          <w:sz w:val="28"/>
          <w:szCs w:val="28"/>
        </w:rPr>
        <w:t xml:space="preserve">     </w:t>
      </w:r>
      <w:r w:rsidRPr="00C06866">
        <w:rPr>
          <w:sz w:val="28"/>
          <w:szCs w:val="28"/>
        </w:rPr>
        <w:t xml:space="preserve">В задании </w:t>
      </w:r>
      <w:r w:rsidRPr="006C4946">
        <w:rPr>
          <w:sz w:val="28"/>
          <w:szCs w:val="28"/>
          <w:lang w:val="en-US"/>
        </w:rPr>
        <w:t>C</w:t>
      </w:r>
      <w:r w:rsidRPr="006C4946">
        <w:rPr>
          <w:sz w:val="28"/>
          <w:szCs w:val="28"/>
        </w:rPr>
        <w:t xml:space="preserve">3 </w:t>
      </w:r>
      <w:r w:rsidRPr="00C06866">
        <w:rPr>
          <w:sz w:val="28"/>
          <w:szCs w:val="28"/>
        </w:rPr>
        <w:t xml:space="preserve">оцениваются произносительные навыки и знание правил чтения. При подготовке учащихся к этой части экзамена следует обратить внимание на правильность произношения индивидуальных звуков, ударения </w:t>
      </w:r>
      <w:r w:rsidRPr="006C4946">
        <w:rPr>
          <w:sz w:val="28"/>
          <w:szCs w:val="28"/>
        </w:rPr>
        <w:t>в словах и интонирования предложения. Допустимо не более пяти фонетических ошибок. В данном задании необходимо прочитать текст, демонстрируя правильное произношение и соблюдая интонационный рисунок, характерный для английского предложения, выпускнику при этом следует избегать длительных пауз и многочисленных запинок.</w:t>
      </w:r>
    </w:p>
    <w:p w:rsidR="006C4946" w:rsidRPr="006C4946" w:rsidRDefault="006C4946" w:rsidP="006C4946">
      <w:pPr>
        <w:jc w:val="both"/>
        <w:rPr>
          <w:sz w:val="28"/>
          <w:szCs w:val="28"/>
        </w:rPr>
      </w:pPr>
      <w:r w:rsidRPr="006C4946">
        <w:rPr>
          <w:sz w:val="28"/>
          <w:szCs w:val="28"/>
        </w:rPr>
        <w:t xml:space="preserve">     Задание </w:t>
      </w:r>
      <w:r w:rsidRPr="006C4946">
        <w:rPr>
          <w:sz w:val="28"/>
          <w:szCs w:val="28"/>
          <w:lang w:val="en-US"/>
        </w:rPr>
        <w:t>C</w:t>
      </w:r>
      <w:r w:rsidRPr="006C4946">
        <w:rPr>
          <w:sz w:val="28"/>
          <w:szCs w:val="28"/>
        </w:rPr>
        <w:t>4 контролирует умение осуществить запрос информации</w:t>
      </w:r>
      <w:r w:rsidRPr="006C4946">
        <w:rPr>
          <w:b/>
          <w:sz w:val="28"/>
          <w:szCs w:val="28"/>
        </w:rPr>
        <w:t xml:space="preserve"> </w:t>
      </w:r>
      <w:r w:rsidRPr="006C4946">
        <w:rPr>
          <w:sz w:val="28"/>
          <w:szCs w:val="28"/>
        </w:rPr>
        <w:t>по предложенным пунктам. Оценивается каждый вопрос. Допустимы грамматические ошибки, не затрудняющие понимание и не искажающие смысл. В данном задании нужно задать пять вопросов для уточнения информации по предложенным пунктам, при этом оценивается отдельно каждый вопрос.</w:t>
      </w:r>
    </w:p>
    <w:p w:rsidR="006C4946" w:rsidRPr="006C4946" w:rsidRDefault="006C4946" w:rsidP="006C4946">
      <w:pPr>
        <w:jc w:val="both"/>
        <w:rPr>
          <w:sz w:val="28"/>
          <w:szCs w:val="28"/>
        </w:rPr>
      </w:pPr>
      <w:r w:rsidRPr="006C4946">
        <w:rPr>
          <w:sz w:val="28"/>
          <w:szCs w:val="28"/>
        </w:rPr>
        <w:t xml:space="preserve">     Задание </w:t>
      </w:r>
      <w:r w:rsidRPr="006C4946">
        <w:rPr>
          <w:sz w:val="28"/>
          <w:szCs w:val="28"/>
          <w:lang w:val="en-US"/>
        </w:rPr>
        <w:t>C</w:t>
      </w:r>
      <w:r w:rsidRPr="006C4946">
        <w:rPr>
          <w:sz w:val="28"/>
          <w:szCs w:val="28"/>
        </w:rPr>
        <w:t>5 – презентация одной из трех предложенных</w:t>
      </w:r>
      <w:r w:rsidRPr="006C4946">
        <w:rPr>
          <w:b/>
          <w:sz w:val="28"/>
          <w:szCs w:val="28"/>
        </w:rPr>
        <w:t xml:space="preserve"> </w:t>
      </w:r>
      <w:r w:rsidRPr="006C4946">
        <w:rPr>
          <w:sz w:val="28"/>
          <w:szCs w:val="28"/>
        </w:rPr>
        <w:t xml:space="preserve">фотографий по плану, все аспекты которого должны быть раскрыты полно. Обязательно наличие вступления и заключения. Высказывание должно быть развернутым и логичным с правильным использованием средств логической связи. Обратить внимание на правильность фонетического оформления высказывания и грамматических структур. Используемая лексика должна соответствовать пороговому уровню </w:t>
      </w:r>
      <w:r w:rsidRPr="006C4946">
        <w:rPr>
          <w:sz w:val="28"/>
          <w:szCs w:val="28"/>
          <w:lang w:val="en-US"/>
        </w:rPr>
        <w:t>B</w:t>
      </w:r>
      <w:r w:rsidRPr="006C4946">
        <w:rPr>
          <w:sz w:val="28"/>
          <w:szCs w:val="28"/>
        </w:rPr>
        <w:t xml:space="preserve">1 по шкале Совета Европы. В данном задании выпускнику необходимо выбрать одну из трех предлагаемых фотографий, дать развернутый ответ о том, когда фотография была сделана, </w:t>
      </w:r>
      <w:r w:rsidRPr="006C4946">
        <w:rPr>
          <w:sz w:val="28"/>
          <w:szCs w:val="28"/>
        </w:rPr>
        <w:lastRenderedPageBreak/>
        <w:t xml:space="preserve">кого или что можно увидеть на ней, что происходит, почему экзаменуемый сделал этот снимок и почему решил показать фотографию своему другу. Высказывание должно быть логичным и иметь вступление и заключение, при этом также следует правильно использовать средства логической связи и крайне важно обратить внимание на разнообразие лексики, правильность грамматических структур и фонетического оформления высказывания. </w:t>
      </w:r>
    </w:p>
    <w:p w:rsidR="006C4946" w:rsidRPr="006C4946" w:rsidRDefault="006C4946" w:rsidP="006C4946">
      <w:pPr>
        <w:jc w:val="both"/>
        <w:rPr>
          <w:sz w:val="28"/>
          <w:szCs w:val="28"/>
        </w:rPr>
      </w:pPr>
      <w:r w:rsidRPr="006C4946">
        <w:rPr>
          <w:sz w:val="28"/>
          <w:szCs w:val="28"/>
        </w:rPr>
        <w:t xml:space="preserve">     Задание </w:t>
      </w:r>
      <w:r w:rsidRPr="006C4946">
        <w:rPr>
          <w:sz w:val="28"/>
          <w:szCs w:val="28"/>
          <w:lang w:val="en-US"/>
        </w:rPr>
        <w:t>C</w:t>
      </w:r>
      <w:r w:rsidRPr="006C4946">
        <w:rPr>
          <w:sz w:val="28"/>
          <w:szCs w:val="28"/>
        </w:rPr>
        <w:t>6</w:t>
      </w:r>
      <w:r w:rsidRPr="006C4946">
        <w:rPr>
          <w:b/>
          <w:sz w:val="28"/>
          <w:szCs w:val="28"/>
        </w:rPr>
        <w:t xml:space="preserve">  </w:t>
      </w:r>
      <w:r w:rsidRPr="006C4946">
        <w:rPr>
          <w:sz w:val="28"/>
          <w:szCs w:val="28"/>
        </w:rPr>
        <w:t xml:space="preserve">предполагает сравнение и противопоставление двух фотографий по предложенному плану, все аспекты которого должны быть раскрыты полно. Обязательно наличие вступления и заключения. Высказывание должно быть развернутым и логичным с правильным использованием средств логической связи. Обратить внимание на правильность фонетического оформления высказывания и грамматических структур. Используемая лексика должна соответствовать продвинутому пороговому уровню </w:t>
      </w:r>
      <w:r w:rsidRPr="006C4946">
        <w:rPr>
          <w:sz w:val="28"/>
          <w:szCs w:val="28"/>
          <w:lang w:val="en-US"/>
        </w:rPr>
        <w:t>B</w:t>
      </w:r>
      <w:r w:rsidRPr="006C4946">
        <w:rPr>
          <w:sz w:val="28"/>
          <w:szCs w:val="28"/>
        </w:rPr>
        <w:t>2 по шкале Совета Европы. В данном задании</w:t>
      </w:r>
      <w:r w:rsidRPr="006C4946">
        <w:rPr>
          <w:b/>
          <w:sz w:val="28"/>
          <w:szCs w:val="28"/>
        </w:rPr>
        <w:t xml:space="preserve"> </w:t>
      </w:r>
      <w:r w:rsidRPr="006C4946">
        <w:rPr>
          <w:sz w:val="28"/>
          <w:szCs w:val="28"/>
        </w:rPr>
        <w:t>выпускнику предлагается сравнить две фотографии, дав краткое описание каждой фотографии, развернутый ответ о том, что у них есть общего, чем они отличаются, а также сообщив о своих предпочтениях, аргументируя свой выбор. Высказывание должно быть логичным и иметь вступление и заключение, при этом следует правильно использовать средства логической связи, а также важно обращать внимание на разнообразие лексики, правильность грамматических структур и фонетического оформления высказывания.</w:t>
      </w:r>
    </w:p>
    <w:p w:rsidR="006C4946" w:rsidRPr="006C4946" w:rsidRDefault="006C4946" w:rsidP="006C4946">
      <w:pPr>
        <w:jc w:val="both"/>
        <w:rPr>
          <w:sz w:val="28"/>
          <w:szCs w:val="28"/>
        </w:rPr>
      </w:pPr>
      <w:r w:rsidRPr="006C4946">
        <w:rPr>
          <w:sz w:val="28"/>
          <w:szCs w:val="28"/>
        </w:rPr>
        <w:t xml:space="preserve">      Для успешной подготовки выпускников к выполнению заданий раздела «Говорение»</w:t>
      </w:r>
      <w:proofErr w:type="gramStart"/>
      <w:r w:rsidRPr="006C4946">
        <w:rPr>
          <w:sz w:val="28"/>
          <w:szCs w:val="28"/>
        </w:rPr>
        <w:t xml:space="preserve"> :</w:t>
      </w:r>
      <w:proofErr w:type="gramEnd"/>
    </w:p>
    <w:p w:rsidR="006C4946" w:rsidRPr="006C4946" w:rsidRDefault="006C4946" w:rsidP="006C4946">
      <w:pPr>
        <w:jc w:val="both"/>
        <w:rPr>
          <w:sz w:val="28"/>
          <w:szCs w:val="28"/>
        </w:rPr>
      </w:pPr>
      <w:r w:rsidRPr="006C4946">
        <w:rPr>
          <w:sz w:val="28"/>
          <w:szCs w:val="28"/>
        </w:rPr>
        <w:t>- Следует приучать учащихся внимательно читать инструкцию к выполнению задания и извлекать из неё максимум информации.</w:t>
      </w:r>
    </w:p>
    <w:p w:rsidR="006C4946" w:rsidRPr="006C4946" w:rsidRDefault="006C4946" w:rsidP="006C4946">
      <w:pPr>
        <w:jc w:val="both"/>
        <w:rPr>
          <w:b/>
          <w:sz w:val="28"/>
          <w:szCs w:val="28"/>
        </w:rPr>
      </w:pPr>
      <w:r w:rsidRPr="006C4946">
        <w:rPr>
          <w:sz w:val="28"/>
          <w:szCs w:val="28"/>
        </w:rPr>
        <w:t>-   Для овладения определенной стратегией говорения и контроля определенного блока умений целесообразно использовать определенные типы заданий, аналогичных заданиям С3, С</w:t>
      </w:r>
      <w:proofErr w:type="gramStart"/>
      <w:r w:rsidRPr="006C4946">
        <w:rPr>
          <w:sz w:val="28"/>
          <w:szCs w:val="28"/>
        </w:rPr>
        <w:t>4</w:t>
      </w:r>
      <w:proofErr w:type="gramEnd"/>
      <w:r w:rsidRPr="006C4946">
        <w:rPr>
          <w:sz w:val="28"/>
          <w:szCs w:val="28"/>
        </w:rPr>
        <w:t>, С5 и С6 в контрольных измерительных материалах ЕГЭ 2015 года.</w:t>
      </w:r>
    </w:p>
    <w:p w:rsidR="006C4946" w:rsidRPr="00C06866" w:rsidRDefault="006C4946" w:rsidP="006C4946">
      <w:pPr>
        <w:jc w:val="both"/>
        <w:rPr>
          <w:sz w:val="28"/>
          <w:szCs w:val="28"/>
        </w:rPr>
      </w:pPr>
    </w:p>
    <w:p w:rsidR="006C4946" w:rsidRPr="00C06866" w:rsidRDefault="006C4946" w:rsidP="006C4946">
      <w:pPr>
        <w:jc w:val="both"/>
        <w:rPr>
          <w:sz w:val="28"/>
          <w:szCs w:val="28"/>
        </w:rPr>
      </w:pPr>
    </w:p>
    <w:p w:rsidR="001B3A7D" w:rsidRPr="003F424E" w:rsidRDefault="001B3A7D" w:rsidP="00190406">
      <w:pPr>
        <w:rPr>
          <w:b/>
          <w:sz w:val="28"/>
          <w:szCs w:val="28"/>
        </w:rPr>
      </w:pPr>
    </w:p>
    <w:p w:rsidR="001B3A7D" w:rsidRPr="0055014A" w:rsidRDefault="001B3A7D" w:rsidP="001B3A7D">
      <w:pPr>
        <w:ind w:firstLine="720"/>
        <w:jc w:val="both"/>
        <w:rPr>
          <w:sz w:val="28"/>
          <w:szCs w:val="28"/>
        </w:rPr>
      </w:pPr>
      <w:r w:rsidRPr="0055014A">
        <w:rPr>
          <w:sz w:val="28"/>
          <w:szCs w:val="28"/>
        </w:rPr>
        <w:t>Анализ результатов выполне</w:t>
      </w:r>
      <w:r w:rsidR="004F53E7">
        <w:rPr>
          <w:sz w:val="28"/>
          <w:szCs w:val="28"/>
        </w:rPr>
        <w:t>ния ЕГЭ 2014</w:t>
      </w:r>
      <w:r>
        <w:rPr>
          <w:sz w:val="28"/>
          <w:szCs w:val="28"/>
        </w:rPr>
        <w:t xml:space="preserve"> года по английскому языку</w:t>
      </w:r>
      <w:r w:rsidRPr="0055014A">
        <w:rPr>
          <w:sz w:val="28"/>
          <w:szCs w:val="28"/>
        </w:rPr>
        <w:t xml:space="preserve"> позволяет сделать вывод о целе</w:t>
      </w:r>
      <w:r>
        <w:rPr>
          <w:sz w:val="28"/>
          <w:szCs w:val="28"/>
        </w:rPr>
        <w:t>сообразности того, чтобы педагоги Свердловской области</w:t>
      </w:r>
      <w:r w:rsidRPr="0055014A">
        <w:rPr>
          <w:sz w:val="28"/>
          <w:szCs w:val="28"/>
        </w:rPr>
        <w:t xml:space="preserve"> продолжали уделять большее внимание: </w:t>
      </w:r>
    </w:p>
    <w:p w:rsidR="001B3A7D" w:rsidRPr="0055014A" w:rsidRDefault="006B5490" w:rsidP="001B3A7D">
      <w:pPr>
        <w:numPr>
          <w:ilvl w:val="0"/>
          <w:numId w:val="8"/>
        </w:numPr>
        <w:tabs>
          <w:tab w:val="clear" w:pos="1440"/>
          <w:tab w:val="num" w:pos="360"/>
        </w:tabs>
        <w:ind w:left="360"/>
        <w:jc w:val="both"/>
        <w:rPr>
          <w:sz w:val="28"/>
          <w:szCs w:val="28"/>
        </w:rPr>
      </w:pPr>
      <w:r>
        <w:rPr>
          <w:sz w:val="28"/>
          <w:szCs w:val="28"/>
        </w:rPr>
        <w:t>системно-деятель</w:t>
      </w:r>
      <w:r w:rsidR="001B3A7D" w:rsidRPr="0055014A">
        <w:rPr>
          <w:sz w:val="28"/>
          <w:szCs w:val="28"/>
        </w:rPr>
        <w:t xml:space="preserve">ностному подходу к обучению иностранным языкам; </w:t>
      </w:r>
    </w:p>
    <w:p w:rsidR="001B3A7D" w:rsidRPr="0055014A" w:rsidRDefault="001B3A7D" w:rsidP="001B3A7D">
      <w:pPr>
        <w:numPr>
          <w:ilvl w:val="0"/>
          <w:numId w:val="8"/>
        </w:numPr>
        <w:tabs>
          <w:tab w:val="clear" w:pos="1440"/>
          <w:tab w:val="num" w:pos="360"/>
        </w:tabs>
        <w:ind w:left="360"/>
        <w:jc w:val="both"/>
        <w:rPr>
          <w:sz w:val="28"/>
          <w:szCs w:val="28"/>
        </w:rPr>
      </w:pPr>
      <w:r w:rsidRPr="0055014A">
        <w:rPr>
          <w:sz w:val="28"/>
          <w:szCs w:val="28"/>
        </w:rPr>
        <w:t>коммуникативным задачам, выполняемым в раз</w:t>
      </w:r>
      <w:r>
        <w:rPr>
          <w:sz w:val="28"/>
          <w:szCs w:val="28"/>
        </w:rPr>
        <w:t>ных видах речевой деятельности</w:t>
      </w:r>
      <w:r w:rsidRPr="0055014A">
        <w:rPr>
          <w:sz w:val="28"/>
          <w:szCs w:val="28"/>
        </w:rPr>
        <w:t>;</w:t>
      </w:r>
    </w:p>
    <w:p w:rsidR="001B3A7D" w:rsidRPr="0055014A" w:rsidRDefault="001B3A7D" w:rsidP="001B3A7D">
      <w:pPr>
        <w:numPr>
          <w:ilvl w:val="0"/>
          <w:numId w:val="8"/>
        </w:numPr>
        <w:tabs>
          <w:tab w:val="clear" w:pos="1440"/>
          <w:tab w:val="num" w:pos="360"/>
        </w:tabs>
        <w:ind w:left="360"/>
        <w:jc w:val="both"/>
        <w:rPr>
          <w:sz w:val="28"/>
          <w:szCs w:val="28"/>
        </w:rPr>
      </w:pPr>
      <w:r w:rsidRPr="0055014A">
        <w:rPr>
          <w:sz w:val="28"/>
          <w:szCs w:val="28"/>
        </w:rPr>
        <w:t>использованию в процессе обучения тексто</w:t>
      </w:r>
      <w:r>
        <w:rPr>
          <w:sz w:val="28"/>
          <w:szCs w:val="28"/>
        </w:rPr>
        <w:t>в и аудиоматериалов различных типов и жанров</w:t>
      </w:r>
      <w:r w:rsidRPr="0055014A">
        <w:rPr>
          <w:sz w:val="28"/>
          <w:szCs w:val="28"/>
        </w:rPr>
        <w:t xml:space="preserve">; </w:t>
      </w:r>
    </w:p>
    <w:p w:rsidR="001B3A7D" w:rsidRPr="0055014A" w:rsidRDefault="001B3A7D" w:rsidP="001B3A7D">
      <w:pPr>
        <w:numPr>
          <w:ilvl w:val="0"/>
          <w:numId w:val="8"/>
        </w:numPr>
        <w:tabs>
          <w:tab w:val="clear" w:pos="1440"/>
          <w:tab w:val="num" w:pos="360"/>
        </w:tabs>
        <w:ind w:left="360"/>
        <w:jc w:val="both"/>
        <w:rPr>
          <w:sz w:val="28"/>
          <w:szCs w:val="28"/>
        </w:rPr>
      </w:pPr>
      <w:r w:rsidRPr="0055014A">
        <w:rPr>
          <w:sz w:val="28"/>
          <w:szCs w:val="28"/>
        </w:rPr>
        <w:t>умению анализировать использование г</w:t>
      </w:r>
      <w:r>
        <w:rPr>
          <w:sz w:val="28"/>
          <w:szCs w:val="28"/>
        </w:rPr>
        <w:t>рамматических конструкций и отби</w:t>
      </w:r>
      <w:r w:rsidRPr="0055014A">
        <w:rPr>
          <w:sz w:val="28"/>
          <w:szCs w:val="28"/>
        </w:rPr>
        <w:t>р</w:t>
      </w:r>
      <w:r>
        <w:rPr>
          <w:sz w:val="28"/>
          <w:szCs w:val="28"/>
        </w:rPr>
        <w:t>ать лексические</w:t>
      </w:r>
      <w:r w:rsidRPr="0055014A">
        <w:rPr>
          <w:sz w:val="28"/>
          <w:szCs w:val="28"/>
        </w:rPr>
        <w:t xml:space="preserve"> единиц</w:t>
      </w:r>
      <w:r>
        <w:rPr>
          <w:sz w:val="28"/>
          <w:szCs w:val="28"/>
        </w:rPr>
        <w:t>ы</w:t>
      </w:r>
      <w:r w:rsidRPr="0055014A">
        <w:rPr>
          <w:sz w:val="28"/>
          <w:szCs w:val="28"/>
        </w:rPr>
        <w:t xml:space="preserve"> в соответствии с коммуникативными зад</w:t>
      </w:r>
      <w:r>
        <w:rPr>
          <w:sz w:val="28"/>
          <w:szCs w:val="28"/>
        </w:rPr>
        <w:t>ачами</w:t>
      </w:r>
      <w:r w:rsidRPr="0055014A">
        <w:rPr>
          <w:sz w:val="28"/>
          <w:szCs w:val="28"/>
        </w:rPr>
        <w:t>;</w:t>
      </w:r>
    </w:p>
    <w:p w:rsidR="001B3A7D" w:rsidRDefault="001B3A7D" w:rsidP="001B3A7D">
      <w:pPr>
        <w:numPr>
          <w:ilvl w:val="0"/>
          <w:numId w:val="8"/>
        </w:numPr>
        <w:tabs>
          <w:tab w:val="clear" w:pos="1440"/>
          <w:tab w:val="num" w:pos="360"/>
        </w:tabs>
        <w:ind w:left="360"/>
        <w:jc w:val="both"/>
        <w:rPr>
          <w:sz w:val="28"/>
          <w:szCs w:val="28"/>
        </w:rPr>
      </w:pPr>
      <w:r w:rsidRPr="0055014A">
        <w:rPr>
          <w:sz w:val="28"/>
          <w:szCs w:val="28"/>
        </w:rPr>
        <w:lastRenderedPageBreak/>
        <w:t>развитию аргументации своего мнения</w:t>
      </w:r>
      <w:r>
        <w:rPr>
          <w:sz w:val="28"/>
          <w:szCs w:val="28"/>
        </w:rPr>
        <w:t>,</w:t>
      </w:r>
      <w:r w:rsidRPr="0055014A">
        <w:rPr>
          <w:sz w:val="28"/>
          <w:szCs w:val="28"/>
        </w:rPr>
        <w:t xml:space="preserve"> умения логически организовать письменный текст</w:t>
      </w:r>
      <w:r>
        <w:rPr>
          <w:sz w:val="28"/>
          <w:szCs w:val="28"/>
        </w:rPr>
        <w:t>;</w:t>
      </w:r>
    </w:p>
    <w:p w:rsidR="001B3A7D" w:rsidRPr="0055014A" w:rsidRDefault="001B3A7D" w:rsidP="001B3A7D">
      <w:pPr>
        <w:numPr>
          <w:ilvl w:val="0"/>
          <w:numId w:val="8"/>
        </w:numPr>
        <w:tabs>
          <w:tab w:val="clear" w:pos="1440"/>
          <w:tab w:val="num" w:pos="360"/>
        </w:tabs>
        <w:ind w:left="360"/>
        <w:jc w:val="both"/>
        <w:rPr>
          <w:sz w:val="28"/>
          <w:szCs w:val="28"/>
        </w:rPr>
      </w:pPr>
      <w:r>
        <w:rPr>
          <w:sz w:val="28"/>
          <w:szCs w:val="28"/>
        </w:rPr>
        <w:t>умению</w:t>
      </w:r>
      <w:r w:rsidRPr="0055014A">
        <w:rPr>
          <w:sz w:val="28"/>
          <w:szCs w:val="28"/>
        </w:rPr>
        <w:t xml:space="preserve"> четко следовать инструкциям к заданию, в том числе соблюдать предписанны</w:t>
      </w:r>
      <w:r>
        <w:rPr>
          <w:sz w:val="28"/>
          <w:szCs w:val="28"/>
        </w:rPr>
        <w:t xml:space="preserve">й объем письменного </w:t>
      </w:r>
      <w:r w:rsidRPr="0055014A">
        <w:rPr>
          <w:sz w:val="28"/>
          <w:szCs w:val="28"/>
        </w:rPr>
        <w:t>высказывания;</w:t>
      </w:r>
    </w:p>
    <w:p w:rsidR="00BF7AC1" w:rsidRDefault="001B3A7D" w:rsidP="001B3A7D">
      <w:pPr>
        <w:numPr>
          <w:ilvl w:val="0"/>
          <w:numId w:val="8"/>
        </w:numPr>
        <w:tabs>
          <w:tab w:val="clear" w:pos="1440"/>
          <w:tab w:val="num" w:pos="360"/>
        </w:tabs>
        <w:ind w:left="360"/>
        <w:jc w:val="both"/>
        <w:rPr>
          <w:sz w:val="28"/>
          <w:szCs w:val="28"/>
        </w:rPr>
      </w:pPr>
      <w:r w:rsidRPr="001D71B4">
        <w:rPr>
          <w:sz w:val="28"/>
          <w:szCs w:val="28"/>
        </w:rPr>
        <w:t>расширению способов оценивания выполнения учебных задан</w:t>
      </w:r>
      <w:r w:rsidR="00553AA2">
        <w:rPr>
          <w:sz w:val="28"/>
          <w:szCs w:val="28"/>
        </w:rPr>
        <w:t>ий по критериям, принятым в ЕГЭ;</w:t>
      </w:r>
    </w:p>
    <w:p w:rsidR="00553AA2" w:rsidRPr="00801654" w:rsidRDefault="00553AA2" w:rsidP="001B3A7D">
      <w:pPr>
        <w:numPr>
          <w:ilvl w:val="0"/>
          <w:numId w:val="8"/>
        </w:numPr>
        <w:tabs>
          <w:tab w:val="clear" w:pos="1440"/>
          <w:tab w:val="num" w:pos="360"/>
        </w:tabs>
        <w:ind w:left="360"/>
        <w:jc w:val="both"/>
        <w:rPr>
          <w:sz w:val="28"/>
          <w:szCs w:val="28"/>
        </w:rPr>
      </w:pPr>
      <w:r>
        <w:rPr>
          <w:sz w:val="28"/>
          <w:szCs w:val="28"/>
        </w:rPr>
        <w:t>развитию навыков  алгоритмизации и хронометрирования своих учебных действий во время выполнения заданий.</w:t>
      </w:r>
    </w:p>
    <w:p w:rsidR="006C4946" w:rsidRDefault="006C4946" w:rsidP="006510D4">
      <w:pPr>
        <w:jc w:val="both"/>
        <w:rPr>
          <w:sz w:val="28"/>
          <w:szCs w:val="28"/>
        </w:rPr>
      </w:pPr>
    </w:p>
    <w:p w:rsidR="006C5570" w:rsidRDefault="006C5570" w:rsidP="006510D4">
      <w:pPr>
        <w:jc w:val="both"/>
        <w:rPr>
          <w:sz w:val="28"/>
          <w:szCs w:val="28"/>
        </w:rPr>
      </w:pPr>
    </w:p>
    <w:p w:rsidR="00967B5E" w:rsidRPr="00967B5E" w:rsidRDefault="00967B5E" w:rsidP="00967B5E">
      <w:pPr>
        <w:jc w:val="center"/>
        <w:rPr>
          <w:b/>
          <w:sz w:val="28"/>
          <w:szCs w:val="28"/>
        </w:rPr>
      </w:pPr>
      <w:r w:rsidRPr="00967B5E">
        <w:rPr>
          <w:b/>
          <w:sz w:val="28"/>
          <w:szCs w:val="28"/>
        </w:rPr>
        <w:t xml:space="preserve">Перечень рекомендуемых ресурсов </w:t>
      </w:r>
    </w:p>
    <w:p w:rsidR="00967B5E" w:rsidRPr="00967B5E" w:rsidRDefault="00967B5E" w:rsidP="00967B5E">
      <w:pPr>
        <w:jc w:val="center"/>
        <w:rPr>
          <w:b/>
          <w:sz w:val="28"/>
          <w:szCs w:val="28"/>
        </w:rPr>
      </w:pPr>
      <w:r w:rsidRPr="00967B5E">
        <w:rPr>
          <w:b/>
          <w:sz w:val="28"/>
          <w:szCs w:val="28"/>
        </w:rPr>
        <w:t>для подготовки учащихся к ЕГЭ по английскому языку</w:t>
      </w:r>
      <w:r w:rsidR="004F53E7">
        <w:rPr>
          <w:b/>
          <w:sz w:val="28"/>
          <w:szCs w:val="28"/>
        </w:rPr>
        <w:t xml:space="preserve"> в 2015</w:t>
      </w:r>
      <w:r w:rsidR="00F4133B">
        <w:rPr>
          <w:b/>
          <w:sz w:val="28"/>
          <w:szCs w:val="28"/>
        </w:rPr>
        <w:t xml:space="preserve"> году</w:t>
      </w:r>
    </w:p>
    <w:p w:rsidR="00967B5E" w:rsidRDefault="00967B5E" w:rsidP="00967B5E">
      <w:pPr>
        <w:jc w:val="center"/>
        <w:rPr>
          <w:sz w:val="28"/>
          <w:szCs w:val="28"/>
        </w:rPr>
      </w:pPr>
    </w:p>
    <w:p w:rsidR="00967B5E" w:rsidRDefault="00967B5E" w:rsidP="00967B5E">
      <w:pPr>
        <w:numPr>
          <w:ilvl w:val="0"/>
          <w:numId w:val="34"/>
        </w:numPr>
        <w:tabs>
          <w:tab w:val="num" w:pos="1134"/>
        </w:tabs>
        <w:jc w:val="both"/>
        <w:rPr>
          <w:sz w:val="28"/>
        </w:rPr>
      </w:pPr>
      <w:r>
        <w:rPr>
          <w:sz w:val="28"/>
        </w:rPr>
        <w:t xml:space="preserve">Учебное пособие для подготовки к ЕГЭ по английскому языку: Говорение. </w:t>
      </w:r>
      <w:proofErr w:type="spellStart"/>
      <w:r>
        <w:rPr>
          <w:sz w:val="28"/>
        </w:rPr>
        <w:t>Аудирование</w:t>
      </w:r>
      <w:proofErr w:type="spellEnd"/>
      <w:r>
        <w:rPr>
          <w:sz w:val="28"/>
        </w:rPr>
        <w:t xml:space="preserve">. /Малколм Манн, Стив </w:t>
      </w:r>
      <w:proofErr w:type="spellStart"/>
      <w:r>
        <w:rPr>
          <w:sz w:val="28"/>
        </w:rPr>
        <w:t>Тейлор-Ноулз</w:t>
      </w:r>
      <w:proofErr w:type="spellEnd"/>
      <w:r>
        <w:rPr>
          <w:sz w:val="28"/>
        </w:rPr>
        <w:t xml:space="preserve">, консультант Елена </w:t>
      </w:r>
      <w:proofErr w:type="spellStart"/>
      <w:r>
        <w:rPr>
          <w:sz w:val="28"/>
        </w:rPr>
        <w:t>Клековкина</w:t>
      </w:r>
      <w:proofErr w:type="spellEnd"/>
      <w:r>
        <w:rPr>
          <w:sz w:val="28"/>
        </w:rPr>
        <w:t xml:space="preserve"> – </w:t>
      </w:r>
      <w:proofErr w:type="spellStart"/>
      <w:r w:rsidR="00F71C3C">
        <w:rPr>
          <w:sz w:val="28"/>
        </w:rPr>
        <w:t>Oxford</w:t>
      </w:r>
      <w:proofErr w:type="spellEnd"/>
      <w:r w:rsidR="00F71C3C">
        <w:rPr>
          <w:sz w:val="28"/>
        </w:rPr>
        <w:t xml:space="preserve">: </w:t>
      </w:r>
      <w:proofErr w:type="spellStart"/>
      <w:r w:rsidR="00F71C3C">
        <w:rPr>
          <w:sz w:val="28"/>
        </w:rPr>
        <w:t>Macmillan</w:t>
      </w:r>
      <w:proofErr w:type="spellEnd"/>
      <w:r w:rsidR="00F71C3C">
        <w:rPr>
          <w:sz w:val="28"/>
        </w:rPr>
        <w:t xml:space="preserve"> </w:t>
      </w:r>
      <w:proofErr w:type="spellStart"/>
      <w:r w:rsidR="00F71C3C">
        <w:rPr>
          <w:sz w:val="28"/>
        </w:rPr>
        <w:t>Education</w:t>
      </w:r>
      <w:proofErr w:type="spellEnd"/>
      <w:r w:rsidR="00F71C3C">
        <w:rPr>
          <w:sz w:val="28"/>
        </w:rPr>
        <w:t xml:space="preserve"> 2010</w:t>
      </w:r>
      <w:r>
        <w:rPr>
          <w:sz w:val="28"/>
        </w:rPr>
        <w:t>.</w:t>
      </w:r>
    </w:p>
    <w:p w:rsidR="00967B5E" w:rsidRDefault="00967B5E" w:rsidP="00967B5E">
      <w:pPr>
        <w:numPr>
          <w:ilvl w:val="0"/>
          <w:numId w:val="34"/>
        </w:numPr>
        <w:tabs>
          <w:tab w:val="num" w:pos="1134"/>
        </w:tabs>
        <w:jc w:val="both"/>
        <w:rPr>
          <w:sz w:val="28"/>
        </w:rPr>
      </w:pPr>
      <w:r>
        <w:rPr>
          <w:sz w:val="28"/>
        </w:rPr>
        <w:t xml:space="preserve">Учебное пособие для подготовки к ЕГЭ по английскому языку: Чтение. Письмо /Малколм Манн, Стив </w:t>
      </w:r>
      <w:proofErr w:type="spellStart"/>
      <w:r>
        <w:rPr>
          <w:sz w:val="28"/>
        </w:rPr>
        <w:t>Тейлор-Ноулз</w:t>
      </w:r>
      <w:proofErr w:type="spellEnd"/>
      <w:r>
        <w:rPr>
          <w:sz w:val="28"/>
        </w:rPr>
        <w:t xml:space="preserve">, консультант Елена </w:t>
      </w:r>
      <w:proofErr w:type="spellStart"/>
      <w:r>
        <w:rPr>
          <w:sz w:val="28"/>
        </w:rPr>
        <w:t>Клековкина</w:t>
      </w:r>
      <w:proofErr w:type="spellEnd"/>
      <w:r>
        <w:rPr>
          <w:sz w:val="28"/>
        </w:rPr>
        <w:t xml:space="preserve"> – </w:t>
      </w:r>
      <w:proofErr w:type="spellStart"/>
      <w:r w:rsidR="00F71C3C">
        <w:rPr>
          <w:sz w:val="28"/>
        </w:rPr>
        <w:t>Oxford</w:t>
      </w:r>
      <w:proofErr w:type="spellEnd"/>
      <w:r w:rsidR="00F71C3C">
        <w:rPr>
          <w:sz w:val="28"/>
        </w:rPr>
        <w:t xml:space="preserve">: </w:t>
      </w:r>
      <w:proofErr w:type="spellStart"/>
      <w:r w:rsidR="00F71C3C">
        <w:rPr>
          <w:sz w:val="28"/>
        </w:rPr>
        <w:t>Macmillan</w:t>
      </w:r>
      <w:proofErr w:type="spellEnd"/>
      <w:r w:rsidR="00F71C3C">
        <w:rPr>
          <w:sz w:val="28"/>
        </w:rPr>
        <w:t xml:space="preserve"> </w:t>
      </w:r>
      <w:proofErr w:type="spellStart"/>
      <w:r w:rsidR="00F71C3C">
        <w:rPr>
          <w:sz w:val="28"/>
        </w:rPr>
        <w:t>Education</w:t>
      </w:r>
      <w:proofErr w:type="spellEnd"/>
      <w:r w:rsidR="00F71C3C">
        <w:rPr>
          <w:sz w:val="28"/>
        </w:rPr>
        <w:t xml:space="preserve"> 2010</w:t>
      </w:r>
      <w:r>
        <w:rPr>
          <w:sz w:val="28"/>
        </w:rPr>
        <w:t xml:space="preserve">. </w:t>
      </w:r>
    </w:p>
    <w:p w:rsidR="00967B5E" w:rsidRDefault="00967B5E" w:rsidP="00967B5E">
      <w:pPr>
        <w:numPr>
          <w:ilvl w:val="0"/>
          <w:numId w:val="34"/>
        </w:numPr>
        <w:tabs>
          <w:tab w:val="num" w:pos="1134"/>
        </w:tabs>
        <w:jc w:val="both"/>
        <w:rPr>
          <w:sz w:val="28"/>
        </w:rPr>
      </w:pPr>
      <w:r>
        <w:rPr>
          <w:sz w:val="28"/>
        </w:rPr>
        <w:t xml:space="preserve">Учебное пособие для подготовки к ЕГЭ по английскому языку: Грамматика и лексика / Малколм Манн, Стив </w:t>
      </w:r>
      <w:proofErr w:type="spellStart"/>
      <w:r>
        <w:rPr>
          <w:sz w:val="28"/>
        </w:rPr>
        <w:t>Тейлор-Ноулз</w:t>
      </w:r>
      <w:proofErr w:type="spellEnd"/>
      <w:r>
        <w:rPr>
          <w:sz w:val="28"/>
        </w:rPr>
        <w:t xml:space="preserve">, консультант Елена </w:t>
      </w:r>
      <w:proofErr w:type="spellStart"/>
      <w:r>
        <w:rPr>
          <w:sz w:val="28"/>
        </w:rPr>
        <w:t>Клековкина</w:t>
      </w:r>
      <w:proofErr w:type="spellEnd"/>
      <w:r>
        <w:rPr>
          <w:sz w:val="28"/>
        </w:rPr>
        <w:t xml:space="preserve"> – </w:t>
      </w:r>
      <w:proofErr w:type="spellStart"/>
      <w:r w:rsidR="00F71C3C">
        <w:rPr>
          <w:sz w:val="28"/>
        </w:rPr>
        <w:t>Oxford</w:t>
      </w:r>
      <w:proofErr w:type="spellEnd"/>
      <w:r w:rsidR="00F71C3C">
        <w:rPr>
          <w:sz w:val="28"/>
        </w:rPr>
        <w:t xml:space="preserve">: </w:t>
      </w:r>
      <w:proofErr w:type="spellStart"/>
      <w:r w:rsidR="00F71C3C">
        <w:rPr>
          <w:sz w:val="28"/>
        </w:rPr>
        <w:t>Macmillan</w:t>
      </w:r>
      <w:proofErr w:type="spellEnd"/>
      <w:r w:rsidR="00F71C3C">
        <w:rPr>
          <w:sz w:val="28"/>
        </w:rPr>
        <w:t xml:space="preserve"> </w:t>
      </w:r>
      <w:proofErr w:type="spellStart"/>
      <w:r w:rsidR="00F71C3C">
        <w:rPr>
          <w:sz w:val="28"/>
        </w:rPr>
        <w:t>Education</w:t>
      </w:r>
      <w:proofErr w:type="spellEnd"/>
      <w:r w:rsidR="00F71C3C">
        <w:rPr>
          <w:sz w:val="28"/>
        </w:rPr>
        <w:t xml:space="preserve"> 2010</w:t>
      </w:r>
      <w:r>
        <w:rPr>
          <w:sz w:val="28"/>
        </w:rPr>
        <w:t xml:space="preserve">. </w:t>
      </w:r>
    </w:p>
    <w:p w:rsidR="00967B5E" w:rsidRDefault="00967B5E" w:rsidP="00967B5E">
      <w:pPr>
        <w:numPr>
          <w:ilvl w:val="0"/>
          <w:numId w:val="34"/>
        </w:numPr>
        <w:tabs>
          <w:tab w:val="num" w:pos="1134"/>
        </w:tabs>
        <w:jc w:val="both"/>
        <w:rPr>
          <w:sz w:val="28"/>
        </w:rPr>
      </w:pPr>
      <w:r>
        <w:rPr>
          <w:sz w:val="28"/>
        </w:rPr>
        <w:t xml:space="preserve">Сборник тестов для подготовки к ЕГЭ по английскому языку / Елена </w:t>
      </w:r>
      <w:proofErr w:type="spellStart"/>
      <w:r>
        <w:rPr>
          <w:sz w:val="28"/>
        </w:rPr>
        <w:t>Клековкина</w:t>
      </w:r>
      <w:proofErr w:type="spellEnd"/>
      <w:r>
        <w:rPr>
          <w:sz w:val="28"/>
        </w:rPr>
        <w:t xml:space="preserve">, Малколм Манн, Стив </w:t>
      </w:r>
      <w:proofErr w:type="spellStart"/>
      <w:r>
        <w:rPr>
          <w:sz w:val="28"/>
        </w:rPr>
        <w:t>Тейлор-Ноулз</w:t>
      </w:r>
      <w:proofErr w:type="spellEnd"/>
      <w:r>
        <w:rPr>
          <w:sz w:val="28"/>
        </w:rPr>
        <w:t xml:space="preserve"> – </w:t>
      </w:r>
      <w:proofErr w:type="spellStart"/>
      <w:r w:rsidR="00F71C3C">
        <w:rPr>
          <w:sz w:val="28"/>
        </w:rPr>
        <w:t>Oxford</w:t>
      </w:r>
      <w:proofErr w:type="spellEnd"/>
      <w:r w:rsidR="00F71C3C">
        <w:rPr>
          <w:sz w:val="28"/>
        </w:rPr>
        <w:t xml:space="preserve">: </w:t>
      </w:r>
      <w:proofErr w:type="spellStart"/>
      <w:r w:rsidR="00F71C3C">
        <w:rPr>
          <w:sz w:val="28"/>
        </w:rPr>
        <w:t>Macmillan</w:t>
      </w:r>
      <w:proofErr w:type="spellEnd"/>
      <w:r w:rsidR="00F71C3C">
        <w:rPr>
          <w:sz w:val="28"/>
        </w:rPr>
        <w:t xml:space="preserve"> </w:t>
      </w:r>
      <w:proofErr w:type="spellStart"/>
      <w:r w:rsidR="00F71C3C">
        <w:rPr>
          <w:sz w:val="28"/>
        </w:rPr>
        <w:t>Education</w:t>
      </w:r>
      <w:proofErr w:type="spellEnd"/>
      <w:r w:rsidR="00F71C3C">
        <w:rPr>
          <w:sz w:val="28"/>
        </w:rPr>
        <w:t xml:space="preserve"> 2010</w:t>
      </w:r>
      <w:r>
        <w:rPr>
          <w:sz w:val="28"/>
        </w:rPr>
        <w:t xml:space="preserve">. </w:t>
      </w:r>
    </w:p>
    <w:p w:rsidR="00967B5E" w:rsidRDefault="00967B5E" w:rsidP="00967B5E">
      <w:pPr>
        <w:numPr>
          <w:ilvl w:val="0"/>
          <w:numId w:val="34"/>
        </w:numPr>
        <w:tabs>
          <w:tab w:val="num" w:pos="1134"/>
        </w:tabs>
        <w:jc w:val="both"/>
        <w:rPr>
          <w:sz w:val="28"/>
        </w:rPr>
      </w:pPr>
      <w:r>
        <w:rPr>
          <w:sz w:val="28"/>
        </w:rPr>
        <w:t xml:space="preserve">Оксфордские тесты для подготовки к единому государственному экзамену/ Марк </w:t>
      </w:r>
      <w:proofErr w:type="spellStart"/>
      <w:r>
        <w:rPr>
          <w:sz w:val="28"/>
        </w:rPr>
        <w:t>Харрисон</w:t>
      </w:r>
      <w:proofErr w:type="spellEnd"/>
      <w:r>
        <w:rPr>
          <w:sz w:val="28"/>
        </w:rPr>
        <w:t>, консультант В. Симкин, издательств</w:t>
      </w:r>
      <w:r w:rsidR="00F71C3C">
        <w:rPr>
          <w:sz w:val="28"/>
        </w:rPr>
        <w:t>о Оксфордского университета 2010.</w:t>
      </w:r>
    </w:p>
    <w:p w:rsidR="00967B5E" w:rsidRPr="00A75CBD" w:rsidRDefault="00967B5E" w:rsidP="00967B5E">
      <w:pPr>
        <w:numPr>
          <w:ilvl w:val="0"/>
          <w:numId w:val="34"/>
        </w:numPr>
        <w:tabs>
          <w:tab w:val="num" w:pos="1134"/>
        </w:tabs>
        <w:jc w:val="both"/>
        <w:rPr>
          <w:sz w:val="28"/>
        </w:rPr>
      </w:pPr>
      <w:r>
        <w:rPr>
          <w:sz w:val="30"/>
          <w:szCs w:val="28"/>
          <w:lang w:val="en-US"/>
        </w:rPr>
        <w:t>State</w:t>
      </w:r>
      <w:r w:rsidRPr="00786AA7">
        <w:rPr>
          <w:sz w:val="30"/>
          <w:szCs w:val="28"/>
        </w:rPr>
        <w:t xml:space="preserve"> </w:t>
      </w:r>
      <w:r>
        <w:rPr>
          <w:sz w:val="30"/>
          <w:szCs w:val="28"/>
          <w:lang w:val="en-US"/>
        </w:rPr>
        <w:t>Exam</w:t>
      </w:r>
      <w:r w:rsidRPr="00786AA7">
        <w:rPr>
          <w:sz w:val="30"/>
          <w:szCs w:val="28"/>
        </w:rPr>
        <w:t xml:space="preserve"> </w:t>
      </w:r>
      <w:proofErr w:type="spellStart"/>
      <w:r>
        <w:rPr>
          <w:sz w:val="30"/>
          <w:szCs w:val="28"/>
          <w:lang w:val="en-US"/>
        </w:rPr>
        <w:t>Maximiser</w:t>
      </w:r>
      <w:proofErr w:type="spellEnd"/>
      <w:r w:rsidRPr="00786AA7">
        <w:rPr>
          <w:sz w:val="30"/>
          <w:szCs w:val="28"/>
        </w:rPr>
        <w:t xml:space="preserve">. </w:t>
      </w:r>
      <w:r>
        <w:rPr>
          <w:sz w:val="30"/>
          <w:szCs w:val="28"/>
        </w:rPr>
        <w:t xml:space="preserve">Английский язык. Подготовка к экзаменам/ Е.Н. Соловова, </w:t>
      </w:r>
      <w:proofErr w:type="spellStart"/>
      <w:r>
        <w:rPr>
          <w:sz w:val="30"/>
          <w:szCs w:val="28"/>
        </w:rPr>
        <w:t>И.Е.Солокова</w:t>
      </w:r>
      <w:proofErr w:type="spellEnd"/>
      <w:r>
        <w:rPr>
          <w:sz w:val="30"/>
          <w:szCs w:val="28"/>
        </w:rPr>
        <w:t xml:space="preserve"> </w:t>
      </w:r>
      <w:r>
        <w:rPr>
          <w:sz w:val="28"/>
        </w:rPr>
        <w:t>– издательство «</w:t>
      </w:r>
      <w:r>
        <w:rPr>
          <w:sz w:val="30"/>
          <w:szCs w:val="20"/>
        </w:rPr>
        <w:t xml:space="preserve">Пирсон </w:t>
      </w:r>
      <w:proofErr w:type="spellStart"/>
      <w:r>
        <w:rPr>
          <w:sz w:val="30"/>
          <w:szCs w:val="20"/>
        </w:rPr>
        <w:t>Эдьюкейшн</w:t>
      </w:r>
      <w:proofErr w:type="spellEnd"/>
      <w:r>
        <w:rPr>
          <w:sz w:val="30"/>
          <w:szCs w:val="20"/>
        </w:rPr>
        <w:t xml:space="preserve"> Лимитед» (Великобритания)</w:t>
      </w:r>
      <w:r>
        <w:rPr>
          <w:sz w:val="30"/>
          <w:szCs w:val="28"/>
        </w:rPr>
        <w:t xml:space="preserve"> 20</w:t>
      </w:r>
      <w:r w:rsidR="00F71C3C">
        <w:rPr>
          <w:sz w:val="30"/>
          <w:szCs w:val="28"/>
        </w:rPr>
        <w:t>10.</w:t>
      </w:r>
    </w:p>
    <w:p w:rsidR="00A75CBD" w:rsidRDefault="003C06AD" w:rsidP="00967B5E">
      <w:pPr>
        <w:numPr>
          <w:ilvl w:val="0"/>
          <w:numId w:val="34"/>
        </w:numPr>
        <w:tabs>
          <w:tab w:val="num" w:pos="1134"/>
        </w:tabs>
        <w:jc w:val="both"/>
        <w:rPr>
          <w:sz w:val="28"/>
        </w:rPr>
      </w:pPr>
      <w:r>
        <w:rPr>
          <w:sz w:val="28"/>
        </w:rPr>
        <w:t>ЕГЭ 2014</w:t>
      </w:r>
      <w:r w:rsidR="00A75CBD">
        <w:rPr>
          <w:sz w:val="28"/>
        </w:rPr>
        <w:t>. Английский, немецкий, французский языки: сборник экзаменационных заданий. Вербицкая М.В., Епихина И.М., Матюшенко В.В., Фоменко Т.В. – издательство «</w:t>
      </w:r>
      <w:proofErr w:type="spellStart"/>
      <w:r w:rsidR="00A75CBD">
        <w:rPr>
          <w:sz w:val="28"/>
        </w:rPr>
        <w:t>Эксмо</w:t>
      </w:r>
      <w:proofErr w:type="spellEnd"/>
      <w:r w:rsidR="00A75CBD">
        <w:rPr>
          <w:sz w:val="28"/>
        </w:rPr>
        <w:t xml:space="preserve">», </w:t>
      </w:r>
      <w:r>
        <w:rPr>
          <w:sz w:val="28"/>
        </w:rPr>
        <w:t>Москва, 2014</w:t>
      </w:r>
    </w:p>
    <w:p w:rsidR="00A75CBD" w:rsidRDefault="00A75CBD" w:rsidP="00A75CBD">
      <w:pPr>
        <w:numPr>
          <w:ilvl w:val="0"/>
          <w:numId w:val="34"/>
        </w:numPr>
        <w:tabs>
          <w:tab w:val="num" w:pos="1134"/>
        </w:tabs>
        <w:jc w:val="both"/>
        <w:rPr>
          <w:sz w:val="28"/>
        </w:rPr>
      </w:pPr>
      <w:r>
        <w:rPr>
          <w:sz w:val="28"/>
        </w:rPr>
        <w:t>Английский язык. Тренировочные задания. Вербицкая М.В., Махмурян К.С. – из</w:t>
      </w:r>
      <w:r w:rsidR="003C06AD">
        <w:rPr>
          <w:sz w:val="28"/>
        </w:rPr>
        <w:t>дательство «</w:t>
      </w:r>
      <w:proofErr w:type="spellStart"/>
      <w:r w:rsidR="003C06AD">
        <w:rPr>
          <w:sz w:val="28"/>
        </w:rPr>
        <w:t>Эксмо</w:t>
      </w:r>
      <w:proofErr w:type="spellEnd"/>
      <w:r w:rsidR="003C06AD">
        <w:rPr>
          <w:sz w:val="28"/>
        </w:rPr>
        <w:t>», Москва, 2014</w:t>
      </w:r>
    </w:p>
    <w:p w:rsidR="00A75CBD" w:rsidRDefault="00A75CBD" w:rsidP="00F57DB2">
      <w:pPr>
        <w:numPr>
          <w:ilvl w:val="0"/>
          <w:numId w:val="34"/>
        </w:numPr>
        <w:tabs>
          <w:tab w:val="num" w:pos="1134"/>
        </w:tabs>
        <w:jc w:val="both"/>
        <w:rPr>
          <w:sz w:val="28"/>
        </w:rPr>
      </w:pPr>
      <w:r>
        <w:rPr>
          <w:sz w:val="28"/>
        </w:rPr>
        <w:t>ЕГЭ</w:t>
      </w:r>
      <w:r w:rsidR="00F57DB2">
        <w:rPr>
          <w:sz w:val="28"/>
        </w:rPr>
        <w:t xml:space="preserve"> </w:t>
      </w:r>
      <w:r>
        <w:rPr>
          <w:sz w:val="28"/>
        </w:rPr>
        <w:t>по иностранным языкам – на все 100</w:t>
      </w:r>
      <w:r w:rsidR="00F57DB2">
        <w:rPr>
          <w:sz w:val="28"/>
        </w:rPr>
        <w:t xml:space="preserve">! Вербицкая М.В., Махмурян К.С. – </w:t>
      </w:r>
      <w:proofErr w:type="spellStart"/>
      <w:r w:rsidR="00F57DB2">
        <w:rPr>
          <w:sz w:val="28"/>
        </w:rPr>
        <w:t>Oxford</w:t>
      </w:r>
      <w:proofErr w:type="spellEnd"/>
      <w:r w:rsidR="00F57DB2">
        <w:rPr>
          <w:sz w:val="28"/>
        </w:rPr>
        <w:t xml:space="preserve">: </w:t>
      </w:r>
      <w:proofErr w:type="spellStart"/>
      <w:r w:rsidR="00F57DB2">
        <w:rPr>
          <w:sz w:val="28"/>
        </w:rPr>
        <w:t>Macmillan</w:t>
      </w:r>
      <w:proofErr w:type="spellEnd"/>
      <w:r w:rsidR="00F57DB2">
        <w:rPr>
          <w:sz w:val="28"/>
        </w:rPr>
        <w:t xml:space="preserve"> </w:t>
      </w:r>
      <w:proofErr w:type="spellStart"/>
      <w:r w:rsidR="00F57DB2">
        <w:rPr>
          <w:sz w:val="28"/>
        </w:rPr>
        <w:t>Education</w:t>
      </w:r>
      <w:proofErr w:type="spellEnd"/>
      <w:r w:rsidR="00F57DB2">
        <w:rPr>
          <w:sz w:val="28"/>
        </w:rPr>
        <w:t xml:space="preserve"> 2009.</w:t>
      </w:r>
    </w:p>
    <w:p w:rsidR="00614E7B" w:rsidRDefault="003C06AD" w:rsidP="00614E7B">
      <w:pPr>
        <w:numPr>
          <w:ilvl w:val="0"/>
          <w:numId w:val="34"/>
        </w:numPr>
        <w:jc w:val="both"/>
        <w:rPr>
          <w:color w:val="000000"/>
          <w:sz w:val="28"/>
          <w:szCs w:val="26"/>
        </w:rPr>
      </w:pPr>
      <w:r>
        <w:rPr>
          <w:color w:val="000000"/>
          <w:sz w:val="28"/>
          <w:szCs w:val="26"/>
        </w:rPr>
        <w:t xml:space="preserve"> ЕГЭ-2014</w:t>
      </w:r>
      <w:r w:rsidR="00614E7B">
        <w:rPr>
          <w:color w:val="000000"/>
          <w:sz w:val="28"/>
          <w:szCs w:val="26"/>
        </w:rPr>
        <w:t>. Английский язык: типовые экзаменационные варианты: 10 вариантов</w:t>
      </w:r>
      <w:proofErr w:type="gramStart"/>
      <w:r w:rsidR="00614E7B">
        <w:rPr>
          <w:color w:val="000000"/>
          <w:sz w:val="28"/>
          <w:szCs w:val="26"/>
        </w:rPr>
        <w:t xml:space="preserve"> / П</w:t>
      </w:r>
      <w:proofErr w:type="gramEnd"/>
      <w:r w:rsidR="00614E7B">
        <w:rPr>
          <w:color w:val="000000"/>
          <w:sz w:val="28"/>
          <w:szCs w:val="26"/>
        </w:rPr>
        <w:t xml:space="preserve">од ред. М.В. Вербицкой. — М.: Издательство </w:t>
      </w:r>
      <w:r>
        <w:rPr>
          <w:color w:val="000000"/>
          <w:sz w:val="28"/>
          <w:szCs w:val="26"/>
        </w:rPr>
        <w:t xml:space="preserve">«Национальное образование», 2013. — + CD. — </w:t>
      </w:r>
      <w:proofErr w:type="gramStart"/>
      <w:r>
        <w:rPr>
          <w:color w:val="000000"/>
          <w:sz w:val="28"/>
          <w:szCs w:val="26"/>
        </w:rPr>
        <w:t>(ЕГЭ-2014</w:t>
      </w:r>
      <w:r w:rsidR="00614E7B">
        <w:rPr>
          <w:color w:val="000000"/>
          <w:sz w:val="28"/>
          <w:szCs w:val="26"/>
        </w:rPr>
        <w:t>.</w:t>
      </w:r>
      <w:proofErr w:type="gramEnd"/>
      <w:r w:rsidR="00614E7B">
        <w:rPr>
          <w:color w:val="000000"/>
          <w:sz w:val="28"/>
          <w:szCs w:val="26"/>
        </w:rPr>
        <w:t xml:space="preserve"> </w:t>
      </w:r>
      <w:proofErr w:type="spellStart"/>
      <w:proofErr w:type="gramStart"/>
      <w:r w:rsidR="00614E7B">
        <w:rPr>
          <w:color w:val="000000"/>
          <w:sz w:val="28"/>
          <w:szCs w:val="26"/>
        </w:rPr>
        <w:t>ФИПИ-школе</w:t>
      </w:r>
      <w:proofErr w:type="spellEnd"/>
      <w:r w:rsidR="00614E7B">
        <w:rPr>
          <w:color w:val="000000"/>
          <w:sz w:val="28"/>
          <w:szCs w:val="26"/>
        </w:rPr>
        <w:t>)</w:t>
      </w:r>
      <w:proofErr w:type="gramEnd"/>
    </w:p>
    <w:p w:rsidR="00614E7B" w:rsidRDefault="003C06AD" w:rsidP="00614E7B">
      <w:pPr>
        <w:numPr>
          <w:ilvl w:val="0"/>
          <w:numId w:val="34"/>
        </w:numPr>
        <w:jc w:val="both"/>
        <w:rPr>
          <w:color w:val="000000"/>
          <w:sz w:val="28"/>
          <w:szCs w:val="26"/>
        </w:rPr>
      </w:pPr>
      <w:r>
        <w:rPr>
          <w:color w:val="000000"/>
          <w:sz w:val="28"/>
          <w:szCs w:val="26"/>
        </w:rPr>
        <w:t xml:space="preserve"> ЕГЭ-2014</w:t>
      </w:r>
      <w:r w:rsidR="00614E7B">
        <w:rPr>
          <w:color w:val="000000"/>
          <w:sz w:val="28"/>
          <w:szCs w:val="26"/>
        </w:rPr>
        <w:t>. Английский язык: тематические и типовые экзаменационные варианты: 25 вариантов</w:t>
      </w:r>
      <w:proofErr w:type="gramStart"/>
      <w:r w:rsidR="00614E7B">
        <w:rPr>
          <w:color w:val="000000"/>
          <w:sz w:val="28"/>
          <w:szCs w:val="26"/>
        </w:rPr>
        <w:t xml:space="preserve"> / П</w:t>
      </w:r>
      <w:proofErr w:type="gramEnd"/>
      <w:r w:rsidR="00614E7B">
        <w:rPr>
          <w:color w:val="000000"/>
          <w:sz w:val="28"/>
          <w:szCs w:val="26"/>
        </w:rPr>
        <w:t xml:space="preserve">од ред. М.В. Вербицкой. — М.: Издательство </w:t>
      </w:r>
      <w:r>
        <w:rPr>
          <w:color w:val="000000"/>
          <w:sz w:val="28"/>
          <w:szCs w:val="26"/>
        </w:rPr>
        <w:lastRenderedPageBreak/>
        <w:t>«Национальное образование», 2013</w:t>
      </w:r>
      <w:r w:rsidR="00614E7B">
        <w:rPr>
          <w:color w:val="000000"/>
          <w:sz w:val="28"/>
          <w:szCs w:val="26"/>
        </w:rPr>
        <w:t xml:space="preserve">. — + CD. — </w:t>
      </w:r>
      <w:proofErr w:type="gramStart"/>
      <w:r w:rsidR="00614E7B">
        <w:rPr>
          <w:color w:val="000000"/>
          <w:sz w:val="28"/>
          <w:szCs w:val="26"/>
        </w:rPr>
        <w:t>(ЕГЭ-2013.</w:t>
      </w:r>
      <w:proofErr w:type="gramEnd"/>
      <w:r w:rsidR="00614E7B">
        <w:rPr>
          <w:color w:val="000000"/>
          <w:sz w:val="28"/>
          <w:szCs w:val="26"/>
        </w:rPr>
        <w:t xml:space="preserve"> </w:t>
      </w:r>
      <w:proofErr w:type="spellStart"/>
      <w:proofErr w:type="gramStart"/>
      <w:r w:rsidR="00614E7B">
        <w:rPr>
          <w:color w:val="000000"/>
          <w:sz w:val="28"/>
          <w:szCs w:val="26"/>
        </w:rPr>
        <w:t>ФИПИ-школе</w:t>
      </w:r>
      <w:proofErr w:type="spellEnd"/>
      <w:r w:rsidR="00614E7B">
        <w:rPr>
          <w:color w:val="000000"/>
          <w:sz w:val="28"/>
          <w:szCs w:val="26"/>
        </w:rPr>
        <w:t>)</w:t>
      </w:r>
      <w:proofErr w:type="gramEnd"/>
    </w:p>
    <w:p w:rsidR="00614E7B" w:rsidRDefault="003C06AD" w:rsidP="00614E7B">
      <w:pPr>
        <w:numPr>
          <w:ilvl w:val="0"/>
          <w:numId w:val="34"/>
        </w:numPr>
        <w:jc w:val="both"/>
        <w:rPr>
          <w:color w:val="000000"/>
          <w:sz w:val="28"/>
          <w:szCs w:val="26"/>
        </w:rPr>
      </w:pPr>
      <w:r>
        <w:rPr>
          <w:color w:val="000000"/>
          <w:sz w:val="28"/>
          <w:szCs w:val="26"/>
        </w:rPr>
        <w:t xml:space="preserve"> ЕГЭ-2014</w:t>
      </w:r>
      <w:r w:rsidR="00614E7B">
        <w:rPr>
          <w:color w:val="000000"/>
          <w:sz w:val="28"/>
          <w:szCs w:val="26"/>
        </w:rPr>
        <w:t>. Английский язык: актив-тренинг : выполнение заданий</w:t>
      </w:r>
      <w:proofErr w:type="gramStart"/>
      <w:r w:rsidR="00614E7B">
        <w:rPr>
          <w:color w:val="000000"/>
          <w:sz w:val="28"/>
          <w:szCs w:val="26"/>
        </w:rPr>
        <w:t xml:space="preserve"> А</w:t>
      </w:r>
      <w:proofErr w:type="gramEnd"/>
      <w:r w:rsidR="00614E7B">
        <w:rPr>
          <w:color w:val="000000"/>
          <w:sz w:val="28"/>
          <w:szCs w:val="26"/>
        </w:rPr>
        <w:t>, В, С / Под ред. М.В. Вербицкой. — М.: Издательство «Национальное</w:t>
      </w:r>
      <w:r>
        <w:rPr>
          <w:color w:val="000000"/>
          <w:sz w:val="28"/>
          <w:szCs w:val="26"/>
        </w:rPr>
        <w:t xml:space="preserve"> образование», 2012. — </w:t>
      </w:r>
      <w:proofErr w:type="gramStart"/>
      <w:r>
        <w:rPr>
          <w:color w:val="000000"/>
          <w:sz w:val="28"/>
          <w:szCs w:val="26"/>
        </w:rPr>
        <w:t>(ЕГЭ-2014</w:t>
      </w:r>
      <w:r w:rsidR="00614E7B">
        <w:rPr>
          <w:color w:val="000000"/>
          <w:sz w:val="28"/>
          <w:szCs w:val="26"/>
        </w:rPr>
        <w:t>.</w:t>
      </w:r>
      <w:proofErr w:type="gramEnd"/>
      <w:r w:rsidR="00614E7B">
        <w:rPr>
          <w:color w:val="000000"/>
          <w:sz w:val="28"/>
          <w:szCs w:val="26"/>
        </w:rPr>
        <w:t xml:space="preserve"> </w:t>
      </w:r>
      <w:proofErr w:type="spellStart"/>
      <w:proofErr w:type="gramStart"/>
      <w:r w:rsidR="00614E7B">
        <w:rPr>
          <w:color w:val="000000"/>
          <w:sz w:val="28"/>
          <w:szCs w:val="26"/>
        </w:rPr>
        <w:t>ФИПИ-школе</w:t>
      </w:r>
      <w:proofErr w:type="spellEnd"/>
      <w:r w:rsidR="00614E7B">
        <w:rPr>
          <w:color w:val="000000"/>
          <w:sz w:val="28"/>
          <w:szCs w:val="26"/>
        </w:rPr>
        <w:t>)</w:t>
      </w:r>
      <w:proofErr w:type="gramEnd"/>
    </w:p>
    <w:p w:rsidR="00614E7B" w:rsidRDefault="003C06AD" w:rsidP="00614E7B">
      <w:pPr>
        <w:numPr>
          <w:ilvl w:val="0"/>
          <w:numId w:val="34"/>
        </w:numPr>
        <w:jc w:val="both"/>
        <w:rPr>
          <w:sz w:val="28"/>
          <w:szCs w:val="28"/>
        </w:rPr>
      </w:pPr>
      <w:r>
        <w:rPr>
          <w:sz w:val="28"/>
          <w:szCs w:val="28"/>
        </w:rPr>
        <w:t xml:space="preserve"> ЕГЭ-2014</w:t>
      </w:r>
      <w:r w:rsidR="00614E7B">
        <w:rPr>
          <w:sz w:val="28"/>
          <w:szCs w:val="28"/>
        </w:rPr>
        <w:t xml:space="preserve"> Английский язык + </w:t>
      </w:r>
      <w:r w:rsidR="00614E7B">
        <w:rPr>
          <w:sz w:val="28"/>
          <w:szCs w:val="28"/>
          <w:lang w:val="en-US"/>
        </w:rPr>
        <w:t>CD</w:t>
      </w:r>
      <w:r w:rsidR="00614E7B">
        <w:rPr>
          <w:sz w:val="28"/>
          <w:szCs w:val="28"/>
        </w:rPr>
        <w:t xml:space="preserve"> / ФИПИ автор-составитель: М</w:t>
      </w:r>
      <w:r w:rsidR="00B15032">
        <w:rPr>
          <w:sz w:val="28"/>
          <w:szCs w:val="28"/>
        </w:rPr>
        <w:t xml:space="preserve">.В. Вербицкая– </w:t>
      </w:r>
      <w:proofErr w:type="gramStart"/>
      <w:r w:rsidR="00B15032">
        <w:rPr>
          <w:sz w:val="28"/>
          <w:szCs w:val="28"/>
        </w:rPr>
        <w:t>М.</w:t>
      </w:r>
      <w:proofErr w:type="gramEnd"/>
      <w:r w:rsidR="00B15032">
        <w:rPr>
          <w:sz w:val="28"/>
          <w:szCs w:val="28"/>
        </w:rPr>
        <w:t xml:space="preserve">: </w:t>
      </w:r>
      <w:proofErr w:type="spellStart"/>
      <w:r w:rsidR="00B15032">
        <w:rPr>
          <w:sz w:val="28"/>
          <w:szCs w:val="28"/>
        </w:rPr>
        <w:t>Астрель</w:t>
      </w:r>
      <w:proofErr w:type="spellEnd"/>
      <w:r w:rsidR="00B15032">
        <w:rPr>
          <w:sz w:val="28"/>
          <w:szCs w:val="28"/>
        </w:rPr>
        <w:t>, 2013</w:t>
      </w:r>
    </w:p>
    <w:p w:rsidR="00614E7B" w:rsidRPr="00614E7B" w:rsidRDefault="00614E7B" w:rsidP="00614E7B">
      <w:pPr>
        <w:numPr>
          <w:ilvl w:val="0"/>
          <w:numId w:val="34"/>
        </w:numPr>
        <w:jc w:val="both"/>
        <w:rPr>
          <w:color w:val="000000"/>
          <w:sz w:val="28"/>
          <w:szCs w:val="28"/>
        </w:rPr>
      </w:pPr>
      <w:r>
        <w:rPr>
          <w:color w:val="000000"/>
          <w:sz w:val="28"/>
          <w:szCs w:val="28"/>
        </w:rPr>
        <w:t xml:space="preserve"> ГИА-2013 Экзамен в новой форме. Английский язык. 9 класс/ ФИПИ авторы- составители:</w:t>
      </w:r>
      <w:r>
        <w:rPr>
          <w:sz w:val="28"/>
          <w:szCs w:val="28"/>
        </w:rPr>
        <w:t xml:space="preserve"> </w:t>
      </w:r>
      <w:proofErr w:type="spellStart"/>
      <w:r>
        <w:rPr>
          <w:color w:val="000000"/>
          <w:sz w:val="28"/>
          <w:szCs w:val="28"/>
        </w:rPr>
        <w:t>Трубанева</w:t>
      </w:r>
      <w:proofErr w:type="spellEnd"/>
      <w:r>
        <w:rPr>
          <w:color w:val="000000"/>
          <w:sz w:val="28"/>
          <w:szCs w:val="28"/>
        </w:rPr>
        <w:t xml:space="preserve"> Н.Н., </w:t>
      </w:r>
      <w:proofErr w:type="spellStart"/>
      <w:r>
        <w:rPr>
          <w:color w:val="000000"/>
          <w:sz w:val="28"/>
          <w:szCs w:val="28"/>
        </w:rPr>
        <w:t>Бабушис</w:t>
      </w:r>
      <w:proofErr w:type="spellEnd"/>
      <w:r>
        <w:rPr>
          <w:color w:val="000000"/>
          <w:sz w:val="28"/>
          <w:szCs w:val="28"/>
        </w:rPr>
        <w:t xml:space="preserve"> Е.Е., </w:t>
      </w:r>
      <w:proofErr w:type="spellStart"/>
      <w:r>
        <w:rPr>
          <w:color w:val="000000"/>
          <w:sz w:val="28"/>
          <w:szCs w:val="28"/>
        </w:rPr>
        <w:t>Спичко</w:t>
      </w:r>
      <w:proofErr w:type="spellEnd"/>
      <w:r>
        <w:rPr>
          <w:color w:val="000000"/>
          <w:sz w:val="28"/>
          <w:szCs w:val="28"/>
        </w:rPr>
        <w:t xml:space="preserve"> Н.А.  - М.: </w:t>
      </w:r>
      <w:proofErr w:type="spellStart"/>
      <w:r>
        <w:rPr>
          <w:color w:val="000000"/>
          <w:sz w:val="28"/>
          <w:szCs w:val="28"/>
        </w:rPr>
        <w:t>Астрель</w:t>
      </w:r>
      <w:proofErr w:type="spellEnd"/>
      <w:r>
        <w:rPr>
          <w:color w:val="000000"/>
          <w:sz w:val="28"/>
          <w:szCs w:val="28"/>
        </w:rPr>
        <w:t>, 2012</w:t>
      </w:r>
    </w:p>
    <w:p w:rsidR="00967B5E" w:rsidRDefault="00967B5E" w:rsidP="00967B5E">
      <w:pPr>
        <w:numPr>
          <w:ilvl w:val="0"/>
          <w:numId w:val="34"/>
        </w:numPr>
        <w:tabs>
          <w:tab w:val="num" w:pos="1134"/>
        </w:tabs>
        <w:jc w:val="both"/>
        <w:rPr>
          <w:sz w:val="28"/>
          <w:lang w:val="en-US"/>
        </w:rPr>
      </w:pPr>
      <w:hyperlink r:id="rId11" w:tgtFrame="_parent" w:history="1">
        <w:r w:rsidRPr="00967B5E">
          <w:rPr>
            <w:rStyle w:val="ad"/>
            <w:sz w:val="28"/>
            <w:lang w:val="en-US"/>
          </w:rPr>
          <w:t>www.ege.edu.ru</w:t>
        </w:r>
      </w:hyperlink>
    </w:p>
    <w:p w:rsidR="00967B5E" w:rsidRPr="00967B5E" w:rsidRDefault="00967B5E" w:rsidP="00967B5E">
      <w:pPr>
        <w:numPr>
          <w:ilvl w:val="0"/>
          <w:numId w:val="34"/>
        </w:numPr>
        <w:tabs>
          <w:tab w:val="num" w:pos="1134"/>
        </w:tabs>
        <w:jc w:val="both"/>
        <w:rPr>
          <w:sz w:val="28"/>
          <w:lang w:val="en-US"/>
        </w:rPr>
      </w:pPr>
      <w:hyperlink r:id="rId12" w:tgtFrame="_parent" w:history="1">
        <w:r w:rsidRPr="00967B5E">
          <w:rPr>
            <w:rStyle w:val="ad"/>
            <w:sz w:val="28"/>
            <w:lang w:val="en-US"/>
          </w:rPr>
          <w:t>www.fipi.ru</w:t>
        </w:r>
      </w:hyperlink>
    </w:p>
    <w:p w:rsidR="00967B5E" w:rsidRDefault="00C45CDD" w:rsidP="00967B5E">
      <w:pPr>
        <w:numPr>
          <w:ilvl w:val="0"/>
          <w:numId w:val="34"/>
        </w:numPr>
        <w:tabs>
          <w:tab w:val="num" w:pos="1134"/>
        </w:tabs>
        <w:jc w:val="both"/>
        <w:rPr>
          <w:sz w:val="28"/>
          <w:lang w:val="en-US"/>
        </w:rPr>
      </w:pPr>
      <w:hyperlink r:id="rId13" w:history="1">
        <w:r w:rsidRPr="006A75C7">
          <w:rPr>
            <w:rStyle w:val="ad"/>
            <w:sz w:val="28"/>
            <w:lang w:val="en-US"/>
          </w:rPr>
          <w:t>www.ege.midural.ru</w:t>
        </w:r>
      </w:hyperlink>
    </w:p>
    <w:p w:rsidR="00967B5E" w:rsidRPr="00967B5E" w:rsidRDefault="00967B5E" w:rsidP="00967B5E">
      <w:pPr>
        <w:numPr>
          <w:ilvl w:val="0"/>
          <w:numId w:val="34"/>
        </w:numPr>
        <w:tabs>
          <w:tab w:val="num" w:pos="1134"/>
        </w:tabs>
        <w:jc w:val="both"/>
        <w:rPr>
          <w:sz w:val="28"/>
          <w:lang w:val="en-US"/>
        </w:rPr>
      </w:pPr>
      <w:r>
        <w:rPr>
          <w:sz w:val="28"/>
          <w:lang w:val="en-US"/>
        </w:rPr>
        <w:t xml:space="preserve"> </w:t>
      </w:r>
      <w:hyperlink r:id="rId14" w:tgtFrame="_parent" w:history="1">
        <w:r w:rsidRPr="00967B5E">
          <w:rPr>
            <w:rStyle w:val="ad"/>
            <w:sz w:val="28"/>
            <w:lang w:val="en-US"/>
          </w:rPr>
          <w:t>www.minobraz.ru</w:t>
        </w:r>
      </w:hyperlink>
    </w:p>
    <w:p w:rsidR="00967B5E" w:rsidRPr="00190406" w:rsidRDefault="00967B5E" w:rsidP="00190406">
      <w:pPr>
        <w:numPr>
          <w:ilvl w:val="0"/>
          <w:numId w:val="34"/>
        </w:numPr>
        <w:tabs>
          <w:tab w:val="num" w:pos="1134"/>
        </w:tabs>
        <w:jc w:val="both"/>
        <w:rPr>
          <w:sz w:val="28"/>
          <w:lang w:val="en-US"/>
        </w:rPr>
      </w:pPr>
      <w:r>
        <w:rPr>
          <w:sz w:val="28"/>
          <w:lang w:val="en-US"/>
        </w:rPr>
        <w:t xml:space="preserve"> </w:t>
      </w:r>
      <w:hyperlink r:id="rId15" w:tgtFrame="_parent" w:history="1">
        <w:r w:rsidRPr="00967B5E">
          <w:rPr>
            <w:rStyle w:val="ad"/>
            <w:sz w:val="28"/>
            <w:lang w:val="en-US"/>
          </w:rPr>
          <w:t>www.irro.ru</w:t>
        </w:r>
      </w:hyperlink>
    </w:p>
    <w:sectPr w:rsidR="00967B5E" w:rsidRPr="00190406">
      <w:footerReference w:type="even" r:id="rId16"/>
      <w:footerReference w:type="default" r:id="rId1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3D0" w:rsidRDefault="009A13D0">
      <w:r>
        <w:separator/>
      </w:r>
    </w:p>
  </w:endnote>
  <w:endnote w:type="continuationSeparator" w:id="0">
    <w:p w:rsidR="009A13D0" w:rsidRDefault="009A13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Antiqua">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946" w:rsidRDefault="006C4946" w:rsidP="001B3A7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C4946" w:rsidRDefault="006C494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946" w:rsidRDefault="006C4946" w:rsidP="001B3A7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17D8F">
      <w:rPr>
        <w:rStyle w:val="a7"/>
        <w:noProof/>
      </w:rPr>
      <w:t>27</w:t>
    </w:r>
    <w:r>
      <w:rPr>
        <w:rStyle w:val="a7"/>
      </w:rPr>
      <w:fldChar w:fldCharType="end"/>
    </w:r>
  </w:p>
  <w:p w:rsidR="006C4946" w:rsidRDefault="006C494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3D0" w:rsidRDefault="009A13D0">
      <w:r>
        <w:separator/>
      </w:r>
    </w:p>
  </w:footnote>
  <w:footnote w:type="continuationSeparator" w:id="0">
    <w:p w:rsidR="009A13D0" w:rsidRDefault="009A13D0">
      <w:r>
        <w:continuationSeparator/>
      </w:r>
    </w:p>
  </w:footnote>
  <w:footnote w:id="1">
    <w:p w:rsidR="006C4946" w:rsidRPr="00551284" w:rsidRDefault="006C4946" w:rsidP="00D06795">
      <w:pPr>
        <w:pStyle w:val="a9"/>
      </w:pPr>
      <w:r w:rsidRPr="00551284">
        <w:footnoteRef/>
      </w:r>
      <w:r w:rsidRPr="00551284">
        <w:t>Учтены все категории участников ЕГЭ.</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6A617A"/>
    <w:multiLevelType w:val="hybridMultilevel"/>
    <w:tmpl w:val="BFF5D53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E5269"/>
    <w:multiLevelType w:val="hybridMultilevel"/>
    <w:tmpl w:val="7DC6B3A8"/>
    <w:lvl w:ilvl="0" w:tplc="C9B228E6">
      <w:numFmt w:val="bullet"/>
      <w:lvlText w:val="-"/>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0BE192A"/>
    <w:multiLevelType w:val="hybridMultilevel"/>
    <w:tmpl w:val="16D8E26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74B6A8F"/>
    <w:multiLevelType w:val="hybridMultilevel"/>
    <w:tmpl w:val="B892452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07644285"/>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5">
    <w:nsid w:val="0D81438A"/>
    <w:multiLevelType w:val="hybridMultilevel"/>
    <w:tmpl w:val="68FACB8E"/>
    <w:lvl w:ilvl="0" w:tplc="BF12BE26">
      <w:start w:val="1"/>
      <w:numFmt w:val="decimal"/>
      <w:lvlText w:val="%1. "/>
      <w:legacy w:legacy="1" w:legacySpace="0" w:legacyIndent="283"/>
      <w:lvlJc w:val="left"/>
      <w:pPr>
        <w:ind w:left="931" w:hanging="283"/>
      </w:pPr>
      <w:rPr>
        <w:rFonts w:ascii="Times New Roman" w:hAnsi="Times New Roman" w:cs="Times New Roman" w:hint="default"/>
        <w:b w:val="0"/>
        <w:i w:val="0"/>
        <w:strike w:val="0"/>
        <w:dstrike w:val="0"/>
        <w:sz w:val="24"/>
        <w:szCs w:val="24"/>
        <w:u w:val="none"/>
        <w:effect w:val="none"/>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0E69740B"/>
    <w:multiLevelType w:val="hybridMultilevel"/>
    <w:tmpl w:val="B4746E1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F747F7F"/>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8">
    <w:nsid w:val="125741E6"/>
    <w:multiLevelType w:val="hybridMultilevel"/>
    <w:tmpl w:val="8974C6E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35E3388"/>
    <w:multiLevelType w:val="hybridMultilevel"/>
    <w:tmpl w:val="B518E190"/>
    <w:lvl w:ilvl="0" w:tplc="04190001">
      <w:start w:val="1"/>
      <w:numFmt w:val="bullet"/>
      <w:lvlText w:val=""/>
      <w:lvlJc w:val="left"/>
      <w:pPr>
        <w:tabs>
          <w:tab w:val="num" w:pos="1429"/>
        </w:tabs>
        <w:ind w:left="1429" w:hanging="360"/>
      </w:pPr>
      <w:rPr>
        <w:rFonts w:ascii="Symbol" w:hAnsi="Symbol" w:hint="default"/>
      </w:rPr>
    </w:lvl>
    <w:lvl w:ilvl="1" w:tplc="C4C688FC">
      <w:start w:val="1"/>
      <w:numFmt w:val="bullet"/>
      <w:lvlText w:val="-"/>
      <w:lvlJc w:val="left"/>
      <w:pPr>
        <w:tabs>
          <w:tab w:val="num" w:pos="2149"/>
        </w:tabs>
        <w:ind w:left="2149" w:hanging="360"/>
      </w:pPr>
      <w:rPr>
        <w:rFonts w:ascii="Times New Roman" w:hAnsi="Times New Roman" w:cs="Times New Roman"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139326B6"/>
    <w:multiLevelType w:val="hybridMultilevel"/>
    <w:tmpl w:val="789A4714"/>
    <w:lvl w:ilvl="0" w:tplc="04190001">
      <w:start w:val="1"/>
      <w:numFmt w:val="bullet"/>
      <w:lvlText w:val=""/>
      <w:lvlJc w:val="left"/>
      <w:pPr>
        <w:tabs>
          <w:tab w:val="num" w:pos="1155"/>
        </w:tabs>
        <w:ind w:left="1155" w:hanging="360"/>
      </w:pPr>
      <w:rPr>
        <w:rFonts w:ascii="Symbol" w:hAnsi="Symbol" w:hint="default"/>
      </w:rPr>
    </w:lvl>
    <w:lvl w:ilvl="1" w:tplc="04190003" w:tentative="1">
      <w:start w:val="1"/>
      <w:numFmt w:val="bullet"/>
      <w:lvlText w:val="o"/>
      <w:lvlJc w:val="left"/>
      <w:pPr>
        <w:tabs>
          <w:tab w:val="num" w:pos="1875"/>
        </w:tabs>
        <w:ind w:left="1875" w:hanging="360"/>
      </w:pPr>
      <w:rPr>
        <w:rFonts w:ascii="Courier New" w:hAnsi="Courier New" w:cs="Courier New" w:hint="default"/>
      </w:rPr>
    </w:lvl>
    <w:lvl w:ilvl="2" w:tplc="04190005" w:tentative="1">
      <w:start w:val="1"/>
      <w:numFmt w:val="bullet"/>
      <w:lvlText w:val=""/>
      <w:lvlJc w:val="left"/>
      <w:pPr>
        <w:tabs>
          <w:tab w:val="num" w:pos="2595"/>
        </w:tabs>
        <w:ind w:left="2595" w:hanging="360"/>
      </w:pPr>
      <w:rPr>
        <w:rFonts w:ascii="Wingdings" w:hAnsi="Wingdings" w:hint="default"/>
      </w:rPr>
    </w:lvl>
    <w:lvl w:ilvl="3" w:tplc="04190001" w:tentative="1">
      <w:start w:val="1"/>
      <w:numFmt w:val="bullet"/>
      <w:lvlText w:val=""/>
      <w:lvlJc w:val="left"/>
      <w:pPr>
        <w:tabs>
          <w:tab w:val="num" w:pos="3315"/>
        </w:tabs>
        <w:ind w:left="3315" w:hanging="360"/>
      </w:pPr>
      <w:rPr>
        <w:rFonts w:ascii="Symbol" w:hAnsi="Symbol" w:hint="default"/>
      </w:rPr>
    </w:lvl>
    <w:lvl w:ilvl="4" w:tplc="04190003" w:tentative="1">
      <w:start w:val="1"/>
      <w:numFmt w:val="bullet"/>
      <w:lvlText w:val="o"/>
      <w:lvlJc w:val="left"/>
      <w:pPr>
        <w:tabs>
          <w:tab w:val="num" w:pos="4035"/>
        </w:tabs>
        <w:ind w:left="4035" w:hanging="360"/>
      </w:pPr>
      <w:rPr>
        <w:rFonts w:ascii="Courier New" w:hAnsi="Courier New" w:cs="Courier New" w:hint="default"/>
      </w:rPr>
    </w:lvl>
    <w:lvl w:ilvl="5" w:tplc="04190005" w:tentative="1">
      <w:start w:val="1"/>
      <w:numFmt w:val="bullet"/>
      <w:lvlText w:val=""/>
      <w:lvlJc w:val="left"/>
      <w:pPr>
        <w:tabs>
          <w:tab w:val="num" w:pos="4755"/>
        </w:tabs>
        <w:ind w:left="4755" w:hanging="360"/>
      </w:pPr>
      <w:rPr>
        <w:rFonts w:ascii="Wingdings" w:hAnsi="Wingdings" w:hint="default"/>
      </w:rPr>
    </w:lvl>
    <w:lvl w:ilvl="6" w:tplc="04190001" w:tentative="1">
      <w:start w:val="1"/>
      <w:numFmt w:val="bullet"/>
      <w:lvlText w:val=""/>
      <w:lvlJc w:val="left"/>
      <w:pPr>
        <w:tabs>
          <w:tab w:val="num" w:pos="5475"/>
        </w:tabs>
        <w:ind w:left="5475" w:hanging="360"/>
      </w:pPr>
      <w:rPr>
        <w:rFonts w:ascii="Symbol" w:hAnsi="Symbol" w:hint="default"/>
      </w:rPr>
    </w:lvl>
    <w:lvl w:ilvl="7" w:tplc="04190003" w:tentative="1">
      <w:start w:val="1"/>
      <w:numFmt w:val="bullet"/>
      <w:lvlText w:val="o"/>
      <w:lvlJc w:val="left"/>
      <w:pPr>
        <w:tabs>
          <w:tab w:val="num" w:pos="6195"/>
        </w:tabs>
        <w:ind w:left="6195" w:hanging="360"/>
      </w:pPr>
      <w:rPr>
        <w:rFonts w:ascii="Courier New" w:hAnsi="Courier New" w:cs="Courier New" w:hint="default"/>
      </w:rPr>
    </w:lvl>
    <w:lvl w:ilvl="8" w:tplc="04190005" w:tentative="1">
      <w:start w:val="1"/>
      <w:numFmt w:val="bullet"/>
      <w:lvlText w:val=""/>
      <w:lvlJc w:val="left"/>
      <w:pPr>
        <w:tabs>
          <w:tab w:val="num" w:pos="6915"/>
        </w:tabs>
        <w:ind w:left="6915" w:hanging="360"/>
      </w:pPr>
      <w:rPr>
        <w:rFonts w:ascii="Wingdings" w:hAnsi="Wingdings" w:hint="default"/>
      </w:rPr>
    </w:lvl>
  </w:abstractNum>
  <w:abstractNum w:abstractNumId="11">
    <w:nsid w:val="140D6DB8"/>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2">
    <w:nsid w:val="16D52A00"/>
    <w:multiLevelType w:val="hybridMultilevel"/>
    <w:tmpl w:val="F28445B4"/>
    <w:lvl w:ilvl="0" w:tplc="C16A7B2E">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1A085C93"/>
    <w:multiLevelType w:val="hybridMultilevel"/>
    <w:tmpl w:val="71CC26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25740D8E"/>
    <w:multiLevelType w:val="hybridMultilevel"/>
    <w:tmpl w:val="5D9CB4DA"/>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5">
    <w:nsid w:val="2F6F75AF"/>
    <w:multiLevelType w:val="hybridMultilevel"/>
    <w:tmpl w:val="8EEA1588"/>
    <w:lvl w:ilvl="0" w:tplc="597C5D58">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1333B6D"/>
    <w:multiLevelType w:val="singleLevel"/>
    <w:tmpl w:val="04190005"/>
    <w:lvl w:ilvl="0">
      <w:start w:val="1"/>
      <w:numFmt w:val="bullet"/>
      <w:lvlText w:val=""/>
      <w:lvlJc w:val="left"/>
      <w:pPr>
        <w:ind w:left="360" w:hanging="360"/>
      </w:pPr>
      <w:rPr>
        <w:rFonts w:ascii="Wingdings" w:hAnsi="Wingdings" w:hint="default"/>
      </w:rPr>
    </w:lvl>
  </w:abstractNum>
  <w:abstractNum w:abstractNumId="17">
    <w:nsid w:val="361804BD"/>
    <w:multiLevelType w:val="hybridMultilevel"/>
    <w:tmpl w:val="E610930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11B61B2"/>
    <w:multiLevelType w:val="hybridMultilevel"/>
    <w:tmpl w:val="6A10471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9">
    <w:nsid w:val="41C6135E"/>
    <w:multiLevelType w:val="hybridMultilevel"/>
    <w:tmpl w:val="67129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3FA1AFC"/>
    <w:multiLevelType w:val="hybridMultilevel"/>
    <w:tmpl w:val="070EE3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457F562C"/>
    <w:multiLevelType w:val="hybridMultilevel"/>
    <w:tmpl w:val="4A9EF3A8"/>
    <w:lvl w:ilvl="0" w:tplc="17DA4CBC">
      <w:start w:val="1"/>
      <w:numFmt w:val="bullet"/>
      <w:lvlText w:val=""/>
      <w:lvlJc w:val="left"/>
      <w:pPr>
        <w:tabs>
          <w:tab w:val="num" w:pos="720"/>
        </w:tabs>
        <w:ind w:left="720" w:hanging="360"/>
      </w:pPr>
      <w:rPr>
        <w:rFonts w:ascii="Wingdings" w:hAnsi="Wingdings" w:hint="default"/>
      </w:rPr>
    </w:lvl>
    <w:lvl w:ilvl="1" w:tplc="5D82C570" w:tentative="1">
      <w:start w:val="1"/>
      <w:numFmt w:val="bullet"/>
      <w:lvlText w:val=""/>
      <w:lvlJc w:val="left"/>
      <w:pPr>
        <w:tabs>
          <w:tab w:val="num" w:pos="1440"/>
        </w:tabs>
        <w:ind w:left="1440" w:hanging="360"/>
      </w:pPr>
      <w:rPr>
        <w:rFonts w:ascii="Wingdings" w:hAnsi="Wingdings" w:hint="default"/>
      </w:rPr>
    </w:lvl>
    <w:lvl w:ilvl="2" w:tplc="F2124092" w:tentative="1">
      <w:start w:val="1"/>
      <w:numFmt w:val="bullet"/>
      <w:lvlText w:val=""/>
      <w:lvlJc w:val="left"/>
      <w:pPr>
        <w:tabs>
          <w:tab w:val="num" w:pos="2160"/>
        </w:tabs>
        <w:ind w:left="2160" w:hanging="360"/>
      </w:pPr>
      <w:rPr>
        <w:rFonts w:ascii="Wingdings" w:hAnsi="Wingdings" w:hint="default"/>
      </w:rPr>
    </w:lvl>
    <w:lvl w:ilvl="3" w:tplc="7D06C12E" w:tentative="1">
      <w:start w:val="1"/>
      <w:numFmt w:val="bullet"/>
      <w:lvlText w:val=""/>
      <w:lvlJc w:val="left"/>
      <w:pPr>
        <w:tabs>
          <w:tab w:val="num" w:pos="2880"/>
        </w:tabs>
        <w:ind w:left="2880" w:hanging="360"/>
      </w:pPr>
      <w:rPr>
        <w:rFonts w:ascii="Wingdings" w:hAnsi="Wingdings" w:hint="default"/>
      </w:rPr>
    </w:lvl>
    <w:lvl w:ilvl="4" w:tplc="7DEEB922" w:tentative="1">
      <w:start w:val="1"/>
      <w:numFmt w:val="bullet"/>
      <w:lvlText w:val=""/>
      <w:lvlJc w:val="left"/>
      <w:pPr>
        <w:tabs>
          <w:tab w:val="num" w:pos="3600"/>
        </w:tabs>
        <w:ind w:left="3600" w:hanging="360"/>
      </w:pPr>
      <w:rPr>
        <w:rFonts w:ascii="Wingdings" w:hAnsi="Wingdings" w:hint="default"/>
      </w:rPr>
    </w:lvl>
    <w:lvl w:ilvl="5" w:tplc="D39EEA08" w:tentative="1">
      <w:start w:val="1"/>
      <w:numFmt w:val="bullet"/>
      <w:lvlText w:val=""/>
      <w:lvlJc w:val="left"/>
      <w:pPr>
        <w:tabs>
          <w:tab w:val="num" w:pos="4320"/>
        </w:tabs>
        <w:ind w:left="4320" w:hanging="360"/>
      </w:pPr>
      <w:rPr>
        <w:rFonts w:ascii="Wingdings" w:hAnsi="Wingdings" w:hint="default"/>
      </w:rPr>
    </w:lvl>
    <w:lvl w:ilvl="6" w:tplc="E00E2C8C" w:tentative="1">
      <w:start w:val="1"/>
      <w:numFmt w:val="bullet"/>
      <w:lvlText w:val=""/>
      <w:lvlJc w:val="left"/>
      <w:pPr>
        <w:tabs>
          <w:tab w:val="num" w:pos="5040"/>
        </w:tabs>
        <w:ind w:left="5040" w:hanging="360"/>
      </w:pPr>
      <w:rPr>
        <w:rFonts w:ascii="Wingdings" w:hAnsi="Wingdings" w:hint="default"/>
      </w:rPr>
    </w:lvl>
    <w:lvl w:ilvl="7" w:tplc="3ADEC4B4" w:tentative="1">
      <w:start w:val="1"/>
      <w:numFmt w:val="bullet"/>
      <w:lvlText w:val=""/>
      <w:lvlJc w:val="left"/>
      <w:pPr>
        <w:tabs>
          <w:tab w:val="num" w:pos="5760"/>
        </w:tabs>
        <w:ind w:left="5760" w:hanging="360"/>
      </w:pPr>
      <w:rPr>
        <w:rFonts w:ascii="Wingdings" w:hAnsi="Wingdings" w:hint="default"/>
      </w:rPr>
    </w:lvl>
    <w:lvl w:ilvl="8" w:tplc="C9B4B000" w:tentative="1">
      <w:start w:val="1"/>
      <w:numFmt w:val="bullet"/>
      <w:lvlText w:val=""/>
      <w:lvlJc w:val="left"/>
      <w:pPr>
        <w:tabs>
          <w:tab w:val="num" w:pos="6480"/>
        </w:tabs>
        <w:ind w:left="6480" w:hanging="360"/>
      </w:pPr>
      <w:rPr>
        <w:rFonts w:ascii="Wingdings" w:hAnsi="Wingdings" w:hint="default"/>
      </w:rPr>
    </w:lvl>
  </w:abstractNum>
  <w:abstractNum w:abstractNumId="22">
    <w:nsid w:val="47152A0D"/>
    <w:multiLevelType w:val="hybridMultilevel"/>
    <w:tmpl w:val="413608D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3">
    <w:nsid w:val="4EF60C38"/>
    <w:multiLevelType w:val="hybridMultilevel"/>
    <w:tmpl w:val="D842DD2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510914DE"/>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5">
    <w:nsid w:val="512551EB"/>
    <w:multiLevelType w:val="hybridMultilevel"/>
    <w:tmpl w:val="EA1492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52F120C3"/>
    <w:multiLevelType w:val="multilevel"/>
    <w:tmpl w:val="3FAE7BF4"/>
    <w:lvl w:ilvl="0">
      <w:start w:val="5"/>
      <w:numFmt w:val="bullet"/>
      <w:lvlText w:val="-"/>
      <w:lvlJc w:val="left"/>
      <w:pPr>
        <w:tabs>
          <w:tab w:val="num" w:pos="1440"/>
        </w:tabs>
        <w:ind w:left="1440" w:hanging="360"/>
      </w:pPr>
      <w:rPr>
        <w:rFonts w:hint="default"/>
      </w:rPr>
    </w:lvl>
    <w:lvl w:ilvl="1">
      <w:start w:val="3"/>
      <w:numFmt w:val="bullet"/>
      <w:lvlText w:val="-"/>
      <w:lvlJc w:val="left"/>
      <w:pPr>
        <w:tabs>
          <w:tab w:val="num" w:pos="2160"/>
        </w:tabs>
        <w:ind w:left="2083" w:hanging="283"/>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nsid w:val="555D220A"/>
    <w:multiLevelType w:val="hybridMultilevel"/>
    <w:tmpl w:val="2B90B1C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AD0247A"/>
    <w:multiLevelType w:val="hybridMultilevel"/>
    <w:tmpl w:val="3ADA28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D902249"/>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30">
    <w:nsid w:val="60CC3D3E"/>
    <w:multiLevelType w:val="singleLevel"/>
    <w:tmpl w:val="04190005"/>
    <w:lvl w:ilvl="0">
      <w:start w:val="1"/>
      <w:numFmt w:val="bullet"/>
      <w:lvlText w:val=""/>
      <w:lvlJc w:val="left"/>
      <w:pPr>
        <w:ind w:left="720" w:hanging="360"/>
      </w:pPr>
      <w:rPr>
        <w:rFonts w:ascii="Wingdings" w:hAnsi="Wingdings" w:hint="default"/>
      </w:rPr>
    </w:lvl>
  </w:abstractNum>
  <w:abstractNum w:abstractNumId="31">
    <w:nsid w:val="64FD17D1"/>
    <w:multiLevelType w:val="multilevel"/>
    <w:tmpl w:val="881C23F6"/>
    <w:lvl w:ilvl="0">
      <w:start w:val="1"/>
      <w:numFmt w:val="decimal"/>
      <w:lvlText w:val="%1."/>
      <w:lvlJc w:val="left"/>
      <w:pPr>
        <w:tabs>
          <w:tab w:val="num" w:pos="360"/>
        </w:tabs>
        <w:ind w:left="360" w:hanging="360"/>
      </w:pPr>
    </w:lvl>
    <w:lvl w:ilvl="1">
      <w:start w:val="3"/>
      <w:numFmt w:val="decimal"/>
      <w:isLgl/>
      <w:lvlText w:val="%1.%2."/>
      <w:lvlJc w:val="left"/>
      <w:pPr>
        <w:ind w:left="106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32">
    <w:nsid w:val="68426EBA"/>
    <w:multiLevelType w:val="hybridMultilevel"/>
    <w:tmpl w:val="5AE4663A"/>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3">
    <w:nsid w:val="69594327"/>
    <w:multiLevelType w:val="singleLevel"/>
    <w:tmpl w:val="04190005"/>
    <w:lvl w:ilvl="0">
      <w:start w:val="1"/>
      <w:numFmt w:val="bullet"/>
      <w:lvlText w:val=""/>
      <w:lvlJc w:val="left"/>
      <w:pPr>
        <w:tabs>
          <w:tab w:val="num" w:pos="720"/>
        </w:tabs>
        <w:ind w:left="720" w:hanging="360"/>
      </w:pPr>
      <w:rPr>
        <w:rFonts w:ascii="Wingdings" w:hAnsi="Wingdings" w:hint="default"/>
      </w:rPr>
    </w:lvl>
  </w:abstractNum>
  <w:abstractNum w:abstractNumId="34">
    <w:nsid w:val="77E01C0C"/>
    <w:multiLevelType w:val="hybridMultilevel"/>
    <w:tmpl w:val="32762C74"/>
    <w:lvl w:ilvl="0" w:tplc="88B4F48A">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hint="default"/>
      </w:rPr>
    </w:lvl>
    <w:lvl w:ilvl="2" w:tplc="04190005">
      <w:start w:val="1"/>
      <w:numFmt w:val="decimal"/>
      <w:lvlText w:val="%3)"/>
      <w:lvlJc w:val="left"/>
      <w:pPr>
        <w:tabs>
          <w:tab w:val="num" w:pos="2160"/>
        </w:tabs>
        <w:ind w:left="2160" w:hanging="360"/>
      </w:pPr>
      <w:rPr>
        <w:rFont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79503360"/>
    <w:multiLevelType w:val="hybridMultilevel"/>
    <w:tmpl w:val="6BF403A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98B17CB"/>
    <w:multiLevelType w:val="hybridMultilevel"/>
    <w:tmpl w:val="455C4E34"/>
    <w:lvl w:ilvl="0" w:tplc="AA8C2C82">
      <w:start w:val="1"/>
      <w:numFmt w:val="upperRoman"/>
      <w:lvlText w:val="%1."/>
      <w:lvlJc w:val="left"/>
      <w:pPr>
        <w:tabs>
          <w:tab w:val="num" w:pos="1080"/>
        </w:tabs>
        <w:ind w:left="1080" w:hanging="72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7DE22A43"/>
    <w:multiLevelType w:val="hybridMultilevel"/>
    <w:tmpl w:val="F258E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FB33E1F"/>
    <w:multiLevelType w:val="hybridMultilevel"/>
    <w:tmpl w:val="6DACCFD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364"/>
        </w:tabs>
        <w:ind w:left="1364" w:hanging="284"/>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6"/>
  </w:num>
  <w:num w:numId="3">
    <w:abstractNumId w:val="20"/>
  </w:num>
  <w:num w:numId="4">
    <w:abstractNumId w:val="23"/>
  </w:num>
  <w:num w:numId="5">
    <w:abstractNumId w:val="8"/>
  </w:num>
  <w:num w:numId="6">
    <w:abstractNumId w:val="27"/>
  </w:num>
  <w:num w:numId="7">
    <w:abstractNumId w:val="1"/>
  </w:num>
  <w:num w:numId="8">
    <w:abstractNumId w:val="2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34"/>
  </w:num>
  <w:num w:numId="12">
    <w:abstractNumId w:val="31"/>
  </w:num>
  <w:num w:numId="13">
    <w:abstractNumId w:val="15"/>
  </w:num>
  <w:num w:numId="14">
    <w:abstractNumId w:val="7"/>
  </w:num>
  <w:num w:numId="15">
    <w:abstractNumId w:val="29"/>
  </w:num>
  <w:num w:numId="16">
    <w:abstractNumId w:val="38"/>
  </w:num>
  <w:num w:numId="17">
    <w:abstractNumId w:val="2"/>
  </w:num>
  <w:num w:numId="18">
    <w:abstractNumId w:val="16"/>
  </w:num>
  <w:num w:numId="19">
    <w:abstractNumId w:val="33"/>
  </w:num>
  <w:num w:numId="20">
    <w:abstractNumId w:val="4"/>
  </w:num>
  <w:num w:numId="21">
    <w:abstractNumId w:val="11"/>
  </w:num>
  <w:num w:numId="22">
    <w:abstractNumId w:val="30"/>
  </w:num>
  <w:num w:numId="23">
    <w:abstractNumId w:val="24"/>
  </w:num>
  <w:num w:numId="24">
    <w:abstractNumId w:val="10"/>
  </w:num>
  <w:num w:numId="25">
    <w:abstractNumId w:val="14"/>
  </w:num>
  <w:num w:numId="26">
    <w:abstractNumId w:val="9"/>
  </w:num>
  <w:num w:numId="27">
    <w:abstractNumId w:val="25"/>
  </w:num>
  <w:num w:numId="28">
    <w:abstractNumId w:val="22"/>
  </w:num>
  <w:num w:numId="29">
    <w:abstractNumId w:val="37"/>
  </w:num>
  <w:num w:numId="30">
    <w:abstractNumId w:val="28"/>
  </w:num>
  <w:num w:numId="31">
    <w:abstractNumId w:val="19"/>
  </w:num>
  <w:num w:numId="32">
    <w:abstractNumId w:val="13"/>
  </w:num>
  <w:num w:numId="33">
    <w:abstractNumId w:val="32"/>
  </w:num>
  <w:num w:numId="34">
    <w:abstractNumId w:val="18"/>
  </w:num>
  <w:num w:numId="35">
    <w:abstractNumId w:val="21"/>
  </w:num>
  <w:num w:numId="36">
    <w:abstractNumId w:val="17"/>
  </w:num>
  <w:num w:numId="37">
    <w:abstractNumId w:val="6"/>
  </w:num>
  <w:num w:numId="38">
    <w:abstractNumId w:val="0"/>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characterSpacingControl w:val="doNotCompress"/>
  <w:footnotePr>
    <w:footnote w:id="-1"/>
    <w:footnote w:id="0"/>
  </w:footnotePr>
  <w:endnotePr>
    <w:endnote w:id="-1"/>
    <w:endnote w:id="0"/>
  </w:endnotePr>
  <w:compat/>
  <w:rsids>
    <w:rsidRoot w:val="008F5BFD"/>
    <w:rsid w:val="00000CC8"/>
    <w:rsid w:val="00012176"/>
    <w:rsid w:val="00023D13"/>
    <w:rsid w:val="000307C8"/>
    <w:rsid w:val="00032B91"/>
    <w:rsid w:val="00034EDF"/>
    <w:rsid w:val="00054F1C"/>
    <w:rsid w:val="00056DAC"/>
    <w:rsid w:val="00070899"/>
    <w:rsid w:val="00070C13"/>
    <w:rsid w:val="0007228D"/>
    <w:rsid w:val="00073F38"/>
    <w:rsid w:val="00077C47"/>
    <w:rsid w:val="00084D62"/>
    <w:rsid w:val="000858AB"/>
    <w:rsid w:val="00087E9F"/>
    <w:rsid w:val="00092F02"/>
    <w:rsid w:val="00095A2E"/>
    <w:rsid w:val="000A3FF1"/>
    <w:rsid w:val="000A4650"/>
    <w:rsid w:val="000B15EB"/>
    <w:rsid w:val="000B283C"/>
    <w:rsid w:val="000B3A93"/>
    <w:rsid w:val="000B4146"/>
    <w:rsid w:val="000C6167"/>
    <w:rsid w:val="000C6C22"/>
    <w:rsid w:val="000D104C"/>
    <w:rsid w:val="000E4F3D"/>
    <w:rsid w:val="000F0C95"/>
    <w:rsid w:val="000F2BE6"/>
    <w:rsid w:val="00100966"/>
    <w:rsid w:val="0011631E"/>
    <w:rsid w:val="001168AC"/>
    <w:rsid w:val="00116DF8"/>
    <w:rsid w:val="00130E71"/>
    <w:rsid w:val="00140A05"/>
    <w:rsid w:val="001479F7"/>
    <w:rsid w:val="00190406"/>
    <w:rsid w:val="001A39C9"/>
    <w:rsid w:val="001A4620"/>
    <w:rsid w:val="001A5700"/>
    <w:rsid w:val="001B248F"/>
    <w:rsid w:val="001B3A7D"/>
    <w:rsid w:val="001C24CC"/>
    <w:rsid w:val="001C65F6"/>
    <w:rsid w:val="001D0988"/>
    <w:rsid w:val="001D7A10"/>
    <w:rsid w:val="001D7DCE"/>
    <w:rsid w:val="001E15CE"/>
    <w:rsid w:val="001E635A"/>
    <w:rsid w:val="001E66BF"/>
    <w:rsid w:val="001F4077"/>
    <w:rsid w:val="001F5642"/>
    <w:rsid w:val="00217332"/>
    <w:rsid w:val="00230C1B"/>
    <w:rsid w:val="00234B11"/>
    <w:rsid w:val="002409C3"/>
    <w:rsid w:val="00242F98"/>
    <w:rsid w:val="00250217"/>
    <w:rsid w:val="00253CC2"/>
    <w:rsid w:val="00257CFC"/>
    <w:rsid w:val="00261FE2"/>
    <w:rsid w:val="00267EED"/>
    <w:rsid w:val="002764CA"/>
    <w:rsid w:val="002803CA"/>
    <w:rsid w:val="00280FC5"/>
    <w:rsid w:val="00283A05"/>
    <w:rsid w:val="00290653"/>
    <w:rsid w:val="002928F8"/>
    <w:rsid w:val="002934D2"/>
    <w:rsid w:val="00297C15"/>
    <w:rsid w:val="002B042D"/>
    <w:rsid w:val="002B4821"/>
    <w:rsid w:val="002B75F4"/>
    <w:rsid w:val="002D295B"/>
    <w:rsid w:val="002D38EE"/>
    <w:rsid w:val="002D5FFC"/>
    <w:rsid w:val="002E5BDC"/>
    <w:rsid w:val="002F0925"/>
    <w:rsid w:val="002F1821"/>
    <w:rsid w:val="002F52EC"/>
    <w:rsid w:val="003052C3"/>
    <w:rsid w:val="00307196"/>
    <w:rsid w:val="0030797F"/>
    <w:rsid w:val="00310B21"/>
    <w:rsid w:val="003143B3"/>
    <w:rsid w:val="00315E25"/>
    <w:rsid w:val="003239A5"/>
    <w:rsid w:val="00326B2A"/>
    <w:rsid w:val="00340B5D"/>
    <w:rsid w:val="003574A8"/>
    <w:rsid w:val="003609A8"/>
    <w:rsid w:val="003634DA"/>
    <w:rsid w:val="0037133A"/>
    <w:rsid w:val="00372C45"/>
    <w:rsid w:val="0038087E"/>
    <w:rsid w:val="00390CDF"/>
    <w:rsid w:val="00391FC0"/>
    <w:rsid w:val="003A7266"/>
    <w:rsid w:val="003A7685"/>
    <w:rsid w:val="003B6DDD"/>
    <w:rsid w:val="003C06AD"/>
    <w:rsid w:val="003C645C"/>
    <w:rsid w:val="003D4923"/>
    <w:rsid w:val="003D7BAA"/>
    <w:rsid w:val="003F0E2F"/>
    <w:rsid w:val="003F28CF"/>
    <w:rsid w:val="003F424E"/>
    <w:rsid w:val="003F5426"/>
    <w:rsid w:val="00403EBF"/>
    <w:rsid w:val="004060BA"/>
    <w:rsid w:val="00406ED1"/>
    <w:rsid w:val="004173B2"/>
    <w:rsid w:val="00417ECB"/>
    <w:rsid w:val="00420F83"/>
    <w:rsid w:val="0042470C"/>
    <w:rsid w:val="0042480D"/>
    <w:rsid w:val="00433944"/>
    <w:rsid w:val="00437B24"/>
    <w:rsid w:val="00445010"/>
    <w:rsid w:val="00447A08"/>
    <w:rsid w:val="004655C0"/>
    <w:rsid w:val="00465CE0"/>
    <w:rsid w:val="004A7A45"/>
    <w:rsid w:val="004B07E9"/>
    <w:rsid w:val="004D17B0"/>
    <w:rsid w:val="004F4C2C"/>
    <w:rsid w:val="004F504D"/>
    <w:rsid w:val="004F53E7"/>
    <w:rsid w:val="005021B8"/>
    <w:rsid w:val="00507A27"/>
    <w:rsid w:val="005132A5"/>
    <w:rsid w:val="0053418F"/>
    <w:rsid w:val="0053526F"/>
    <w:rsid w:val="00544FE5"/>
    <w:rsid w:val="00550B83"/>
    <w:rsid w:val="00552EF0"/>
    <w:rsid w:val="00553AA2"/>
    <w:rsid w:val="005607B1"/>
    <w:rsid w:val="0056136C"/>
    <w:rsid w:val="005622B1"/>
    <w:rsid w:val="00564285"/>
    <w:rsid w:val="0056554B"/>
    <w:rsid w:val="00566A83"/>
    <w:rsid w:val="00574247"/>
    <w:rsid w:val="005800A8"/>
    <w:rsid w:val="0058228C"/>
    <w:rsid w:val="005A1C83"/>
    <w:rsid w:val="005B1DBC"/>
    <w:rsid w:val="005B6590"/>
    <w:rsid w:val="005C4B8B"/>
    <w:rsid w:val="005C66AC"/>
    <w:rsid w:val="005D619A"/>
    <w:rsid w:val="005E27B9"/>
    <w:rsid w:val="005E3EBE"/>
    <w:rsid w:val="005F0624"/>
    <w:rsid w:val="005F5F5F"/>
    <w:rsid w:val="005F6BEC"/>
    <w:rsid w:val="0060718E"/>
    <w:rsid w:val="006076D6"/>
    <w:rsid w:val="0061257B"/>
    <w:rsid w:val="00613F93"/>
    <w:rsid w:val="00614E7B"/>
    <w:rsid w:val="00616787"/>
    <w:rsid w:val="00617411"/>
    <w:rsid w:val="00637EEE"/>
    <w:rsid w:val="0064029E"/>
    <w:rsid w:val="0064671A"/>
    <w:rsid w:val="006510D4"/>
    <w:rsid w:val="00653D0A"/>
    <w:rsid w:val="006555E5"/>
    <w:rsid w:val="00655D20"/>
    <w:rsid w:val="006611D9"/>
    <w:rsid w:val="00663C31"/>
    <w:rsid w:val="00664520"/>
    <w:rsid w:val="006646B6"/>
    <w:rsid w:val="00664B97"/>
    <w:rsid w:val="00667E7C"/>
    <w:rsid w:val="00670EC5"/>
    <w:rsid w:val="006711F9"/>
    <w:rsid w:val="00686165"/>
    <w:rsid w:val="006A0811"/>
    <w:rsid w:val="006B4853"/>
    <w:rsid w:val="006B4AC4"/>
    <w:rsid w:val="006B5490"/>
    <w:rsid w:val="006B6C20"/>
    <w:rsid w:val="006C313A"/>
    <w:rsid w:val="006C3CDC"/>
    <w:rsid w:val="006C4946"/>
    <w:rsid w:val="006C5570"/>
    <w:rsid w:val="006C6C43"/>
    <w:rsid w:val="006D1B58"/>
    <w:rsid w:val="00714B4A"/>
    <w:rsid w:val="00720880"/>
    <w:rsid w:val="007277A6"/>
    <w:rsid w:val="007277D7"/>
    <w:rsid w:val="007321D9"/>
    <w:rsid w:val="00732628"/>
    <w:rsid w:val="0073266F"/>
    <w:rsid w:val="00732A8D"/>
    <w:rsid w:val="00732CF3"/>
    <w:rsid w:val="00735D2F"/>
    <w:rsid w:val="007431C0"/>
    <w:rsid w:val="00747B75"/>
    <w:rsid w:val="007541BE"/>
    <w:rsid w:val="00754FF6"/>
    <w:rsid w:val="00780095"/>
    <w:rsid w:val="00783CCF"/>
    <w:rsid w:val="00790281"/>
    <w:rsid w:val="00794090"/>
    <w:rsid w:val="007972BC"/>
    <w:rsid w:val="007A631D"/>
    <w:rsid w:val="007B01CE"/>
    <w:rsid w:val="007B3368"/>
    <w:rsid w:val="007C3535"/>
    <w:rsid w:val="007C4F84"/>
    <w:rsid w:val="007C75DF"/>
    <w:rsid w:val="007D2FBA"/>
    <w:rsid w:val="007D504D"/>
    <w:rsid w:val="007D7118"/>
    <w:rsid w:val="007F2B33"/>
    <w:rsid w:val="00800059"/>
    <w:rsid w:val="00801654"/>
    <w:rsid w:val="00802739"/>
    <w:rsid w:val="0080626D"/>
    <w:rsid w:val="00807D25"/>
    <w:rsid w:val="00812610"/>
    <w:rsid w:val="00815B39"/>
    <w:rsid w:val="008265AF"/>
    <w:rsid w:val="0082716E"/>
    <w:rsid w:val="0083359A"/>
    <w:rsid w:val="00834CEC"/>
    <w:rsid w:val="00842329"/>
    <w:rsid w:val="008451DA"/>
    <w:rsid w:val="00845453"/>
    <w:rsid w:val="008465DF"/>
    <w:rsid w:val="00852C60"/>
    <w:rsid w:val="00853AC0"/>
    <w:rsid w:val="008552F9"/>
    <w:rsid w:val="008602A2"/>
    <w:rsid w:val="00861EC1"/>
    <w:rsid w:val="00863893"/>
    <w:rsid w:val="00865213"/>
    <w:rsid w:val="00873B58"/>
    <w:rsid w:val="00875969"/>
    <w:rsid w:val="00877AF7"/>
    <w:rsid w:val="008838AF"/>
    <w:rsid w:val="00886095"/>
    <w:rsid w:val="00894F04"/>
    <w:rsid w:val="008A563A"/>
    <w:rsid w:val="008B2AED"/>
    <w:rsid w:val="008B3B7E"/>
    <w:rsid w:val="008B433B"/>
    <w:rsid w:val="008C5279"/>
    <w:rsid w:val="008D11C9"/>
    <w:rsid w:val="008D2959"/>
    <w:rsid w:val="008E0E5C"/>
    <w:rsid w:val="008F480B"/>
    <w:rsid w:val="008F5BFD"/>
    <w:rsid w:val="00906D4B"/>
    <w:rsid w:val="00911DFB"/>
    <w:rsid w:val="009126BD"/>
    <w:rsid w:val="00913AD5"/>
    <w:rsid w:val="0091406E"/>
    <w:rsid w:val="00914F3F"/>
    <w:rsid w:val="009179AD"/>
    <w:rsid w:val="00917BAD"/>
    <w:rsid w:val="0092567F"/>
    <w:rsid w:val="0093026C"/>
    <w:rsid w:val="00935355"/>
    <w:rsid w:val="00937E9C"/>
    <w:rsid w:val="00943695"/>
    <w:rsid w:val="0095679F"/>
    <w:rsid w:val="00967B5E"/>
    <w:rsid w:val="00973DC7"/>
    <w:rsid w:val="00977D12"/>
    <w:rsid w:val="00983952"/>
    <w:rsid w:val="0098466D"/>
    <w:rsid w:val="00996823"/>
    <w:rsid w:val="00997360"/>
    <w:rsid w:val="009A122D"/>
    <w:rsid w:val="009A13D0"/>
    <w:rsid w:val="009A3256"/>
    <w:rsid w:val="009A62FF"/>
    <w:rsid w:val="009B55BA"/>
    <w:rsid w:val="009C0266"/>
    <w:rsid w:val="009C07A2"/>
    <w:rsid w:val="009C7920"/>
    <w:rsid w:val="009D0F1A"/>
    <w:rsid w:val="009D38D8"/>
    <w:rsid w:val="009D3932"/>
    <w:rsid w:val="009F474C"/>
    <w:rsid w:val="009F523C"/>
    <w:rsid w:val="00A00850"/>
    <w:rsid w:val="00A008C1"/>
    <w:rsid w:val="00A00C4C"/>
    <w:rsid w:val="00A0591B"/>
    <w:rsid w:val="00A11FDA"/>
    <w:rsid w:val="00A17D8F"/>
    <w:rsid w:val="00A25E53"/>
    <w:rsid w:val="00A34D69"/>
    <w:rsid w:val="00A640F2"/>
    <w:rsid w:val="00A64E58"/>
    <w:rsid w:val="00A73501"/>
    <w:rsid w:val="00A739AE"/>
    <w:rsid w:val="00A740EF"/>
    <w:rsid w:val="00A75CBD"/>
    <w:rsid w:val="00A87E34"/>
    <w:rsid w:val="00AA13AA"/>
    <w:rsid w:val="00AA4585"/>
    <w:rsid w:val="00AB4A18"/>
    <w:rsid w:val="00AC0820"/>
    <w:rsid w:val="00AD4EEA"/>
    <w:rsid w:val="00AE0011"/>
    <w:rsid w:val="00AE38FC"/>
    <w:rsid w:val="00AE3E4A"/>
    <w:rsid w:val="00AF4AE1"/>
    <w:rsid w:val="00AF6272"/>
    <w:rsid w:val="00AF6829"/>
    <w:rsid w:val="00AF6DD2"/>
    <w:rsid w:val="00B0196C"/>
    <w:rsid w:val="00B01DCB"/>
    <w:rsid w:val="00B04994"/>
    <w:rsid w:val="00B15032"/>
    <w:rsid w:val="00B16980"/>
    <w:rsid w:val="00B169C9"/>
    <w:rsid w:val="00B408FE"/>
    <w:rsid w:val="00B437B7"/>
    <w:rsid w:val="00B51DD8"/>
    <w:rsid w:val="00B6124E"/>
    <w:rsid w:val="00B64767"/>
    <w:rsid w:val="00B67438"/>
    <w:rsid w:val="00B7152D"/>
    <w:rsid w:val="00B81711"/>
    <w:rsid w:val="00B821ED"/>
    <w:rsid w:val="00B82BA7"/>
    <w:rsid w:val="00B83286"/>
    <w:rsid w:val="00B86287"/>
    <w:rsid w:val="00B95B09"/>
    <w:rsid w:val="00BA3CE4"/>
    <w:rsid w:val="00BB2028"/>
    <w:rsid w:val="00BB4FC7"/>
    <w:rsid w:val="00BD3F7E"/>
    <w:rsid w:val="00BD559F"/>
    <w:rsid w:val="00BE1542"/>
    <w:rsid w:val="00BE7B37"/>
    <w:rsid w:val="00BE7BDF"/>
    <w:rsid w:val="00BF16C5"/>
    <w:rsid w:val="00BF35E9"/>
    <w:rsid w:val="00BF5C37"/>
    <w:rsid w:val="00BF7AC1"/>
    <w:rsid w:val="00C02C31"/>
    <w:rsid w:val="00C04795"/>
    <w:rsid w:val="00C06866"/>
    <w:rsid w:val="00C11632"/>
    <w:rsid w:val="00C12450"/>
    <w:rsid w:val="00C15745"/>
    <w:rsid w:val="00C37D82"/>
    <w:rsid w:val="00C45CDD"/>
    <w:rsid w:val="00C46683"/>
    <w:rsid w:val="00C47FE4"/>
    <w:rsid w:val="00C551A2"/>
    <w:rsid w:val="00C55701"/>
    <w:rsid w:val="00C5637B"/>
    <w:rsid w:val="00C61793"/>
    <w:rsid w:val="00C671B4"/>
    <w:rsid w:val="00C758FE"/>
    <w:rsid w:val="00C806D3"/>
    <w:rsid w:val="00C91988"/>
    <w:rsid w:val="00CA2109"/>
    <w:rsid w:val="00CA30D7"/>
    <w:rsid w:val="00CC6478"/>
    <w:rsid w:val="00CC6BBD"/>
    <w:rsid w:val="00CD0D3D"/>
    <w:rsid w:val="00CD2F9F"/>
    <w:rsid w:val="00CE3A3A"/>
    <w:rsid w:val="00CE7AA2"/>
    <w:rsid w:val="00CF1CF9"/>
    <w:rsid w:val="00CF2C99"/>
    <w:rsid w:val="00CF32DB"/>
    <w:rsid w:val="00D06795"/>
    <w:rsid w:val="00D102C6"/>
    <w:rsid w:val="00D16C53"/>
    <w:rsid w:val="00D16D7B"/>
    <w:rsid w:val="00D20229"/>
    <w:rsid w:val="00D25F5D"/>
    <w:rsid w:val="00D300CE"/>
    <w:rsid w:val="00D30821"/>
    <w:rsid w:val="00D31E1C"/>
    <w:rsid w:val="00D3210D"/>
    <w:rsid w:val="00D420DA"/>
    <w:rsid w:val="00D43BF0"/>
    <w:rsid w:val="00D505BA"/>
    <w:rsid w:val="00D53CDF"/>
    <w:rsid w:val="00D663AD"/>
    <w:rsid w:val="00D666A9"/>
    <w:rsid w:val="00D7588C"/>
    <w:rsid w:val="00D846E2"/>
    <w:rsid w:val="00D8716F"/>
    <w:rsid w:val="00D908ED"/>
    <w:rsid w:val="00DA0F1A"/>
    <w:rsid w:val="00DA2E41"/>
    <w:rsid w:val="00DA7D3B"/>
    <w:rsid w:val="00DB4C0C"/>
    <w:rsid w:val="00DC0CB2"/>
    <w:rsid w:val="00DC10D6"/>
    <w:rsid w:val="00DC6522"/>
    <w:rsid w:val="00DE3BAD"/>
    <w:rsid w:val="00DE79B0"/>
    <w:rsid w:val="00E06C96"/>
    <w:rsid w:val="00E07B45"/>
    <w:rsid w:val="00E139BC"/>
    <w:rsid w:val="00E1532E"/>
    <w:rsid w:val="00E22A71"/>
    <w:rsid w:val="00E22BAE"/>
    <w:rsid w:val="00E25966"/>
    <w:rsid w:val="00E31F2F"/>
    <w:rsid w:val="00E34CAF"/>
    <w:rsid w:val="00E35A4C"/>
    <w:rsid w:val="00E41774"/>
    <w:rsid w:val="00E4197B"/>
    <w:rsid w:val="00E46483"/>
    <w:rsid w:val="00E528D9"/>
    <w:rsid w:val="00E53449"/>
    <w:rsid w:val="00E55A17"/>
    <w:rsid w:val="00E57EBA"/>
    <w:rsid w:val="00E649E4"/>
    <w:rsid w:val="00E74B12"/>
    <w:rsid w:val="00E7534E"/>
    <w:rsid w:val="00E76FCF"/>
    <w:rsid w:val="00E7742C"/>
    <w:rsid w:val="00E93DD7"/>
    <w:rsid w:val="00EA103D"/>
    <w:rsid w:val="00EA374D"/>
    <w:rsid w:val="00EB6825"/>
    <w:rsid w:val="00EB7A3D"/>
    <w:rsid w:val="00EC219B"/>
    <w:rsid w:val="00EC4A11"/>
    <w:rsid w:val="00EC7C03"/>
    <w:rsid w:val="00ED27B1"/>
    <w:rsid w:val="00EE3800"/>
    <w:rsid w:val="00EF3D71"/>
    <w:rsid w:val="00EF5E15"/>
    <w:rsid w:val="00EF7AEC"/>
    <w:rsid w:val="00F00A5C"/>
    <w:rsid w:val="00F018B7"/>
    <w:rsid w:val="00F0404E"/>
    <w:rsid w:val="00F05FB5"/>
    <w:rsid w:val="00F1011B"/>
    <w:rsid w:val="00F10A36"/>
    <w:rsid w:val="00F275FB"/>
    <w:rsid w:val="00F35249"/>
    <w:rsid w:val="00F4133B"/>
    <w:rsid w:val="00F41A8F"/>
    <w:rsid w:val="00F42D4A"/>
    <w:rsid w:val="00F477E6"/>
    <w:rsid w:val="00F47CD9"/>
    <w:rsid w:val="00F56CB6"/>
    <w:rsid w:val="00F57DB2"/>
    <w:rsid w:val="00F602A1"/>
    <w:rsid w:val="00F6057C"/>
    <w:rsid w:val="00F71C3C"/>
    <w:rsid w:val="00F737D6"/>
    <w:rsid w:val="00F74F42"/>
    <w:rsid w:val="00F76EBE"/>
    <w:rsid w:val="00F83759"/>
    <w:rsid w:val="00F863C2"/>
    <w:rsid w:val="00F8757C"/>
    <w:rsid w:val="00F93634"/>
    <w:rsid w:val="00F96733"/>
    <w:rsid w:val="00FA3251"/>
    <w:rsid w:val="00FA5D4D"/>
    <w:rsid w:val="00FB2208"/>
    <w:rsid w:val="00FC4E66"/>
    <w:rsid w:val="00FC77A8"/>
    <w:rsid w:val="00FD3BDB"/>
    <w:rsid w:val="00FD4060"/>
    <w:rsid w:val="00FD61A6"/>
    <w:rsid w:val="00FE0278"/>
    <w:rsid w:val="00FE1CEF"/>
    <w:rsid w:val="00FE3E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3A7D"/>
    <w:rPr>
      <w:sz w:val="24"/>
      <w:szCs w:val="24"/>
    </w:rPr>
  </w:style>
  <w:style w:type="paragraph" w:styleId="1">
    <w:name w:val="heading 1"/>
    <w:basedOn w:val="a"/>
    <w:next w:val="a"/>
    <w:qFormat/>
    <w:rsid w:val="001B3A7D"/>
    <w:pPr>
      <w:keepNext/>
      <w:ind w:left="-237" w:firstLine="237"/>
      <w:jc w:val="center"/>
      <w:outlineLvl w:val="0"/>
    </w:pPr>
    <w:rPr>
      <w:b/>
      <w:bCs/>
    </w:rPr>
  </w:style>
  <w:style w:type="paragraph" w:styleId="2">
    <w:name w:val="heading 2"/>
    <w:basedOn w:val="a"/>
    <w:next w:val="a"/>
    <w:qFormat/>
    <w:rsid w:val="001B3A7D"/>
    <w:pPr>
      <w:keepNext/>
      <w:ind w:firstLine="708"/>
      <w:jc w:val="center"/>
      <w:outlineLvl w:val="1"/>
    </w:pPr>
    <w:rPr>
      <w:b/>
      <w:bCs/>
    </w:rPr>
  </w:style>
  <w:style w:type="paragraph" w:styleId="3">
    <w:name w:val="heading 3"/>
    <w:basedOn w:val="a"/>
    <w:next w:val="a"/>
    <w:qFormat/>
    <w:rsid w:val="00A00850"/>
    <w:pPr>
      <w:keepNext/>
      <w:spacing w:before="240" w:after="60"/>
      <w:outlineLvl w:val="2"/>
    </w:pPr>
    <w:rPr>
      <w:rFonts w:ascii="Arial" w:hAnsi="Arial" w:cs="Arial"/>
      <w:b/>
      <w:bCs/>
      <w:sz w:val="26"/>
      <w:szCs w:val="26"/>
    </w:rPr>
  </w:style>
  <w:style w:type="paragraph" w:styleId="4">
    <w:name w:val="heading 4"/>
    <w:basedOn w:val="a"/>
    <w:next w:val="a"/>
    <w:qFormat/>
    <w:rsid w:val="003A7685"/>
    <w:pPr>
      <w:keepNext/>
      <w:spacing w:before="240" w:after="60"/>
      <w:outlineLvl w:val="3"/>
    </w:pPr>
    <w:rPr>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0">
    <w:name w:val="Body Text 2"/>
    <w:basedOn w:val="a"/>
    <w:rsid w:val="001B3A7D"/>
    <w:pPr>
      <w:jc w:val="both"/>
    </w:pPr>
    <w:rPr>
      <w:b/>
      <w:i/>
      <w:snapToGrid w:val="0"/>
      <w:sz w:val="28"/>
      <w:szCs w:val="28"/>
    </w:rPr>
  </w:style>
  <w:style w:type="paragraph" w:styleId="a3">
    <w:name w:val="Body Text Indent"/>
    <w:basedOn w:val="a"/>
    <w:rsid w:val="001B3A7D"/>
    <w:pPr>
      <w:ind w:firstLine="720"/>
      <w:jc w:val="both"/>
    </w:pPr>
    <w:rPr>
      <w:snapToGrid w:val="0"/>
      <w:szCs w:val="20"/>
    </w:rPr>
  </w:style>
  <w:style w:type="paragraph" w:styleId="30">
    <w:name w:val="Body Text 3"/>
    <w:basedOn w:val="a"/>
    <w:rsid w:val="001B3A7D"/>
    <w:pPr>
      <w:widowControl w:val="0"/>
      <w:tabs>
        <w:tab w:val="num" w:pos="0"/>
      </w:tabs>
      <w:spacing w:before="60"/>
      <w:jc w:val="both"/>
    </w:pPr>
    <w:rPr>
      <w:snapToGrid w:val="0"/>
      <w:color w:val="000000"/>
      <w:szCs w:val="20"/>
    </w:rPr>
  </w:style>
  <w:style w:type="paragraph" w:customStyle="1" w:styleId="a4">
    <w:name w:val="ìàêðîñ"/>
    <w:rsid w:val="001B3A7D"/>
    <w:pPr>
      <w:tabs>
        <w:tab w:val="left" w:pos="480"/>
        <w:tab w:val="left" w:pos="960"/>
        <w:tab w:val="left" w:pos="1440"/>
        <w:tab w:val="left" w:pos="1920"/>
        <w:tab w:val="left" w:pos="2400"/>
        <w:tab w:val="left" w:pos="2880"/>
        <w:tab w:val="left" w:pos="3360"/>
        <w:tab w:val="left" w:pos="3840"/>
        <w:tab w:val="left" w:pos="4320"/>
      </w:tabs>
    </w:pPr>
    <w:rPr>
      <w:rFonts w:ascii="Antiqua" w:hAnsi="Antiqua"/>
      <w:sz w:val="24"/>
    </w:rPr>
  </w:style>
  <w:style w:type="paragraph" w:customStyle="1" w:styleId="a5">
    <w:name w:val=" Знак"/>
    <w:basedOn w:val="a"/>
    <w:rsid w:val="001B3A7D"/>
    <w:pPr>
      <w:spacing w:after="160" w:line="240" w:lineRule="exact"/>
    </w:pPr>
    <w:rPr>
      <w:rFonts w:ascii="Verdana" w:hAnsi="Verdana"/>
      <w:sz w:val="20"/>
      <w:szCs w:val="20"/>
      <w:lang w:val="en-US" w:eastAsia="en-US"/>
    </w:rPr>
  </w:style>
  <w:style w:type="paragraph" w:styleId="a6">
    <w:name w:val="footer"/>
    <w:basedOn w:val="a"/>
    <w:rsid w:val="001B3A7D"/>
    <w:pPr>
      <w:tabs>
        <w:tab w:val="center" w:pos="4677"/>
        <w:tab w:val="right" w:pos="9355"/>
      </w:tabs>
    </w:pPr>
  </w:style>
  <w:style w:type="character" w:styleId="a7">
    <w:name w:val="page number"/>
    <w:basedOn w:val="a0"/>
    <w:rsid w:val="001B3A7D"/>
  </w:style>
  <w:style w:type="paragraph" w:styleId="a8">
    <w:name w:val="Body Text"/>
    <w:basedOn w:val="a"/>
    <w:rsid w:val="003A7685"/>
    <w:pPr>
      <w:spacing w:after="120"/>
    </w:pPr>
  </w:style>
  <w:style w:type="paragraph" w:styleId="21">
    <w:name w:val="Body Text Indent 2"/>
    <w:basedOn w:val="a"/>
    <w:rsid w:val="00A00850"/>
    <w:pPr>
      <w:spacing w:after="120" w:line="480" w:lineRule="auto"/>
      <w:ind w:left="283"/>
    </w:pPr>
  </w:style>
  <w:style w:type="paragraph" w:styleId="a9">
    <w:name w:val="footnote text"/>
    <w:basedOn w:val="a"/>
    <w:link w:val="aa"/>
    <w:semiHidden/>
    <w:rsid w:val="00A00850"/>
    <w:rPr>
      <w:snapToGrid w:val="0"/>
      <w:sz w:val="20"/>
      <w:szCs w:val="20"/>
    </w:rPr>
  </w:style>
  <w:style w:type="character" w:customStyle="1" w:styleId="aa">
    <w:name w:val="Текст сноски Знак"/>
    <w:basedOn w:val="a0"/>
    <w:link w:val="a9"/>
    <w:semiHidden/>
    <w:rsid w:val="00A00850"/>
    <w:rPr>
      <w:snapToGrid w:val="0"/>
      <w:lang w:val="ru-RU" w:eastAsia="ru-RU" w:bidi="ar-SA"/>
    </w:rPr>
  </w:style>
  <w:style w:type="table" w:styleId="ab">
    <w:name w:val="Table Grid"/>
    <w:basedOn w:val="a1"/>
    <w:rsid w:val="004A7A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77A8"/>
    <w:pPr>
      <w:autoSpaceDE w:val="0"/>
      <w:autoSpaceDN w:val="0"/>
      <w:adjustRightInd w:val="0"/>
    </w:pPr>
    <w:rPr>
      <w:color w:val="000000"/>
      <w:sz w:val="24"/>
      <w:szCs w:val="24"/>
    </w:rPr>
  </w:style>
  <w:style w:type="paragraph" w:styleId="ac">
    <w:name w:val="header"/>
    <w:basedOn w:val="a"/>
    <w:rsid w:val="007431C0"/>
    <w:pPr>
      <w:tabs>
        <w:tab w:val="center" w:pos="4677"/>
        <w:tab w:val="right" w:pos="9355"/>
      </w:tabs>
    </w:pPr>
  </w:style>
  <w:style w:type="character" w:styleId="ad">
    <w:name w:val="Hyperlink"/>
    <w:basedOn w:val="a0"/>
    <w:rsid w:val="00967B5E"/>
    <w:rPr>
      <w:color w:val="0000FF"/>
      <w:u w:val="single"/>
    </w:rPr>
  </w:style>
  <w:style w:type="paragraph" w:styleId="ae">
    <w:name w:val="List Paragraph"/>
    <w:basedOn w:val="a"/>
    <w:uiPriority w:val="34"/>
    <w:qFormat/>
    <w:rsid w:val="009C7920"/>
    <w:pPr>
      <w:ind w:left="708"/>
    </w:pPr>
  </w:style>
  <w:style w:type="character" w:styleId="af">
    <w:name w:val="footnote reference"/>
    <w:basedOn w:val="a0"/>
    <w:uiPriority w:val="99"/>
    <w:unhideWhenUsed/>
    <w:rsid w:val="00D06795"/>
    <w:rPr>
      <w:vertAlign w:val="superscript"/>
    </w:rPr>
  </w:style>
  <w:style w:type="paragraph" w:styleId="af0">
    <w:name w:val="Balloon Text"/>
    <w:basedOn w:val="a"/>
    <w:link w:val="af1"/>
    <w:rsid w:val="00A17D8F"/>
    <w:rPr>
      <w:rFonts w:ascii="Tahoma" w:hAnsi="Tahoma" w:cs="Tahoma"/>
      <w:sz w:val="16"/>
      <w:szCs w:val="16"/>
    </w:rPr>
  </w:style>
  <w:style w:type="character" w:customStyle="1" w:styleId="af1">
    <w:name w:val="Текст выноски Знак"/>
    <w:basedOn w:val="a0"/>
    <w:link w:val="af0"/>
    <w:rsid w:val="00A17D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8999130">
      <w:bodyDiv w:val="1"/>
      <w:marLeft w:val="0"/>
      <w:marRight w:val="0"/>
      <w:marTop w:val="0"/>
      <w:marBottom w:val="0"/>
      <w:divBdr>
        <w:top w:val="none" w:sz="0" w:space="0" w:color="auto"/>
        <w:left w:val="none" w:sz="0" w:space="0" w:color="auto"/>
        <w:bottom w:val="none" w:sz="0" w:space="0" w:color="auto"/>
        <w:right w:val="none" w:sz="0" w:space="0" w:color="auto"/>
      </w:divBdr>
    </w:div>
    <w:div w:id="2108260035">
      <w:bodyDiv w:val="1"/>
      <w:marLeft w:val="0"/>
      <w:marRight w:val="0"/>
      <w:marTop w:val="0"/>
      <w:marBottom w:val="0"/>
      <w:divBdr>
        <w:top w:val="none" w:sz="0" w:space="0" w:color="auto"/>
        <w:left w:val="none" w:sz="0" w:space="0" w:color="auto"/>
        <w:bottom w:val="none" w:sz="0" w:space="0" w:color="auto"/>
        <w:right w:val="none" w:sz="0" w:space="0" w:color="auto"/>
      </w:divBdr>
      <w:divsChild>
        <w:div w:id="1671175657">
          <w:marLeft w:val="0"/>
          <w:marRight w:val="0"/>
          <w:marTop w:val="0"/>
          <w:marBottom w:val="0"/>
          <w:divBdr>
            <w:top w:val="none" w:sz="0" w:space="0" w:color="auto"/>
            <w:left w:val="none" w:sz="0" w:space="0" w:color="auto"/>
            <w:bottom w:val="none" w:sz="0" w:space="0" w:color="auto"/>
            <w:right w:val="none" w:sz="0" w:space="0" w:color="auto"/>
          </w:divBdr>
          <w:divsChild>
            <w:div w:id="266740134">
              <w:marLeft w:val="0"/>
              <w:marRight w:val="0"/>
              <w:marTop w:val="0"/>
              <w:marBottom w:val="0"/>
              <w:divBdr>
                <w:top w:val="none" w:sz="0" w:space="0" w:color="auto"/>
                <w:left w:val="none" w:sz="0" w:space="0" w:color="auto"/>
                <w:bottom w:val="none" w:sz="0" w:space="0" w:color="auto"/>
                <w:right w:val="none" w:sz="0" w:space="0" w:color="auto"/>
              </w:divBdr>
            </w:div>
            <w:div w:id="734624133">
              <w:marLeft w:val="0"/>
              <w:marRight w:val="0"/>
              <w:marTop w:val="0"/>
              <w:marBottom w:val="0"/>
              <w:divBdr>
                <w:top w:val="none" w:sz="0" w:space="0" w:color="auto"/>
                <w:left w:val="none" w:sz="0" w:space="0" w:color="auto"/>
                <w:bottom w:val="none" w:sz="0" w:space="0" w:color="auto"/>
                <w:right w:val="none" w:sz="0" w:space="0" w:color="auto"/>
              </w:divBdr>
            </w:div>
            <w:div w:id="1373534432">
              <w:marLeft w:val="0"/>
              <w:marRight w:val="0"/>
              <w:marTop w:val="0"/>
              <w:marBottom w:val="0"/>
              <w:divBdr>
                <w:top w:val="none" w:sz="0" w:space="0" w:color="auto"/>
                <w:left w:val="none" w:sz="0" w:space="0" w:color="auto"/>
                <w:bottom w:val="none" w:sz="0" w:space="0" w:color="auto"/>
                <w:right w:val="none" w:sz="0" w:space="0" w:color="auto"/>
              </w:divBdr>
            </w:div>
            <w:div w:id="1562792708">
              <w:marLeft w:val="0"/>
              <w:marRight w:val="0"/>
              <w:marTop w:val="0"/>
              <w:marBottom w:val="0"/>
              <w:divBdr>
                <w:top w:val="none" w:sz="0" w:space="0" w:color="auto"/>
                <w:left w:val="none" w:sz="0" w:space="0" w:color="auto"/>
                <w:bottom w:val="none" w:sz="0" w:space="0" w:color="auto"/>
                <w:right w:val="none" w:sz="0" w:space="0" w:color="auto"/>
              </w:divBdr>
            </w:div>
            <w:div w:id="18807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ege.midural.r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fipi.r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ge.edu.ru/" TargetMode="External"/><Relationship Id="rId5" Type="http://schemas.openxmlformats.org/officeDocument/2006/relationships/footnotes" Target="footnotes.xml"/><Relationship Id="rId15" Type="http://schemas.openxmlformats.org/officeDocument/2006/relationships/hyperlink" Target="http://www.irro.ru/"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minobraz.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7412</Words>
  <Characters>48718</Characters>
  <Application>Microsoft Office Word</Application>
  <DocSecurity>0</DocSecurity>
  <Lines>405</Lines>
  <Paragraphs>112</Paragraphs>
  <ScaleCrop>false</ScaleCrop>
  <HeadingPairs>
    <vt:vector size="2" baseType="variant">
      <vt:variant>
        <vt:lpstr>Название</vt:lpstr>
      </vt:variant>
      <vt:variant>
        <vt:i4>1</vt:i4>
      </vt:variant>
    </vt:vector>
  </HeadingPairs>
  <TitlesOfParts>
    <vt:vector size="1" baseType="lpstr">
      <vt:lpstr>Отчет учителя-предметника по итогам полугодия</vt:lpstr>
    </vt:vector>
  </TitlesOfParts>
  <Company>средняя школа № 152</Company>
  <LinksUpToDate>false</LinksUpToDate>
  <CharactersWithSpaces>56018</CharactersWithSpaces>
  <SharedDoc>false</SharedDoc>
  <HLinks>
    <vt:vector size="30" baseType="variant">
      <vt:variant>
        <vt:i4>7012415</vt:i4>
      </vt:variant>
      <vt:variant>
        <vt:i4>12</vt:i4>
      </vt:variant>
      <vt:variant>
        <vt:i4>0</vt:i4>
      </vt:variant>
      <vt:variant>
        <vt:i4>5</vt:i4>
      </vt:variant>
      <vt:variant>
        <vt:lpwstr>http://www.irro.ru/</vt:lpwstr>
      </vt:variant>
      <vt:variant>
        <vt:lpwstr/>
      </vt:variant>
      <vt:variant>
        <vt:i4>7340076</vt:i4>
      </vt:variant>
      <vt:variant>
        <vt:i4>9</vt:i4>
      </vt:variant>
      <vt:variant>
        <vt:i4>0</vt:i4>
      </vt:variant>
      <vt:variant>
        <vt:i4>5</vt:i4>
      </vt:variant>
      <vt:variant>
        <vt:lpwstr>http://www.minobraz.ru/</vt:lpwstr>
      </vt:variant>
      <vt:variant>
        <vt:lpwstr/>
      </vt:variant>
      <vt:variant>
        <vt:i4>6357055</vt:i4>
      </vt:variant>
      <vt:variant>
        <vt:i4>6</vt:i4>
      </vt:variant>
      <vt:variant>
        <vt:i4>0</vt:i4>
      </vt:variant>
      <vt:variant>
        <vt:i4>5</vt:i4>
      </vt:variant>
      <vt:variant>
        <vt:lpwstr>http://www.ege.midural.ru/</vt:lpwstr>
      </vt:variant>
      <vt:variant>
        <vt:lpwstr/>
      </vt:variant>
      <vt:variant>
        <vt:i4>6684706</vt:i4>
      </vt:variant>
      <vt:variant>
        <vt:i4>3</vt:i4>
      </vt:variant>
      <vt:variant>
        <vt:i4>0</vt:i4>
      </vt:variant>
      <vt:variant>
        <vt:i4>5</vt:i4>
      </vt:variant>
      <vt:variant>
        <vt:lpwstr>http://www.fipi.ru/</vt:lpwstr>
      </vt:variant>
      <vt:variant>
        <vt:lpwstr/>
      </vt:variant>
      <vt:variant>
        <vt:i4>6684710</vt:i4>
      </vt:variant>
      <vt:variant>
        <vt:i4>0</vt:i4>
      </vt:variant>
      <vt:variant>
        <vt:i4>0</vt:i4>
      </vt:variant>
      <vt:variant>
        <vt:i4>5</vt:i4>
      </vt:variant>
      <vt:variant>
        <vt:lpwstr>http://www.ege.edu.ru/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учителя-предметника по итогам полугодия</dc:title>
  <dc:creator>Машарова</dc:creator>
  <cp:lastModifiedBy>shurigina</cp:lastModifiedBy>
  <cp:revision>2</cp:revision>
  <dcterms:created xsi:type="dcterms:W3CDTF">2014-12-01T05:05:00Z</dcterms:created>
  <dcterms:modified xsi:type="dcterms:W3CDTF">2014-12-01T05:05:00Z</dcterms:modified>
</cp:coreProperties>
</file>