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28E9F9C" w14:textId="77777777" w:rsidR="007E61E9" w:rsidRPr="00E202E2" w:rsidRDefault="00F83C22" w:rsidP="00E202E2">
      <w:pPr>
        <w:pStyle w:val="1"/>
        <w:keepNext w:val="0"/>
        <w:keepLines w:val="0"/>
        <w:widowControl w:val="0"/>
        <w:spacing w:before="0"/>
        <w:jc w:val="center"/>
        <w:rPr>
          <w:rFonts w:ascii="Times New Roman" w:hAnsi="Times New Roman" w:cs="Times New Roman"/>
          <w:color w:val="auto"/>
        </w:rPr>
      </w:pPr>
      <w:r w:rsidRPr="00E202E2">
        <w:rPr>
          <w:rFonts w:ascii="Times New Roman" w:hAnsi="Times New Roman" w:cs="Times New Roman"/>
          <w:color w:val="auto"/>
        </w:rPr>
        <w:t>ЧАСТЬ 1. МЕТОДИЧЕСКИЙ АНАЛИЗ РЕЗУЛЬТАТОВ ЕГЭ ПО ОБЩЕСТВОЗНАНИЮ</w:t>
      </w:r>
    </w:p>
    <w:p w14:paraId="148E1FFB" w14:textId="77777777" w:rsidR="007E61E9" w:rsidRPr="00E202E2" w:rsidRDefault="007E61E9" w:rsidP="00E202E2">
      <w:pPr>
        <w:widowControl w:val="0"/>
        <w:ind w:left="426" w:hanging="426"/>
        <w:rPr>
          <w:i/>
          <w:sz w:val="28"/>
          <w:szCs w:val="28"/>
        </w:rPr>
      </w:pPr>
    </w:p>
    <w:p w14:paraId="2B6DA0C6" w14:textId="77777777" w:rsidR="007E61E9" w:rsidRPr="00E202E2" w:rsidRDefault="007E61E9" w:rsidP="00E202E2">
      <w:pPr>
        <w:pStyle w:val="3"/>
        <w:keepNext w:val="0"/>
        <w:keepLines w:val="0"/>
        <w:widowControl w:val="0"/>
        <w:spacing w:before="0"/>
        <w:jc w:val="center"/>
        <w:rPr>
          <w:rFonts w:ascii="Times New Roman" w:eastAsia="Times New Roman" w:hAnsi="Times New Roman" w:cs="Times New Roman"/>
          <w:color w:val="auto"/>
          <w:sz w:val="28"/>
          <w:szCs w:val="28"/>
        </w:rPr>
      </w:pPr>
      <w:r w:rsidRPr="00E202E2">
        <w:rPr>
          <w:rFonts w:ascii="Times New Roman" w:eastAsia="Times New Roman" w:hAnsi="Times New Roman" w:cs="Times New Roman"/>
          <w:color w:val="auto"/>
          <w:sz w:val="28"/>
          <w:szCs w:val="28"/>
        </w:rPr>
        <w:t>1. ХАРАКТЕРИСТИКА УЧАСТНИКОВ ЕГЭ ПО УЧЕБНОМУ ПРЕДМЕТУ</w:t>
      </w:r>
    </w:p>
    <w:p w14:paraId="27BD9570" w14:textId="77777777" w:rsidR="007E61E9" w:rsidRPr="00E202E2" w:rsidRDefault="007E61E9" w:rsidP="00E202E2">
      <w:pPr>
        <w:widowControl w:val="0"/>
        <w:ind w:left="568"/>
        <w:jc w:val="both"/>
        <w:rPr>
          <w:sz w:val="28"/>
          <w:szCs w:val="28"/>
        </w:rPr>
      </w:pPr>
      <w:bookmarkStart w:id="0" w:name="_Toc395183639"/>
      <w:bookmarkStart w:id="1" w:name="_Toc423954897"/>
      <w:bookmarkStart w:id="2" w:name="_Toc424490574"/>
      <w:r w:rsidRPr="00E202E2">
        <w:rPr>
          <w:sz w:val="28"/>
          <w:szCs w:val="28"/>
        </w:rPr>
        <w:t>1.1 Количество участников ЕГЭ по учебному предмету (за последние 3 года)</w:t>
      </w:r>
      <w:bookmarkEnd w:id="0"/>
      <w:bookmarkEnd w:id="1"/>
      <w:bookmarkEnd w:id="2"/>
    </w:p>
    <w:p w14:paraId="2F1AA46F" w14:textId="77777777" w:rsidR="007E61E9" w:rsidRPr="00E202E2" w:rsidRDefault="007E61E9" w:rsidP="00E202E2">
      <w:pPr>
        <w:widowControl w:val="0"/>
        <w:ind w:left="720" w:right="-1"/>
        <w:jc w:val="right"/>
        <w:rPr>
          <w:b/>
          <w:sz w:val="28"/>
          <w:szCs w:val="28"/>
        </w:rPr>
      </w:pPr>
      <w:r w:rsidRPr="00E202E2">
        <w:rPr>
          <w:b/>
          <w:sz w:val="28"/>
          <w:szCs w:val="28"/>
        </w:rPr>
        <w:t>Таблица 1</w:t>
      </w:r>
      <w:r w:rsidR="005455C3" w:rsidRPr="00E202E2">
        <w:rPr>
          <w:b/>
          <w:sz w:val="28"/>
          <w:szCs w:val="28"/>
        </w:rPr>
        <w:t>.1.</w:t>
      </w:r>
    </w:p>
    <w:tbl>
      <w:tblPr>
        <w:tblW w:w="52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1"/>
        <w:gridCol w:w="993"/>
        <w:gridCol w:w="1702"/>
        <w:gridCol w:w="850"/>
        <w:gridCol w:w="1700"/>
        <w:gridCol w:w="848"/>
        <w:gridCol w:w="1624"/>
      </w:tblGrid>
      <w:tr w:rsidR="007E61E9" w:rsidRPr="00E202E2" w14:paraId="6FB5A6CF" w14:textId="77777777" w:rsidTr="00FE360C">
        <w:trPr>
          <w:jc w:val="center"/>
        </w:trPr>
        <w:tc>
          <w:tcPr>
            <w:tcW w:w="1160" w:type="pct"/>
            <w:vMerge w:val="restart"/>
            <w:vAlign w:val="center"/>
          </w:tcPr>
          <w:p w14:paraId="2C22F963" w14:textId="77777777" w:rsidR="007E61E9" w:rsidRPr="00E202E2" w:rsidRDefault="007E61E9" w:rsidP="00E202E2">
            <w:pPr>
              <w:widowControl w:val="0"/>
              <w:tabs>
                <w:tab w:val="left" w:pos="10320"/>
              </w:tabs>
              <w:jc w:val="center"/>
              <w:rPr>
                <w:b/>
                <w:noProof/>
                <w:sz w:val="28"/>
                <w:szCs w:val="28"/>
              </w:rPr>
            </w:pPr>
            <w:r w:rsidRPr="00E202E2">
              <w:rPr>
                <w:b/>
                <w:noProof/>
                <w:sz w:val="28"/>
                <w:szCs w:val="28"/>
              </w:rPr>
              <w:t>Учебный предмет</w:t>
            </w:r>
          </w:p>
        </w:tc>
        <w:tc>
          <w:tcPr>
            <w:tcW w:w="1341" w:type="pct"/>
            <w:gridSpan w:val="2"/>
          </w:tcPr>
          <w:p w14:paraId="54C6143E" w14:textId="77777777" w:rsidR="007E61E9" w:rsidRPr="00E202E2" w:rsidRDefault="007E61E9" w:rsidP="00E202E2">
            <w:pPr>
              <w:widowControl w:val="0"/>
              <w:tabs>
                <w:tab w:val="left" w:pos="10320"/>
              </w:tabs>
              <w:jc w:val="center"/>
              <w:rPr>
                <w:b/>
                <w:noProof/>
                <w:sz w:val="28"/>
                <w:szCs w:val="28"/>
              </w:rPr>
            </w:pPr>
            <w:r w:rsidRPr="00E202E2">
              <w:rPr>
                <w:b/>
                <w:noProof/>
                <w:sz w:val="28"/>
                <w:szCs w:val="28"/>
              </w:rPr>
              <w:t>2014</w:t>
            </w:r>
          </w:p>
        </w:tc>
        <w:tc>
          <w:tcPr>
            <w:tcW w:w="1269" w:type="pct"/>
            <w:gridSpan w:val="2"/>
          </w:tcPr>
          <w:p w14:paraId="4E038117" w14:textId="77777777" w:rsidR="007E61E9" w:rsidRPr="00E202E2" w:rsidRDefault="007E61E9" w:rsidP="00E202E2">
            <w:pPr>
              <w:widowControl w:val="0"/>
              <w:tabs>
                <w:tab w:val="left" w:pos="10320"/>
              </w:tabs>
              <w:jc w:val="center"/>
              <w:rPr>
                <w:b/>
                <w:noProof/>
                <w:sz w:val="28"/>
                <w:szCs w:val="28"/>
              </w:rPr>
            </w:pPr>
            <w:r w:rsidRPr="00E202E2">
              <w:rPr>
                <w:b/>
                <w:noProof/>
                <w:sz w:val="28"/>
                <w:szCs w:val="28"/>
              </w:rPr>
              <w:t>2015</w:t>
            </w:r>
          </w:p>
        </w:tc>
        <w:tc>
          <w:tcPr>
            <w:tcW w:w="1230" w:type="pct"/>
            <w:gridSpan w:val="2"/>
          </w:tcPr>
          <w:p w14:paraId="777C1EC7" w14:textId="77777777" w:rsidR="007E61E9" w:rsidRPr="00E202E2" w:rsidRDefault="007E61E9" w:rsidP="00E202E2">
            <w:pPr>
              <w:widowControl w:val="0"/>
              <w:tabs>
                <w:tab w:val="left" w:pos="10320"/>
              </w:tabs>
              <w:jc w:val="center"/>
              <w:rPr>
                <w:b/>
                <w:noProof/>
                <w:sz w:val="28"/>
                <w:szCs w:val="28"/>
              </w:rPr>
            </w:pPr>
            <w:r w:rsidRPr="00E202E2">
              <w:rPr>
                <w:b/>
                <w:noProof/>
                <w:sz w:val="28"/>
                <w:szCs w:val="28"/>
              </w:rPr>
              <w:t>2016</w:t>
            </w:r>
          </w:p>
        </w:tc>
      </w:tr>
      <w:tr w:rsidR="00FE360C" w:rsidRPr="00E202E2" w14:paraId="58A68916" w14:textId="77777777" w:rsidTr="00FE360C">
        <w:trPr>
          <w:jc w:val="center"/>
        </w:trPr>
        <w:tc>
          <w:tcPr>
            <w:tcW w:w="1160" w:type="pct"/>
            <w:vMerge/>
          </w:tcPr>
          <w:p w14:paraId="26CD5068" w14:textId="77777777" w:rsidR="007E61E9" w:rsidRPr="00E202E2" w:rsidRDefault="007E61E9" w:rsidP="00E202E2">
            <w:pPr>
              <w:widowControl w:val="0"/>
              <w:tabs>
                <w:tab w:val="left" w:pos="10320"/>
              </w:tabs>
              <w:rPr>
                <w:b/>
                <w:noProof/>
                <w:sz w:val="28"/>
                <w:szCs w:val="28"/>
              </w:rPr>
            </w:pPr>
          </w:p>
        </w:tc>
        <w:tc>
          <w:tcPr>
            <w:tcW w:w="494" w:type="pct"/>
            <w:vAlign w:val="center"/>
          </w:tcPr>
          <w:p w14:paraId="2D926D57" w14:textId="77777777" w:rsidR="007E61E9" w:rsidRPr="00E202E2" w:rsidRDefault="007E61E9" w:rsidP="00E202E2">
            <w:pPr>
              <w:widowControl w:val="0"/>
              <w:tabs>
                <w:tab w:val="left" w:pos="10320"/>
              </w:tabs>
              <w:jc w:val="center"/>
              <w:rPr>
                <w:noProof/>
                <w:sz w:val="28"/>
                <w:szCs w:val="28"/>
              </w:rPr>
            </w:pPr>
            <w:r w:rsidRPr="00E202E2">
              <w:rPr>
                <w:noProof/>
                <w:sz w:val="28"/>
                <w:szCs w:val="28"/>
              </w:rPr>
              <w:t>чел.</w:t>
            </w:r>
          </w:p>
        </w:tc>
        <w:tc>
          <w:tcPr>
            <w:tcW w:w="847" w:type="pct"/>
            <w:vAlign w:val="center"/>
          </w:tcPr>
          <w:p w14:paraId="657967FD" w14:textId="77777777" w:rsidR="007E61E9" w:rsidRPr="00E202E2" w:rsidRDefault="007E61E9" w:rsidP="00E202E2">
            <w:pPr>
              <w:widowControl w:val="0"/>
              <w:tabs>
                <w:tab w:val="left" w:pos="10320"/>
              </w:tabs>
              <w:jc w:val="center"/>
              <w:rPr>
                <w:noProof/>
                <w:sz w:val="28"/>
                <w:szCs w:val="28"/>
              </w:rPr>
            </w:pPr>
            <w:r w:rsidRPr="00E202E2">
              <w:rPr>
                <w:noProof/>
                <w:sz w:val="28"/>
                <w:szCs w:val="28"/>
              </w:rPr>
              <w:t>% от общего числа участников</w:t>
            </w:r>
          </w:p>
        </w:tc>
        <w:tc>
          <w:tcPr>
            <w:tcW w:w="423" w:type="pct"/>
            <w:vAlign w:val="center"/>
          </w:tcPr>
          <w:p w14:paraId="7D973663" w14:textId="77777777" w:rsidR="007E61E9" w:rsidRPr="00E202E2" w:rsidRDefault="007E61E9" w:rsidP="00E202E2">
            <w:pPr>
              <w:widowControl w:val="0"/>
              <w:tabs>
                <w:tab w:val="left" w:pos="10320"/>
              </w:tabs>
              <w:jc w:val="center"/>
              <w:rPr>
                <w:noProof/>
                <w:sz w:val="28"/>
                <w:szCs w:val="28"/>
              </w:rPr>
            </w:pPr>
            <w:r w:rsidRPr="00E202E2">
              <w:rPr>
                <w:noProof/>
                <w:sz w:val="28"/>
                <w:szCs w:val="28"/>
              </w:rPr>
              <w:t>чел.</w:t>
            </w:r>
          </w:p>
        </w:tc>
        <w:tc>
          <w:tcPr>
            <w:tcW w:w="846" w:type="pct"/>
            <w:vAlign w:val="center"/>
          </w:tcPr>
          <w:p w14:paraId="2D0E803B" w14:textId="77777777" w:rsidR="007E61E9" w:rsidRPr="00E202E2" w:rsidRDefault="007E61E9" w:rsidP="00E202E2">
            <w:pPr>
              <w:widowControl w:val="0"/>
              <w:tabs>
                <w:tab w:val="left" w:pos="10320"/>
              </w:tabs>
              <w:jc w:val="center"/>
              <w:rPr>
                <w:noProof/>
                <w:sz w:val="28"/>
                <w:szCs w:val="28"/>
              </w:rPr>
            </w:pPr>
            <w:r w:rsidRPr="00E202E2">
              <w:rPr>
                <w:noProof/>
                <w:sz w:val="28"/>
                <w:szCs w:val="28"/>
              </w:rPr>
              <w:t>% от общего числа участников</w:t>
            </w:r>
          </w:p>
        </w:tc>
        <w:tc>
          <w:tcPr>
            <w:tcW w:w="422" w:type="pct"/>
            <w:vAlign w:val="center"/>
          </w:tcPr>
          <w:p w14:paraId="205A3279" w14:textId="77777777" w:rsidR="007E61E9" w:rsidRPr="00E202E2" w:rsidRDefault="007E61E9" w:rsidP="00E202E2">
            <w:pPr>
              <w:widowControl w:val="0"/>
              <w:tabs>
                <w:tab w:val="left" w:pos="10320"/>
              </w:tabs>
              <w:jc w:val="center"/>
              <w:rPr>
                <w:noProof/>
                <w:sz w:val="28"/>
                <w:szCs w:val="28"/>
              </w:rPr>
            </w:pPr>
            <w:r w:rsidRPr="00E202E2">
              <w:rPr>
                <w:noProof/>
                <w:sz w:val="28"/>
                <w:szCs w:val="28"/>
              </w:rPr>
              <w:t>чел.</w:t>
            </w:r>
          </w:p>
        </w:tc>
        <w:tc>
          <w:tcPr>
            <w:tcW w:w="808" w:type="pct"/>
            <w:vAlign w:val="center"/>
          </w:tcPr>
          <w:p w14:paraId="3F4F1A08" w14:textId="77777777" w:rsidR="007E61E9" w:rsidRPr="00E202E2" w:rsidRDefault="007E61E9" w:rsidP="00E202E2">
            <w:pPr>
              <w:widowControl w:val="0"/>
              <w:tabs>
                <w:tab w:val="left" w:pos="10320"/>
              </w:tabs>
              <w:jc w:val="center"/>
              <w:rPr>
                <w:noProof/>
                <w:sz w:val="28"/>
                <w:szCs w:val="28"/>
              </w:rPr>
            </w:pPr>
            <w:r w:rsidRPr="00E202E2">
              <w:rPr>
                <w:noProof/>
                <w:sz w:val="28"/>
                <w:szCs w:val="28"/>
              </w:rPr>
              <w:t>% от общего числа участников</w:t>
            </w:r>
          </w:p>
        </w:tc>
      </w:tr>
      <w:tr w:rsidR="00FE360C" w:rsidRPr="00E202E2" w14:paraId="7D2C82A5" w14:textId="77777777" w:rsidTr="00FE360C">
        <w:trPr>
          <w:jc w:val="center"/>
        </w:trPr>
        <w:tc>
          <w:tcPr>
            <w:tcW w:w="1160" w:type="pct"/>
            <w:vAlign w:val="center"/>
          </w:tcPr>
          <w:p w14:paraId="07E5E537" w14:textId="77777777" w:rsidR="00FE360C" w:rsidRPr="00E202E2" w:rsidRDefault="00FE360C" w:rsidP="00E202E2">
            <w:pPr>
              <w:widowControl w:val="0"/>
              <w:tabs>
                <w:tab w:val="left" w:pos="10320"/>
              </w:tabs>
              <w:rPr>
                <w:sz w:val="28"/>
                <w:szCs w:val="28"/>
              </w:rPr>
            </w:pPr>
            <w:r w:rsidRPr="00E202E2">
              <w:rPr>
                <w:sz w:val="28"/>
                <w:szCs w:val="28"/>
              </w:rPr>
              <w:t>Обществознание</w:t>
            </w:r>
          </w:p>
        </w:tc>
        <w:tc>
          <w:tcPr>
            <w:tcW w:w="494" w:type="pct"/>
            <w:vAlign w:val="center"/>
          </w:tcPr>
          <w:p w14:paraId="199728C1" w14:textId="77777777" w:rsidR="00FE360C" w:rsidRPr="00E202E2" w:rsidRDefault="00FE360C" w:rsidP="00E202E2">
            <w:pPr>
              <w:widowControl w:val="0"/>
              <w:jc w:val="center"/>
              <w:rPr>
                <w:rFonts w:eastAsia="Times New Roman"/>
                <w:sz w:val="28"/>
                <w:szCs w:val="28"/>
              </w:rPr>
            </w:pPr>
            <w:r w:rsidRPr="00E202E2">
              <w:rPr>
                <w:rFonts w:eastAsia="Times New Roman"/>
                <w:sz w:val="28"/>
                <w:szCs w:val="28"/>
              </w:rPr>
              <w:t>11503</w:t>
            </w:r>
          </w:p>
        </w:tc>
        <w:tc>
          <w:tcPr>
            <w:tcW w:w="847" w:type="pct"/>
            <w:vAlign w:val="center"/>
          </w:tcPr>
          <w:p w14:paraId="57032950" w14:textId="77777777" w:rsidR="00FE360C" w:rsidRPr="00E202E2" w:rsidRDefault="00FE360C" w:rsidP="00E202E2">
            <w:pPr>
              <w:widowControl w:val="0"/>
              <w:jc w:val="center"/>
              <w:rPr>
                <w:rFonts w:eastAsia="Times New Roman"/>
                <w:b/>
                <w:sz w:val="28"/>
                <w:szCs w:val="28"/>
              </w:rPr>
            </w:pPr>
            <w:r w:rsidRPr="00E202E2">
              <w:rPr>
                <w:rFonts w:eastAsia="Times New Roman"/>
                <w:b/>
                <w:sz w:val="28"/>
                <w:szCs w:val="28"/>
              </w:rPr>
              <w:t>53,75</w:t>
            </w:r>
          </w:p>
        </w:tc>
        <w:tc>
          <w:tcPr>
            <w:tcW w:w="423" w:type="pct"/>
            <w:vAlign w:val="center"/>
          </w:tcPr>
          <w:p w14:paraId="2F54BA8E" w14:textId="77777777" w:rsidR="00FE360C" w:rsidRPr="00E202E2" w:rsidRDefault="00FE360C" w:rsidP="00E202E2">
            <w:pPr>
              <w:widowControl w:val="0"/>
              <w:jc w:val="center"/>
              <w:rPr>
                <w:rFonts w:eastAsia="Times New Roman"/>
                <w:sz w:val="28"/>
                <w:szCs w:val="28"/>
              </w:rPr>
            </w:pPr>
            <w:r w:rsidRPr="00E202E2">
              <w:rPr>
                <w:rFonts w:eastAsia="Times New Roman"/>
                <w:sz w:val="28"/>
                <w:szCs w:val="28"/>
              </w:rPr>
              <w:t>9663</w:t>
            </w:r>
          </w:p>
        </w:tc>
        <w:tc>
          <w:tcPr>
            <w:tcW w:w="846" w:type="pct"/>
            <w:vAlign w:val="center"/>
          </w:tcPr>
          <w:p w14:paraId="6085A0EA" w14:textId="77777777" w:rsidR="00FE360C" w:rsidRPr="00E202E2" w:rsidRDefault="00FE360C" w:rsidP="00E202E2">
            <w:pPr>
              <w:widowControl w:val="0"/>
              <w:jc w:val="center"/>
              <w:rPr>
                <w:rFonts w:eastAsia="Times New Roman"/>
                <w:b/>
                <w:sz w:val="28"/>
                <w:szCs w:val="28"/>
              </w:rPr>
            </w:pPr>
            <w:r w:rsidRPr="00E202E2">
              <w:rPr>
                <w:rFonts w:eastAsia="Times New Roman"/>
                <w:b/>
                <w:sz w:val="28"/>
                <w:szCs w:val="28"/>
              </w:rPr>
              <w:t>52,14</w:t>
            </w:r>
          </w:p>
        </w:tc>
        <w:tc>
          <w:tcPr>
            <w:tcW w:w="422" w:type="pct"/>
            <w:vAlign w:val="center"/>
          </w:tcPr>
          <w:p w14:paraId="017B2E38" w14:textId="77777777" w:rsidR="00FE360C" w:rsidRPr="00E202E2" w:rsidRDefault="00FE360C" w:rsidP="00E202E2">
            <w:pPr>
              <w:widowControl w:val="0"/>
              <w:jc w:val="center"/>
              <w:rPr>
                <w:rFonts w:eastAsia="Times New Roman"/>
                <w:sz w:val="28"/>
                <w:szCs w:val="28"/>
              </w:rPr>
            </w:pPr>
            <w:r w:rsidRPr="00E202E2">
              <w:rPr>
                <w:rFonts w:eastAsia="Times New Roman"/>
                <w:sz w:val="28"/>
                <w:szCs w:val="28"/>
              </w:rPr>
              <w:t>9794</w:t>
            </w:r>
          </w:p>
        </w:tc>
        <w:tc>
          <w:tcPr>
            <w:tcW w:w="808" w:type="pct"/>
            <w:vAlign w:val="center"/>
          </w:tcPr>
          <w:p w14:paraId="6DA8BB76" w14:textId="77777777" w:rsidR="00FE360C" w:rsidRPr="00E202E2" w:rsidRDefault="00FE360C" w:rsidP="00E202E2">
            <w:pPr>
              <w:widowControl w:val="0"/>
              <w:jc w:val="center"/>
              <w:rPr>
                <w:rFonts w:eastAsia="Times New Roman"/>
                <w:b/>
                <w:sz w:val="28"/>
                <w:szCs w:val="28"/>
              </w:rPr>
            </w:pPr>
            <w:r w:rsidRPr="00E202E2">
              <w:rPr>
                <w:rFonts w:eastAsia="Times New Roman"/>
                <w:b/>
                <w:sz w:val="28"/>
                <w:szCs w:val="28"/>
              </w:rPr>
              <w:t>51,75</w:t>
            </w:r>
          </w:p>
        </w:tc>
      </w:tr>
    </w:tbl>
    <w:p w14:paraId="2F9CE529" w14:textId="77777777" w:rsidR="007E61E9" w:rsidRPr="00E202E2" w:rsidRDefault="007E61E9" w:rsidP="00E202E2">
      <w:pPr>
        <w:pStyle w:val="a3"/>
        <w:widowControl w:val="0"/>
        <w:spacing w:after="0" w:line="240" w:lineRule="auto"/>
        <w:ind w:left="1080"/>
        <w:rPr>
          <w:rFonts w:ascii="Times New Roman" w:hAnsi="Times New Roman"/>
          <w:sz w:val="28"/>
          <w:szCs w:val="28"/>
        </w:rPr>
      </w:pPr>
    </w:p>
    <w:p w14:paraId="31101B0E" w14:textId="77777777" w:rsidR="007E61E9" w:rsidRPr="00E202E2" w:rsidRDefault="007E61E9" w:rsidP="00E202E2">
      <w:pPr>
        <w:widowControl w:val="0"/>
        <w:ind w:firstLine="567"/>
        <w:rPr>
          <w:sz w:val="28"/>
          <w:szCs w:val="28"/>
        </w:rPr>
      </w:pPr>
      <w:r w:rsidRPr="00E202E2">
        <w:rPr>
          <w:sz w:val="28"/>
          <w:szCs w:val="28"/>
        </w:rPr>
        <w:t>1.2 Процент юношей и девушек</w:t>
      </w:r>
    </w:p>
    <w:p w14:paraId="51EAB4A9" w14:textId="77777777" w:rsidR="005455C3" w:rsidRPr="00E202E2" w:rsidRDefault="005455C3" w:rsidP="00E202E2">
      <w:pPr>
        <w:widowControl w:val="0"/>
        <w:ind w:left="720" w:right="-1"/>
        <w:jc w:val="right"/>
        <w:rPr>
          <w:sz w:val="28"/>
          <w:szCs w:val="28"/>
        </w:rPr>
      </w:pPr>
      <w:r w:rsidRPr="00E202E2">
        <w:rPr>
          <w:b/>
          <w:sz w:val="28"/>
          <w:szCs w:val="28"/>
        </w:rPr>
        <w:t>Таблица 1.2</w:t>
      </w:r>
      <w:r w:rsidRPr="00E202E2">
        <w:rPr>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239"/>
        <w:gridCol w:w="3139"/>
      </w:tblGrid>
      <w:tr w:rsidR="00FE360C" w:rsidRPr="00E202E2" w14:paraId="4BEE13E0" w14:textId="77777777" w:rsidTr="00325FD1">
        <w:tc>
          <w:tcPr>
            <w:tcW w:w="1668" w:type="pct"/>
          </w:tcPr>
          <w:p w14:paraId="3421A9A9" w14:textId="77777777" w:rsidR="00FE360C" w:rsidRPr="00E202E2" w:rsidRDefault="00FE360C" w:rsidP="00E202E2">
            <w:pPr>
              <w:widowControl w:val="0"/>
              <w:jc w:val="center"/>
              <w:rPr>
                <w:b/>
                <w:sz w:val="28"/>
                <w:szCs w:val="28"/>
              </w:rPr>
            </w:pPr>
          </w:p>
        </w:tc>
        <w:tc>
          <w:tcPr>
            <w:tcW w:w="1692" w:type="pct"/>
          </w:tcPr>
          <w:p w14:paraId="0A769250" w14:textId="77777777" w:rsidR="00FE360C" w:rsidRPr="00E202E2" w:rsidRDefault="00FE360C" w:rsidP="00E202E2">
            <w:pPr>
              <w:widowControl w:val="0"/>
              <w:jc w:val="center"/>
              <w:rPr>
                <w:b/>
                <w:sz w:val="28"/>
                <w:szCs w:val="28"/>
              </w:rPr>
            </w:pPr>
            <w:r w:rsidRPr="00E202E2">
              <w:rPr>
                <w:b/>
                <w:sz w:val="28"/>
                <w:szCs w:val="28"/>
              </w:rPr>
              <w:t>Юноши</w:t>
            </w:r>
          </w:p>
        </w:tc>
        <w:tc>
          <w:tcPr>
            <w:tcW w:w="1640" w:type="pct"/>
          </w:tcPr>
          <w:p w14:paraId="01D7B958" w14:textId="77777777" w:rsidR="00FE360C" w:rsidRPr="00E202E2" w:rsidRDefault="00FE360C" w:rsidP="00E202E2">
            <w:pPr>
              <w:widowControl w:val="0"/>
              <w:jc w:val="center"/>
              <w:rPr>
                <w:b/>
                <w:sz w:val="28"/>
                <w:szCs w:val="28"/>
              </w:rPr>
            </w:pPr>
            <w:r w:rsidRPr="00E202E2">
              <w:rPr>
                <w:b/>
                <w:sz w:val="28"/>
                <w:szCs w:val="28"/>
              </w:rPr>
              <w:t>Девушки</w:t>
            </w:r>
          </w:p>
        </w:tc>
      </w:tr>
      <w:tr w:rsidR="00FE360C" w:rsidRPr="00E202E2" w14:paraId="0AE9CCD9" w14:textId="77777777" w:rsidTr="00325FD1">
        <w:tc>
          <w:tcPr>
            <w:tcW w:w="1668" w:type="pct"/>
          </w:tcPr>
          <w:p w14:paraId="077D46FB" w14:textId="77777777" w:rsidR="00FE360C" w:rsidRPr="00E202E2" w:rsidRDefault="00FE360C" w:rsidP="00E202E2">
            <w:pPr>
              <w:widowControl w:val="0"/>
              <w:rPr>
                <w:sz w:val="28"/>
                <w:szCs w:val="28"/>
              </w:rPr>
            </w:pPr>
            <w:r w:rsidRPr="00E202E2">
              <w:rPr>
                <w:sz w:val="28"/>
                <w:szCs w:val="28"/>
              </w:rPr>
              <w:t>2014</w:t>
            </w:r>
          </w:p>
        </w:tc>
        <w:tc>
          <w:tcPr>
            <w:tcW w:w="1692" w:type="pct"/>
            <w:vAlign w:val="center"/>
          </w:tcPr>
          <w:p w14:paraId="6C18C40D" w14:textId="77777777" w:rsidR="00FE360C" w:rsidRPr="00E202E2" w:rsidRDefault="00FE360C" w:rsidP="00E202E2">
            <w:pPr>
              <w:widowControl w:val="0"/>
              <w:jc w:val="center"/>
              <w:rPr>
                <w:rFonts w:eastAsia="Times New Roman"/>
                <w:sz w:val="28"/>
                <w:szCs w:val="28"/>
              </w:rPr>
            </w:pPr>
            <w:r w:rsidRPr="00E202E2">
              <w:rPr>
                <w:rFonts w:eastAsia="Times New Roman"/>
                <w:sz w:val="28"/>
                <w:szCs w:val="28"/>
              </w:rPr>
              <w:t>36,82</w:t>
            </w:r>
          </w:p>
        </w:tc>
        <w:tc>
          <w:tcPr>
            <w:tcW w:w="1640" w:type="pct"/>
            <w:vAlign w:val="center"/>
          </w:tcPr>
          <w:p w14:paraId="0D2621C2" w14:textId="77777777" w:rsidR="00FE360C" w:rsidRPr="00E202E2" w:rsidRDefault="00FE360C" w:rsidP="00E202E2">
            <w:pPr>
              <w:widowControl w:val="0"/>
              <w:jc w:val="center"/>
              <w:rPr>
                <w:rFonts w:eastAsia="Times New Roman"/>
                <w:sz w:val="28"/>
                <w:szCs w:val="28"/>
              </w:rPr>
            </w:pPr>
            <w:r w:rsidRPr="00E202E2">
              <w:rPr>
                <w:rFonts w:eastAsia="Times New Roman"/>
                <w:sz w:val="28"/>
                <w:szCs w:val="28"/>
              </w:rPr>
              <w:t>63,18</w:t>
            </w:r>
          </w:p>
        </w:tc>
      </w:tr>
      <w:tr w:rsidR="00FE360C" w:rsidRPr="00E202E2" w14:paraId="3A0BB09C" w14:textId="77777777" w:rsidTr="00325FD1">
        <w:tc>
          <w:tcPr>
            <w:tcW w:w="1668" w:type="pct"/>
          </w:tcPr>
          <w:p w14:paraId="46644B3E" w14:textId="77777777" w:rsidR="00FE360C" w:rsidRPr="00E202E2" w:rsidRDefault="00FE360C" w:rsidP="00E202E2">
            <w:pPr>
              <w:widowControl w:val="0"/>
              <w:rPr>
                <w:sz w:val="28"/>
                <w:szCs w:val="28"/>
              </w:rPr>
            </w:pPr>
            <w:r w:rsidRPr="00E202E2">
              <w:rPr>
                <w:sz w:val="28"/>
                <w:szCs w:val="28"/>
              </w:rPr>
              <w:t>2015</w:t>
            </w:r>
          </w:p>
        </w:tc>
        <w:tc>
          <w:tcPr>
            <w:tcW w:w="1692" w:type="pct"/>
            <w:vAlign w:val="center"/>
          </w:tcPr>
          <w:p w14:paraId="10A75C06" w14:textId="77777777" w:rsidR="00FE360C" w:rsidRPr="00E202E2" w:rsidRDefault="00FE360C" w:rsidP="00E202E2">
            <w:pPr>
              <w:widowControl w:val="0"/>
              <w:jc w:val="center"/>
              <w:rPr>
                <w:rFonts w:eastAsia="Times New Roman"/>
                <w:sz w:val="28"/>
                <w:szCs w:val="28"/>
              </w:rPr>
            </w:pPr>
            <w:r w:rsidRPr="00E202E2">
              <w:rPr>
                <w:rFonts w:eastAsia="Times New Roman"/>
                <w:sz w:val="28"/>
                <w:szCs w:val="28"/>
              </w:rPr>
              <w:t>36,83</w:t>
            </w:r>
          </w:p>
        </w:tc>
        <w:tc>
          <w:tcPr>
            <w:tcW w:w="1640" w:type="pct"/>
            <w:vAlign w:val="center"/>
          </w:tcPr>
          <w:p w14:paraId="7F820521" w14:textId="77777777" w:rsidR="00FE360C" w:rsidRPr="00E202E2" w:rsidRDefault="00FE360C" w:rsidP="00E202E2">
            <w:pPr>
              <w:widowControl w:val="0"/>
              <w:jc w:val="center"/>
              <w:rPr>
                <w:rFonts w:eastAsia="Times New Roman"/>
                <w:sz w:val="28"/>
                <w:szCs w:val="28"/>
              </w:rPr>
            </w:pPr>
            <w:r w:rsidRPr="00E202E2">
              <w:rPr>
                <w:rFonts w:eastAsia="Times New Roman"/>
                <w:sz w:val="28"/>
                <w:szCs w:val="28"/>
              </w:rPr>
              <w:t>63,17</w:t>
            </w:r>
          </w:p>
        </w:tc>
      </w:tr>
      <w:tr w:rsidR="00FE360C" w:rsidRPr="00E202E2" w14:paraId="6D98CD22" w14:textId="77777777" w:rsidTr="00325FD1">
        <w:tc>
          <w:tcPr>
            <w:tcW w:w="1668" w:type="pct"/>
          </w:tcPr>
          <w:p w14:paraId="6D83209E" w14:textId="77777777" w:rsidR="00FE360C" w:rsidRPr="00E202E2" w:rsidRDefault="00FE360C" w:rsidP="00E202E2">
            <w:pPr>
              <w:widowControl w:val="0"/>
              <w:rPr>
                <w:sz w:val="28"/>
                <w:szCs w:val="28"/>
              </w:rPr>
            </w:pPr>
            <w:r w:rsidRPr="00E202E2">
              <w:rPr>
                <w:sz w:val="28"/>
                <w:szCs w:val="28"/>
              </w:rPr>
              <w:t>2016</w:t>
            </w:r>
          </w:p>
        </w:tc>
        <w:tc>
          <w:tcPr>
            <w:tcW w:w="1692" w:type="pct"/>
            <w:vAlign w:val="center"/>
          </w:tcPr>
          <w:p w14:paraId="5A874655" w14:textId="77777777" w:rsidR="00FE360C" w:rsidRPr="00E202E2" w:rsidRDefault="00FE360C" w:rsidP="00E202E2">
            <w:pPr>
              <w:widowControl w:val="0"/>
              <w:jc w:val="center"/>
              <w:rPr>
                <w:rFonts w:eastAsia="Times New Roman"/>
                <w:sz w:val="28"/>
                <w:szCs w:val="28"/>
              </w:rPr>
            </w:pPr>
            <w:r w:rsidRPr="00E202E2">
              <w:rPr>
                <w:rFonts w:eastAsia="Times New Roman"/>
                <w:sz w:val="28"/>
                <w:szCs w:val="28"/>
              </w:rPr>
              <w:t>36,36</w:t>
            </w:r>
          </w:p>
        </w:tc>
        <w:tc>
          <w:tcPr>
            <w:tcW w:w="1640" w:type="pct"/>
            <w:vAlign w:val="center"/>
          </w:tcPr>
          <w:p w14:paraId="12A20B51" w14:textId="77777777" w:rsidR="00FE360C" w:rsidRPr="00E202E2" w:rsidRDefault="00FE360C" w:rsidP="00E202E2">
            <w:pPr>
              <w:widowControl w:val="0"/>
              <w:jc w:val="center"/>
              <w:rPr>
                <w:rFonts w:eastAsia="Times New Roman"/>
                <w:sz w:val="28"/>
                <w:szCs w:val="28"/>
              </w:rPr>
            </w:pPr>
            <w:r w:rsidRPr="00E202E2">
              <w:rPr>
                <w:rFonts w:eastAsia="Times New Roman"/>
                <w:sz w:val="28"/>
                <w:szCs w:val="28"/>
              </w:rPr>
              <w:t>63,64</w:t>
            </w:r>
          </w:p>
        </w:tc>
      </w:tr>
    </w:tbl>
    <w:p w14:paraId="1A027FB9" w14:textId="77777777" w:rsidR="00FE360C" w:rsidRPr="00E202E2" w:rsidRDefault="00FE360C" w:rsidP="00E202E2">
      <w:pPr>
        <w:widowControl w:val="0"/>
        <w:ind w:left="568"/>
        <w:rPr>
          <w:sz w:val="28"/>
          <w:szCs w:val="28"/>
        </w:rPr>
      </w:pPr>
    </w:p>
    <w:p w14:paraId="6CEAA51C" w14:textId="77777777" w:rsidR="007E61E9" w:rsidRPr="00E202E2" w:rsidRDefault="007E61E9" w:rsidP="00E202E2">
      <w:pPr>
        <w:pStyle w:val="a3"/>
        <w:widowControl w:val="0"/>
        <w:spacing w:after="0" w:line="240" w:lineRule="auto"/>
        <w:ind w:left="567"/>
        <w:rPr>
          <w:rFonts w:ascii="Times New Roman" w:eastAsia="Times New Roman" w:hAnsi="Times New Roman"/>
          <w:sz w:val="28"/>
          <w:szCs w:val="28"/>
          <w:lang w:eastAsia="ru-RU"/>
        </w:rPr>
      </w:pPr>
      <w:r w:rsidRPr="00E202E2">
        <w:rPr>
          <w:rFonts w:ascii="Times New Roman" w:eastAsia="Times New Roman" w:hAnsi="Times New Roman"/>
          <w:sz w:val="28"/>
          <w:szCs w:val="28"/>
          <w:lang w:eastAsia="ru-RU"/>
        </w:rPr>
        <w:t>1.3 Количество участников ЕГЭ в регионе по категориям</w:t>
      </w:r>
    </w:p>
    <w:p w14:paraId="00CD1943" w14:textId="77777777" w:rsidR="007E61E9" w:rsidRPr="00E202E2" w:rsidRDefault="007E61E9" w:rsidP="00E202E2">
      <w:pPr>
        <w:pStyle w:val="a3"/>
        <w:widowControl w:val="0"/>
        <w:spacing w:after="0" w:line="240" w:lineRule="auto"/>
        <w:ind w:left="1080"/>
        <w:jc w:val="right"/>
        <w:rPr>
          <w:rFonts w:ascii="Times New Roman" w:eastAsia="Times New Roman" w:hAnsi="Times New Roman"/>
          <w:b/>
          <w:sz w:val="28"/>
          <w:szCs w:val="28"/>
          <w:lang w:eastAsia="ru-RU"/>
        </w:rPr>
      </w:pPr>
      <w:r w:rsidRPr="00E202E2">
        <w:rPr>
          <w:rFonts w:ascii="Times New Roman" w:eastAsia="Times New Roman" w:hAnsi="Times New Roman"/>
          <w:b/>
          <w:sz w:val="28"/>
          <w:szCs w:val="28"/>
          <w:lang w:eastAsia="ru-RU"/>
        </w:rPr>
        <w:t xml:space="preserve">Таблица </w:t>
      </w:r>
      <w:r w:rsidR="005455C3" w:rsidRPr="00E202E2">
        <w:rPr>
          <w:rFonts w:ascii="Times New Roman" w:eastAsia="Times New Roman" w:hAnsi="Times New Roman"/>
          <w:b/>
          <w:sz w:val="28"/>
          <w:szCs w:val="28"/>
          <w:lang w:eastAsia="ru-RU"/>
        </w:rPr>
        <w:t>1.3.</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2835"/>
      </w:tblGrid>
      <w:tr w:rsidR="007E61E9" w:rsidRPr="00E202E2" w14:paraId="08B3AC92" w14:textId="77777777" w:rsidTr="00D94771">
        <w:tc>
          <w:tcPr>
            <w:tcW w:w="6521" w:type="dxa"/>
          </w:tcPr>
          <w:p w14:paraId="574EDD01" w14:textId="77777777" w:rsidR="007E61E9" w:rsidRPr="00E202E2" w:rsidRDefault="007E61E9" w:rsidP="00E202E2">
            <w:pPr>
              <w:widowControl w:val="0"/>
              <w:contextualSpacing/>
              <w:jc w:val="both"/>
              <w:rPr>
                <w:sz w:val="28"/>
                <w:szCs w:val="28"/>
              </w:rPr>
            </w:pPr>
            <w:r w:rsidRPr="00E202E2">
              <w:rPr>
                <w:sz w:val="28"/>
                <w:szCs w:val="28"/>
              </w:rPr>
              <w:t>Всего участников ЕГЭ по предмету</w:t>
            </w:r>
          </w:p>
        </w:tc>
        <w:tc>
          <w:tcPr>
            <w:tcW w:w="2835" w:type="dxa"/>
          </w:tcPr>
          <w:p w14:paraId="07815C04" w14:textId="77777777" w:rsidR="007E61E9" w:rsidRPr="00E202E2" w:rsidRDefault="009437B1" w:rsidP="00E202E2">
            <w:pPr>
              <w:widowControl w:val="0"/>
              <w:contextualSpacing/>
              <w:jc w:val="center"/>
              <w:rPr>
                <w:sz w:val="28"/>
                <w:szCs w:val="28"/>
              </w:rPr>
            </w:pPr>
            <w:r w:rsidRPr="00E202E2">
              <w:rPr>
                <w:sz w:val="28"/>
                <w:szCs w:val="28"/>
              </w:rPr>
              <w:t>9794</w:t>
            </w:r>
          </w:p>
        </w:tc>
      </w:tr>
      <w:tr w:rsidR="007E61E9" w:rsidRPr="00E202E2" w14:paraId="298B3B1F" w14:textId="77777777" w:rsidTr="00D94771">
        <w:trPr>
          <w:trHeight w:val="545"/>
        </w:trPr>
        <w:tc>
          <w:tcPr>
            <w:tcW w:w="6521" w:type="dxa"/>
          </w:tcPr>
          <w:p w14:paraId="6FF00978" w14:textId="77777777" w:rsidR="007E61E9" w:rsidRPr="00E202E2" w:rsidRDefault="007E61E9" w:rsidP="00E202E2">
            <w:pPr>
              <w:widowControl w:val="0"/>
              <w:contextualSpacing/>
              <w:jc w:val="both"/>
              <w:rPr>
                <w:sz w:val="28"/>
                <w:szCs w:val="28"/>
              </w:rPr>
            </w:pPr>
            <w:r w:rsidRPr="00E202E2">
              <w:rPr>
                <w:sz w:val="28"/>
                <w:szCs w:val="28"/>
              </w:rPr>
              <w:t>Из них:</w:t>
            </w:r>
          </w:p>
          <w:p w14:paraId="66A835C8" w14:textId="77777777" w:rsidR="007E61E9" w:rsidRPr="00E202E2" w:rsidRDefault="007E61E9" w:rsidP="00E202E2">
            <w:pPr>
              <w:widowControl w:val="0"/>
              <w:jc w:val="both"/>
              <w:rPr>
                <w:sz w:val="28"/>
                <w:szCs w:val="28"/>
              </w:rPr>
            </w:pPr>
            <w:r w:rsidRPr="00E202E2">
              <w:rPr>
                <w:sz w:val="28"/>
                <w:szCs w:val="28"/>
              </w:rPr>
              <w:t>выпускников текущего года, обучающихся по программам СОО</w:t>
            </w:r>
          </w:p>
        </w:tc>
        <w:tc>
          <w:tcPr>
            <w:tcW w:w="2835" w:type="dxa"/>
          </w:tcPr>
          <w:p w14:paraId="5E2416CA" w14:textId="77777777" w:rsidR="007E61E9" w:rsidRPr="00E202E2" w:rsidRDefault="009437B1" w:rsidP="00E202E2">
            <w:pPr>
              <w:widowControl w:val="0"/>
              <w:contextualSpacing/>
              <w:jc w:val="center"/>
              <w:rPr>
                <w:sz w:val="28"/>
                <w:szCs w:val="28"/>
              </w:rPr>
            </w:pPr>
            <w:r w:rsidRPr="00E202E2">
              <w:rPr>
                <w:sz w:val="28"/>
                <w:szCs w:val="28"/>
              </w:rPr>
              <w:t>9314</w:t>
            </w:r>
          </w:p>
        </w:tc>
      </w:tr>
      <w:tr w:rsidR="007E61E9" w:rsidRPr="00E202E2" w14:paraId="3AA5569E" w14:textId="77777777" w:rsidTr="00D94771">
        <w:tc>
          <w:tcPr>
            <w:tcW w:w="6521" w:type="dxa"/>
          </w:tcPr>
          <w:p w14:paraId="5D67D1C7" w14:textId="77777777" w:rsidR="007E61E9" w:rsidRPr="00E202E2" w:rsidRDefault="007E61E9" w:rsidP="00E202E2">
            <w:pPr>
              <w:widowControl w:val="0"/>
              <w:jc w:val="both"/>
              <w:rPr>
                <w:sz w:val="28"/>
                <w:szCs w:val="28"/>
              </w:rPr>
            </w:pPr>
            <w:r w:rsidRPr="00E202E2">
              <w:rPr>
                <w:sz w:val="28"/>
                <w:szCs w:val="28"/>
              </w:rPr>
              <w:t>выпускников текущего года, обучающихся по программам СПО</w:t>
            </w:r>
          </w:p>
        </w:tc>
        <w:tc>
          <w:tcPr>
            <w:tcW w:w="2835" w:type="dxa"/>
          </w:tcPr>
          <w:p w14:paraId="72E79E00" w14:textId="77777777" w:rsidR="007E61E9" w:rsidRPr="00E202E2" w:rsidRDefault="009437B1" w:rsidP="00E202E2">
            <w:pPr>
              <w:widowControl w:val="0"/>
              <w:contextualSpacing/>
              <w:jc w:val="center"/>
              <w:rPr>
                <w:sz w:val="28"/>
                <w:szCs w:val="28"/>
              </w:rPr>
            </w:pPr>
            <w:r w:rsidRPr="00E202E2">
              <w:rPr>
                <w:sz w:val="28"/>
                <w:szCs w:val="28"/>
              </w:rPr>
              <w:t>66</w:t>
            </w:r>
          </w:p>
        </w:tc>
      </w:tr>
      <w:tr w:rsidR="007E61E9" w:rsidRPr="00E202E2" w14:paraId="20621A7C" w14:textId="77777777" w:rsidTr="00D94771">
        <w:tc>
          <w:tcPr>
            <w:tcW w:w="6521" w:type="dxa"/>
          </w:tcPr>
          <w:p w14:paraId="73F8C589" w14:textId="77777777" w:rsidR="007E61E9" w:rsidRPr="00E202E2" w:rsidRDefault="007E61E9" w:rsidP="00E202E2">
            <w:pPr>
              <w:widowControl w:val="0"/>
              <w:contextualSpacing/>
              <w:jc w:val="both"/>
              <w:rPr>
                <w:sz w:val="28"/>
                <w:szCs w:val="28"/>
              </w:rPr>
            </w:pPr>
            <w:r w:rsidRPr="00E202E2">
              <w:rPr>
                <w:sz w:val="28"/>
                <w:szCs w:val="28"/>
              </w:rPr>
              <w:t>выпускников прошлых лет</w:t>
            </w:r>
          </w:p>
        </w:tc>
        <w:tc>
          <w:tcPr>
            <w:tcW w:w="2835" w:type="dxa"/>
          </w:tcPr>
          <w:p w14:paraId="29BF0651" w14:textId="77777777" w:rsidR="007E61E9" w:rsidRPr="00E202E2" w:rsidRDefault="009437B1" w:rsidP="00E202E2">
            <w:pPr>
              <w:widowControl w:val="0"/>
              <w:contextualSpacing/>
              <w:jc w:val="center"/>
              <w:rPr>
                <w:sz w:val="28"/>
                <w:szCs w:val="28"/>
              </w:rPr>
            </w:pPr>
            <w:r w:rsidRPr="00E202E2">
              <w:rPr>
                <w:sz w:val="28"/>
                <w:szCs w:val="28"/>
              </w:rPr>
              <w:t>412</w:t>
            </w:r>
          </w:p>
        </w:tc>
      </w:tr>
    </w:tbl>
    <w:p w14:paraId="6E9EBE57" w14:textId="77777777" w:rsidR="009437B1" w:rsidRPr="00E202E2" w:rsidRDefault="009437B1" w:rsidP="00E202E2">
      <w:pPr>
        <w:widowControl w:val="0"/>
        <w:ind w:left="567"/>
        <w:jc w:val="both"/>
        <w:rPr>
          <w:sz w:val="28"/>
          <w:szCs w:val="28"/>
        </w:rPr>
      </w:pPr>
    </w:p>
    <w:p w14:paraId="5AF911C1" w14:textId="77777777" w:rsidR="007E61E9" w:rsidRPr="00E202E2" w:rsidRDefault="007E61E9" w:rsidP="00E202E2">
      <w:pPr>
        <w:widowControl w:val="0"/>
        <w:jc w:val="both"/>
        <w:rPr>
          <w:sz w:val="28"/>
          <w:szCs w:val="28"/>
        </w:rPr>
      </w:pPr>
      <w:r w:rsidRPr="00E202E2">
        <w:rPr>
          <w:sz w:val="28"/>
          <w:szCs w:val="28"/>
        </w:rPr>
        <w:t xml:space="preserve">1.4 Количество участников по типам ОО </w:t>
      </w:r>
    </w:p>
    <w:p w14:paraId="202B0696" w14:textId="77777777" w:rsidR="009437B1" w:rsidRPr="00E202E2" w:rsidRDefault="007E61E9" w:rsidP="00E202E2">
      <w:pPr>
        <w:pStyle w:val="a3"/>
        <w:widowControl w:val="0"/>
        <w:spacing w:after="0" w:line="240" w:lineRule="auto"/>
        <w:ind w:left="1080"/>
        <w:jc w:val="right"/>
        <w:rPr>
          <w:rFonts w:ascii="Times New Roman" w:eastAsia="Times New Roman" w:hAnsi="Times New Roman"/>
          <w:sz w:val="28"/>
          <w:szCs w:val="28"/>
          <w:lang w:eastAsia="ru-RU"/>
        </w:rPr>
      </w:pPr>
      <w:r w:rsidRPr="00E202E2">
        <w:rPr>
          <w:rFonts w:ascii="Times New Roman" w:eastAsia="Times New Roman" w:hAnsi="Times New Roman"/>
          <w:sz w:val="28"/>
          <w:szCs w:val="28"/>
          <w:lang w:eastAsia="ru-RU"/>
        </w:rPr>
        <w:t>Таблица</w:t>
      </w:r>
      <w:r w:rsidR="005455C3" w:rsidRPr="00E202E2">
        <w:rPr>
          <w:rFonts w:ascii="Times New Roman" w:eastAsia="Times New Roman" w:hAnsi="Times New Roman"/>
          <w:sz w:val="28"/>
          <w:szCs w:val="28"/>
          <w:lang w:eastAsia="ru-RU"/>
        </w:rPr>
        <w:t>1.4.</w:t>
      </w:r>
    </w:p>
    <w:tbl>
      <w:tblPr>
        <w:tblW w:w="9356" w:type="dxa"/>
        <w:tblInd w:w="8" w:type="dxa"/>
        <w:tblLayout w:type="fixed"/>
        <w:tblCellMar>
          <w:top w:w="15" w:type="dxa"/>
          <w:left w:w="15" w:type="dxa"/>
          <w:bottom w:w="15" w:type="dxa"/>
          <w:right w:w="15" w:type="dxa"/>
        </w:tblCellMar>
        <w:tblLook w:val="04A0" w:firstRow="1" w:lastRow="0" w:firstColumn="1" w:lastColumn="0" w:noHBand="0" w:noVBand="1"/>
      </w:tblPr>
      <w:tblGrid>
        <w:gridCol w:w="5954"/>
        <w:gridCol w:w="1417"/>
        <w:gridCol w:w="993"/>
        <w:gridCol w:w="992"/>
      </w:tblGrid>
      <w:tr w:rsidR="009437B1" w:rsidRPr="00E202E2" w14:paraId="1408AF7E" w14:textId="77777777" w:rsidTr="00C07501">
        <w:trPr>
          <w:tblHeader/>
        </w:trPr>
        <w:tc>
          <w:tcPr>
            <w:tcW w:w="5954" w:type="dxa"/>
            <w:vMerge w:val="restar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A86A6E" w14:textId="77777777" w:rsidR="009437B1" w:rsidRPr="00E202E2" w:rsidRDefault="009437B1" w:rsidP="00E202E2">
            <w:pPr>
              <w:widowControl w:val="0"/>
              <w:jc w:val="center"/>
              <w:rPr>
                <w:rFonts w:eastAsia="Times New Roman"/>
                <w:b/>
                <w:bCs/>
                <w:sz w:val="28"/>
                <w:szCs w:val="28"/>
              </w:rPr>
            </w:pPr>
            <w:r w:rsidRPr="00E202E2">
              <w:rPr>
                <w:rFonts w:eastAsia="Times New Roman"/>
                <w:b/>
                <w:bCs/>
                <w:sz w:val="28"/>
                <w:szCs w:val="28"/>
              </w:rPr>
              <w:t>Тип образовательной организации</w:t>
            </w:r>
          </w:p>
        </w:tc>
        <w:tc>
          <w:tcPr>
            <w:tcW w:w="3402" w:type="dxa"/>
            <w:gridSpan w:val="3"/>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07D1CF" w14:textId="77777777" w:rsidR="009437B1" w:rsidRPr="00E202E2" w:rsidRDefault="009437B1" w:rsidP="00E202E2">
            <w:pPr>
              <w:widowControl w:val="0"/>
              <w:jc w:val="center"/>
              <w:rPr>
                <w:rFonts w:eastAsia="Times New Roman"/>
                <w:b/>
                <w:bCs/>
                <w:sz w:val="28"/>
                <w:szCs w:val="28"/>
              </w:rPr>
            </w:pPr>
            <w:r w:rsidRPr="00E202E2">
              <w:rPr>
                <w:rFonts w:eastAsia="Times New Roman"/>
                <w:b/>
                <w:bCs/>
                <w:sz w:val="28"/>
                <w:szCs w:val="28"/>
              </w:rPr>
              <w:t>Количество участников</w:t>
            </w:r>
          </w:p>
        </w:tc>
      </w:tr>
      <w:tr w:rsidR="009437B1" w:rsidRPr="00E202E2" w14:paraId="57F29EE8" w14:textId="77777777" w:rsidTr="00C07501">
        <w:trPr>
          <w:tblHeader/>
        </w:trPr>
        <w:tc>
          <w:tcPr>
            <w:tcW w:w="5954" w:type="dxa"/>
            <w:vMerge/>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2C413E94" w14:textId="77777777" w:rsidR="009437B1" w:rsidRPr="00E202E2" w:rsidRDefault="009437B1" w:rsidP="00E202E2">
            <w:pPr>
              <w:widowControl w:val="0"/>
              <w:rPr>
                <w:rFonts w:eastAsia="Times New Roman"/>
                <w:b/>
                <w:bCs/>
                <w:sz w:val="28"/>
                <w:szCs w:val="28"/>
              </w:rPr>
            </w:pPr>
          </w:p>
        </w:tc>
        <w:tc>
          <w:tcPr>
            <w:tcW w:w="1417" w:type="dxa"/>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0A8A62" w14:textId="77777777" w:rsidR="009437B1" w:rsidRPr="00E202E2" w:rsidRDefault="009437B1" w:rsidP="00E202E2">
            <w:pPr>
              <w:widowControl w:val="0"/>
              <w:jc w:val="center"/>
              <w:rPr>
                <w:rFonts w:eastAsia="Times New Roman"/>
                <w:b/>
                <w:bCs/>
                <w:sz w:val="28"/>
                <w:szCs w:val="28"/>
              </w:rPr>
            </w:pPr>
            <w:r w:rsidRPr="00E202E2">
              <w:rPr>
                <w:rFonts w:eastAsia="Times New Roman"/>
                <w:b/>
                <w:bCs/>
                <w:sz w:val="28"/>
                <w:szCs w:val="28"/>
              </w:rPr>
              <w:t>2014</w:t>
            </w:r>
          </w:p>
        </w:tc>
        <w:tc>
          <w:tcPr>
            <w:tcW w:w="993" w:type="dxa"/>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6BAA8A" w14:textId="77777777" w:rsidR="009437B1" w:rsidRPr="00E202E2" w:rsidRDefault="009437B1" w:rsidP="00E202E2">
            <w:pPr>
              <w:widowControl w:val="0"/>
              <w:jc w:val="center"/>
              <w:rPr>
                <w:rFonts w:eastAsia="Times New Roman"/>
                <w:b/>
                <w:bCs/>
                <w:sz w:val="28"/>
                <w:szCs w:val="28"/>
              </w:rPr>
            </w:pPr>
            <w:r w:rsidRPr="00E202E2">
              <w:rPr>
                <w:rFonts w:eastAsia="Times New Roman"/>
                <w:b/>
                <w:bCs/>
                <w:sz w:val="28"/>
                <w:szCs w:val="28"/>
              </w:rPr>
              <w:t>2015</w:t>
            </w:r>
          </w:p>
        </w:tc>
        <w:tc>
          <w:tcPr>
            <w:tcW w:w="992" w:type="dxa"/>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7A6147" w14:textId="77777777" w:rsidR="009437B1" w:rsidRPr="00E202E2" w:rsidRDefault="009437B1" w:rsidP="00E202E2">
            <w:pPr>
              <w:widowControl w:val="0"/>
              <w:jc w:val="center"/>
              <w:rPr>
                <w:rFonts w:eastAsia="Times New Roman"/>
                <w:b/>
                <w:bCs/>
                <w:sz w:val="28"/>
                <w:szCs w:val="28"/>
              </w:rPr>
            </w:pPr>
            <w:r w:rsidRPr="00E202E2">
              <w:rPr>
                <w:rFonts w:eastAsia="Times New Roman"/>
                <w:b/>
                <w:bCs/>
                <w:sz w:val="28"/>
                <w:szCs w:val="28"/>
              </w:rPr>
              <w:t>2016</w:t>
            </w:r>
          </w:p>
        </w:tc>
      </w:tr>
      <w:tr w:rsidR="009437B1" w:rsidRPr="00E202E2" w14:paraId="62710199"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C71A61"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Вечерняя (сменная)</w:t>
            </w:r>
            <w:r w:rsidR="00D94771" w:rsidRPr="00E202E2">
              <w:rPr>
                <w:rFonts w:eastAsia="Times New Roman"/>
                <w:sz w:val="28"/>
                <w:szCs w:val="28"/>
              </w:rPr>
              <w:t xml:space="preserve"> </w:t>
            </w:r>
            <w:r w:rsidRPr="00E202E2">
              <w:rPr>
                <w:rFonts w:eastAsia="Times New Roman"/>
                <w:sz w:val="28"/>
                <w:szCs w:val="28"/>
              </w:rPr>
              <w:t>общеобразовательная школа</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4BA487"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85</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F385BD"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36</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5E946D"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59</w:t>
            </w:r>
          </w:p>
        </w:tc>
      </w:tr>
      <w:tr w:rsidR="009437B1" w:rsidRPr="00E202E2" w14:paraId="4C52F902"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5728EB"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 xml:space="preserve">Вечерняя (сменная) общеобразовательная школа при </w:t>
            </w:r>
            <w:proofErr w:type="spellStart"/>
            <w:r w:rsidRPr="00E202E2">
              <w:rPr>
                <w:rFonts w:eastAsia="Times New Roman"/>
                <w:sz w:val="28"/>
                <w:szCs w:val="28"/>
              </w:rPr>
              <w:t>воспитательно</w:t>
            </w:r>
            <w:proofErr w:type="spellEnd"/>
            <w:r w:rsidRPr="00E202E2">
              <w:rPr>
                <w:rFonts w:eastAsia="Times New Roman"/>
                <w:sz w:val="28"/>
                <w:szCs w:val="28"/>
              </w:rPr>
              <w:t>-трудовых колониях</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EC98D26"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0</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38B31C"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0</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3C1DDF"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w:t>
            </w:r>
          </w:p>
        </w:tc>
      </w:tr>
      <w:tr w:rsidR="009437B1" w:rsidRPr="00E202E2" w14:paraId="0614014F"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27AB74"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Вечерняя (сменная) общеобразовательная школа при исправительно-трудовых учреждениях (ИТУ)</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E93FEE"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0</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466F8B"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11</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31F86B"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6</w:t>
            </w:r>
          </w:p>
        </w:tc>
      </w:tr>
      <w:tr w:rsidR="009437B1" w:rsidRPr="00E202E2" w14:paraId="2AD3B744"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82DE68"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Гимназия</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9B2A26"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1359</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ACE2FF"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1206</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8D3FC2"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1212</w:t>
            </w:r>
          </w:p>
        </w:tc>
      </w:tr>
      <w:tr w:rsidR="009437B1" w:rsidRPr="00E202E2" w14:paraId="41867A07"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2A719D"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lastRenderedPageBreak/>
              <w:t>Кадетская школа-интернат</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555991"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142</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59FF18"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146</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9C1961"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131</w:t>
            </w:r>
          </w:p>
        </w:tc>
      </w:tr>
      <w:tr w:rsidR="009437B1" w:rsidRPr="00E202E2" w14:paraId="53029B16"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042593"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Колледж</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2259BC"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293</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D95943"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103</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42429E"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78</w:t>
            </w:r>
          </w:p>
        </w:tc>
      </w:tr>
      <w:tr w:rsidR="009437B1" w:rsidRPr="00E202E2" w14:paraId="73DC9132"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048637"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Лицей</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9DC30D"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680</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507FBF"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626</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419ACD"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665</w:t>
            </w:r>
          </w:p>
        </w:tc>
      </w:tr>
      <w:tr w:rsidR="009437B1" w:rsidRPr="00E202E2" w14:paraId="69A41124"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BB2C7D"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Основная общеобразовательная школа</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A6A507"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0</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15F3DA"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0</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38EB34"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3</w:t>
            </w:r>
          </w:p>
        </w:tc>
      </w:tr>
      <w:tr w:rsidR="009437B1" w:rsidRPr="00E202E2" w14:paraId="4DCD341E"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32779B"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Открытая (сменная) общеобразовательная школа</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2353DE"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13</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554E55"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6</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AACED2"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5</w:t>
            </w:r>
          </w:p>
        </w:tc>
      </w:tr>
      <w:tr w:rsidR="009437B1" w:rsidRPr="00E202E2" w14:paraId="751A2895"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5536F8"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Специальная (коррекционная) школа-интернат</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2A9A4A"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8</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6DECB0"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3</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1DF3AF"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3</w:t>
            </w:r>
          </w:p>
        </w:tc>
      </w:tr>
      <w:tr w:rsidR="009437B1" w:rsidRPr="00E202E2" w14:paraId="6CC443C8"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93DC30"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Средняя общеобразовательная школа</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72C66C"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6754</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3304CA"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5711</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4B6DE8"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5730</w:t>
            </w:r>
          </w:p>
        </w:tc>
      </w:tr>
      <w:tr w:rsidR="009437B1" w:rsidRPr="00E202E2" w14:paraId="4C5E3C18"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693C14"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Средняя общеобразовательная школа с углубленным изучением отдельных предметов</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329ED0"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1478</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035958"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1322</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875F43"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1283</w:t>
            </w:r>
          </w:p>
        </w:tc>
      </w:tr>
      <w:tr w:rsidR="009437B1" w:rsidRPr="00E202E2" w14:paraId="161AFB64"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344BBE"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Средняя общеобразовательная школа-интернат</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4AAEDC"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30</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230AE8"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28</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665014"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28</w:t>
            </w:r>
          </w:p>
        </w:tc>
      </w:tr>
      <w:tr w:rsidR="009437B1" w:rsidRPr="00E202E2" w14:paraId="64475C2C"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2AE2ED"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Техникум</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506F66"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210</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CE529A"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22</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43C0C8"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32</w:t>
            </w:r>
          </w:p>
        </w:tc>
      </w:tr>
      <w:tr w:rsidR="009437B1" w:rsidRPr="00E202E2" w14:paraId="0AEA5D6A"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A7E192"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Университет</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8572DB"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232</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942D14"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73</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9212DB"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69</w:t>
            </w:r>
          </w:p>
        </w:tc>
      </w:tr>
      <w:tr w:rsidR="009437B1" w:rsidRPr="00E202E2" w14:paraId="34AAB3D8" w14:textId="77777777" w:rsidTr="00D94771">
        <w:tc>
          <w:tcPr>
            <w:tcW w:w="5954"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0E56BD" w14:textId="77777777" w:rsidR="009437B1" w:rsidRPr="00E202E2" w:rsidRDefault="009437B1" w:rsidP="00E202E2">
            <w:pPr>
              <w:widowControl w:val="0"/>
              <w:ind w:left="113" w:right="113"/>
              <w:jc w:val="both"/>
              <w:rPr>
                <w:rFonts w:eastAsia="Times New Roman"/>
                <w:sz w:val="28"/>
                <w:szCs w:val="28"/>
              </w:rPr>
            </w:pPr>
            <w:r w:rsidRPr="00E202E2">
              <w:rPr>
                <w:rFonts w:eastAsia="Times New Roman"/>
                <w:sz w:val="28"/>
                <w:szCs w:val="28"/>
              </w:rPr>
              <w:t>Центр образования</w:t>
            </w:r>
          </w:p>
        </w:tc>
        <w:tc>
          <w:tcPr>
            <w:tcW w:w="1417"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228972"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57</w:t>
            </w:r>
          </w:p>
        </w:tc>
        <w:tc>
          <w:tcPr>
            <w:tcW w:w="993"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FFACC3"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39</w:t>
            </w:r>
          </w:p>
        </w:tc>
        <w:tc>
          <w:tcPr>
            <w:tcW w:w="992" w:type="dxa"/>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938039" w14:textId="77777777" w:rsidR="009437B1" w:rsidRPr="00E202E2" w:rsidRDefault="009437B1" w:rsidP="00E202E2">
            <w:pPr>
              <w:widowControl w:val="0"/>
              <w:jc w:val="center"/>
              <w:rPr>
                <w:rFonts w:eastAsia="Times New Roman"/>
                <w:sz w:val="28"/>
                <w:szCs w:val="28"/>
              </w:rPr>
            </w:pPr>
            <w:r w:rsidRPr="00E202E2">
              <w:rPr>
                <w:rFonts w:eastAsia="Times New Roman"/>
                <w:sz w:val="28"/>
                <w:szCs w:val="28"/>
              </w:rPr>
              <w:t>17</w:t>
            </w:r>
          </w:p>
        </w:tc>
      </w:tr>
    </w:tbl>
    <w:p w14:paraId="13C23499" w14:textId="77777777" w:rsidR="009437B1" w:rsidRPr="00E202E2" w:rsidRDefault="009437B1" w:rsidP="00E202E2">
      <w:pPr>
        <w:pStyle w:val="a3"/>
        <w:widowControl w:val="0"/>
        <w:spacing w:after="0" w:line="240" w:lineRule="auto"/>
        <w:ind w:left="0"/>
        <w:jc w:val="right"/>
        <w:rPr>
          <w:rFonts w:ascii="Times New Roman" w:eastAsia="Times New Roman" w:hAnsi="Times New Roman"/>
          <w:sz w:val="28"/>
          <w:szCs w:val="28"/>
          <w:lang w:eastAsia="ru-RU"/>
        </w:rPr>
      </w:pPr>
    </w:p>
    <w:p w14:paraId="1C687DDE" w14:textId="77777777" w:rsidR="00C07501" w:rsidRPr="00E202E2" w:rsidRDefault="00C07501" w:rsidP="00C07501">
      <w:pPr>
        <w:widowControl w:val="0"/>
        <w:ind w:firstLine="709"/>
        <w:jc w:val="both"/>
        <w:rPr>
          <w:b/>
          <w:sz w:val="28"/>
          <w:szCs w:val="28"/>
        </w:rPr>
      </w:pPr>
      <w:r w:rsidRPr="00E202E2">
        <w:rPr>
          <w:b/>
          <w:sz w:val="28"/>
          <w:szCs w:val="28"/>
        </w:rPr>
        <w:t>ВЫВОД: статистические данные свидетельствуют о стабильном составе участников экзамена по обществознанию в течение последних 3 лет:</w:t>
      </w:r>
    </w:p>
    <w:p w14:paraId="6FB16E89" w14:textId="77777777" w:rsidR="00C07501" w:rsidRPr="00E202E2" w:rsidRDefault="00C07501" w:rsidP="00C07501">
      <w:pPr>
        <w:pStyle w:val="a3"/>
        <w:widowControl w:val="0"/>
        <w:numPr>
          <w:ilvl w:val="0"/>
          <w:numId w:val="9"/>
        </w:numPr>
        <w:spacing w:after="0" w:line="240" w:lineRule="auto"/>
        <w:ind w:left="0" w:firstLine="567"/>
        <w:jc w:val="both"/>
        <w:rPr>
          <w:rFonts w:ascii="Times New Roman" w:hAnsi="Times New Roman"/>
          <w:sz w:val="28"/>
          <w:szCs w:val="28"/>
        </w:rPr>
      </w:pPr>
      <w:r w:rsidRPr="00E202E2">
        <w:rPr>
          <w:rFonts w:ascii="Times New Roman" w:hAnsi="Times New Roman"/>
          <w:sz w:val="28"/>
          <w:szCs w:val="28"/>
        </w:rPr>
        <w:t>Доля выпускников, выбравших «Обществознание» в качестве единого государственного экзамена, колеблется от 54 до 52 %.</w:t>
      </w:r>
    </w:p>
    <w:p w14:paraId="04EA6327" w14:textId="77777777" w:rsidR="00C07501" w:rsidRPr="00E202E2" w:rsidRDefault="00C07501" w:rsidP="00C07501">
      <w:pPr>
        <w:pStyle w:val="a3"/>
        <w:widowControl w:val="0"/>
        <w:numPr>
          <w:ilvl w:val="0"/>
          <w:numId w:val="9"/>
        </w:numPr>
        <w:spacing w:after="0" w:line="240" w:lineRule="auto"/>
        <w:ind w:left="0" w:firstLine="567"/>
        <w:jc w:val="both"/>
        <w:rPr>
          <w:rFonts w:ascii="Times New Roman" w:hAnsi="Times New Roman"/>
          <w:sz w:val="28"/>
          <w:szCs w:val="28"/>
        </w:rPr>
      </w:pPr>
      <w:r w:rsidRPr="00E202E2">
        <w:rPr>
          <w:rFonts w:ascii="Times New Roman" w:hAnsi="Times New Roman"/>
          <w:sz w:val="28"/>
          <w:szCs w:val="28"/>
        </w:rPr>
        <w:t>По гендерному признаку состав участников неизменен: чуть больше трети – юноши, чуть меньше двух третей – девушки.</w:t>
      </w:r>
    </w:p>
    <w:p w14:paraId="2EEA7981" w14:textId="77777777" w:rsidR="00C07501" w:rsidRPr="00E202E2" w:rsidRDefault="00C07501" w:rsidP="00C07501">
      <w:pPr>
        <w:pStyle w:val="a3"/>
        <w:widowControl w:val="0"/>
        <w:numPr>
          <w:ilvl w:val="0"/>
          <w:numId w:val="9"/>
        </w:numPr>
        <w:spacing w:after="0" w:line="240" w:lineRule="auto"/>
        <w:ind w:left="0" w:firstLine="567"/>
        <w:jc w:val="both"/>
        <w:rPr>
          <w:rFonts w:ascii="Times New Roman" w:hAnsi="Times New Roman"/>
          <w:sz w:val="28"/>
          <w:szCs w:val="28"/>
        </w:rPr>
      </w:pPr>
      <w:r w:rsidRPr="00E202E2">
        <w:rPr>
          <w:rFonts w:ascii="Times New Roman" w:hAnsi="Times New Roman"/>
          <w:sz w:val="28"/>
          <w:szCs w:val="28"/>
        </w:rPr>
        <w:t>С 2014 по 2016 гг. снизилась доля выпускников, получающих образование по программам СПО с 3,4%до 0,7% от общего количества участников, что связано с изменение правил приема в вузы.</w:t>
      </w:r>
    </w:p>
    <w:p w14:paraId="74441563" w14:textId="77777777" w:rsidR="00C07501" w:rsidRPr="00E202E2" w:rsidRDefault="00C07501" w:rsidP="00C07501">
      <w:pPr>
        <w:pStyle w:val="a3"/>
        <w:widowControl w:val="0"/>
        <w:numPr>
          <w:ilvl w:val="0"/>
          <w:numId w:val="9"/>
        </w:numPr>
        <w:spacing w:after="0" w:line="240" w:lineRule="auto"/>
        <w:ind w:left="0" w:firstLine="567"/>
        <w:jc w:val="both"/>
        <w:rPr>
          <w:rFonts w:ascii="Times New Roman" w:hAnsi="Times New Roman"/>
          <w:sz w:val="28"/>
          <w:szCs w:val="28"/>
        </w:rPr>
      </w:pPr>
      <w:r w:rsidRPr="00E202E2">
        <w:rPr>
          <w:rFonts w:ascii="Times New Roman" w:hAnsi="Times New Roman"/>
          <w:sz w:val="28"/>
          <w:szCs w:val="28"/>
        </w:rPr>
        <w:t>Стабилен состав участников с точки зрения типов образовательных организаций.</w:t>
      </w:r>
    </w:p>
    <w:p w14:paraId="72F57AC3" w14:textId="77777777" w:rsidR="00C07501" w:rsidRPr="00E202E2" w:rsidRDefault="00C07501" w:rsidP="00C07501">
      <w:pPr>
        <w:pStyle w:val="a3"/>
        <w:widowControl w:val="0"/>
        <w:numPr>
          <w:ilvl w:val="0"/>
          <w:numId w:val="9"/>
        </w:numPr>
        <w:spacing w:after="0" w:line="240" w:lineRule="auto"/>
        <w:ind w:left="0" w:firstLine="567"/>
        <w:jc w:val="both"/>
        <w:rPr>
          <w:rFonts w:ascii="Times New Roman" w:hAnsi="Times New Roman"/>
          <w:sz w:val="28"/>
          <w:szCs w:val="28"/>
        </w:rPr>
      </w:pPr>
      <w:r w:rsidRPr="00E202E2">
        <w:rPr>
          <w:rFonts w:ascii="Times New Roman" w:hAnsi="Times New Roman"/>
          <w:sz w:val="28"/>
          <w:szCs w:val="28"/>
        </w:rPr>
        <w:t xml:space="preserve">Нет существенных изменений в территориальной дислокации участников экзамена. </w:t>
      </w:r>
    </w:p>
    <w:p w14:paraId="4E737829" w14:textId="77777777" w:rsidR="00C07501" w:rsidRDefault="00C07501" w:rsidP="00E202E2">
      <w:pPr>
        <w:widowControl w:val="0"/>
        <w:ind w:left="567"/>
        <w:rPr>
          <w:sz w:val="28"/>
          <w:szCs w:val="28"/>
        </w:rPr>
      </w:pPr>
    </w:p>
    <w:p w14:paraId="3ED59755" w14:textId="77777777" w:rsidR="00C07501" w:rsidRDefault="00C07501" w:rsidP="00E202E2">
      <w:pPr>
        <w:widowControl w:val="0"/>
        <w:ind w:left="567"/>
        <w:rPr>
          <w:sz w:val="28"/>
          <w:szCs w:val="28"/>
        </w:rPr>
      </w:pPr>
    </w:p>
    <w:p w14:paraId="231B7AF0" w14:textId="77777777" w:rsidR="00C07501" w:rsidRDefault="00C07501" w:rsidP="00E202E2">
      <w:pPr>
        <w:widowControl w:val="0"/>
        <w:ind w:left="567"/>
        <w:rPr>
          <w:sz w:val="28"/>
          <w:szCs w:val="28"/>
        </w:rPr>
      </w:pPr>
    </w:p>
    <w:p w14:paraId="7048019B" w14:textId="77777777" w:rsidR="00C07501" w:rsidRPr="00E202E2" w:rsidRDefault="00C07501" w:rsidP="00E202E2">
      <w:pPr>
        <w:widowControl w:val="0"/>
        <w:ind w:left="567"/>
        <w:rPr>
          <w:sz w:val="28"/>
          <w:szCs w:val="28"/>
        </w:rPr>
        <w:sectPr w:rsidR="00C07501" w:rsidRPr="00E202E2" w:rsidSect="00E202E2">
          <w:footerReference w:type="default" r:id="rId9"/>
          <w:pgSz w:w="11906" w:h="16838"/>
          <w:pgMar w:top="1134" w:right="850" w:bottom="1134" w:left="1701" w:header="708" w:footer="708" w:gutter="0"/>
          <w:cols w:space="708"/>
          <w:titlePg/>
          <w:docGrid w:linePitch="360"/>
        </w:sectPr>
      </w:pPr>
    </w:p>
    <w:p w14:paraId="15728EE6" w14:textId="77777777" w:rsidR="007E61E9" w:rsidRPr="00E202E2" w:rsidRDefault="007E61E9" w:rsidP="00E202E2">
      <w:pPr>
        <w:widowControl w:val="0"/>
        <w:ind w:left="567"/>
        <w:rPr>
          <w:sz w:val="28"/>
          <w:szCs w:val="28"/>
        </w:rPr>
      </w:pPr>
      <w:r w:rsidRPr="00E202E2">
        <w:rPr>
          <w:sz w:val="28"/>
          <w:szCs w:val="28"/>
        </w:rPr>
        <w:lastRenderedPageBreak/>
        <w:t>1.5  Количество участников ЕГЭ по предмету по АТЕ региона</w:t>
      </w:r>
    </w:p>
    <w:p w14:paraId="66E0BD22" w14:textId="77777777" w:rsidR="007E61E9" w:rsidRPr="00E202E2" w:rsidRDefault="007E61E9" w:rsidP="00E202E2">
      <w:pPr>
        <w:pStyle w:val="a3"/>
        <w:widowControl w:val="0"/>
        <w:spacing w:after="0" w:line="240" w:lineRule="auto"/>
        <w:ind w:left="1080"/>
        <w:jc w:val="right"/>
        <w:rPr>
          <w:rFonts w:ascii="Times New Roman" w:eastAsia="Times New Roman" w:hAnsi="Times New Roman"/>
          <w:b/>
          <w:sz w:val="28"/>
          <w:szCs w:val="28"/>
          <w:lang w:val="en-US" w:eastAsia="ru-RU"/>
        </w:rPr>
      </w:pPr>
      <w:r w:rsidRPr="00E202E2">
        <w:rPr>
          <w:rFonts w:ascii="Times New Roman" w:eastAsia="Times New Roman" w:hAnsi="Times New Roman"/>
          <w:b/>
          <w:sz w:val="28"/>
          <w:szCs w:val="28"/>
          <w:lang w:eastAsia="ru-RU"/>
        </w:rPr>
        <w:t xml:space="preserve">Таблица </w:t>
      </w:r>
      <w:r w:rsidR="005455C3" w:rsidRPr="00E202E2">
        <w:rPr>
          <w:rFonts w:ascii="Times New Roman" w:eastAsia="Times New Roman" w:hAnsi="Times New Roman"/>
          <w:b/>
          <w:sz w:val="28"/>
          <w:szCs w:val="28"/>
          <w:lang w:eastAsia="ru-RU"/>
        </w:rPr>
        <w:t>1.5.</w:t>
      </w:r>
    </w:p>
    <w:tbl>
      <w:tblPr>
        <w:tblW w:w="5000" w:type="pct"/>
        <w:tblCellMar>
          <w:top w:w="15" w:type="dxa"/>
          <w:left w:w="15" w:type="dxa"/>
          <w:bottom w:w="15" w:type="dxa"/>
          <w:right w:w="15" w:type="dxa"/>
        </w:tblCellMar>
        <w:tblLook w:val="04A0" w:firstRow="1" w:lastRow="0" w:firstColumn="1" w:lastColumn="0" w:noHBand="0" w:noVBand="1"/>
      </w:tblPr>
      <w:tblGrid>
        <w:gridCol w:w="2936"/>
        <w:gridCol w:w="1745"/>
        <w:gridCol w:w="2141"/>
        <w:gridCol w:w="1744"/>
        <w:gridCol w:w="2141"/>
        <w:gridCol w:w="1744"/>
        <w:gridCol w:w="2135"/>
      </w:tblGrid>
      <w:tr w:rsidR="00F07E38" w:rsidRPr="00E202E2" w14:paraId="2FDAF247" w14:textId="77777777" w:rsidTr="00C07501">
        <w:trPr>
          <w:tblHeader/>
        </w:trPr>
        <w:tc>
          <w:tcPr>
            <w:tcW w:w="1006" w:type="pct"/>
            <w:vMerge w:val="restar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C4A84D" w14:textId="77777777" w:rsidR="00F07E38" w:rsidRPr="00E202E2" w:rsidRDefault="00F07E38" w:rsidP="00E202E2">
            <w:pPr>
              <w:widowControl w:val="0"/>
              <w:jc w:val="center"/>
              <w:rPr>
                <w:rFonts w:eastAsia="Times New Roman"/>
                <w:b/>
                <w:bCs/>
                <w:sz w:val="28"/>
                <w:szCs w:val="28"/>
              </w:rPr>
            </w:pPr>
            <w:bookmarkStart w:id="3" w:name="_Toc424490577"/>
            <w:r w:rsidRPr="00E202E2">
              <w:rPr>
                <w:rFonts w:eastAsia="Times New Roman"/>
                <w:b/>
                <w:bCs/>
                <w:sz w:val="28"/>
                <w:szCs w:val="28"/>
              </w:rPr>
              <w:t>АТЕ</w:t>
            </w:r>
          </w:p>
        </w:tc>
        <w:tc>
          <w:tcPr>
            <w:tcW w:w="1331"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7981D7" w14:textId="77777777" w:rsidR="00F07E38" w:rsidRPr="00E202E2" w:rsidRDefault="00F07E38" w:rsidP="00E202E2">
            <w:pPr>
              <w:widowControl w:val="0"/>
              <w:jc w:val="center"/>
              <w:rPr>
                <w:rFonts w:eastAsia="Times New Roman"/>
                <w:b/>
                <w:bCs/>
                <w:sz w:val="28"/>
                <w:szCs w:val="28"/>
              </w:rPr>
            </w:pPr>
            <w:r w:rsidRPr="00E202E2">
              <w:rPr>
                <w:rFonts w:eastAsia="Times New Roman"/>
                <w:b/>
                <w:bCs/>
                <w:sz w:val="28"/>
                <w:szCs w:val="28"/>
              </w:rPr>
              <w:t>2014 год</w:t>
            </w:r>
          </w:p>
        </w:tc>
        <w:tc>
          <w:tcPr>
            <w:tcW w:w="1331"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76F637" w14:textId="77777777" w:rsidR="00F07E38" w:rsidRPr="00E202E2" w:rsidRDefault="00F07E38" w:rsidP="00E202E2">
            <w:pPr>
              <w:widowControl w:val="0"/>
              <w:jc w:val="center"/>
              <w:rPr>
                <w:rFonts w:eastAsia="Times New Roman"/>
                <w:b/>
                <w:bCs/>
                <w:sz w:val="28"/>
                <w:szCs w:val="28"/>
              </w:rPr>
            </w:pPr>
            <w:r w:rsidRPr="00E202E2">
              <w:rPr>
                <w:rFonts w:eastAsia="Times New Roman"/>
                <w:b/>
                <w:bCs/>
                <w:sz w:val="28"/>
                <w:szCs w:val="28"/>
              </w:rPr>
              <w:t>2015 год</w:t>
            </w:r>
          </w:p>
        </w:tc>
        <w:tc>
          <w:tcPr>
            <w:tcW w:w="1331"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D05F0B" w14:textId="77777777" w:rsidR="00F07E38" w:rsidRPr="00E202E2" w:rsidRDefault="00F07E38" w:rsidP="00E202E2">
            <w:pPr>
              <w:widowControl w:val="0"/>
              <w:jc w:val="center"/>
              <w:rPr>
                <w:rFonts w:eastAsia="Times New Roman"/>
                <w:b/>
                <w:bCs/>
                <w:sz w:val="28"/>
                <w:szCs w:val="28"/>
              </w:rPr>
            </w:pPr>
            <w:r w:rsidRPr="00E202E2">
              <w:rPr>
                <w:rFonts w:eastAsia="Times New Roman"/>
                <w:b/>
                <w:bCs/>
                <w:sz w:val="28"/>
                <w:szCs w:val="28"/>
              </w:rPr>
              <w:t>2016 год</w:t>
            </w:r>
          </w:p>
        </w:tc>
      </w:tr>
      <w:tr w:rsidR="00F07E38" w:rsidRPr="00E202E2" w14:paraId="1DA62595" w14:textId="77777777" w:rsidTr="00C07501">
        <w:trPr>
          <w:tblHeader/>
        </w:trPr>
        <w:tc>
          <w:tcPr>
            <w:tcW w:w="1006" w:type="pct"/>
            <w:vMerge/>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7D8D59FE" w14:textId="77777777" w:rsidR="00F07E38" w:rsidRPr="00E202E2" w:rsidRDefault="00F07E38" w:rsidP="00E202E2">
            <w:pPr>
              <w:widowControl w:val="0"/>
              <w:rPr>
                <w:rFonts w:eastAsia="Times New Roman"/>
                <w:b/>
                <w:bCs/>
                <w:sz w:val="28"/>
                <w:szCs w:val="28"/>
              </w:rPr>
            </w:pPr>
          </w:p>
        </w:tc>
        <w:tc>
          <w:tcPr>
            <w:tcW w:w="59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C25B10" w14:textId="77777777" w:rsidR="00F07E38" w:rsidRPr="00E202E2" w:rsidRDefault="00F07E38" w:rsidP="00E202E2">
            <w:pPr>
              <w:widowControl w:val="0"/>
              <w:jc w:val="center"/>
              <w:rPr>
                <w:rFonts w:eastAsia="Times New Roman"/>
                <w:b/>
                <w:bCs/>
                <w:sz w:val="28"/>
                <w:szCs w:val="28"/>
              </w:rPr>
            </w:pPr>
            <w:r w:rsidRPr="00E202E2">
              <w:rPr>
                <w:rFonts w:eastAsia="Times New Roman"/>
                <w:b/>
                <w:bCs/>
                <w:sz w:val="28"/>
                <w:szCs w:val="28"/>
              </w:rPr>
              <w:t>количество участников</w:t>
            </w:r>
          </w:p>
        </w:tc>
        <w:tc>
          <w:tcPr>
            <w:tcW w:w="7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2C3CF7" w14:textId="77777777" w:rsidR="00F07E38" w:rsidRPr="00E202E2" w:rsidRDefault="00F07E38" w:rsidP="00E202E2">
            <w:pPr>
              <w:widowControl w:val="0"/>
              <w:jc w:val="center"/>
              <w:rPr>
                <w:rFonts w:eastAsia="Times New Roman"/>
                <w:b/>
                <w:bCs/>
                <w:sz w:val="28"/>
                <w:szCs w:val="28"/>
              </w:rPr>
            </w:pPr>
            <w:r w:rsidRPr="00E202E2">
              <w:rPr>
                <w:rFonts w:eastAsia="Times New Roman"/>
                <w:b/>
                <w:bCs/>
                <w:sz w:val="28"/>
                <w:szCs w:val="28"/>
              </w:rPr>
              <w:t>% от общего числа участников в области</w:t>
            </w:r>
          </w:p>
        </w:tc>
        <w:tc>
          <w:tcPr>
            <w:tcW w:w="59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2BCCDC" w14:textId="77777777" w:rsidR="00F07E38" w:rsidRPr="00E202E2" w:rsidRDefault="00F07E38" w:rsidP="00E202E2">
            <w:pPr>
              <w:widowControl w:val="0"/>
              <w:jc w:val="center"/>
              <w:rPr>
                <w:rFonts w:eastAsia="Times New Roman"/>
                <w:b/>
                <w:bCs/>
                <w:sz w:val="28"/>
                <w:szCs w:val="28"/>
              </w:rPr>
            </w:pPr>
            <w:r w:rsidRPr="00E202E2">
              <w:rPr>
                <w:rFonts w:eastAsia="Times New Roman"/>
                <w:b/>
                <w:bCs/>
                <w:sz w:val="28"/>
                <w:szCs w:val="28"/>
              </w:rPr>
              <w:t>количество участников</w:t>
            </w:r>
          </w:p>
        </w:tc>
        <w:tc>
          <w:tcPr>
            <w:tcW w:w="7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5EFACC" w14:textId="77777777" w:rsidR="00F07E38" w:rsidRPr="00E202E2" w:rsidRDefault="00F07E38" w:rsidP="00E202E2">
            <w:pPr>
              <w:widowControl w:val="0"/>
              <w:jc w:val="center"/>
              <w:rPr>
                <w:rFonts w:eastAsia="Times New Roman"/>
                <w:b/>
                <w:bCs/>
                <w:sz w:val="28"/>
                <w:szCs w:val="28"/>
              </w:rPr>
            </w:pPr>
            <w:r w:rsidRPr="00E202E2">
              <w:rPr>
                <w:rFonts w:eastAsia="Times New Roman"/>
                <w:b/>
                <w:bCs/>
                <w:sz w:val="28"/>
                <w:szCs w:val="28"/>
              </w:rPr>
              <w:t>% от общего числа участников в области</w:t>
            </w:r>
          </w:p>
        </w:tc>
        <w:tc>
          <w:tcPr>
            <w:tcW w:w="59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C84D16" w14:textId="77777777" w:rsidR="00F07E38" w:rsidRPr="00E202E2" w:rsidRDefault="00F07E38" w:rsidP="00E202E2">
            <w:pPr>
              <w:widowControl w:val="0"/>
              <w:jc w:val="center"/>
              <w:rPr>
                <w:rFonts w:eastAsia="Times New Roman"/>
                <w:b/>
                <w:bCs/>
                <w:sz w:val="28"/>
                <w:szCs w:val="28"/>
              </w:rPr>
            </w:pPr>
            <w:r w:rsidRPr="00E202E2">
              <w:rPr>
                <w:rFonts w:eastAsia="Times New Roman"/>
                <w:b/>
                <w:bCs/>
                <w:sz w:val="28"/>
                <w:szCs w:val="28"/>
              </w:rPr>
              <w:t>количество участников</w:t>
            </w:r>
          </w:p>
        </w:tc>
        <w:tc>
          <w:tcPr>
            <w:tcW w:w="7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420AD3" w14:textId="77777777" w:rsidR="00F07E38" w:rsidRPr="00E202E2" w:rsidRDefault="00F07E38" w:rsidP="00E202E2">
            <w:pPr>
              <w:widowControl w:val="0"/>
              <w:jc w:val="center"/>
              <w:rPr>
                <w:rFonts w:eastAsia="Times New Roman"/>
                <w:b/>
                <w:bCs/>
                <w:sz w:val="28"/>
                <w:szCs w:val="28"/>
              </w:rPr>
            </w:pPr>
            <w:r w:rsidRPr="00E202E2">
              <w:rPr>
                <w:rFonts w:eastAsia="Times New Roman"/>
                <w:b/>
                <w:bCs/>
                <w:sz w:val="28"/>
                <w:szCs w:val="28"/>
              </w:rPr>
              <w:t>% от общего числа участников в области</w:t>
            </w:r>
          </w:p>
        </w:tc>
      </w:tr>
      <w:tr w:rsidR="00F07E38" w:rsidRPr="00E202E2" w14:paraId="475E97BF"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FC924F"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Арамильский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85979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168E1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55242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59B1C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07156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CD345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0,25</w:t>
            </w:r>
          </w:p>
        </w:tc>
      </w:tr>
      <w:tr w:rsidR="00F07E38" w:rsidRPr="00E202E2" w14:paraId="024BACDE"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F04A9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Артемовский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69376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173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80248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1,50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05C69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166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9FE17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1,72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98CFE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E6D4DB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1,16</w:t>
            </w:r>
          </w:p>
        </w:tc>
      </w:tr>
      <w:tr w:rsidR="00F07E38" w:rsidRPr="00E202E2" w14:paraId="43775FB3"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338163"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Артинский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F78A6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85A7A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7D6C6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B4E19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3E675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0E80F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0,53</w:t>
            </w:r>
          </w:p>
        </w:tc>
      </w:tr>
      <w:tr w:rsidR="00F07E38" w:rsidRPr="00E202E2" w14:paraId="4A5132C4"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9F1E2F"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Асбестовский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55C7D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181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E069F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1,57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4EAB1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174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0629D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1,80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809F9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148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77F07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1,51</w:t>
            </w:r>
          </w:p>
        </w:tc>
      </w:tr>
      <w:tr w:rsidR="00F07E38" w:rsidRPr="00E202E2" w14:paraId="6FB6EAEB"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1556C1"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Ачитский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AE03E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D7997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26618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799F2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DBDD8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CE8AF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0,34</w:t>
            </w:r>
          </w:p>
        </w:tc>
      </w:tr>
      <w:tr w:rsidR="00F07E38" w:rsidRPr="00E202E2" w14:paraId="3B0BA11E"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5F1F7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Белоярский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483B2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12363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B696F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C9C03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0,70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BE0EDC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0FC52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0,78</w:t>
            </w:r>
          </w:p>
        </w:tc>
      </w:tr>
      <w:tr w:rsidR="00F07E38" w:rsidRPr="00E202E2" w14:paraId="7EAFDE8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30D2F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Березовский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1A2A1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CE995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DC78C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12B85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36F59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7871B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1,32</w:t>
            </w:r>
          </w:p>
        </w:tc>
      </w:tr>
      <w:tr w:rsidR="00F07E38" w:rsidRPr="00E202E2" w14:paraId="40592F83"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F9122D"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Бисертский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3B0B1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2604F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986E3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C9E81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D96A3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CD5C4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0,38</w:t>
            </w:r>
          </w:p>
        </w:tc>
      </w:tr>
      <w:tr w:rsidR="00F07E38" w:rsidRPr="00E202E2" w14:paraId="00B90E3F"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807ED8"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Верхнесалдинский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8EFE8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C78DF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0,85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E9EC99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A7DBC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A63C4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64310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1,27</w:t>
            </w:r>
          </w:p>
        </w:tc>
      </w:tr>
      <w:tr w:rsidR="00F07E38" w:rsidRPr="00E202E2" w14:paraId="5294D754"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64254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Верхотурский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F817C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B5D91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55CAA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4C423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0,63</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94C76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B3176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0,34</w:t>
            </w:r>
          </w:p>
        </w:tc>
      </w:tr>
      <w:tr w:rsidR="00F07E38" w:rsidRPr="00E202E2" w14:paraId="7135B0DE"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158B5B"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Волчанский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8FF3B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86265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790C6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DCB0F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7ECC4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6E942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0,28</w:t>
            </w:r>
          </w:p>
        </w:tc>
      </w:tr>
      <w:tr w:rsidR="00F07E38" w:rsidRPr="00E202E2" w14:paraId="71E5B5E5"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CF30A8"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г.Екатеринбург</w:t>
            </w:r>
            <w:proofErr w:type="spellEnd"/>
            <w:r w:rsidRPr="00E202E2">
              <w:rPr>
                <w:rFonts w:eastAsia="Times New Roman"/>
                <w:sz w:val="28"/>
                <w:szCs w:val="28"/>
              </w:rPr>
              <w:t xml:space="preserve"> Верх-</w:t>
            </w:r>
            <w:proofErr w:type="spellStart"/>
            <w:r w:rsidRPr="00E202E2">
              <w:rPr>
                <w:rFonts w:eastAsia="Times New Roman"/>
                <w:sz w:val="28"/>
                <w:szCs w:val="28"/>
              </w:rPr>
              <w:t>Исетский</w:t>
            </w:r>
            <w:proofErr w:type="spellEnd"/>
            <w:r w:rsidRPr="00E202E2">
              <w:rPr>
                <w:rFonts w:eastAsia="Times New Roman"/>
                <w:sz w:val="28"/>
                <w:szCs w:val="28"/>
              </w:rPr>
              <w:t xml:space="preserve"> район</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8A683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562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CBB40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4,89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7C6726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553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1F5E3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5,72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6E2F6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511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1E8BC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5,22</w:t>
            </w:r>
          </w:p>
        </w:tc>
      </w:tr>
      <w:tr w:rsidR="00F07E38" w:rsidRPr="00E202E2" w14:paraId="3E9986D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801984"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г.Екатеринбург</w:t>
            </w:r>
            <w:proofErr w:type="spellEnd"/>
            <w:r w:rsidRPr="00E202E2">
              <w:rPr>
                <w:rFonts w:eastAsia="Times New Roman"/>
                <w:sz w:val="28"/>
                <w:szCs w:val="28"/>
              </w:rPr>
              <w:t xml:space="preserve"> Железнодорожный район</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5F923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397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799A8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3,45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2A169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350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B2829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3,62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49AB5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367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3FB89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3,75</w:t>
            </w:r>
          </w:p>
        </w:tc>
      </w:tr>
      <w:tr w:rsidR="00F07E38" w:rsidRPr="00E202E2" w14:paraId="4E932913"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D6EE54"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г.Екатеринбург</w:t>
            </w:r>
            <w:proofErr w:type="spellEnd"/>
            <w:r w:rsidRPr="00E202E2">
              <w:rPr>
                <w:rFonts w:eastAsia="Times New Roman"/>
                <w:sz w:val="28"/>
                <w:szCs w:val="28"/>
              </w:rPr>
              <w:t xml:space="preserve"> Кировский район</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81DF8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841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696E8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7,31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C0F54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687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B8E50E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7,11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C36D6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668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4942C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6,82</w:t>
            </w:r>
          </w:p>
        </w:tc>
      </w:tr>
      <w:tr w:rsidR="00F07E38" w:rsidRPr="00E202E2" w14:paraId="65852D1F"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9BAFDD"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г.Екатеринбург</w:t>
            </w:r>
            <w:proofErr w:type="spellEnd"/>
            <w:r w:rsidRPr="00E202E2">
              <w:rPr>
                <w:rFonts w:eastAsia="Times New Roman"/>
                <w:sz w:val="28"/>
                <w:szCs w:val="28"/>
              </w:rPr>
              <w:t xml:space="preserve"> Ленинский район</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B6BC0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709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E5927D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6,16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5A839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609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7787A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6,30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9B1FD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548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21CB6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5,60</w:t>
            </w:r>
          </w:p>
        </w:tc>
      </w:tr>
      <w:tr w:rsidR="00F07E38" w:rsidRPr="00E202E2" w14:paraId="3720032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20DE06"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г.Екатеринбург</w:t>
            </w:r>
            <w:proofErr w:type="spellEnd"/>
            <w:r w:rsidRPr="00E202E2">
              <w:rPr>
                <w:rFonts w:eastAsia="Times New Roman"/>
                <w:sz w:val="28"/>
                <w:szCs w:val="28"/>
              </w:rPr>
              <w:t xml:space="preserve"> </w:t>
            </w:r>
            <w:r w:rsidRPr="00E202E2">
              <w:rPr>
                <w:rFonts w:eastAsia="Times New Roman"/>
                <w:sz w:val="28"/>
                <w:szCs w:val="28"/>
              </w:rPr>
              <w:lastRenderedPageBreak/>
              <w:t>Октябрьский район</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F25BE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lastRenderedPageBreak/>
              <w:t>454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BC90F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3,95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11808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453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7DD65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4,69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94146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410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E0977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4,19</w:t>
            </w:r>
          </w:p>
        </w:tc>
      </w:tr>
      <w:tr w:rsidR="00F07E38" w:rsidRPr="00E202E2" w14:paraId="2E0F42E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25D538"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lastRenderedPageBreak/>
              <w:t>г.Екатеринбург</w:t>
            </w:r>
            <w:proofErr w:type="spellEnd"/>
            <w:r w:rsidRPr="00E202E2">
              <w:rPr>
                <w:rFonts w:eastAsia="Times New Roman"/>
                <w:sz w:val="28"/>
                <w:szCs w:val="28"/>
              </w:rPr>
              <w:t xml:space="preserve"> Орджоникидзевский район</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71AE5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683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3945A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5,94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30C9B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523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B6587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5,41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6D1D9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537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15A2B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5,48</w:t>
            </w:r>
          </w:p>
        </w:tc>
      </w:tr>
      <w:tr w:rsidR="00F07E38" w:rsidRPr="00E202E2" w14:paraId="73AB7B26"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86999F"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г.Екатеринбург</w:t>
            </w:r>
            <w:proofErr w:type="spellEnd"/>
            <w:r w:rsidRPr="00E202E2">
              <w:rPr>
                <w:rFonts w:eastAsia="Times New Roman"/>
                <w:sz w:val="28"/>
                <w:szCs w:val="28"/>
              </w:rPr>
              <w:t xml:space="preserve"> Чкаловский район</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C02C5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594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72260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5,16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29B04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419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5BCC6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4,34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BCC7D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445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4B168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4,54</w:t>
            </w:r>
          </w:p>
        </w:tc>
      </w:tr>
      <w:tr w:rsidR="00F07E38" w:rsidRPr="00E202E2" w14:paraId="296E0229"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A05FD0"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Гаринский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885D8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79731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40174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CA29B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AEC49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B8CBC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0,13</w:t>
            </w:r>
          </w:p>
        </w:tc>
      </w:tr>
      <w:tr w:rsidR="00F07E38" w:rsidRPr="00E202E2" w14:paraId="74C6777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559E3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"город Лесной"</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A35AC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DD6F8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0DABD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876B9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1,41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3686B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152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DA3F9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1,55</w:t>
            </w:r>
          </w:p>
        </w:tc>
      </w:tr>
      <w:tr w:rsidR="00F07E38" w:rsidRPr="00E202E2" w14:paraId="5A206F09"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E21AD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Богданович</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2CD22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87A5A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EA859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145CE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0,94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3D02B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9D85B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1,26</w:t>
            </w:r>
          </w:p>
        </w:tc>
      </w:tr>
      <w:tr w:rsidR="00F07E38" w:rsidRPr="00E202E2" w14:paraId="5FF98C87"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50A24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Верхнее Дуброво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6E813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600BB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0,03</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EAF866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C3624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9EF1B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AD1B3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0,09</w:t>
            </w:r>
          </w:p>
        </w:tc>
      </w:tr>
      <w:tr w:rsidR="00F07E38" w:rsidRPr="00E202E2" w14:paraId="69C447FD"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9113C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Верх-Нейвинский</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B1638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43495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627E9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9ECF0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79398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A0BEC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0,10</w:t>
            </w:r>
          </w:p>
        </w:tc>
      </w:tr>
      <w:tr w:rsidR="00F07E38" w:rsidRPr="00E202E2" w14:paraId="754C17AA"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0A916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Верхний Тагил</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77C8E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62DBC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96FC7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5F8B7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75225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B3A84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0,28</w:t>
            </w:r>
          </w:p>
        </w:tc>
      </w:tr>
      <w:tr w:rsidR="00F07E38" w:rsidRPr="00E202E2" w14:paraId="67D509B6"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34CD7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Верхняя Пышма</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BBB400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234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94E2D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2,03</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CEC10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181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CFCD2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1,87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FD75E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177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A115F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1,81</w:t>
            </w:r>
          </w:p>
        </w:tc>
      </w:tr>
      <w:tr w:rsidR="00F07E38" w:rsidRPr="00E202E2" w14:paraId="08D42A33"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E2688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Верхняя Тура</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D1D67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1D8D2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BC65E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9F632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ABCD7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F7646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0,16</w:t>
            </w:r>
          </w:p>
        </w:tc>
      </w:tr>
      <w:tr w:rsidR="00F07E38" w:rsidRPr="00E202E2" w14:paraId="3456D4A6"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63AB6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Дегтярск</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B2CC0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4A2B4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6BB4A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FE9E2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04E63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01062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0,33</w:t>
            </w:r>
          </w:p>
        </w:tc>
      </w:tr>
      <w:tr w:rsidR="00F07E38" w:rsidRPr="00E202E2" w14:paraId="17716DE1"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28B82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Заречный</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2D6D7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CD11A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2BE11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6798B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593D2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8CCBC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0,65</w:t>
            </w:r>
          </w:p>
        </w:tc>
      </w:tr>
      <w:tr w:rsidR="00F07E38" w:rsidRPr="00E202E2" w14:paraId="205974F2"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90FE2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ЗАТО Свободный</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72AE2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8EF5F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0,23</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7FC81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2D259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0864C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0F0C5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0,15</w:t>
            </w:r>
          </w:p>
        </w:tc>
      </w:tr>
      <w:tr w:rsidR="00F07E38" w:rsidRPr="00E202E2" w14:paraId="636EC6EB"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E82DC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Карпинск</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2FDD5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4A399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90A63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4604B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30C8A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8EDAD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0,42</w:t>
            </w:r>
          </w:p>
        </w:tc>
      </w:tr>
      <w:tr w:rsidR="00F07E38" w:rsidRPr="00E202E2" w14:paraId="472AC639"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D20A8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Краснотурьинск</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EA98C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158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F341C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2EB64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140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136C8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1,45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3658E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140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FC2BD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1,43</w:t>
            </w:r>
          </w:p>
        </w:tc>
      </w:tr>
      <w:tr w:rsidR="00F07E38" w:rsidRPr="00E202E2" w14:paraId="11AD7B69"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0360D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Красноуральск</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A79DD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5EB9E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0F0F1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1C1B68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84FB9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B59F4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0,63</w:t>
            </w:r>
          </w:p>
        </w:tc>
      </w:tr>
      <w:tr w:rsidR="00F07E38" w:rsidRPr="00E202E2" w14:paraId="44B11EFC"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64193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Красноуфимск</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2894B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DF329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A47E1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86B4F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0,90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D840F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402AA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0,89</w:t>
            </w:r>
          </w:p>
        </w:tc>
      </w:tr>
      <w:tr w:rsidR="00F07E38" w:rsidRPr="00E202E2" w14:paraId="5AB2F7AF"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FE8CF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Нижняя Салда</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732E1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BBBE9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8C3E7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4616C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E3BFA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3D60A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0,23</w:t>
            </w:r>
          </w:p>
        </w:tc>
      </w:tr>
      <w:tr w:rsidR="00F07E38" w:rsidRPr="00E202E2" w14:paraId="58807490"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D4D3C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lastRenderedPageBreak/>
              <w:t>ГО Пелым</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CE80D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E32A83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6CA24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9A0BC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C3B66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395BB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0,20</w:t>
            </w:r>
          </w:p>
        </w:tc>
      </w:tr>
      <w:tr w:rsidR="00F07E38" w:rsidRPr="00E202E2" w14:paraId="2C32C60F"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04A68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Первоуральск</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7590A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358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3B9AC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3,11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ACC59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339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2505C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3,51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5B678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299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A0784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3,05</w:t>
            </w:r>
          </w:p>
        </w:tc>
      </w:tr>
      <w:tr w:rsidR="00F07E38" w:rsidRPr="00E202E2" w14:paraId="665CC203"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E502D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Ревда</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ABDB3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146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04806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BFB41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6C655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1,41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78A10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C6955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1,31</w:t>
            </w:r>
          </w:p>
        </w:tc>
      </w:tr>
      <w:tr w:rsidR="00F07E38" w:rsidRPr="00E202E2" w14:paraId="05E6FAF4"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8BD3E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 xml:space="preserve">ГО </w:t>
            </w:r>
            <w:proofErr w:type="spellStart"/>
            <w:r w:rsidRPr="00E202E2">
              <w:rPr>
                <w:rFonts w:eastAsia="Times New Roman"/>
                <w:sz w:val="28"/>
                <w:szCs w:val="28"/>
              </w:rPr>
              <w:t>Рефтинский</w:t>
            </w:r>
            <w:proofErr w:type="spellEnd"/>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4CB3C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9902D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00E415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ED1AD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2B967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37ACA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0,34</w:t>
            </w:r>
          </w:p>
        </w:tc>
      </w:tr>
      <w:tr w:rsidR="00F07E38" w:rsidRPr="00E202E2" w14:paraId="66949425"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36214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Среднеуральск</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A79B4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FDB22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A7C88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C588E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0,53</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223B9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56089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0,35</w:t>
            </w:r>
          </w:p>
        </w:tc>
      </w:tr>
      <w:tr w:rsidR="00F07E38" w:rsidRPr="00E202E2" w14:paraId="1A6BBBD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0442F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Староуткинск</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8A747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A2FEF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1C9F6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1CF3F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C701C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9BDC9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0,06</w:t>
            </w:r>
          </w:p>
        </w:tc>
      </w:tr>
      <w:tr w:rsidR="00F07E38" w:rsidRPr="00E202E2" w14:paraId="66515F40"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121F8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 Сухой Лог</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4FE0D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70B84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0,82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5A232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0290B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0,94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7598C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724F1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0,96</w:t>
            </w:r>
          </w:p>
        </w:tc>
      </w:tr>
      <w:tr w:rsidR="00F07E38" w:rsidRPr="00E202E2" w14:paraId="65E63BAF"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C00D0A"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Горноуральский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C11CF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80EB8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D84B9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D7FC5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F8DA2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D581E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0,53</w:t>
            </w:r>
          </w:p>
        </w:tc>
      </w:tr>
      <w:tr w:rsidR="00F07E38" w:rsidRPr="00E202E2" w14:paraId="46A14F57"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8C999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город Нижний Тагил</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EC263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888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83045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7,72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49665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710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E7624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7,35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B14B3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693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9FD45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7,08</w:t>
            </w:r>
          </w:p>
        </w:tc>
      </w:tr>
      <w:tr w:rsidR="00F07E38" w:rsidRPr="00E202E2" w14:paraId="0921498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6D989E"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Ивдельский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84C15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F9D53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7551B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CC657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5D88D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571DD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0,44</w:t>
            </w:r>
          </w:p>
        </w:tc>
      </w:tr>
      <w:tr w:rsidR="00F07E38" w:rsidRPr="00E202E2" w14:paraId="17F0CB6F"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0E9A41"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Ирбитское</w:t>
            </w:r>
            <w:proofErr w:type="spellEnd"/>
            <w:r w:rsidRPr="00E202E2">
              <w:rPr>
                <w:rFonts w:eastAsia="Times New Roman"/>
                <w:sz w:val="28"/>
                <w:szCs w:val="28"/>
              </w:rPr>
              <w:t xml:space="preserve"> МО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40A42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E54AC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725E0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8E130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7DB1C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19702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0,42</w:t>
            </w:r>
          </w:p>
        </w:tc>
      </w:tr>
      <w:tr w:rsidR="00F07E38" w:rsidRPr="00E202E2" w14:paraId="062F153B"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B92271"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Камышловский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6AF69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8382E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0,80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42D08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45E23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0453C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0E3C6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0,68</w:t>
            </w:r>
          </w:p>
        </w:tc>
      </w:tr>
      <w:tr w:rsidR="00F07E38" w:rsidRPr="00E202E2" w14:paraId="1CD3671F"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4E308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Качканарский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A9934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84B10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1,03</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888BC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67EFA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0,87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6255C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827BC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0,84</w:t>
            </w:r>
          </w:p>
        </w:tc>
      </w:tr>
      <w:tr w:rsidR="00F07E38" w:rsidRPr="00E202E2" w14:paraId="216A1142"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27E45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Кировградский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6F631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38B3C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55DE5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40866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70F78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D5F02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0,42</w:t>
            </w:r>
          </w:p>
        </w:tc>
      </w:tr>
      <w:tr w:rsidR="00F07E38" w:rsidRPr="00E202E2" w14:paraId="1DAE61FD"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24E0B2"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Кушвинский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CD170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FA60C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0,78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60AE2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06F18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0,81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6D9C1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091D1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0,96</w:t>
            </w:r>
          </w:p>
        </w:tc>
      </w:tr>
      <w:tr w:rsidR="00F07E38" w:rsidRPr="00E202E2" w14:paraId="4C69EA06"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F1DDD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Малышевский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D813A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78229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D340E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6F017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97261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9E0D1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0,18</w:t>
            </w:r>
          </w:p>
        </w:tc>
      </w:tr>
      <w:tr w:rsidR="00F07E38" w:rsidRPr="00E202E2" w14:paraId="1918A371"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43D5E1"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Махнёвский</w:t>
            </w:r>
            <w:proofErr w:type="spellEnd"/>
            <w:r w:rsidRPr="00E202E2">
              <w:rPr>
                <w:rFonts w:eastAsia="Times New Roman"/>
                <w:sz w:val="28"/>
                <w:szCs w:val="28"/>
              </w:rPr>
              <w:t xml:space="preserve"> МО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70C93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E430D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31F36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54A89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D381D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28F3A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0,08</w:t>
            </w:r>
          </w:p>
        </w:tc>
      </w:tr>
      <w:tr w:rsidR="00F07E38" w:rsidRPr="00E202E2" w14:paraId="79FAE2A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42E1F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МО "</w:t>
            </w:r>
            <w:proofErr w:type="spellStart"/>
            <w:r w:rsidRPr="00E202E2">
              <w:rPr>
                <w:rFonts w:eastAsia="Times New Roman"/>
                <w:sz w:val="28"/>
                <w:szCs w:val="28"/>
              </w:rPr>
              <w:t>Камышловский</w:t>
            </w:r>
            <w:proofErr w:type="spellEnd"/>
            <w:r w:rsidRPr="00E202E2">
              <w:rPr>
                <w:rFonts w:eastAsia="Times New Roman"/>
                <w:sz w:val="28"/>
                <w:szCs w:val="28"/>
              </w:rPr>
              <w:t xml:space="preserve"> МР"</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E4B31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B7C08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615A2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CC479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E4036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63C7F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0,38</w:t>
            </w:r>
          </w:p>
        </w:tc>
      </w:tr>
      <w:tr w:rsidR="00F07E38" w:rsidRPr="00E202E2" w14:paraId="087FB707"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D6536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 xml:space="preserve">МО </w:t>
            </w:r>
            <w:proofErr w:type="spellStart"/>
            <w:r w:rsidRPr="00E202E2">
              <w:rPr>
                <w:rFonts w:eastAsia="Times New Roman"/>
                <w:sz w:val="28"/>
                <w:szCs w:val="28"/>
              </w:rPr>
              <w:t>Алапаевское</w:t>
            </w:r>
            <w:proofErr w:type="spellEnd"/>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49459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FFA92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08AA8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8234A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2B25C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54990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0,59</w:t>
            </w:r>
          </w:p>
        </w:tc>
      </w:tr>
      <w:tr w:rsidR="00F07E38" w:rsidRPr="00E202E2" w14:paraId="5A3E9421"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9D495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 xml:space="preserve">МО </w:t>
            </w:r>
            <w:proofErr w:type="spellStart"/>
            <w:r w:rsidRPr="00E202E2">
              <w:rPr>
                <w:rFonts w:eastAsia="Times New Roman"/>
                <w:sz w:val="28"/>
                <w:szCs w:val="28"/>
              </w:rPr>
              <w:t>Байкаловский</w:t>
            </w:r>
            <w:proofErr w:type="spellEnd"/>
            <w:r w:rsidRPr="00E202E2">
              <w:rPr>
                <w:rFonts w:eastAsia="Times New Roman"/>
                <w:sz w:val="28"/>
                <w:szCs w:val="28"/>
              </w:rPr>
              <w:t xml:space="preserve"> МР</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1307C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1E95E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6A216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91304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F52FC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36393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0,26</w:t>
            </w:r>
          </w:p>
        </w:tc>
      </w:tr>
      <w:tr w:rsidR="00F07E38" w:rsidRPr="00E202E2" w14:paraId="1BFF82B9"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C58DF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МО город Алапаевск</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E3ACE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6DA70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1,03</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AED5A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47FE8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FD439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17901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0,90</w:t>
            </w:r>
          </w:p>
        </w:tc>
      </w:tr>
      <w:tr w:rsidR="00F07E38" w:rsidRPr="00E202E2" w14:paraId="3596FC9C"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46A7C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lastRenderedPageBreak/>
              <w:t>МО город Ирбит</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A0774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0DD3A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0,93</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7CE80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DF6B1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1CB49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49C1A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0,71</w:t>
            </w:r>
          </w:p>
        </w:tc>
      </w:tr>
      <w:tr w:rsidR="00F07E38" w:rsidRPr="00E202E2" w14:paraId="0DDFBA3D"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65B78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МО город Каменск-Уральский</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3E7B2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516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0666C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4,49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A08B5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390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0EA6A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4,04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1B4B7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383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2B4AC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3,91</w:t>
            </w:r>
          </w:p>
        </w:tc>
      </w:tr>
      <w:tr w:rsidR="00F07E38" w:rsidRPr="00E202E2" w14:paraId="50D7F87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F86DD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МО Каменский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9A5CA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E0FEB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992F2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B23E7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1217A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22D1D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0,41</w:t>
            </w:r>
          </w:p>
        </w:tc>
      </w:tr>
      <w:tr w:rsidR="00F07E38" w:rsidRPr="00E202E2" w14:paraId="7535AC31"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64009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 xml:space="preserve">МО </w:t>
            </w:r>
            <w:proofErr w:type="spellStart"/>
            <w:r w:rsidRPr="00E202E2">
              <w:rPr>
                <w:rFonts w:eastAsia="Times New Roman"/>
                <w:sz w:val="28"/>
                <w:szCs w:val="28"/>
              </w:rPr>
              <w:t>Красноуфимский</w:t>
            </w:r>
            <w:proofErr w:type="spellEnd"/>
            <w:r w:rsidRPr="00E202E2">
              <w:rPr>
                <w:rFonts w:eastAsia="Times New Roman"/>
                <w:sz w:val="28"/>
                <w:szCs w:val="28"/>
              </w:rPr>
              <w:t xml:space="preserve"> округ</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786BE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CFD00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6CCAC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AB0DA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379AB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36DFD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0,39</w:t>
            </w:r>
          </w:p>
        </w:tc>
      </w:tr>
      <w:tr w:rsidR="00F07E38" w:rsidRPr="00E202E2" w14:paraId="621B3632"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1BCE6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МО поселок Уральский</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C965B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50B8D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D0A89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DF71A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180F9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1B4B0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0,03</w:t>
            </w:r>
          </w:p>
        </w:tc>
      </w:tr>
      <w:tr w:rsidR="00F07E38" w:rsidRPr="00E202E2" w14:paraId="5D355944"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FB127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Невьянский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00A4E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C29F1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0,91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5EDEA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913CB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0,75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D3C06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88190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0,87</w:t>
            </w:r>
          </w:p>
        </w:tc>
      </w:tr>
      <w:tr w:rsidR="00F07E38" w:rsidRPr="00E202E2" w14:paraId="54ED7592"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AE6E3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Нижнесергинский МР</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C79B4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9D0EC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04D625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C20F9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0,79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DD4DA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F9D1A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1,10</w:t>
            </w:r>
          </w:p>
        </w:tc>
      </w:tr>
      <w:tr w:rsidR="00F07E38" w:rsidRPr="00E202E2" w14:paraId="38CA6979"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C443D2"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Нижнетуринский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6AAAB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2385F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D6647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D9E58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146547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23218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0,54</w:t>
            </w:r>
          </w:p>
        </w:tc>
      </w:tr>
      <w:tr w:rsidR="00F07E38" w:rsidRPr="00E202E2" w14:paraId="00A1C476"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3D2597"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Новолялинский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D7FB8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D8620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0,71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364CA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26E0B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8845C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E9565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0,55</w:t>
            </w:r>
          </w:p>
        </w:tc>
      </w:tr>
      <w:tr w:rsidR="00F07E38" w:rsidRPr="00E202E2" w14:paraId="3CF04EE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FAA494"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Новоуральский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88A71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235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7E32A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2,04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6A3E0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207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1DB960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2,14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163B9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211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F8F58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2,15</w:t>
            </w:r>
          </w:p>
        </w:tc>
      </w:tr>
      <w:tr w:rsidR="00F07E38" w:rsidRPr="00E202E2" w14:paraId="331D7513"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0FDC2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Полевской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7D445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204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B2BF3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1,77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5DF76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E8BEC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EC818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322E0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1,29</w:t>
            </w:r>
          </w:p>
        </w:tc>
      </w:tr>
      <w:tr w:rsidR="00F07E38" w:rsidRPr="00E202E2" w14:paraId="2FCE1D95"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213744"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Пышминский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51EB9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C8E3E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DC67D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88893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058C6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E726F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0,43</w:t>
            </w:r>
          </w:p>
        </w:tc>
      </w:tr>
      <w:tr w:rsidR="00F07E38" w:rsidRPr="00E202E2" w14:paraId="5BE0D05C"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51A6C9"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Режевской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7835B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B0F53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0,70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BBE2A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F2BF7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A804C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CD451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0,58</w:t>
            </w:r>
          </w:p>
        </w:tc>
      </w:tr>
      <w:tr w:rsidR="00F07E38" w:rsidRPr="00E202E2" w14:paraId="3EE94022"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A63210"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Североуральский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DB6515"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152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C1A53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EC90A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99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76A77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1,02</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046F8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37775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1,25</w:t>
            </w:r>
          </w:p>
        </w:tc>
      </w:tr>
      <w:tr w:rsidR="00F07E38" w:rsidRPr="00E202E2" w14:paraId="168F9F55"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4E2CCC"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Серовский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195CC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263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095A3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2,29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D6F00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170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C34D0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1,76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6E00F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195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29041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1,99</w:t>
            </w:r>
          </w:p>
        </w:tc>
      </w:tr>
      <w:tr w:rsidR="00F07E38" w:rsidRPr="00E202E2" w14:paraId="5B535601"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E04EB5"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Слободо</w:t>
            </w:r>
            <w:proofErr w:type="spellEnd"/>
            <w:r w:rsidRPr="00E202E2">
              <w:rPr>
                <w:rFonts w:eastAsia="Times New Roman"/>
                <w:sz w:val="28"/>
                <w:szCs w:val="28"/>
              </w:rPr>
              <w:t>-Туринский МР</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382C8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11086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7CAE6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3AEAC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4C98F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955E6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0,28</w:t>
            </w:r>
          </w:p>
        </w:tc>
      </w:tr>
      <w:tr w:rsidR="00F07E38" w:rsidRPr="00E202E2" w14:paraId="732A44E8"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175462"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Сосьвинский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0CFC4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51</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37375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0,44</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52CEA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22</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CE086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0,23</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24177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24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A4890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0,25</w:t>
            </w:r>
          </w:p>
        </w:tc>
      </w:tr>
      <w:tr w:rsidR="00F07E38" w:rsidRPr="00E202E2" w14:paraId="7ED0D3A5"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7A27749"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Сысертский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C700D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150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78F3D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2FDCD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3729F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0,86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520C7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B46D4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1,05</w:t>
            </w:r>
          </w:p>
        </w:tc>
      </w:tr>
      <w:tr w:rsidR="00F07E38" w:rsidRPr="00E202E2" w14:paraId="028A3C97"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544A24"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Таборинский</w:t>
            </w:r>
            <w:proofErr w:type="spellEnd"/>
            <w:r w:rsidRPr="00E202E2">
              <w:rPr>
                <w:rFonts w:eastAsia="Times New Roman"/>
                <w:sz w:val="28"/>
                <w:szCs w:val="28"/>
              </w:rPr>
              <w:t xml:space="preserve"> МР</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AD21D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F7277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0,05</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B2DB12"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8B3AA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0,07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54D3F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55257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0,13</w:t>
            </w:r>
          </w:p>
        </w:tc>
      </w:tr>
      <w:tr w:rsidR="00F07E38" w:rsidRPr="00E202E2" w14:paraId="4B24DBA0"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432CD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Тавдинский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1C38F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73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C1DB59"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0,63</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08B36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D894E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D5F54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2F92F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0,66</w:t>
            </w:r>
          </w:p>
        </w:tc>
      </w:tr>
      <w:tr w:rsidR="00F07E38" w:rsidRPr="00E202E2" w14:paraId="0A5C9A36"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0A6C2E"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lastRenderedPageBreak/>
              <w:t>Талицкий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E4FF80"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150</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2A7C5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1,30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F1AB5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85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47F5B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0,88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AB1D2B"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8AB55D"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1,15</w:t>
            </w:r>
          </w:p>
        </w:tc>
      </w:tr>
      <w:tr w:rsidR="00F07E38" w:rsidRPr="00E202E2" w14:paraId="644FA8FF"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94D2E6"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Тугулымский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6B8DC1"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59</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2A1AE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0,51</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56D813"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37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AC27A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0,38</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7AB1F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53</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0B6C8A"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0,54</w:t>
            </w:r>
          </w:p>
        </w:tc>
      </w:tr>
      <w:tr w:rsidR="00F07E38" w:rsidRPr="00E202E2" w14:paraId="577FD4C0"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1327A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Туринский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E657BC"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46</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C0CE7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0,40</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BD9F26"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57</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8F283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0,59</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0643F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48</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69EB9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0,49</w:t>
            </w:r>
          </w:p>
        </w:tc>
      </w:tr>
      <w:tr w:rsidR="00F07E38" w:rsidRPr="00E202E2" w14:paraId="47BCE03C" w14:textId="77777777" w:rsidTr="00C07501">
        <w:tc>
          <w:tcPr>
            <w:tcW w:w="10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119BDF" w14:textId="77777777" w:rsidR="00F07E38" w:rsidRPr="00E202E2" w:rsidRDefault="00F07E38" w:rsidP="00E202E2">
            <w:pPr>
              <w:widowControl w:val="0"/>
              <w:jc w:val="center"/>
              <w:rPr>
                <w:rFonts w:eastAsia="Times New Roman"/>
                <w:sz w:val="28"/>
                <w:szCs w:val="28"/>
              </w:rPr>
            </w:pPr>
            <w:proofErr w:type="spellStart"/>
            <w:r w:rsidRPr="00E202E2">
              <w:rPr>
                <w:rFonts w:eastAsia="Times New Roman"/>
                <w:sz w:val="28"/>
                <w:szCs w:val="28"/>
              </w:rPr>
              <w:t>Шалинский</w:t>
            </w:r>
            <w:proofErr w:type="spellEnd"/>
            <w:r w:rsidRPr="00E202E2">
              <w:rPr>
                <w:rFonts w:eastAsia="Times New Roman"/>
                <w:sz w:val="28"/>
                <w:szCs w:val="28"/>
              </w:rPr>
              <w:t xml:space="preserve"> ГО</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95A24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65</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80AAE8"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0,57</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2969EF"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44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D1E5FE"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0,46</w:t>
            </w:r>
          </w:p>
        </w:tc>
        <w:tc>
          <w:tcPr>
            <w:tcW w:w="59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7117F7"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54</w:t>
            </w:r>
          </w:p>
        </w:tc>
        <w:tc>
          <w:tcPr>
            <w:tcW w:w="73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B13EA4" w14:textId="77777777" w:rsidR="00F07E38" w:rsidRPr="00E202E2" w:rsidRDefault="00F07E38" w:rsidP="00E202E2">
            <w:pPr>
              <w:widowControl w:val="0"/>
              <w:jc w:val="center"/>
              <w:rPr>
                <w:rFonts w:eastAsia="Times New Roman"/>
                <w:sz w:val="28"/>
                <w:szCs w:val="28"/>
              </w:rPr>
            </w:pPr>
            <w:r w:rsidRPr="00E202E2">
              <w:rPr>
                <w:rFonts w:eastAsia="Times New Roman"/>
                <w:sz w:val="28"/>
                <w:szCs w:val="28"/>
              </w:rPr>
              <w:t>0,55</w:t>
            </w:r>
          </w:p>
        </w:tc>
      </w:tr>
    </w:tbl>
    <w:p w14:paraId="33F342A7" w14:textId="77777777" w:rsidR="007E61E9" w:rsidRPr="00E202E2" w:rsidRDefault="007E61E9" w:rsidP="00E202E2">
      <w:pPr>
        <w:widowControl w:val="0"/>
        <w:jc w:val="both"/>
        <w:rPr>
          <w:b/>
          <w:sz w:val="28"/>
          <w:szCs w:val="28"/>
        </w:rPr>
      </w:pPr>
    </w:p>
    <w:bookmarkEnd w:id="3"/>
    <w:p w14:paraId="1650C6E1" w14:textId="77777777" w:rsidR="007E61E9" w:rsidRPr="00E202E2" w:rsidRDefault="007E61E9" w:rsidP="00E202E2">
      <w:pPr>
        <w:widowControl w:val="0"/>
        <w:ind w:firstLine="709"/>
        <w:jc w:val="both"/>
        <w:rPr>
          <w:sz w:val="28"/>
          <w:szCs w:val="28"/>
        </w:rPr>
      </w:pPr>
    </w:p>
    <w:p w14:paraId="33EA60C8" w14:textId="77777777" w:rsidR="00F07E38" w:rsidRPr="00E202E2" w:rsidRDefault="00F07E38" w:rsidP="00E202E2">
      <w:pPr>
        <w:widowControl w:val="0"/>
        <w:rPr>
          <w:rFonts w:eastAsia="Times New Roman"/>
          <w:smallCaps/>
          <w:sz w:val="28"/>
          <w:szCs w:val="28"/>
          <w:highlight w:val="cyan"/>
        </w:rPr>
        <w:sectPr w:rsidR="00F07E38" w:rsidRPr="00E202E2" w:rsidSect="00F07E38">
          <w:pgSz w:w="16838" w:h="11906" w:orient="landscape"/>
          <w:pgMar w:top="851" w:right="1134" w:bottom="1701" w:left="1134" w:header="709" w:footer="709" w:gutter="0"/>
          <w:cols w:space="708"/>
          <w:docGrid w:linePitch="360"/>
        </w:sectPr>
      </w:pPr>
    </w:p>
    <w:p w14:paraId="418FB797" w14:textId="77777777" w:rsidR="007E61E9" w:rsidRPr="00E202E2" w:rsidRDefault="007E61E9" w:rsidP="00E202E2">
      <w:pPr>
        <w:pStyle w:val="3"/>
        <w:keepNext w:val="0"/>
        <w:keepLines w:val="0"/>
        <w:widowControl w:val="0"/>
        <w:spacing w:before="0"/>
        <w:ind w:firstLine="709"/>
        <w:jc w:val="center"/>
        <w:rPr>
          <w:rFonts w:ascii="Times New Roman" w:eastAsia="Times New Roman" w:hAnsi="Times New Roman" w:cs="Times New Roman"/>
          <w:smallCaps/>
          <w:color w:val="auto"/>
          <w:sz w:val="28"/>
          <w:szCs w:val="28"/>
        </w:rPr>
      </w:pPr>
      <w:r w:rsidRPr="00E202E2">
        <w:rPr>
          <w:rFonts w:ascii="Times New Roman" w:eastAsia="Times New Roman" w:hAnsi="Times New Roman" w:cs="Times New Roman"/>
          <w:smallCaps/>
          <w:color w:val="auto"/>
          <w:sz w:val="28"/>
          <w:szCs w:val="28"/>
        </w:rPr>
        <w:lastRenderedPageBreak/>
        <w:t>2. КРАТКАЯ ХАРАКТЕРИСТИКА КИМ ПО ПРЕДМЕТУ</w:t>
      </w:r>
    </w:p>
    <w:p w14:paraId="4182FB04" w14:textId="77777777" w:rsidR="00BA2143" w:rsidRPr="00E202E2" w:rsidRDefault="00BA2143" w:rsidP="00E202E2">
      <w:pPr>
        <w:widowControl w:val="0"/>
        <w:ind w:firstLine="709"/>
        <w:contextualSpacing/>
        <w:jc w:val="both"/>
        <w:rPr>
          <w:sz w:val="28"/>
          <w:szCs w:val="28"/>
        </w:rPr>
      </w:pPr>
    </w:p>
    <w:p w14:paraId="58E49627" w14:textId="77777777" w:rsidR="00C16D3B" w:rsidRPr="00E202E2" w:rsidRDefault="00C16D3B" w:rsidP="00E202E2">
      <w:pPr>
        <w:widowControl w:val="0"/>
        <w:ind w:firstLine="709"/>
        <w:contextualSpacing/>
        <w:jc w:val="both"/>
        <w:rPr>
          <w:sz w:val="28"/>
          <w:szCs w:val="28"/>
        </w:rPr>
      </w:pPr>
      <w:r w:rsidRPr="00E202E2">
        <w:rPr>
          <w:sz w:val="28"/>
          <w:szCs w:val="28"/>
        </w:rPr>
        <w:t>Основная цель экзамена – оценка качества подготовки выпускников образовательных организаций среднего общего образования по обществознанию. Объектами проверки выступают элементы содержания, а также умения, способы познавательной деятельности, определённые требованиями Федерального компонента государственного стандарта среднего (полного) общего образования.</w:t>
      </w:r>
    </w:p>
    <w:p w14:paraId="54613DDE" w14:textId="77777777" w:rsidR="00C16D3B" w:rsidRPr="00E202E2" w:rsidRDefault="00C16D3B" w:rsidP="00E202E2">
      <w:pPr>
        <w:widowControl w:val="0"/>
        <w:ind w:firstLine="709"/>
        <w:contextualSpacing/>
        <w:jc w:val="both"/>
        <w:rPr>
          <w:sz w:val="28"/>
          <w:szCs w:val="28"/>
        </w:rPr>
      </w:pPr>
      <w:r w:rsidRPr="00E202E2">
        <w:rPr>
          <w:sz w:val="28"/>
          <w:szCs w:val="28"/>
        </w:rPr>
        <w:t>Для достижения поставленной цели разработан и используется комплекс заданий, различающихся по характеру,  направленности, уровню сложности. Он нацелен на дифференцированное выявление уровней подготовки обучающихся по предмету в рамках стандартизированной проверки.</w:t>
      </w:r>
    </w:p>
    <w:p w14:paraId="318F5679" w14:textId="77777777" w:rsidR="00C16D3B" w:rsidRPr="00E202E2" w:rsidRDefault="00C16D3B" w:rsidP="00E202E2">
      <w:pPr>
        <w:widowControl w:val="0"/>
        <w:ind w:firstLine="709"/>
        <w:contextualSpacing/>
        <w:jc w:val="both"/>
        <w:rPr>
          <w:sz w:val="28"/>
          <w:szCs w:val="28"/>
        </w:rPr>
      </w:pPr>
      <w:r w:rsidRPr="00E202E2">
        <w:rPr>
          <w:sz w:val="28"/>
          <w:szCs w:val="28"/>
        </w:rPr>
        <w:t xml:space="preserve">В основе модели экзаменационной работы – </w:t>
      </w:r>
      <w:proofErr w:type="spellStart"/>
      <w:r w:rsidRPr="00E202E2">
        <w:rPr>
          <w:sz w:val="28"/>
          <w:szCs w:val="28"/>
        </w:rPr>
        <w:t>деятельностный</w:t>
      </w:r>
      <w:proofErr w:type="spellEnd"/>
      <w:r w:rsidRPr="00E202E2">
        <w:rPr>
          <w:sz w:val="28"/>
          <w:szCs w:val="28"/>
        </w:rPr>
        <w:t xml:space="preserve"> подход, позволяющий осуществить многоаспектную проверку широкого спектра предметных умений, видов познавательной деятельности и знания об обществе в единстве его сфер и базовых институтов, о социальных качествах личности и об условиях их формирования, о важнейших экономических явлениях и процессах, политике и праве, социальных отношениях, духовной жизни общества.</w:t>
      </w:r>
    </w:p>
    <w:p w14:paraId="62F53E37" w14:textId="77777777" w:rsidR="00C16D3B" w:rsidRPr="00E202E2" w:rsidRDefault="00C16D3B" w:rsidP="00E202E2">
      <w:pPr>
        <w:widowControl w:val="0"/>
        <w:ind w:firstLine="709"/>
        <w:contextualSpacing/>
        <w:jc w:val="both"/>
        <w:rPr>
          <w:sz w:val="28"/>
          <w:szCs w:val="28"/>
        </w:rPr>
      </w:pPr>
      <w:r w:rsidRPr="00E202E2">
        <w:rPr>
          <w:sz w:val="28"/>
          <w:szCs w:val="28"/>
        </w:rPr>
        <w:t>Содержание экзаменационной работы отражает интегральный характер обществоведческого курса: в совокупности задания охватывают основные разделы курса, базовые положения различных областей обществознания.</w:t>
      </w:r>
    </w:p>
    <w:p w14:paraId="7560B126" w14:textId="77777777" w:rsidR="00C16D3B" w:rsidRPr="00E202E2" w:rsidRDefault="00C16D3B" w:rsidP="00E202E2">
      <w:pPr>
        <w:widowControl w:val="0"/>
        <w:autoSpaceDE w:val="0"/>
        <w:autoSpaceDN w:val="0"/>
        <w:adjustRightInd w:val="0"/>
        <w:ind w:firstLine="709"/>
        <w:jc w:val="both"/>
        <w:rPr>
          <w:sz w:val="28"/>
          <w:szCs w:val="28"/>
        </w:rPr>
      </w:pPr>
      <w:r w:rsidRPr="00E202E2">
        <w:rPr>
          <w:sz w:val="28"/>
          <w:szCs w:val="28"/>
        </w:rPr>
        <w:t>Задания КИМ различаются по характеру и уровню сложности, который определяется способом познавательной деятельности, необходимым для выполнения задания. Выполнение заданий КИМ предполагает осуществление таких интеллектуальных действий, как распознавание, воспроизведение, извлечение, классификация, систематизация, сравнение, конкретизация, применение знаний (по образцу или в новом контексте), объяснение, аргументация, оценивание и др. Задания повышенного и высокого уровней сложности, в отличие от базовых, предусматривают, как правило, комплексную по своему характеру познавательную деятельность.</w:t>
      </w:r>
    </w:p>
    <w:p w14:paraId="1978F199" w14:textId="77777777" w:rsidR="00C16D3B" w:rsidRPr="00E202E2" w:rsidRDefault="00C16D3B" w:rsidP="00E202E2">
      <w:pPr>
        <w:widowControl w:val="0"/>
        <w:autoSpaceDE w:val="0"/>
        <w:autoSpaceDN w:val="0"/>
        <w:adjustRightInd w:val="0"/>
        <w:ind w:firstLine="709"/>
        <w:jc w:val="both"/>
        <w:rPr>
          <w:sz w:val="28"/>
          <w:szCs w:val="28"/>
        </w:rPr>
      </w:pPr>
      <w:r w:rsidRPr="00E202E2">
        <w:rPr>
          <w:sz w:val="28"/>
          <w:szCs w:val="28"/>
        </w:rPr>
        <w:t>К основным принципам отбора конкретных объектов проверки следует отнести:</w:t>
      </w:r>
    </w:p>
    <w:p w14:paraId="4FD9388C" w14:textId="77777777" w:rsidR="00C16D3B" w:rsidRPr="00E202E2" w:rsidRDefault="00C16D3B" w:rsidP="00E202E2">
      <w:pPr>
        <w:pStyle w:val="a3"/>
        <w:widowControl w:val="0"/>
        <w:numPr>
          <w:ilvl w:val="0"/>
          <w:numId w:val="4"/>
        </w:numPr>
        <w:autoSpaceDE w:val="0"/>
        <w:autoSpaceDN w:val="0"/>
        <w:adjustRightInd w:val="0"/>
        <w:spacing w:after="0" w:line="240" w:lineRule="auto"/>
        <w:ind w:left="0" w:firstLine="0"/>
        <w:jc w:val="both"/>
        <w:rPr>
          <w:rFonts w:ascii="Times New Roman" w:eastAsiaTheme="minorHAnsi" w:hAnsi="Times New Roman"/>
          <w:sz w:val="28"/>
          <w:szCs w:val="28"/>
        </w:rPr>
      </w:pPr>
      <w:r w:rsidRPr="00E202E2">
        <w:rPr>
          <w:rFonts w:ascii="Times New Roman" w:eastAsiaTheme="minorHAnsi" w:hAnsi="Times New Roman"/>
          <w:sz w:val="28"/>
          <w:szCs w:val="28"/>
        </w:rPr>
        <w:t>включение в КИМ ЕГЭ дидактических единиц и основных умений, формируемых при изучении курса на базовом уровне, за исключением тех, которые определены в стандарте как изучаемые, но не подлежащие проверке в рамках итоговой аттестации, а также требований, соответствие которым не может быть выявлено с помощью используемого инструментария (проектная деятельность, устные презентации и т.п.);</w:t>
      </w:r>
    </w:p>
    <w:p w14:paraId="5B5B3504" w14:textId="77777777" w:rsidR="00C16D3B" w:rsidRPr="00E202E2" w:rsidRDefault="00C16D3B" w:rsidP="00E202E2">
      <w:pPr>
        <w:pStyle w:val="a3"/>
        <w:widowControl w:val="0"/>
        <w:numPr>
          <w:ilvl w:val="0"/>
          <w:numId w:val="4"/>
        </w:numPr>
        <w:autoSpaceDE w:val="0"/>
        <w:autoSpaceDN w:val="0"/>
        <w:adjustRightInd w:val="0"/>
        <w:spacing w:after="0" w:line="240" w:lineRule="auto"/>
        <w:ind w:left="0" w:firstLine="0"/>
        <w:jc w:val="both"/>
        <w:rPr>
          <w:rFonts w:ascii="Times New Roman" w:eastAsiaTheme="minorHAnsi" w:hAnsi="Times New Roman"/>
          <w:sz w:val="28"/>
          <w:szCs w:val="28"/>
        </w:rPr>
      </w:pPr>
      <w:r w:rsidRPr="00E202E2">
        <w:rPr>
          <w:rFonts w:ascii="Times New Roman" w:eastAsiaTheme="minorHAnsi" w:hAnsi="Times New Roman"/>
          <w:sz w:val="28"/>
          <w:szCs w:val="28"/>
        </w:rPr>
        <w:t>равномерное представление в КИМ всех содержательных разделов курса с учётом степени их раскрытия в примерных программах и учебниках, рекомендованных (допущенных) Министерством образования и науки к использованию в образовательном процессе в образовательных организациях среднего общего образования на 2014–2015 учебный год;</w:t>
      </w:r>
    </w:p>
    <w:p w14:paraId="550DB258" w14:textId="77777777" w:rsidR="00C16D3B" w:rsidRPr="00E202E2" w:rsidRDefault="00C16D3B" w:rsidP="00E202E2">
      <w:pPr>
        <w:pStyle w:val="a3"/>
        <w:widowControl w:val="0"/>
        <w:numPr>
          <w:ilvl w:val="0"/>
          <w:numId w:val="4"/>
        </w:numPr>
        <w:autoSpaceDE w:val="0"/>
        <w:autoSpaceDN w:val="0"/>
        <w:adjustRightInd w:val="0"/>
        <w:spacing w:after="0" w:line="240" w:lineRule="auto"/>
        <w:ind w:left="0" w:firstLine="0"/>
        <w:jc w:val="both"/>
        <w:rPr>
          <w:rFonts w:ascii="Times New Roman" w:eastAsiaTheme="minorHAnsi" w:hAnsi="Times New Roman"/>
          <w:sz w:val="28"/>
          <w:szCs w:val="28"/>
        </w:rPr>
      </w:pPr>
      <w:r w:rsidRPr="00E202E2">
        <w:rPr>
          <w:rFonts w:ascii="Times New Roman" w:eastAsiaTheme="minorHAnsi" w:hAnsi="Times New Roman"/>
          <w:sz w:val="28"/>
          <w:szCs w:val="28"/>
        </w:rPr>
        <w:lastRenderedPageBreak/>
        <w:t>соблюдение баланса между формализуемыми элементами знаний и теми компонентами проверки, которые требуют свободно конструируемого ответа.</w:t>
      </w:r>
    </w:p>
    <w:p w14:paraId="097FB649" w14:textId="77777777" w:rsidR="00C16D3B" w:rsidRPr="00E202E2" w:rsidRDefault="00C16D3B" w:rsidP="00E202E2">
      <w:pPr>
        <w:widowControl w:val="0"/>
        <w:autoSpaceDE w:val="0"/>
        <w:autoSpaceDN w:val="0"/>
        <w:adjustRightInd w:val="0"/>
        <w:ind w:firstLine="709"/>
        <w:jc w:val="both"/>
        <w:rPr>
          <w:sz w:val="28"/>
          <w:szCs w:val="28"/>
        </w:rPr>
      </w:pPr>
      <w:r w:rsidRPr="00E202E2">
        <w:rPr>
          <w:sz w:val="28"/>
          <w:szCs w:val="28"/>
        </w:rPr>
        <w:t>К основным принципам отбора моделей заданий и формирования структуры КИМ, помимо общих требований и подходов, к данной модели КИМ можно отнести:</w:t>
      </w:r>
    </w:p>
    <w:p w14:paraId="0380B99B" w14:textId="77777777" w:rsidR="00C16D3B" w:rsidRPr="00E202E2" w:rsidRDefault="00C16D3B" w:rsidP="00E202E2">
      <w:pPr>
        <w:pStyle w:val="a3"/>
        <w:widowControl w:val="0"/>
        <w:numPr>
          <w:ilvl w:val="0"/>
          <w:numId w:val="4"/>
        </w:numPr>
        <w:autoSpaceDE w:val="0"/>
        <w:autoSpaceDN w:val="0"/>
        <w:adjustRightInd w:val="0"/>
        <w:spacing w:after="0" w:line="240" w:lineRule="auto"/>
        <w:ind w:left="0" w:firstLine="0"/>
        <w:jc w:val="both"/>
        <w:rPr>
          <w:rFonts w:ascii="Times New Roman" w:eastAsiaTheme="minorHAnsi" w:hAnsi="Times New Roman"/>
          <w:sz w:val="28"/>
          <w:szCs w:val="28"/>
        </w:rPr>
      </w:pPr>
      <w:r w:rsidRPr="00E202E2">
        <w:rPr>
          <w:rFonts w:ascii="Times New Roman" w:eastAsiaTheme="minorHAnsi" w:hAnsi="Times New Roman"/>
          <w:sz w:val="28"/>
          <w:szCs w:val="28"/>
        </w:rPr>
        <w:t>сочетание форматов заданий, многолетнее использование которых подтвердило их эффективность, с новыми моделями, создающими дополнительные возможности для демонстрации экзаменующимися уровня своей подготовки;</w:t>
      </w:r>
    </w:p>
    <w:p w14:paraId="7C5D33CA" w14:textId="77777777" w:rsidR="00C16D3B" w:rsidRPr="00E202E2" w:rsidRDefault="00C16D3B" w:rsidP="00E202E2">
      <w:pPr>
        <w:pStyle w:val="a3"/>
        <w:widowControl w:val="0"/>
        <w:numPr>
          <w:ilvl w:val="0"/>
          <w:numId w:val="4"/>
        </w:numPr>
        <w:autoSpaceDE w:val="0"/>
        <w:autoSpaceDN w:val="0"/>
        <w:adjustRightInd w:val="0"/>
        <w:spacing w:after="0" w:line="240" w:lineRule="auto"/>
        <w:ind w:left="0" w:firstLine="0"/>
        <w:jc w:val="both"/>
        <w:rPr>
          <w:rFonts w:ascii="Times New Roman" w:eastAsiaTheme="minorHAnsi" w:hAnsi="Times New Roman"/>
          <w:sz w:val="28"/>
          <w:szCs w:val="28"/>
        </w:rPr>
      </w:pPr>
      <w:r w:rsidRPr="00E202E2">
        <w:rPr>
          <w:rFonts w:ascii="Times New Roman" w:eastAsiaTheme="minorHAnsi" w:hAnsi="Times New Roman"/>
          <w:sz w:val="28"/>
          <w:szCs w:val="28"/>
        </w:rPr>
        <w:t>постепенное увеличение количества заданий, нацеливающих выпускников на применение полученных при изучении курса знаний и умений для анализа типичных социальных ситуаций и распространённых социальных практик;</w:t>
      </w:r>
    </w:p>
    <w:p w14:paraId="1E98CD56" w14:textId="77777777" w:rsidR="00C16D3B" w:rsidRPr="00E202E2" w:rsidRDefault="00C16D3B" w:rsidP="00E202E2">
      <w:pPr>
        <w:pStyle w:val="a3"/>
        <w:widowControl w:val="0"/>
        <w:numPr>
          <w:ilvl w:val="0"/>
          <w:numId w:val="4"/>
        </w:numPr>
        <w:autoSpaceDE w:val="0"/>
        <w:autoSpaceDN w:val="0"/>
        <w:adjustRightInd w:val="0"/>
        <w:spacing w:after="0" w:line="240" w:lineRule="auto"/>
        <w:ind w:left="0" w:firstLine="0"/>
        <w:jc w:val="both"/>
        <w:rPr>
          <w:rFonts w:ascii="Times New Roman" w:eastAsiaTheme="minorHAnsi" w:hAnsi="Times New Roman"/>
          <w:sz w:val="28"/>
          <w:szCs w:val="28"/>
        </w:rPr>
      </w:pPr>
      <w:r w:rsidRPr="00E202E2">
        <w:rPr>
          <w:rFonts w:ascii="Times New Roman" w:eastAsiaTheme="minorHAnsi" w:hAnsi="Times New Roman"/>
          <w:sz w:val="28"/>
          <w:szCs w:val="28"/>
        </w:rPr>
        <w:t>использование для проверки основных объектов заданий различных типов и уровней сложности, что позволяет экзаменующемуся более полно продемонстрировать свой уровень овладения данным компонентом содержания, умением, видом познавательной деятельности.</w:t>
      </w:r>
    </w:p>
    <w:p w14:paraId="670A26F2" w14:textId="77777777" w:rsidR="00C16D3B" w:rsidRPr="00E202E2" w:rsidRDefault="00C16D3B" w:rsidP="00E202E2">
      <w:pPr>
        <w:widowControl w:val="0"/>
        <w:autoSpaceDE w:val="0"/>
        <w:autoSpaceDN w:val="0"/>
        <w:adjustRightInd w:val="0"/>
        <w:ind w:firstLine="709"/>
        <w:jc w:val="both"/>
        <w:rPr>
          <w:sz w:val="28"/>
          <w:szCs w:val="28"/>
        </w:rPr>
      </w:pPr>
      <w:r w:rsidRPr="00E202E2">
        <w:rPr>
          <w:sz w:val="28"/>
          <w:szCs w:val="28"/>
        </w:rPr>
        <w:t>Специфика предмета и социально-гуманитарного знания в целом учитывается также при подборе источников информации, используемых в экзаменационной работе. Это, как правило, результаты социологических исследований, неадаптированные тексты из публикаций научно-популярного, социально-философского характера, извлечения из правовых актов. Для заданий на различение суждений, отражающих факты, и оценочных высказываний конструируются небольшие тексты, по стилю приближенные к информационным сообщениям СМИ.</w:t>
      </w:r>
    </w:p>
    <w:p w14:paraId="0B84EF6E" w14:textId="77777777" w:rsidR="00C16D3B" w:rsidRPr="00E202E2" w:rsidRDefault="00C16D3B" w:rsidP="00E202E2">
      <w:pPr>
        <w:widowControl w:val="0"/>
        <w:autoSpaceDE w:val="0"/>
        <w:autoSpaceDN w:val="0"/>
        <w:adjustRightInd w:val="0"/>
        <w:ind w:firstLine="709"/>
        <w:jc w:val="both"/>
        <w:rPr>
          <w:b/>
          <w:bCs/>
          <w:sz w:val="28"/>
          <w:szCs w:val="28"/>
        </w:rPr>
      </w:pPr>
      <w:r w:rsidRPr="00E202E2">
        <w:rPr>
          <w:b/>
          <w:bCs/>
          <w:sz w:val="28"/>
          <w:szCs w:val="28"/>
        </w:rPr>
        <w:t>Структура КИМ ЕГЭ</w:t>
      </w:r>
    </w:p>
    <w:p w14:paraId="05E1F674" w14:textId="77777777" w:rsidR="00C16D3B" w:rsidRPr="00E202E2" w:rsidRDefault="00C16D3B" w:rsidP="00E202E2">
      <w:pPr>
        <w:widowControl w:val="0"/>
        <w:autoSpaceDE w:val="0"/>
        <w:autoSpaceDN w:val="0"/>
        <w:adjustRightInd w:val="0"/>
        <w:ind w:firstLine="709"/>
        <w:jc w:val="both"/>
        <w:rPr>
          <w:sz w:val="28"/>
          <w:szCs w:val="28"/>
        </w:rPr>
      </w:pPr>
      <w:r w:rsidRPr="00E202E2">
        <w:rPr>
          <w:sz w:val="28"/>
          <w:szCs w:val="28"/>
        </w:rPr>
        <w:t>Каждый вариант экзаменационной работы состоит из двух частей</w:t>
      </w:r>
      <w:r w:rsidR="00795A92" w:rsidRPr="00E202E2">
        <w:rPr>
          <w:sz w:val="28"/>
          <w:szCs w:val="28"/>
        </w:rPr>
        <w:t xml:space="preserve"> </w:t>
      </w:r>
      <w:r w:rsidRPr="00E202E2">
        <w:rPr>
          <w:sz w:val="28"/>
          <w:szCs w:val="28"/>
        </w:rPr>
        <w:t>и включает в себя 29 заданий, различающихся формой и уровнем сложности.</w:t>
      </w:r>
    </w:p>
    <w:p w14:paraId="48B8690D" w14:textId="77777777" w:rsidR="00C16D3B" w:rsidRPr="00E202E2" w:rsidRDefault="00C16D3B" w:rsidP="00E202E2">
      <w:pPr>
        <w:widowControl w:val="0"/>
        <w:autoSpaceDE w:val="0"/>
        <w:autoSpaceDN w:val="0"/>
        <w:adjustRightInd w:val="0"/>
        <w:ind w:firstLine="709"/>
        <w:jc w:val="both"/>
        <w:rPr>
          <w:sz w:val="28"/>
          <w:szCs w:val="28"/>
        </w:rPr>
      </w:pPr>
      <w:r w:rsidRPr="00E202E2">
        <w:rPr>
          <w:sz w:val="28"/>
          <w:szCs w:val="28"/>
        </w:rPr>
        <w:t>Часть 1 содержит 20 заданий с кратким ответом.</w:t>
      </w:r>
      <w:r w:rsidR="00B35551" w:rsidRPr="00E202E2">
        <w:rPr>
          <w:sz w:val="28"/>
          <w:szCs w:val="28"/>
        </w:rPr>
        <w:t xml:space="preserve"> </w:t>
      </w:r>
      <w:r w:rsidRPr="00E202E2">
        <w:rPr>
          <w:sz w:val="28"/>
          <w:szCs w:val="28"/>
        </w:rPr>
        <w:t>В экзаменационной работе предложены следующие разновидности</w:t>
      </w:r>
      <w:r w:rsidR="00795A92" w:rsidRPr="00E202E2">
        <w:rPr>
          <w:sz w:val="28"/>
          <w:szCs w:val="28"/>
        </w:rPr>
        <w:t xml:space="preserve"> </w:t>
      </w:r>
      <w:r w:rsidRPr="00E202E2">
        <w:rPr>
          <w:sz w:val="28"/>
          <w:szCs w:val="28"/>
        </w:rPr>
        <w:t>заданий с кратким ответом:</w:t>
      </w:r>
    </w:p>
    <w:p w14:paraId="65A2F84E" w14:textId="77777777" w:rsidR="00C16D3B" w:rsidRPr="00E202E2" w:rsidRDefault="00C16D3B" w:rsidP="00E202E2">
      <w:pPr>
        <w:pStyle w:val="a3"/>
        <w:widowControl w:val="0"/>
        <w:numPr>
          <w:ilvl w:val="0"/>
          <w:numId w:val="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E202E2">
        <w:rPr>
          <w:rFonts w:ascii="Times New Roman" w:hAnsi="Times New Roman"/>
          <w:sz w:val="28"/>
          <w:szCs w:val="28"/>
        </w:rPr>
        <w:t>задания на выбор и запись нескольких правильных ответов из</w:t>
      </w:r>
      <w:r w:rsidR="00795A92" w:rsidRPr="00E202E2">
        <w:rPr>
          <w:rFonts w:ascii="Times New Roman" w:hAnsi="Times New Roman"/>
          <w:sz w:val="28"/>
          <w:szCs w:val="28"/>
        </w:rPr>
        <w:t xml:space="preserve"> </w:t>
      </w:r>
      <w:r w:rsidRPr="00E202E2">
        <w:rPr>
          <w:rFonts w:ascii="Times New Roman" w:hAnsi="Times New Roman"/>
          <w:sz w:val="28"/>
          <w:szCs w:val="28"/>
        </w:rPr>
        <w:t>предложенного перечня ответов;</w:t>
      </w:r>
    </w:p>
    <w:p w14:paraId="381CA759" w14:textId="77777777" w:rsidR="00C16D3B" w:rsidRPr="00E202E2" w:rsidRDefault="00C16D3B" w:rsidP="00E202E2">
      <w:pPr>
        <w:pStyle w:val="a3"/>
        <w:widowControl w:val="0"/>
        <w:numPr>
          <w:ilvl w:val="0"/>
          <w:numId w:val="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E202E2">
        <w:rPr>
          <w:rFonts w:ascii="Times New Roman" w:hAnsi="Times New Roman"/>
          <w:sz w:val="28"/>
          <w:szCs w:val="28"/>
        </w:rPr>
        <w:t>задание на выявление структурных элементов понятий с помощью</w:t>
      </w:r>
      <w:r w:rsidR="00795A92" w:rsidRPr="00E202E2">
        <w:rPr>
          <w:rFonts w:ascii="Times New Roman" w:hAnsi="Times New Roman"/>
          <w:sz w:val="28"/>
          <w:szCs w:val="28"/>
        </w:rPr>
        <w:t xml:space="preserve"> </w:t>
      </w:r>
      <w:r w:rsidRPr="00E202E2">
        <w:rPr>
          <w:rFonts w:ascii="Times New Roman" w:hAnsi="Times New Roman"/>
          <w:sz w:val="28"/>
          <w:szCs w:val="28"/>
        </w:rPr>
        <w:t>таблиц;</w:t>
      </w:r>
    </w:p>
    <w:p w14:paraId="3E4CC119" w14:textId="77777777" w:rsidR="00C16D3B" w:rsidRPr="00E202E2" w:rsidRDefault="00C16D3B" w:rsidP="00E202E2">
      <w:pPr>
        <w:pStyle w:val="a3"/>
        <w:widowControl w:val="0"/>
        <w:numPr>
          <w:ilvl w:val="0"/>
          <w:numId w:val="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E202E2">
        <w:rPr>
          <w:rFonts w:ascii="Times New Roman" w:hAnsi="Times New Roman"/>
          <w:sz w:val="28"/>
          <w:szCs w:val="28"/>
        </w:rPr>
        <w:t>задание на установление соответствия позиций, представленных</w:t>
      </w:r>
      <w:r w:rsidR="00795A92" w:rsidRPr="00E202E2">
        <w:rPr>
          <w:rFonts w:ascii="Times New Roman" w:hAnsi="Times New Roman"/>
          <w:sz w:val="28"/>
          <w:szCs w:val="28"/>
        </w:rPr>
        <w:t xml:space="preserve"> </w:t>
      </w:r>
      <w:r w:rsidRPr="00E202E2">
        <w:rPr>
          <w:rFonts w:ascii="Times New Roman" w:hAnsi="Times New Roman"/>
          <w:sz w:val="28"/>
          <w:szCs w:val="28"/>
        </w:rPr>
        <w:t>в двух множествах;</w:t>
      </w:r>
    </w:p>
    <w:p w14:paraId="2198A5AA" w14:textId="77777777" w:rsidR="00C16D3B" w:rsidRPr="00E202E2" w:rsidRDefault="00C16D3B" w:rsidP="00E202E2">
      <w:pPr>
        <w:pStyle w:val="a3"/>
        <w:widowControl w:val="0"/>
        <w:numPr>
          <w:ilvl w:val="0"/>
          <w:numId w:val="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E202E2">
        <w:rPr>
          <w:rFonts w:ascii="Times New Roman" w:hAnsi="Times New Roman"/>
          <w:sz w:val="28"/>
          <w:szCs w:val="28"/>
        </w:rPr>
        <w:t>задание на дифференциацию в социальной информации фактов,</w:t>
      </w:r>
      <w:r w:rsidR="00795A92" w:rsidRPr="00E202E2">
        <w:rPr>
          <w:rFonts w:ascii="Times New Roman" w:hAnsi="Times New Roman"/>
          <w:sz w:val="28"/>
          <w:szCs w:val="28"/>
        </w:rPr>
        <w:t xml:space="preserve"> </w:t>
      </w:r>
      <w:r w:rsidRPr="00E202E2">
        <w:rPr>
          <w:rFonts w:ascii="Times New Roman" w:hAnsi="Times New Roman"/>
          <w:sz w:val="28"/>
          <w:szCs w:val="28"/>
        </w:rPr>
        <w:t>мнений и теоретических положений;</w:t>
      </w:r>
    </w:p>
    <w:p w14:paraId="78182C78" w14:textId="77777777" w:rsidR="00C16D3B" w:rsidRPr="00E202E2" w:rsidRDefault="00C16D3B" w:rsidP="00E202E2">
      <w:pPr>
        <w:pStyle w:val="a3"/>
        <w:widowControl w:val="0"/>
        <w:numPr>
          <w:ilvl w:val="0"/>
          <w:numId w:val="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E202E2">
        <w:rPr>
          <w:rFonts w:ascii="Times New Roman" w:hAnsi="Times New Roman"/>
          <w:sz w:val="28"/>
          <w:szCs w:val="28"/>
        </w:rPr>
        <w:t>задание на определение терминов и понятий, соответствующих</w:t>
      </w:r>
      <w:r w:rsidR="00795A92" w:rsidRPr="00E202E2">
        <w:rPr>
          <w:rFonts w:ascii="Times New Roman" w:hAnsi="Times New Roman"/>
          <w:sz w:val="28"/>
          <w:szCs w:val="28"/>
        </w:rPr>
        <w:t xml:space="preserve"> </w:t>
      </w:r>
      <w:r w:rsidRPr="00E202E2">
        <w:rPr>
          <w:rFonts w:ascii="Times New Roman" w:hAnsi="Times New Roman"/>
          <w:sz w:val="28"/>
          <w:szCs w:val="28"/>
        </w:rPr>
        <w:t>предлагаемому контексту.</w:t>
      </w:r>
    </w:p>
    <w:p w14:paraId="526EDCE5" w14:textId="77777777" w:rsidR="00C16D3B" w:rsidRPr="00E202E2" w:rsidRDefault="00C16D3B" w:rsidP="00E202E2">
      <w:pPr>
        <w:widowControl w:val="0"/>
        <w:autoSpaceDE w:val="0"/>
        <w:autoSpaceDN w:val="0"/>
        <w:adjustRightInd w:val="0"/>
        <w:ind w:firstLine="709"/>
        <w:jc w:val="both"/>
        <w:rPr>
          <w:sz w:val="28"/>
          <w:szCs w:val="28"/>
        </w:rPr>
      </w:pPr>
      <w:r w:rsidRPr="00E202E2">
        <w:rPr>
          <w:sz w:val="28"/>
          <w:szCs w:val="28"/>
        </w:rPr>
        <w:t>Часть 2 содержит 9 заданий с развернутым ответом. В этих заданиях</w:t>
      </w:r>
      <w:r w:rsidR="00B35551" w:rsidRPr="00E202E2">
        <w:rPr>
          <w:sz w:val="28"/>
          <w:szCs w:val="28"/>
        </w:rPr>
        <w:t xml:space="preserve"> </w:t>
      </w:r>
      <w:r w:rsidRPr="00E202E2">
        <w:rPr>
          <w:sz w:val="28"/>
          <w:szCs w:val="28"/>
        </w:rPr>
        <w:t>ответ формулируется и записывается экзаменуемым самостоятельно</w:t>
      </w:r>
      <w:r w:rsidR="00B35551" w:rsidRPr="00E202E2">
        <w:rPr>
          <w:sz w:val="28"/>
          <w:szCs w:val="28"/>
        </w:rPr>
        <w:t xml:space="preserve"> </w:t>
      </w:r>
      <w:r w:rsidRPr="00E202E2">
        <w:rPr>
          <w:sz w:val="28"/>
          <w:szCs w:val="28"/>
        </w:rPr>
        <w:t>в развернутой форме. Задания этой части работы нацелены на выявление</w:t>
      </w:r>
      <w:r w:rsidR="00B35551" w:rsidRPr="00E202E2">
        <w:rPr>
          <w:sz w:val="28"/>
          <w:szCs w:val="28"/>
        </w:rPr>
        <w:t xml:space="preserve"> </w:t>
      </w:r>
      <w:r w:rsidRPr="00E202E2">
        <w:rPr>
          <w:sz w:val="28"/>
          <w:szCs w:val="28"/>
        </w:rPr>
        <w:t>выпускников, имеющих наиболее высокий уровень обществоведческой</w:t>
      </w:r>
      <w:r w:rsidR="00B35551" w:rsidRPr="00E202E2">
        <w:rPr>
          <w:sz w:val="28"/>
          <w:szCs w:val="28"/>
        </w:rPr>
        <w:t xml:space="preserve"> </w:t>
      </w:r>
      <w:r w:rsidRPr="00E202E2">
        <w:rPr>
          <w:sz w:val="28"/>
          <w:szCs w:val="28"/>
        </w:rPr>
        <w:lastRenderedPageBreak/>
        <w:t>подготовки.</w:t>
      </w:r>
    </w:p>
    <w:p w14:paraId="021D2D37" w14:textId="77777777" w:rsidR="00CF764A" w:rsidRPr="00E202E2" w:rsidRDefault="00CF764A" w:rsidP="00E202E2">
      <w:pPr>
        <w:widowControl w:val="0"/>
        <w:autoSpaceDE w:val="0"/>
        <w:autoSpaceDN w:val="0"/>
        <w:adjustRightInd w:val="0"/>
        <w:ind w:firstLine="709"/>
        <w:jc w:val="both"/>
        <w:rPr>
          <w:b/>
          <w:bCs/>
          <w:sz w:val="28"/>
          <w:szCs w:val="28"/>
        </w:rPr>
      </w:pPr>
      <w:r w:rsidRPr="00E202E2">
        <w:rPr>
          <w:b/>
          <w:bCs/>
          <w:sz w:val="28"/>
          <w:szCs w:val="28"/>
        </w:rPr>
        <w:t>Распределение заданий КИМ по содержанию, видам умений и способам действий</w:t>
      </w:r>
    </w:p>
    <w:p w14:paraId="345C394C"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sz w:val="28"/>
          <w:szCs w:val="28"/>
          <w:lang w:eastAsia="en-US"/>
        </w:rPr>
        <w:t>Задания части 1 представлены следующими группами:</w:t>
      </w:r>
    </w:p>
    <w:p w14:paraId="510EF9CB"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i/>
          <w:iCs/>
          <w:sz w:val="28"/>
          <w:szCs w:val="28"/>
          <w:lang w:eastAsia="en-US"/>
        </w:rPr>
        <w:t xml:space="preserve">первая группа </w:t>
      </w:r>
      <w:r w:rsidRPr="00E202E2">
        <w:rPr>
          <w:sz w:val="28"/>
          <w:szCs w:val="28"/>
          <w:lang w:eastAsia="en-US"/>
        </w:rPr>
        <w:t>представлена тремя понятийными заданиями базового</w:t>
      </w:r>
      <w:r w:rsidR="00687889" w:rsidRPr="00E202E2">
        <w:rPr>
          <w:sz w:val="28"/>
          <w:szCs w:val="28"/>
          <w:lang w:eastAsia="en-US"/>
        </w:rPr>
        <w:t xml:space="preserve"> </w:t>
      </w:r>
      <w:r w:rsidRPr="00E202E2">
        <w:rPr>
          <w:sz w:val="28"/>
          <w:szCs w:val="28"/>
          <w:lang w:eastAsia="en-US"/>
        </w:rPr>
        <w:t>уровня (задания 1–3), которые нацелены на проверку знания и понимания</w:t>
      </w:r>
      <w:r w:rsidR="00687889" w:rsidRPr="00E202E2">
        <w:rPr>
          <w:sz w:val="28"/>
          <w:szCs w:val="28"/>
          <w:lang w:eastAsia="en-US"/>
        </w:rPr>
        <w:t xml:space="preserve"> </w:t>
      </w:r>
      <w:r w:rsidRPr="00E202E2">
        <w:rPr>
          <w:sz w:val="28"/>
          <w:szCs w:val="28"/>
          <w:lang w:eastAsia="en-US"/>
        </w:rPr>
        <w:t>биосоциальной сущности человека, основных этапов и факторов социализации личности, закономерностей и тенденций развития общества,</w:t>
      </w:r>
      <w:r w:rsidR="00687889" w:rsidRPr="00E202E2">
        <w:rPr>
          <w:sz w:val="28"/>
          <w:szCs w:val="28"/>
          <w:lang w:eastAsia="en-US"/>
        </w:rPr>
        <w:t xml:space="preserve"> </w:t>
      </w:r>
      <w:r w:rsidRPr="00E202E2">
        <w:rPr>
          <w:sz w:val="28"/>
          <w:szCs w:val="28"/>
          <w:lang w:eastAsia="en-US"/>
        </w:rPr>
        <w:t>основных</w:t>
      </w:r>
      <w:r w:rsidR="00687889" w:rsidRPr="00E202E2">
        <w:rPr>
          <w:sz w:val="28"/>
          <w:szCs w:val="28"/>
          <w:lang w:eastAsia="en-US"/>
        </w:rPr>
        <w:t xml:space="preserve"> </w:t>
      </w:r>
      <w:r w:rsidRPr="00E202E2">
        <w:rPr>
          <w:sz w:val="28"/>
          <w:szCs w:val="28"/>
          <w:lang w:eastAsia="en-US"/>
        </w:rPr>
        <w:t>социальных институтов и процессов и т.п. На одной и той же позиции в различных вариантах КИМ находятся задания одного уровня сложности, которые позволяют проверить одни и те же умения на различных элементах содержания;</w:t>
      </w:r>
    </w:p>
    <w:p w14:paraId="4691C1C7"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i/>
          <w:iCs/>
          <w:sz w:val="28"/>
          <w:szCs w:val="28"/>
          <w:lang w:eastAsia="en-US"/>
        </w:rPr>
        <w:t xml:space="preserve">вторая группа </w:t>
      </w:r>
      <w:r w:rsidRPr="00E202E2">
        <w:rPr>
          <w:sz w:val="28"/>
          <w:szCs w:val="28"/>
          <w:lang w:eastAsia="en-US"/>
        </w:rPr>
        <w:t>(задания 4–18) включает в себя задания базового</w:t>
      </w:r>
      <w:r w:rsidR="00687889" w:rsidRPr="00E202E2">
        <w:rPr>
          <w:sz w:val="28"/>
          <w:szCs w:val="28"/>
          <w:lang w:eastAsia="en-US"/>
        </w:rPr>
        <w:t xml:space="preserve"> </w:t>
      </w:r>
      <w:r w:rsidRPr="00E202E2">
        <w:rPr>
          <w:sz w:val="28"/>
          <w:szCs w:val="28"/>
          <w:lang w:eastAsia="en-US"/>
        </w:rPr>
        <w:t>и повышенного уровней, направленные на проверку сформированности</w:t>
      </w:r>
      <w:r w:rsidR="00687889" w:rsidRPr="00E202E2">
        <w:rPr>
          <w:sz w:val="28"/>
          <w:szCs w:val="28"/>
          <w:lang w:eastAsia="en-US"/>
        </w:rPr>
        <w:t xml:space="preserve"> </w:t>
      </w:r>
      <w:r w:rsidRPr="00E202E2">
        <w:rPr>
          <w:sz w:val="28"/>
          <w:szCs w:val="28"/>
          <w:lang w:eastAsia="en-US"/>
        </w:rPr>
        <w:t xml:space="preserve">умений: </w:t>
      </w:r>
      <w:r w:rsidRPr="00E202E2">
        <w:rPr>
          <w:bCs/>
          <w:i/>
          <w:iCs/>
          <w:sz w:val="28"/>
          <w:szCs w:val="28"/>
          <w:lang w:eastAsia="en-US"/>
        </w:rPr>
        <w:t xml:space="preserve">характеризовать </w:t>
      </w:r>
      <w:r w:rsidRPr="00E202E2">
        <w:rPr>
          <w:sz w:val="28"/>
          <w:szCs w:val="28"/>
          <w:lang w:eastAsia="en-US"/>
        </w:rPr>
        <w:t>с научных позиций основные социальные</w:t>
      </w:r>
      <w:r w:rsidR="00687889" w:rsidRPr="00E202E2">
        <w:rPr>
          <w:sz w:val="28"/>
          <w:szCs w:val="28"/>
          <w:lang w:eastAsia="en-US"/>
        </w:rPr>
        <w:t xml:space="preserve"> </w:t>
      </w:r>
      <w:r w:rsidRPr="00E202E2">
        <w:rPr>
          <w:sz w:val="28"/>
          <w:szCs w:val="28"/>
          <w:lang w:eastAsia="en-US"/>
        </w:rPr>
        <w:t>объекты (факты, явления, процессы, институты), их место и значение</w:t>
      </w:r>
      <w:r w:rsidR="00687889" w:rsidRPr="00E202E2">
        <w:rPr>
          <w:sz w:val="28"/>
          <w:szCs w:val="28"/>
          <w:lang w:eastAsia="en-US"/>
        </w:rPr>
        <w:t xml:space="preserve"> </w:t>
      </w:r>
      <w:r w:rsidRPr="00E202E2">
        <w:rPr>
          <w:sz w:val="28"/>
          <w:szCs w:val="28"/>
          <w:lang w:eastAsia="en-US"/>
        </w:rPr>
        <w:t xml:space="preserve">в жизни общества как целостной системы; </w:t>
      </w:r>
      <w:r w:rsidRPr="00E202E2">
        <w:rPr>
          <w:bCs/>
          <w:i/>
          <w:iCs/>
          <w:sz w:val="28"/>
          <w:szCs w:val="28"/>
          <w:lang w:eastAsia="en-US"/>
        </w:rPr>
        <w:t xml:space="preserve">осуществлять поиск </w:t>
      </w:r>
      <w:r w:rsidRPr="00E202E2">
        <w:rPr>
          <w:sz w:val="28"/>
          <w:szCs w:val="28"/>
          <w:lang w:eastAsia="en-US"/>
        </w:rPr>
        <w:t>социальной</w:t>
      </w:r>
      <w:r w:rsidR="00687889" w:rsidRPr="00E202E2">
        <w:rPr>
          <w:sz w:val="28"/>
          <w:szCs w:val="28"/>
          <w:lang w:eastAsia="en-US"/>
        </w:rPr>
        <w:t xml:space="preserve"> </w:t>
      </w:r>
      <w:r w:rsidRPr="00E202E2">
        <w:rPr>
          <w:sz w:val="28"/>
          <w:szCs w:val="28"/>
          <w:lang w:eastAsia="en-US"/>
        </w:rPr>
        <w:t>информации, представленной в различных знаковых системах (текст, схема,</w:t>
      </w:r>
      <w:r w:rsidR="00687889" w:rsidRPr="00E202E2">
        <w:rPr>
          <w:sz w:val="28"/>
          <w:szCs w:val="28"/>
          <w:lang w:eastAsia="en-US"/>
        </w:rPr>
        <w:t xml:space="preserve"> </w:t>
      </w:r>
      <w:r w:rsidRPr="00E202E2">
        <w:rPr>
          <w:sz w:val="28"/>
          <w:szCs w:val="28"/>
          <w:lang w:eastAsia="en-US"/>
        </w:rPr>
        <w:t xml:space="preserve">таблица, диаграмма); </w:t>
      </w:r>
      <w:r w:rsidRPr="00E202E2">
        <w:rPr>
          <w:bCs/>
          <w:i/>
          <w:iCs/>
          <w:sz w:val="28"/>
          <w:szCs w:val="28"/>
          <w:lang w:eastAsia="en-US"/>
        </w:rPr>
        <w:t xml:space="preserve">применять </w:t>
      </w:r>
      <w:r w:rsidRPr="00E202E2">
        <w:rPr>
          <w:i/>
          <w:iCs/>
          <w:sz w:val="28"/>
          <w:szCs w:val="28"/>
          <w:lang w:eastAsia="en-US"/>
        </w:rPr>
        <w:t>с</w:t>
      </w:r>
      <w:r w:rsidRPr="00E202E2">
        <w:rPr>
          <w:sz w:val="28"/>
          <w:szCs w:val="28"/>
          <w:lang w:eastAsia="en-US"/>
        </w:rPr>
        <w:t>оциально-экономические и гуманитарные</w:t>
      </w:r>
      <w:r w:rsidR="00687889" w:rsidRPr="00E202E2">
        <w:rPr>
          <w:sz w:val="28"/>
          <w:szCs w:val="28"/>
          <w:lang w:eastAsia="en-US"/>
        </w:rPr>
        <w:t xml:space="preserve"> </w:t>
      </w:r>
      <w:r w:rsidRPr="00E202E2">
        <w:rPr>
          <w:sz w:val="28"/>
          <w:szCs w:val="28"/>
          <w:lang w:eastAsia="en-US"/>
        </w:rPr>
        <w:t>знания в процессе решения познавательных задач по актуальным</w:t>
      </w:r>
      <w:r w:rsidR="00687889" w:rsidRPr="00E202E2">
        <w:rPr>
          <w:sz w:val="28"/>
          <w:szCs w:val="28"/>
          <w:lang w:eastAsia="en-US"/>
        </w:rPr>
        <w:t xml:space="preserve"> </w:t>
      </w:r>
      <w:r w:rsidRPr="00E202E2">
        <w:rPr>
          <w:sz w:val="28"/>
          <w:szCs w:val="28"/>
          <w:lang w:eastAsia="en-US"/>
        </w:rPr>
        <w:t>социальным проблемам. Задания этой группы представляют традиционные</w:t>
      </w:r>
      <w:r w:rsidR="00687889" w:rsidRPr="00E202E2">
        <w:rPr>
          <w:sz w:val="28"/>
          <w:szCs w:val="28"/>
          <w:lang w:eastAsia="en-US"/>
        </w:rPr>
        <w:t xml:space="preserve"> </w:t>
      </w:r>
      <w:r w:rsidRPr="00E202E2">
        <w:rPr>
          <w:sz w:val="28"/>
          <w:szCs w:val="28"/>
          <w:lang w:eastAsia="en-US"/>
        </w:rPr>
        <w:t xml:space="preserve">пять тематических модулей обществоведческого курса: </w:t>
      </w:r>
      <w:r w:rsidRPr="00E202E2">
        <w:rPr>
          <w:i/>
          <w:iCs/>
          <w:sz w:val="28"/>
          <w:szCs w:val="28"/>
          <w:lang w:eastAsia="en-US"/>
        </w:rPr>
        <w:t>человек и общество,</w:t>
      </w:r>
      <w:r w:rsidR="00687889" w:rsidRPr="00E202E2">
        <w:rPr>
          <w:i/>
          <w:iCs/>
          <w:sz w:val="28"/>
          <w:szCs w:val="28"/>
          <w:lang w:eastAsia="en-US"/>
        </w:rPr>
        <w:t xml:space="preserve"> </w:t>
      </w:r>
      <w:r w:rsidRPr="00E202E2">
        <w:rPr>
          <w:i/>
          <w:iCs/>
          <w:sz w:val="28"/>
          <w:szCs w:val="28"/>
          <w:lang w:eastAsia="en-US"/>
        </w:rPr>
        <w:t>включая познание и духовную культуру (задания 4–6); экономика (задания 7–10), социальные отношения (задания 11, 12); политика (задания 13–15);</w:t>
      </w:r>
      <w:r w:rsidR="00687889" w:rsidRPr="00E202E2">
        <w:rPr>
          <w:i/>
          <w:iCs/>
          <w:sz w:val="28"/>
          <w:szCs w:val="28"/>
          <w:lang w:eastAsia="en-US"/>
        </w:rPr>
        <w:t xml:space="preserve"> </w:t>
      </w:r>
      <w:r w:rsidRPr="00E202E2">
        <w:rPr>
          <w:i/>
          <w:iCs/>
          <w:sz w:val="28"/>
          <w:szCs w:val="28"/>
          <w:lang w:eastAsia="en-US"/>
        </w:rPr>
        <w:t>право (задания 16–18)</w:t>
      </w:r>
      <w:r w:rsidRPr="00E202E2">
        <w:rPr>
          <w:sz w:val="28"/>
          <w:szCs w:val="28"/>
          <w:lang w:eastAsia="en-US"/>
        </w:rPr>
        <w:t>. Во всех вариантах КИМ задания данной части,</w:t>
      </w:r>
      <w:r w:rsidR="00687889" w:rsidRPr="00E202E2">
        <w:rPr>
          <w:sz w:val="28"/>
          <w:szCs w:val="28"/>
          <w:lang w:eastAsia="en-US"/>
        </w:rPr>
        <w:t xml:space="preserve"> </w:t>
      </w:r>
      <w:r w:rsidRPr="00E202E2">
        <w:rPr>
          <w:sz w:val="28"/>
          <w:szCs w:val="28"/>
          <w:lang w:eastAsia="en-US"/>
        </w:rPr>
        <w:t>проверяющие элементы содержания одного и того же блока-модуля,</w:t>
      </w:r>
      <w:r w:rsidR="00687889" w:rsidRPr="00E202E2">
        <w:rPr>
          <w:sz w:val="28"/>
          <w:szCs w:val="28"/>
          <w:lang w:eastAsia="en-US"/>
        </w:rPr>
        <w:t xml:space="preserve"> </w:t>
      </w:r>
      <w:r w:rsidRPr="00E202E2">
        <w:rPr>
          <w:sz w:val="28"/>
          <w:szCs w:val="28"/>
          <w:lang w:eastAsia="en-US"/>
        </w:rPr>
        <w:t xml:space="preserve">находятся под одинаковыми номерами. </w:t>
      </w:r>
      <w:r w:rsidR="00687889" w:rsidRPr="00E202E2">
        <w:rPr>
          <w:sz w:val="28"/>
          <w:szCs w:val="28"/>
          <w:lang w:eastAsia="en-US"/>
        </w:rPr>
        <w:t>З</w:t>
      </w:r>
      <w:r w:rsidRPr="00E202E2">
        <w:rPr>
          <w:sz w:val="28"/>
          <w:szCs w:val="28"/>
          <w:lang w:eastAsia="en-US"/>
        </w:rPr>
        <w:t>адание 14 во всех</w:t>
      </w:r>
      <w:r w:rsidR="00687889" w:rsidRPr="00E202E2">
        <w:rPr>
          <w:sz w:val="28"/>
          <w:szCs w:val="28"/>
          <w:lang w:eastAsia="en-US"/>
        </w:rPr>
        <w:t xml:space="preserve"> </w:t>
      </w:r>
      <w:r w:rsidRPr="00E202E2">
        <w:rPr>
          <w:sz w:val="28"/>
          <w:szCs w:val="28"/>
          <w:lang w:eastAsia="en-US"/>
        </w:rPr>
        <w:t>вариантах проверяет позиции 4.14 и 4.15 кодификатора элементов</w:t>
      </w:r>
      <w:r w:rsidR="00687889" w:rsidRPr="00E202E2">
        <w:rPr>
          <w:sz w:val="28"/>
          <w:szCs w:val="28"/>
          <w:lang w:eastAsia="en-US"/>
        </w:rPr>
        <w:t xml:space="preserve"> </w:t>
      </w:r>
      <w:r w:rsidRPr="00E202E2">
        <w:rPr>
          <w:sz w:val="28"/>
          <w:szCs w:val="28"/>
          <w:lang w:eastAsia="en-US"/>
        </w:rPr>
        <w:t>содержания, проверяемых на едином государственном экзамене по</w:t>
      </w:r>
      <w:r w:rsidR="00687889" w:rsidRPr="00E202E2">
        <w:rPr>
          <w:sz w:val="28"/>
          <w:szCs w:val="28"/>
          <w:lang w:eastAsia="en-US"/>
        </w:rPr>
        <w:t xml:space="preserve"> </w:t>
      </w:r>
      <w:r w:rsidRPr="00E202E2">
        <w:rPr>
          <w:sz w:val="28"/>
          <w:szCs w:val="28"/>
          <w:lang w:eastAsia="en-US"/>
        </w:rPr>
        <w:t>обществознанию, а задание 16 – знание основ конституционного строя</w:t>
      </w:r>
      <w:r w:rsidR="00687889" w:rsidRPr="00E202E2">
        <w:rPr>
          <w:sz w:val="28"/>
          <w:szCs w:val="28"/>
          <w:lang w:eastAsia="en-US"/>
        </w:rPr>
        <w:t xml:space="preserve"> </w:t>
      </w:r>
      <w:r w:rsidRPr="00E202E2">
        <w:rPr>
          <w:sz w:val="28"/>
          <w:szCs w:val="28"/>
          <w:lang w:eastAsia="en-US"/>
        </w:rPr>
        <w:t>Российской Федерации, прав и свобод человека и гражданина (позиция 5.4</w:t>
      </w:r>
      <w:r w:rsidR="00687889" w:rsidRPr="00E202E2">
        <w:rPr>
          <w:sz w:val="28"/>
          <w:szCs w:val="28"/>
          <w:lang w:eastAsia="en-US"/>
        </w:rPr>
        <w:t xml:space="preserve"> </w:t>
      </w:r>
      <w:r w:rsidRPr="00E202E2">
        <w:rPr>
          <w:sz w:val="28"/>
          <w:szCs w:val="28"/>
          <w:lang w:eastAsia="en-US"/>
        </w:rPr>
        <w:t>кодификатора элементов содержания, проверяемых на едином</w:t>
      </w:r>
      <w:r w:rsidR="00687889" w:rsidRPr="00E202E2">
        <w:rPr>
          <w:sz w:val="28"/>
          <w:szCs w:val="28"/>
          <w:lang w:eastAsia="en-US"/>
        </w:rPr>
        <w:t xml:space="preserve"> </w:t>
      </w:r>
      <w:r w:rsidRPr="00E202E2">
        <w:rPr>
          <w:sz w:val="28"/>
          <w:szCs w:val="28"/>
          <w:lang w:eastAsia="en-US"/>
        </w:rPr>
        <w:t>государственном экзамене по обществознанию);</w:t>
      </w:r>
    </w:p>
    <w:p w14:paraId="60C3D1BF"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i/>
          <w:iCs/>
          <w:sz w:val="28"/>
          <w:szCs w:val="28"/>
          <w:lang w:eastAsia="en-US"/>
        </w:rPr>
        <w:t xml:space="preserve">третья группа </w:t>
      </w:r>
      <w:r w:rsidRPr="00E202E2">
        <w:rPr>
          <w:sz w:val="28"/>
          <w:szCs w:val="28"/>
          <w:lang w:eastAsia="en-US"/>
        </w:rPr>
        <w:t>состоит из двух контекстных заданий повышенного</w:t>
      </w:r>
      <w:r w:rsidR="00687889" w:rsidRPr="00E202E2">
        <w:rPr>
          <w:sz w:val="28"/>
          <w:szCs w:val="28"/>
          <w:lang w:eastAsia="en-US"/>
        </w:rPr>
        <w:t xml:space="preserve"> </w:t>
      </w:r>
      <w:r w:rsidRPr="00E202E2">
        <w:rPr>
          <w:sz w:val="28"/>
          <w:szCs w:val="28"/>
          <w:lang w:eastAsia="en-US"/>
        </w:rPr>
        <w:t xml:space="preserve">уровня (19 и 20), которые направлены на проверку умений: </w:t>
      </w:r>
      <w:r w:rsidRPr="00E202E2">
        <w:rPr>
          <w:bCs/>
          <w:i/>
          <w:iCs/>
          <w:sz w:val="28"/>
          <w:szCs w:val="28"/>
          <w:lang w:eastAsia="en-US"/>
        </w:rPr>
        <w:t>анализировать</w:t>
      </w:r>
      <w:r w:rsidR="00687889" w:rsidRPr="00E202E2">
        <w:rPr>
          <w:bCs/>
          <w:i/>
          <w:iCs/>
          <w:sz w:val="28"/>
          <w:szCs w:val="28"/>
          <w:lang w:eastAsia="en-US"/>
        </w:rPr>
        <w:t xml:space="preserve"> </w:t>
      </w:r>
      <w:r w:rsidRPr="00E202E2">
        <w:rPr>
          <w:bCs/>
          <w:i/>
          <w:iCs/>
          <w:sz w:val="28"/>
          <w:szCs w:val="28"/>
          <w:lang w:eastAsia="en-US"/>
        </w:rPr>
        <w:t xml:space="preserve">и обобщать </w:t>
      </w:r>
      <w:r w:rsidRPr="00E202E2">
        <w:rPr>
          <w:sz w:val="28"/>
          <w:szCs w:val="28"/>
          <w:lang w:eastAsia="en-US"/>
        </w:rPr>
        <w:t xml:space="preserve">неупорядоченную социальную информацию; </w:t>
      </w:r>
      <w:r w:rsidRPr="00E202E2">
        <w:rPr>
          <w:bCs/>
          <w:i/>
          <w:iCs/>
          <w:sz w:val="28"/>
          <w:szCs w:val="28"/>
          <w:lang w:eastAsia="en-US"/>
        </w:rPr>
        <w:t xml:space="preserve">различать </w:t>
      </w:r>
      <w:r w:rsidRPr="00E202E2">
        <w:rPr>
          <w:sz w:val="28"/>
          <w:szCs w:val="28"/>
          <w:lang w:eastAsia="en-US"/>
        </w:rPr>
        <w:t>в ней</w:t>
      </w:r>
      <w:r w:rsidR="00687889" w:rsidRPr="00E202E2">
        <w:rPr>
          <w:sz w:val="28"/>
          <w:szCs w:val="28"/>
          <w:lang w:eastAsia="en-US"/>
        </w:rPr>
        <w:t xml:space="preserve"> </w:t>
      </w:r>
      <w:r w:rsidRPr="00E202E2">
        <w:rPr>
          <w:sz w:val="28"/>
          <w:szCs w:val="28"/>
          <w:lang w:eastAsia="en-US"/>
        </w:rPr>
        <w:t xml:space="preserve">факты и мнения, аргументы и выводы; </w:t>
      </w:r>
      <w:r w:rsidRPr="00E202E2">
        <w:rPr>
          <w:bCs/>
          <w:i/>
          <w:iCs/>
          <w:sz w:val="28"/>
          <w:szCs w:val="28"/>
          <w:lang w:eastAsia="en-US"/>
        </w:rPr>
        <w:t xml:space="preserve">объяснять </w:t>
      </w:r>
      <w:r w:rsidRPr="00E202E2">
        <w:rPr>
          <w:sz w:val="28"/>
          <w:szCs w:val="28"/>
          <w:lang w:eastAsia="en-US"/>
        </w:rPr>
        <w:t>внутренние и внешние</w:t>
      </w:r>
      <w:r w:rsidR="00687889" w:rsidRPr="00E202E2">
        <w:rPr>
          <w:sz w:val="28"/>
          <w:szCs w:val="28"/>
          <w:lang w:eastAsia="en-US"/>
        </w:rPr>
        <w:t xml:space="preserve"> </w:t>
      </w:r>
      <w:r w:rsidRPr="00E202E2">
        <w:rPr>
          <w:sz w:val="28"/>
          <w:szCs w:val="28"/>
          <w:lang w:eastAsia="en-US"/>
        </w:rPr>
        <w:t>связи (причинно-следственные и функциональные) изученных социальных</w:t>
      </w:r>
      <w:r w:rsidR="00687889" w:rsidRPr="00E202E2">
        <w:rPr>
          <w:sz w:val="28"/>
          <w:szCs w:val="28"/>
          <w:lang w:eastAsia="en-US"/>
        </w:rPr>
        <w:t xml:space="preserve"> </w:t>
      </w:r>
      <w:r w:rsidRPr="00E202E2">
        <w:rPr>
          <w:sz w:val="28"/>
          <w:szCs w:val="28"/>
          <w:lang w:eastAsia="en-US"/>
        </w:rPr>
        <w:t>объектов (включая взаимодействия человека и общества, общества и природы, общества и культуры, подсистем и структурных элементов социальной</w:t>
      </w:r>
      <w:r w:rsidR="00687889" w:rsidRPr="00E202E2">
        <w:rPr>
          <w:sz w:val="28"/>
          <w:szCs w:val="28"/>
          <w:lang w:eastAsia="en-US"/>
        </w:rPr>
        <w:t xml:space="preserve"> </w:t>
      </w:r>
      <w:r w:rsidRPr="00E202E2">
        <w:rPr>
          <w:sz w:val="28"/>
          <w:szCs w:val="28"/>
          <w:lang w:eastAsia="en-US"/>
        </w:rPr>
        <w:t>системы, социальных качеств человека). На одной и той же позиции в различных вариантах КИМ находятся задания одного уровня сложности, которые позволяют проверять одни и те же умения на различных элементах содержания.</w:t>
      </w:r>
    </w:p>
    <w:p w14:paraId="53528026"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sz w:val="28"/>
          <w:szCs w:val="28"/>
          <w:lang w:eastAsia="en-US"/>
        </w:rPr>
        <w:t>Задания части 2 (21–29) в совокупности представляют базовые</w:t>
      </w:r>
      <w:r w:rsidR="00687889" w:rsidRPr="00E202E2">
        <w:rPr>
          <w:sz w:val="28"/>
          <w:szCs w:val="28"/>
          <w:lang w:eastAsia="en-US"/>
        </w:rPr>
        <w:t xml:space="preserve"> </w:t>
      </w:r>
      <w:r w:rsidRPr="00E202E2">
        <w:rPr>
          <w:sz w:val="28"/>
          <w:szCs w:val="28"/>
          <w:lang w:eastAsia="en-US"/>
        </w:rPr>
        <w:lastRenderedPageBreak/>
        <w:t>общественные науки, формирующие обществоведческий курс средней</w:t>
      </w:r>
      <w:r w:rsidR="00687889" w:rsidRPr="00E202E2">
        <w:rPr>
          <w:sz w:val="28"/>
          <w:szCs w:val="28"/>
          <w:lang w:eastAsia="en-US"/>
        </w:rPr>
        <w:t xml:space="preserve"> </w:t>
      </w:r>
      <w:r w:rsidRPr="00E202E2">
        <w:rPr>
          <w:sz w:val="28"/>
          <w:szCs w:val="28"/>
          <w:lang w:eastAsia="en-US"/>
        </w:rPr>
        <w:t>школы (</w:t>
      </w:r>
      <w:r w:rsidRPr="00E202E2">
        <w:rPr>
          <w:i/>
          <w:iCs/>
          <w:sz w:val="28"/>
          <w:szCs w:val="28"/>
          <w:lang w:eastAsia="en-US"/>
        </w:rPr>
        <w:t>социальную философию, экономику, социологию, политологию,</w:t>
      </w:r>
      <w:r w:rsidR="00687889" w:rsidRPr="00E202E2">
        <w:rPr>
          <w:i/>
          <w:iCs/>
          <w:sz w:val="28"/>
          <w:szCs w:val="28"/>
          <w:lang w:eastAsia="en-US"/>
        </w:rPr>
        <w:t xml:space="preserve"> </w:t>
      </w:r>
      <w:r w:rsidRPr="00E202E2">
        <w:rPr>
          <w:i/>
          <w:iCs/>
          <w:sz w:val="28"/>
          <w:szCs w:val="28"/>
          <w:lang w:eastAsia="en-US"/>
        </w:rPr>
        <w:t>социальную психологию, правоведение</w:t>
      </w:r>
      <w:r w:rsidRPr="00E202E2">
        <w:rPr>
          <w:sz w:val="28"/>
          <w:szCs w:val="28"/>
          <w:lang w:eastAsia="en-US"/>
        </w:rPr>
        <w:t>).</w:t>
      </w:r>
    </w:p>
    <w:p w14:paraId="1F0B23FF"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sz w:val="28"/>
          <w:szCs w:val="28"/>
          <w:lang w:eastAsia="en-US"/>
        </w:rPr>
        <w:t>Задания 21–24 объединены в составное задание с фрагментом научно-популярного текста. Задания 21 и 22 направлены преимущественно на</w:t>
      </w:r>
      <w:r w:rsidR="00687889" w:rsidRPr="00E202E2">
        <w:rPr>
          <w:sz w:val="28"/>
          <w:szCs w:val="28"/>
          <w:lang w:eastAsia="en-US"/>
        </w:rPr>
        <w:t xml:space="preserve"> </w:t>
      </w:r>
      <w:r w:rsidRPr="00E202E2">
        <w:rPr>
          <w:sz w:val="28"/>
          <w:szCs w:val="28"/>
          <w:lang w:eastAsia="en-US"/>
        </w:rPr>
        <w:t>выявление умения находить, осознанно воспринимать и точно</w:t>
      </w:r>
      <w:r w:rsidR="00687889" w:rsidRPr="00E202E2">
        <w:rPr>
          <w:sz w:val="28"/>
          <w:szCs w:val="28"/>
          <w:lang w:eastAsia="en-US"/>
        </w:rPr>
        <w:t xml:space="preserve"> </w:t>
      </w:r>
      <w:r w:rsidRPr="00E202E2">
        <w:rPr>
          <w:sz w:val="28"/>
          <w:szCs w:val="28"/>
          <w:lang w:eastAsia="en-US"/>
        </w:rPr>
        <w:t>воспроизводить информацию, содержащуюся в тексте в явном виде (задание</w:t>
      </w:r>
      <w:r w:rsidR="00687889" w:rsidRPr="00E202E2">
        <w:rPr>
          <w:sz w:val="28"/>
          <w:szCs w:val="28"/>
          <w:lang w:eastAsia="en-US"/>
        </w:rPr>
        <w:t xml:space="preserve"> </w:t>
      </w:r>
      <w:r w:rsidRPr="00E202E2">
        <w:rPr>
          <w:sz w:val="28"/>
          <w:szCs w:val="28"/>
          <w:lang w:eastAsia="en-US"/>
        </w:rPr>
        <w:t>21), а также применять ее в заданном контексте (задание 22). Задание 23</w:t>
      </w:r>
      <w:r w:rsidR="00687889" w:rsidRPr="00E202E2">
        <w:rPr>
          <w:sz w:val="28"/>
          <w:szCs w:val="28"/>
          <w:lang w:eastAsia="en-US"/>
        </w:rPr>
        <w:t xml:space="preserve"> </w:t>
      </w:r>
      <w:r w:rsidRPr="00E202E2">
        <w:rPr>
          <w:sz w:val="28"/>
          <w:szCs w:val="28"/>
          <w:lang w:eastAsia="en-US"/>
        </w:rPr>
        <w:t>нацелено на характеристику (или объяснение, или конкретизацию) текста</w:t>
      </w:r>
      <w:r w:rsidR="00687889" w:rsidRPr="00E202E2">
        <w:rPr>
          <w:sz w:val="28"/>
          <w:szCs w:val="28"/>
          <w:lang w:eastAsia="en-US"/>
        </w:rPr>
        <w:t xml:space="preserve"> </w:t>
      </w:r>
      <w:r w:rsidRPr="00E202E2">
        <w:rPr>
          <w:sz w:val="28"/>
          <w:szCs w:val="28"/>
          <w:lang w:eastAsia="en-US"/>
        </w:rPr>
        <w:t>или его отдельных положений на основе изученного курса, с опорой на</w:t>
      </w:r>
      <w:r w:rsidR="00687889" w:rsidRPr="00E202E2">
        <w:rPr>
          <w:sz w:val="28"/>
          <w:szCs w:val="28"/>
          <w:lang w:eastAsia="en-US"/>
        </w:rPr>
        <w:t xml:space="preserve"> </w:t>
      </w:r>
      <w:r w:rsidRPr="00E202E2">
        <w:rPr>
          <w:sz w:val="28"/>
          <w:szCs w:val="28"/>
          <w:lang w:eastAsia="en-US"/>
        </w:rPr>
        <w:t>контекстные обществоведческие знания. Задание 24 предполагает</w:t>
      </w:r>
      <w:r w:rsidR="00687889" w:rsidRPr="00E202E2">
        <w:rPr>
          <w:sz w:val="28"/>
          <w:szCs w:val="28"/>
          <w:lang w:eastAsia="en-US"/>
        </w:rPr>
        <w:t xml:space="preserve"> </w:t>
      </w:r>
      <w:r w:rsidRPr="00E202E2">
        <w:rPr>
          <w:sz w:val="28"/>
          <w:szCs w:val="28"/>
          <w:lang w:eastAsia="en-US"/>
        </w:rPr>
        <w:t>использование информации текста в другой познавательной ситуации,</w:t>
      </w:r>
      <w:r w:rsidR="00687889" w:rsidRPr="00E202E2">
        <w:rPr>
          <w:sz w:val="28"/>
          <w:szCs w:val="28"/>
          <w:lang w:eastAsia="en-US"/>
        </w:rPr>
        <w:t xml:space="preserve"> </w:t>
      </w:r>
      <w:r w:rsidRPr="00E202E2">
        <w:rPr>
          <w:sz w:val="28"/>
          <w:szCs w:val="28"/>
          <w:lang w:eastAsia="en-US"/>
        </w:rPr>
        <w:t>самостоятельное формулирование и аргументацию оценочных,</w:t>
      </w:r>
      <w:r w:rsidR="00687889" w:rsidRPr="00E202E2">
        <w:rPr>
          <w:sz w:val="28"/>
          <w:szCs w:val="28"/>
          <w:lang w:eastAsia="en-US"/>
        </w:rPr>
        <w:t xml:space="preserve"> </w:t>
      </w:r>
      <w:r w:rsidRPr="00E202E2">
        <w:rPr>
          <w:sz w:val="28"/>
          <w:szCs w:val="28"/>
          <w:lang w:eastAsia="en-US"/>
        </w:rPr>
        <w:t>прогностических и иных суждений, связанных с проблематикой текста.</w:t>
      </w:r>
    </w:p>
    <w:p w14:paraId="0970C096"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sz w:val="28"/>
          <w:szCs w:val="28"/>
          <w:lang w:eastAsia="en-US"/>
        </w:rPr>
        <w:t>Задание 25 проверяет умение самостоятельно раскрывать смысл</w:t>
      </w:r>
      <w:r w:rsidR="00687889" w:rsidRPr="00E202E2">
        <w:rPr>
          <w:sz w:val="28"/>
          <w:szCs w:val="28"/>
          <w:lang w:eastAsia="en-US"/>
        </w:rPr>
        <w:t xml:space="preserve"> </w:t>
      </w:r>
      <w:r w:rsidRPr="00E202E2">
        <w:rPr>
          <w:sz w:val="28"/>
          <w:szCs w:val="28"/>
          <w:lang w:eastAsia="en-US"/>
        </w:rPr>
        <w:t>ключевых обществоведческих понятий и применять их в заданном контексте.</w:t>
      </w:r>
    </w:p>
    <w:p w14:paraId="4598F0E4"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sz w:val="28"/>
          <w:szCs w:val="28"/>
          <w:lang w:eastAsia="en-US"/>
        </w:rPr>
        <w:t>Задание 26 проверяет умение конкретизировать примерами изученные</w:t>
      </w:r>
      <w:r w:rsidR="00687889" w:rsidRPr="00E202E2">
        <w:rPr>
          <w:sz w:val="28"/>
          <w:szCs w:val="28"/>
          <w:lang w:eastAsia="en-US"/>
        </w:rPr>
        <w:t xml:space="preserve"> </w:t>
      </w:r>
      <w:r w:rsidRPr="00E202E2">
        <w:rPr>
          <w:sz w:val="28"/>
          <w:szCs w:val="28"/>
          <w:lang w:eastAsia="en-US"/>
        </w:rPr>
        <w:t>теоретические положения и понятия общественных наук, формирующих</w:t>
      </w:r>
      <w:r w:rsidR="00687889" w:rsidRPr="00E202E2">
        <w:rPr>
          <w:sz w:val="28"/>
          <w:szCs w:val="28"/>
          <w:lang w:eastAsia="en-US"/>
        </w:rPr>
        <w:t xml:space="preserve"> </w:t>
      </w:r>
      <w:r w:rsidRPr="00E202E2">
        <w:rPr>
          <w:sz w:val="28"/>
          <w:szCs w:val="28"/>
          <w:lang w:eastAsia="en-US"/>
        </w:rPr>
        <w:t>обществоведческий курс.</w:t>
      </w:r>
    </w:p>
    <w:p w14:paraId="175E2FBA"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sz w:val="28"/>
          <w:szCs w:val="28"/>
          <w:lang w:eastAsia="en-US"/>
        </w:rPr>
        <w:t>Задание-задача 27 требует: анализа представленной информации, в том</w:t>
      </w:r>
      <w:r w:rsidR="00687889" w:rsidRPr="00E202E2">
        <w:rPr>
          <w:sz w:val="28"/>
          <w:szCs w:val="28"/>
          <w:lang w:eastAsia="en-US"/>
        </w:rPr>
        <w:t xml:space="preserve"> </w:t>
      </w:r>
      <w:r w:rsidRPr="00E202E2">
        <w:rPr>
          <w:sz w:val="28"/>
          <w:szCs w:val="28"/>
          <w:lang w:eastAsia="en-US"/>
        </w:rPr>
        <w:t>числе статистической и графической; объяснения связи социальных</w:t>
      </w:r>
      <w:r w:rsidR="00687889" w:rsidRPr="00E202E2">
        <w:rPr>
          <w:sz w:val="28"/>
          <w:szCs w:val="28"/>
          <w:lang w:eastAsia="en-US"/>
        </w:rPr>
        <w:t xml:space="preserve"> </w:t>
      </w:r>
      <w:r w:rsidRPr="00E202E2">
        <w:rPr>
          <w:sz w:val="28"/>
          <w:szCs w:val="28"/>
          <w:lang w:eastAsia="en-US"/>
        </w:rPr>
        <w:t>объектов, процессов; формулирования и аргументации самостоятельных</w:t>
      </w:r>
      <w:r w:rsidR="00687889" w:rsidRPr="00E202E2">
        <w:rPr>
          <w:sz w:val="28"/>
          <w:szCs w:val="28"/>
          <w:lang w:eastAsia="en-US"/>
        </w:rPr>
        <w:t xml:space="preserve"> </w:t>
      </w:r>
      <w:r w:rsidRPr="00E202E2">
        <w:rPr>
          <w:sz w:val="28"/>
          <w:szCs w:val="28"/>
          <w:lang w:eastAsia="en-US"/>
        </w:rPr>
        <w:t>оценочных, прогностических и иных суждений, объяснений, выводов. При</w:t>
      </w:r>
      <w:r w:rsidR="00687889" w:rsidRPr="00E202E2">
        <w:rPr>
          <w:sz w:val="28"/>
          <w:szCs w:val="28"/>
          <w:lang w:eastAsia="en-US"/>
        </w:rPr>
        <w:t xml:space="preserve"> </w:t>
      </w:r>
      <w:r w:rsidRPr="00E202E2">
        <w:rPr>
          <w:sz w:val="28"/>
          <w:szCs w:val="28"/>
          <w:lang w:eastAsia="en-US"/>
        </w:rPr>
        <w:t>выполнении этого задания проверяется умение применять</w:t>
      </w:r>
      <w:r w:rsidR="00687889" w:rsidRPr="00E202E2">
        <w:rPr>
          <w:sz w:val="28"/>
          <w:szCs w:val="28"/>
          <w:lang w:eastAsia="en-US"/>
        </w:rPr>
        <w:t xml:space="preserve"> </w:t>
      </w:r>
      <w:r w:rsidRPr="00E202E2">
        <w:rPr>
          <w:sz w:val="28"/>
          <w:szCs w:val="28"/>
          <w:lang w:eastAsia="en-US"/>
        </w:rPr>
        <w:t>обществоведческие знания в процессе решения познавательных задач по</w:t>
      </w:r>
      <w:r w:rsidR="00687889" w:rsidRPr="00E202E2">
        <w:rPr>
          <w:sz w:val="28"/>
          <w:szCs w:val="28"/>
          <w:lang w:eastAsia="en-US"/>
        </w:rPr>
        <w:t xml:space="preserve"> </w:t>
      </w:r>
      <w:r w:rsidRPr="00E202E2">
        <w:rPr>
          <w:sz w:val="28"/>
          <w:szCs w:val="28"/>
          <w:lang w:eastAsia="en-US"/>
        </w:rPr>
        <w:t>актуальным социальным проблемам.</w:t>
      </w:r>
    </w:p>
    <w:p w14:paraId="13599E55"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sz w:val="28"/>
          <w:szCs w:val="28"/>
          <w:lang w:eastAsia="en-US"/>
        </w:rPr>
        <w:t>Задание 28 требует составления плана развернутого ответа по</w:t>
      </w:r>
      <w:r w:rsidR="00687889" w:rsidRPr="00E202E2">
        <w:rPr>
          <w:sz w:val="28"/>
          <w:szCs w:val="28"/>
          <w:lang w:eastAsia="en-US"/>
        </w:rPr>
        <w:t xml:space="preserve"> </w:t>
      </w:r>
      <w:r w:rsidRPr="00E202E2">
        <w:rPr>
          <w:sz w:val="28"/>
          <w:szCs w:val="28"/>
          <w:lang w:eastAsia="en-US"/>
        </w:rPr>
        <w:t>конкретной теме обществоведческого курса. При выполнении заданий</w:t>
      </w:r>
      <w:r w:rsidR="00687889" w:rsidRPr="00E202E2">
        <w:rPr>
          <w:sz w:val="28"/>
          <w:szCs w:val="28"/>
          <w:lang w:eastAsia="en-US"/>
        </w:rPr>
        <w:t xml:space="preserve"> </w:t>
      </w:r>
      <w:r w:rsidRPr="00E202E2">
        <w:rPr>
          <w:sz w:val="28"/>
          <w:szCs w:val="28"/>
          <w:lang w:eastAsia="en-US"/>
        </w:rPr>
        <w:t>данного типа выявляются умения: систематизировать и обобщать</w:t>
      </w:r>
      <w:r w:rsidR="00687889" w:rsidRPr="00E202E2">
        <w:rPr>
          <w:sz w:val="28"/>
          <w:szCs w:val="28"/>
          <w:lang w:eastAsia="en-US"/>
        </w:rPr>
        <w:t xml:space="preserve"> </w:t>
      </w:r>
      <w:r w:rsidRPr="00E202E2">
        <w:rPr>
          <w:sz w:val="28"/>
          <w:szCs w:val="28"/>
          <w:lang w:eastAsia="en-US"/>
        </w:rPr>
        <w:t>социальную информацию; устанавливать и отражать в структуре плана</w:t>
      </w:r>
      <w:r w:rsidR="00687889" w:rsidRPr="00E202E2">
        <w:rPr>
          <w:sz w:val="28"/>
          <w:szCs w:val="28"/>
          <w:lang w:eastAsia="en-US"/>
        </w:rPr>
        <w:t xml:space="preserve"> </w:t>
      </w:r>
      <w:r w:rsidRPr="00E202E2">
        <w:rPr>
          <w:sz w:val="28"/>
          <w:szCs w:val="28"/>
          <w:lang w:eastAsia="en-US"/>
        </w:rPr>
        <w:t>структурные, функциональные, иерархические и иные связи социальных</w:t>
      </w:r>
      <w:r w:rsidR="00687889" w:rsidRPr="00E202E2">
        <w:rPr>
          <w:sz w:val="28"/>
          <w:szCs w:val="28"/>
          <w:lang w:eastAsia="en-US"/>
        </w:rPr>
        <w:t xml:space="preserve"> </w:t>
      </w:r>
      <w:r w:rsidRPr="00E202E2">
        <w:rPr>
          <w:sz w:val="28"/>
          <w:szCs w:val="28"/>
          <w:lang w:eastAsia="en-US"/>
        </w:rPr>
        <w:t>объектов, явлений, процессов.</w:t>
      </w:r>
    </w:p>
    <w:p w14:paraId="701BD959"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sz w:val="28"/>
          <w:szCs w:val="28"/>
          <w:lang w:eastAsia="en-US"/>
        </w:rPr>
        <w:t>В каждом варианте работы в заданиях 21–28 в совокупности</w:t>
      </w:r>
      <w:r w:rsidR="00687889" w:rsidRPr="00E202E2">
        <w:rPr>
          <w:sz w:val="28"/>
          <w:szCs w:val="28"/>
          <w:lang w:eastAsia="en-US"/>
        </w:rPr>
        <w:t xml:space="preserve"> </w:t>
      </w:r>
      <w:r w:rsidRPr="00E202E2">
        <w:rPr>
          <w:sz w:val="28"/>
          <w:szCs w:val="28"/>
          <w:lang w:eastAsia="en-US"/>
        </w:rPr>
        <w:t>представлены пять тематических блоков-модулей.</w:t>
      </w:r>
    </w:p>
    <w:p w14:paraId="776E2D8E" w14:textId="77777777" w:rsidR="00CF764A" w:rsidRPr="00E202E2" w:rsidRDefault="00CF764A" w:rsidP="00E202E2">
      <w:pPr>
        <w:widowControl w:val="0"/>
        <w:autoSpaceDE w:val="0"/>
        <w:autoSpaceDN w:val="0"/>
        <w:adjustRightInd w:val="0"/>
        <w:ind w:left="57" w:right="-57" w:firstLine="709"/>
        <w:jc w:val="both"/>
        <w:rPr>
          <w:sz w:val="28"/>
          <w:szCs w:val="28"/>
          <w:lang w:eastAsia="en-US"/>
        </w:rPr>
      </w:pPr>
      <w:r w:rsidRPr="00E202E2">
        <w:rPr>
          <w:sz w:val="28"/>
          <w:szCs w:val="28"/>
          <w:lang w:eastAsia="en-US"/>
        </w:rPr>
        <w:t>Завершает работу альтернативное задание 29, нацеливающее</w:t>
      </w:r>
      <w:r w:rsidR="00687889" w:rsidRPr="00E202E2">
        <w:rPr>
          <w:sz w:val="28"/>
          <w:szCs w:val="28"/>
          <w:lang w:eastAsia="en-US"/>
        </w:rPr>
        <w:t xml:space="preserve"> </w:t>
      </w:r>
      <w:r w:rsidRPr="00E202E2">
        <w:rPr>
          <w:sz w:val="28"/>
          <w:szCs w:val="28"/>
          <w:lang w:eastAsia="en-US"/>
        </w:rPr>
        <w:t>экзаменующегося на написание мини-сочинения по одной из пяти</w:t>
      </w:r>
      <w:r w:rsidR="00687889" w:rsidRPr="00E202E2">
        <w:rPr>
          <w:sz w:val="28"/>
          <w:szCs w:val="28"/>
          <w:lang w:eastAsia="en-US"/>
        </w:rPr>
        <w:t xml:space="preserve"> </w:t>
      </w:r>
      <w:r w:rsidRPr="00E202E2">
        <w:rPr>
          <w:sz w:val="28"/>
          <w:szCs w:val="28"/>
          <w:lang w:eastAsia="en-US"/>
        </w:rPr>
        <w:t>предлагаемых тем. Темы задаются в виде кратких высказываний</w:t>
      </w:r>
      <w:r w:rsidR="00687889" w:rsidRPr="00E202E2">
        <w:rPr>
          <w:sz w:val="28"/>
          <w:szCs w:val="28"/>
          <w:lang w:eastAsia="en-US"/>
        </w:rPr>
        <w:t xml:space="preserve"> </w:t>
      </w:r>
      <w:r w:rsidRPr="00E202E2">
        <w:rPr>
          <w:sz w:val="28"/>
          <w:szCs w:val="28"/>
          <w:lang w:eastAsia="en-US"/>
        </w:rPr>
        <w:t>представителей общественной мысли, политических деятелей, деятелей</w:t>
      </w:r>
      <w:r w:rsidR="00687889" w:rsidRPr="00E202E2">
        <w:rPr>
          <w:sz w:val="28"/>
          <w:szCs w:val="28"/>
          <w:lang w:eastAsia="en-US"/>
        </w:rPr>
        <w:t xml:space="preserve"> </w:t>
      </w:r>
      <w:r w:rsidRPr="00E202E2">
        <w:rPr>
          <w:sz w:val="28"/>
          <w:szCs w:val="28"/>
          <w:lang w:eastAsia="en-US"/>
        </w:rPr>
        <w:t>науки и культуры. В отдельных случаях высказывания имеют</w:t>
      </w:r>
      <w:r w:rsidR="00687889" w:rsidRPr="00E202E2">
        <w:rPr>
          <w:sz w:val="28"/>
          <w:szCs w:val="28"/>
          <w:lang w:eastAsia="en-US"/>
        </w:rPr>
        <w:t xml:space="preserve"> </w:t>
      </w:r>
      <w:r w:rsidRPr="00E202E2">
        <w:rPr>
          <w:sz w:val="28"/>
          <w:szCs w:val="28"/>
          <w:lang w:eastAsia="en-US"/>
        </w:rPr>
        <w:t>афористический характер. Каждая тема-высказывание условно соотносится</w:t>
      </w:r>
      <w:r w:rsidR="00687889" w:rsidRPr="00E202E2">
        <w:rPr>
          <w:sz w:val="28"/>
          <w:szCs w:val="28"/>
          <w:lang w:eastAsia="en-US"/>
        </w:rPr>
        <w:t xml:space="preserve"> </w:t>
      </w:r>
      <w:r w:rsidRPr="00E202E2">
        <w:rPr>
          <w:sz w:val="28"/>
          <w:szCs w:val="28"/>
          <w:lang w:eastAsia="en-US"/>
        </w:rPr>
        <w:t>с одной из базовых наук обществоведческого курса (темы по социологии</w:t>
      </w:r>
      <w:r w:rsidR="00687889" w:rsidRPr="00E202E2">
        <w:rPr>
          <w:sz w:val="28"/>
          <w:szCs w:val="28"/>
          <w:lang w:eastAsia="en-US"/>
        </w:rPr>
        <w:t xml:space="preserve"> </w:t>
      </w:r>
      <w:r w:rsidRPr="00E202E2">
        <w:rPr>
          <w:sz w:val="28"/>
          <w:szCs w:val="28"/>
          <w:lang w:eastAsia="en-US"/>
        </w:rPr>
        <w:t>и социальной психологии объединены в общий блок), однако выпускники</w:t>
      </w:r>
      <w:r w:rsidR="00687889" w:rsidRPr="00E202E2">
        <w:rPr>
          <w:sz w:val="28"/>
          <w:szCs w:val="28"/>
          <w:lang w:eastAsia="en-US"/>
        </w:rPr>
        <w:t xml:space="preserve"> </w:t>
      </w:r>
      <w:r w:rsidRPr="00E202E2">
        <w:rPr>
          <w:sz w:val="28"/>
          <w:szCs w:val="28"/>
          <w:lang w:eastAsia="en-US"/>
        </w:rPr>
        <w:t>вправе раскрывать ее в контексте любой общественной науки или</w:t>
      </w:r>
      <w:r w:rsidR="00687889" w:rsidRPr="00E202E2">
        <w:rPr>
          <w:sz w:val="28"/>
          <w:szCs w:val="28"/>
          <w:lang w:eastAsia="en-US"/>
        </w:rPr>
        <w:t xml:space="preserve"> </w:t>
      </w:r>
      <w:r w:rsidRPr="00E202E2">
        <w:rPr>
          <w:sz w:val="28"/>
          <w:szCs w:val="28"/>
          <w:lang w:eastAsia="en-US"/>
        </w:rPr>
        <w:t>нескольких наук. Данное задание проверяет широкий комплекс умений,</w:t>
      </w:r>
      <w:r w:rsidR="00687889" w:rsidRPr="00E202E2">
        <w:rPr>
          <w:sz w:val="28"/>
          <w:szCs w:val="28"/>
          <w:lang w:eastAsia="en-US"/>
        </w:rPr>
        <w:t xml:space="preserve"> </w:t>
      </w:r>
      <w:r w:rsidRPr="00E202E2">
        <w:rPr>
          <w:sz w:val="28"/>
          <w:szCs w:val="28"/>
          <w:lang w:eastAsia="en-US"/>
        </w:rPr>
        <w:t>в частности умения: раскрывать смысл авторского суждения, привлекать</w:t>
      </w:r>
      <w:r w:rsidR="00687889" w:rsidRPr="00E202E2">
        <w:rPr>
          <w:sz w:val="28"/>
          <w:szCs w:val="28"/>
          <w:lang w:eastAsia="en-US"/>
        </w:rPr>
        <w:t xml:space="preserve"> </w:t>
      </w:r>
      <w:r w:rsidRPr="00E202E2">
        <w:rPr>
          <w:sz w:val="28"/>
          <w:szCs w:val="28"/>
          <w:lang w:eastAsia="en-US"/>
        </w:rPr>
        <w:lastRenderedPageBreak/>
        <w:t>изученные теоретические положения общественных наук, самостоятельно</w:t>
      </w:r>
      <w:r w:rsidR="00687889" w:rsidRPr="00E202E2">
        <w:rPr>
          <w:sz w:val="28"/>
          <w:szCs w:val="28"/>
          <w:lang w:eastAsia="en-US"/>
        </w:rPr>
        <w:t xml:space="preserve"> </w:t>
      </w:r>
      <w:r w:rsidRPr="00E202E2">
        <w:rPr>
          <w:sz w:val="28"/>
          <w:szCs w:val="28"/>
          <w:lang w:eastAsia="en-US"/>
        </w:rPr>
        <w:t>формулировать и конкретизировать примерами свои рассуждения, делать</w:t>
      </w:r>
      <w:r w:rsidR="00687889" w:rsidRPr="00E202E2">
        <w:rPr>
          <w:sz w:val="28"/>
          <w:szCs w:val="28"/>
          <w:lang w:eastAsia="en-US"/>
        </w:rPr>
        <w:t xml:space="preserve"> </w:t>
      </w:r>
      <w:r w:rsidRPr="00E202E2">
        <w:rPr>
          <w:sz w:val="28"/>
          <w:szCs w:val="28"/>
          <w:lang w:eastAsia="en-US"/>
        </w:rPr>
        <w:t>выводы.</w:t>
      </w:r>
    </w:p>
    <w:p w14:paraId="58D69519" w14:textId="77777777" w:rsidR="00B82C41" w:rsidRPr="00E202E2" w:rsidRDefault="00B82C41" w:rsidP="00E202E2">
      <w:pPr>
        <w:widowControl w:val="0"/>
        <w:autoSpaceDE w:val="0"/>
        <w:autoSpaceDN w:val="0"/>
        <w:adjustRightInd w:val="0"/>
        <w:ind w:firstLine="709"/>
        <w:jc w:val="right"/>
        <w:rPr>
          <w:b/>
          <w:iCs/>
          <w:sz w:val="28"/>
          <w:szCs w:val="28"/>
        </w:rPr>
      </w:pPr>
      <w:r w:rsidRPr="00E202E2">
        <w:rPr>
          <w:b/>
          <w:iCs/>
          <w:sz w:val="28"/>
          <w:szCs w:val="28"/>
        </w:rPr>
        <w:t>Таблица</w:t>
      </w:r>
      <w:r w:rsidR="00BA2143" w:rsidRPr="00E202E2">
        <w:rPr>
          <w:b/>
          <w:iCs/>
          <w:sz w:val="28"/>
          <w:szCs w:val="28"/>
        </w:rPr>
        <w:t xml:space="preserve"> 2.</w:t>
      </w:r>
      <w:r w:rsidRPr="00E202E2">
        <w:rPr>
          <w:b/>
          <w:iCs/>
          <w:sz w:val="28"/>
          <w:szCs w:val="28"/>
        </w:rPr>
        <w:t>1</w:t>
      </w:r>
      <w:r w:rsidR="00BA2143" w:rsidRPr="00E202E2">
        <w:rPr>
          <w:b/>
          <w:iCs/>
          <w:sz w:val="28"/>
          <w:szCs w:val="28"/>
        </w:rPr>
        <w:t>.</w:t>
      </w:r>
    </w:p>
    <w:p w14:paraId="3B22CB4E" w14:textId="77777777" w:rsidR="00B82C41" w:rsidRPr="00E202E2" w:rsidRDefault="00B82C41" w:rsidP="00E202E2">
      <w:pPr>
        <w:widowControl w:val="0"/>
        <w:autoSpaceDE w:val="0"/>
        <w:autoSpaceDN w:val="0"/>
        <w:adjustRightInd w:val="0"/>
        <w:jc w:val="center"/>
        <w:rPr>
          <w:b/>
          <w:iCs/>
          <w:sz w:val="28"/>
          <w:szCs w:val="28"/>
        </w:rPr>
      </w:pPr>
      <w:r w:rsidRPr="00E202E2">
        <w:rPr>
          <w:b/>
          <w:iCs/>
          <w:sz w:val="28"/>
          <w:szCs w:val="28"/>
        </w:rPr>
        <w:t>Распределение заданий по видам проверяемых умений и способам действий</w:t>
      </w:r>
    </w:p>
    <w:p w14:paraId="40DE4667" w14:textId="77777777" w:rsidR="00D05960" w:rsidRPr="00E202E2" w:rsidRDefault="00D05960" w:rsidP="00E202E2">
      <w:pPr>
        <w:widowControl w:val="0"/>
        <w:autoSpaceDE w:val="0"/>
        <w:autoSpaceDN w:val="0"/>
        <w:adjustRightInd w:val="0"/>
        <w:jc w:val="center"/>
        <w:rPr>
          <w:b/>
          <w:iCs/>
          <w:sz w:val="28"/>
          <w:szCs w:val="28"/>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30"/>
        <w:gridCol w:w="1418"/>
        <w:gridCol w:w="850"/>
        <w:gridCol w:w="816"/>
      </w:tblGrid>
      <w:tr w:rsidR="006853AA" w:rsidRPr="00E202E2" w14:paraId="35BF39FA" w14:textId="77777777" w:rsidTr="00F60095">
        <w:tc>
          <w:tcPr>
            <w:tcW w:w="6430" w:type="dxa"/>
          </w:tcPr>
          <w:p w14:paraId="2A3FB9CE" w14:textId="77777777" w:rsidR="006853AA" w:rsidRPr="00E202E2" w:rsidRDefault="006853AA" w:rsidP="00E202E2">
            <w:pPr>
              <w:widowControl w:val="0"/>
              <w:autoSpaceDE w:val="0"/>
              <w:autoSpaceDN w:val="0"/>
              <w:adjustRightInd w:val="0"/>
              <w:jc w:val="center"/>
              <w:rPr>
                <w:b/>
                <w:sz w:val="28"/>
                <w:szCs w:val="28"/>
                <w:lang w:eastAsia="en-US"/>
              </w:rPr>
            </w:pPr>
            <w:r w:rsidRPr="00E202E2">
              <w:rPr>
                <w:b/>
                <w:sz w:val="28"/>
                <w:szCs w:val="28"/>
                <w:lang w:eastAsia="en-US"/>
              </w:rPr>
              <w:t>Основные умения и способы действий</w:t>
            </w:r>
          </w:p>
        </w:tc>
        <w:tc>
          <w:tcPr>
            <w:tcW w:w="3084" w:type="dxa"/>
            <w:gridSpan w:val="3"/>
          </w:tcPr>
          <w:p w14:paraId="69C7EC40" w14:textId="77777777" w:rsidR="006853AA" w:rsidRPr="00E202E2" w:rsidRDefault="006853AA" w:rsidP="00E202E2">
            <w:pPr>
              <w:widowControl w:val="0"/>
              <w:autoSpaceDE w:val="0"/>
              <w:autoSpaceDN w:val="0"/>
              <w:adjustRightInd w:val="0"/>
              <w:jc w:val="center"/>
              <w:rPr>
                <w:b/>
                <w:sz w:val="28"/>
                <w:szCs w:val="28"/>
                <w:lang w:eastAsia="en-US"/>
              </w:rPr>
            </w:pPr>
            <w:r w:rsidRPr="00E202E2">
              <w:rPr>
                <w:b/>
                <w:sz w:val="28"/>
                <w:szCs w:val="28"/>
                <w:lang w:eastAsia="en-US"/>
              </w:rPr>
              <w:t>Количество заданий</w:t>
            </w:r>
          </w:p>
        </w:tc>
      </w:tr>
      <w:tr w:rsidR="006853AA" w:rsidRPr="00E202E2" w14:paraId="25CC8B35" w14:textId="77777777" w:rsidTr="00F60095">
        <w:tc>
          <w:tcPr>
            <w:tcW w:w="6430" w:type="dxa"/>
          </w:tcPr>
          <w:p w14:paraId="042006CA" w14:textId="77777777" w:rsidR="006853AA" w:rsidRPr="00E202E2" w:rsidRDefault="006853AA" w:rsidP="00E202E2">
            <w:pPr>
              <w:widowControl w:val="0"/>
              <w:autoSpaceDE w:val="0"/>
              <w:autoSpaceDN w:val="0"/>
              <w:adjustRightInd w:val="0"/>
              <w:ind w:right="-57"/>
              <w:jc w:val="both"/>
              <w:rPr>
                <w:sz w:val="28"/>
                <w:szCs w:val="28"/>
                <w:lang w:eastAsia="en-US"/>
              </w:rPr>
            </w:pPr>
          </w:p>
        </w:tc>
        <w:tc>
          <w:tcPr>
            <w:tcW w:w="1418" w:type="dxa"/>
          </w:tcPr>
          <w:p w14:paraId="5BB11420" w14:textId="77777777" w:rsidR="006853AA" w:rsidRPr="00E202E2" w:rsidRDefault="006853AA" w:rsidP="00E202E2">
            <w:pPr>
              <w:widowControl w:val="0"/>
              <w:autoSpaceDE w:val="0"/>
              <w:autoSpaceDN w:val="0"/>
              <w:adjustRightInd w:val="0"/>
              <w:ind w:left="-108" w:right="-108"/>
              <w:jc w:val="center"/>
              <w:rPr>
                <w:sz w:val="28"/>
                <w:szCs w:val="28"/>
                <w:lang w:eastAsia="en-US"/>
              </w:rPr>
            </w:pPr>
            <w:r w:rsidRPr="00E202E2">
              <w:rPr>
                <w:sz w:val="28"/>
                <w:szCs w:val="28"/>
                <w:lang w:eastAsia="en-US"/>
              </w:rPr>
              <w:t>Вся работа (без В29)</w:t>
            </w:r>
          </w:p>
        </w:tc>
        <w:tc>
          <w:tcPr>
            <w:tcW w:w="850" w:type="dxa"/>
          </w:tcPr>
          <w:p w14:paraId="335DF7ED" w14:textId="77777777" w:rsidR="006853AA" w:rsidRPr="00E202E2" w:rsidRDefault="006853AA" w:rsidP="00E202E2">
            <w:pPr>
              <w:widowControl w:val="0"/>
              <w:autoSpaceDE w:val="0"/>
              <w:autoSpaceDN w:val="0"/>
              <w:adjustRightInd w:val="0"/>
              <w:ind w:left="-108"/>
              <w:jc w:val="center"/>
              <w:rPr>
                <w:sz w:val="28"/>
                <w:szCs w:val="28"/>
                <w:lang w:eastAsia="en-US"/>
              </w:rPr>
            </w:pPr>
            <w:r w:rsidRPr="00E202E2">
              <w:rPr>
                <w:sz w:val="28"/>
                <w:szCs w:val="28"/>
                <w:lang w:eastAsia="en-US"/>
              </w:rPr>
              <w:t>Часть 1</w:t>
            </w:r>
          </w:p>
        </w:tc>
        <w:tc>
          <w:tcPr>
            <w:tcW w:w="816" w:type="dxa"/>
          </w:tcPr>
          <w:p w14:paraId="36FD12F1" w14:textId="77777777" w:rsidR="006853AA" w:rsidRPr="00E202E2" w:rsidRDefault="006853AA" w:rsidP="00E202E2">
            <w:pPr>
              <w:widowControl w:val="0"/>
              <w:autoSpaceDE w:val="0"/>
              <w:autoSpaceDN w:val="0"/>
              <w:adjustRightInd w:val="0"/>
              <w:ind w:left="-108"/>
              <w:jc w:val="center"/>
              <w:rPr>
                <w:sz w:val="28"/>
                <w:szCs w:val="28"/>
                <w:lang w:eastAsia="en-US"/>
              </w:rPr>
            </w:pPr>
            <w:r w:rsidRPr="00E202E2">
              <w:rPr>
                <w:sz w:val="28"/>
                <w:szCs w:val="28"/>
                <w:lang w:eastAsia="en-US"/>
              </w:rPr>
              <w:t>Часть 2</w:t>
            </w:r>
          </w:p>
        </w:tc>
      </w:tr>
      <w:tr w:rsidR="006853AA" w:rsidRPr="00E202E2" w14:paraId="6D016B53" w14:textId="77777777" w:rsidTr="00F60095">
        <w:tc>
          <w:tcPr>
            <w:tcW w:w="6430" w:type="dxa"/>
          </w:tcPr>
          <w:p w14:paraId="33053A0F" w14:textId="77777777" w:rsidR="006853AA" w:rsidRPr="00E202E2" w:rsidRDefault="006853AA" w:rsidP="00E202E2">
            <w:pPr>
              <w:widowControl w:val="0"/>
              <w:autoSpaceDE w:val="0"/>
              <w:autoSpaceDN w:val="0"/>
              <w:adjustRightInd w:val="0"/>
              <w:jc w:val="both"/>
              <w:rPr>
                <w:sz w:val="28"/>
                <w:szCs w:val="28"/>
                <w:lang w:eastAsia="en-US"/>
              </w:rPr>
            </w:pPr>
            <w:r w:rsidRPr="00E202E2">
              <w:rPr>
                <w:b/>
                <w:bCs/>
                <w:sz w:val="28"/>
                <w:szCs w:val="28"/>
                <w:lang w:eastAsia="en-US"/>
              </w:rPr>
              <w:t xml:space="preserve">Знать и понимать: </w:t>
            </w:r>
            <w:r w:rsidRPr="00E202E2">
              <w:rPr>
                <w:sz w:val="28"/>
                <w:szCs w:val="28"/>
                <w:lang w:eastAsia="en-US"/>
              </w:rPr>
              <w:t>биосоциальную сущность человека;</w:t>
            </w:r>
            <w:r w:rsidR="0030168E" w:rsidRPr="00E202E2">
              <w:rPr>
                <w:sz w:val="28"/>
                <w:szCs w:val="28"/>
                <w:lang w:eastAsia="en-US"/>
              </w:rPr>
              <w:t xml:space="preserve"> </w:t>
            </w:r>
            <w:r w:rsidRPr="00E202E2">
              <w:rPr>
                <w:sz w:val="28"/>
                <w:szCs w:val="28"/>
                <w:lang w:eastAsia="en-US"/>
              </w:rPr>
              <w:t>основные этапы и факторы социализации личности; место и роль человека в системе общественных отношений; закономерности развития общества как сложной</w:t>
            </w:r>
            <w:r w:rsidR="0030168E" w:rsidRPr="00E202E2">
              <w:rPr>
                <w:sz w:val="28"/>
                <w:szCs w:val="28"/>
                <w:lang w:eastAsia="en-US"/>
              </w:rPr>
              <w:t xml:space="preserve"> </w:t>
            </w:r>
            <w:r w:rsidRPr="00E202E2">
              <w:rPr>
                <w:sz w:val="28"/>
                <w:szCs w:val="28"/>
                <w:lang w:eastAsia="en-US"/>
              </w:rPr>
              <w:t>самоорганизующейся системы; тенденции развития общества в целом как сложной динамичной системы, а</w:t>
            </w:r>
            <w:r w:rsidR="0030168E" w:rsidRPr="00E202E2">
              <w:rPr>
                <w:sz w:val="28"/>
                <w:szCs w:val="28"/>
                <w:lang w:eastAsia="en-US"/>
              </w:rPr>
              <w:t xml:space="preserve"> </w:t>
            </w:r>
            <w:r w:rsidRPr="00E202E2">
              <w:rPr>
                <w:sz w:val="28"/>
                <w:szCs w:val="28"/>
                <w:lang w:eastAsia="en-US"/>
              </w:rPr>
              <w:t>также важнейших социальных институтов; основные</w:t>
            </w:r>
            <w:r w:rsidR="0030168E" w:rsidRPr="00E202E2">
              <w:rPr>
                <w:sz w:val="28"/>
                <w:szCs w:val="28"/>
                <w:lang w:eastAsia="en-US"/>
              </w:rPr>
              <w:t xml:space="preserve"> </w:t>
            </w:r>
            <w:r w:rsidRPr="00E202E2">
              <w:rPr>
                <w:sz w:val="28"/>
                <w:szCs w:val="28"/>
                <w:lang w:eastAsia="en-US"/>
              </w:rPr>
              <w:t>социальные институты и процессы; необходимость регулирования общественных отношений, сущность социальных норм, механизмы правового регулирования;</w:t>
            </w:r>
            <w:r w:rsidR="0030168E" w:rsidRPr="00E202E2">
              <w:rPr>
                <w:sz w:val="28"/>
                <w:szCs w:val="28"/>
                <w:lang w:eastAsia="en-US"/>
              </w:rPr>
              <w:t xml:space="preserve"> </w:t>
            </w:r>
            <w:r w:rsidRPr="00E202E2">
              <w:rPr>
                <w:sz w:val="28"/>
                <w:szCs w:val="28"/>
                <w:lang w:eastAsia="en-US"/>
              </w:rPr>
              <w:t>особенности социально-гуманитарного познания</w:t>
            </w:r>
          </w:p>
        </w:tc>
        <w:tc>
          <w:tcPr>
            <w:tcW w:w="1418" w:type="dxa"/>
          </w:tcPr>
          <w:p w14:paraId="6A912810"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3</w:t>
            </w:r>
          </w:p>
        </w:tc>
        <w:tc>
          <w:tcPr>
            <w:tcW w:w="850" w:type="dxa"/>
          </w:tcPr>
          <w:p w14:paraId="5DBAED1D"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3</w:t>
            </w:r>
          </w:p>
        </w:tc>
        <w:tc>
          <w:tcPr>
            <w:tcW w:w="816" w:type="dxa"/>
          </w:tcPr>
          <w:p w14:paraId="672762AD"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(29)</w:t>
            </w:r>
          </w:p>
        </w:tc>
      </w:tr>
      <w:tr w:rsidR="006853AA" w:rsidRPr="00E202E2" w14:paraId="5AFCD4A8" w14:textId="77777777" w:rsidTr="00F60095">
        <w:tc>
          <w:tcPr>
            <w:tcW w:w="6430" w:type="dxa"/>
          </w:tcPr>
          <w:p w14:paraId="6A7F3F3E" w14:textId="77777777" w:rsidR="006853AA" w:rsidRPr="00E202E2" w:rsidRDefault="006853AA" w:rsidP="00E202E2">
            <w:pPr>
              <w:widowControl w:val="0"/>
              <w:autoSpaceDE w:val="0"/>
              <w:autoSpaceDN w:val="0"/>
              <w:adjustRightInd w:val="0"/>
              <w:jc w:val="both"/>
              <w:rPr>
                <w:sz w:val="28"/>
                <w:szCs w:val="28"/>
                <w:lang w:eastAsia="en-US"/>
              </w:rPr>
            </w:pPr>
            <w:r w:rsidRPr="00E202E2">
              <w:rPr>
                <w:b/>
                <w:bCs/>
                <w:i/>
                <w:iCs/>
                <w:sz w:val="28"/>
                <w:szCs w:val="28"/>
                <w:lang w:eastAsia="en-US"/>
              </w:rPr>
              <w:t xml:space="preserve">характеризовать </w:t>
            </w:r>
            <w:r w:rsidRPr="00E202E2">
              <w:rPr>
                <w:sz w:val="28"/>
                <w:szCs w:val="28"/>
                <w:lang w:eastAsia="en-US"/>
              </w:rPr>
              <w:t>с научных позиций основные социальные объекты (факты, явления, процессы, институты),</w:t>
            </w:r>
            <w:r w:rsidR="0030168E" w:rsidRPr="00E202E2">
              <w:rPr>
                <w:sz w:val="28"/>
                <w:szCs w:val="28"/>
                <w:lang w:eastAsia="en-US"/>
              </w:rPr>
              <w:t xml:space="preserve"> </w:t>
            </w:r>
            <w:r w:rsidRPr="00E202E2">
              <w:rPr>
                <w:sz w:val="28"/>
                <w:szCs w:val="28"/>
                <w:lang w:eastAsia="en-US"/>
              </w:rPr>
              <w:t>их место и значение в жизни общества как целостной</w:t>
            </w:r>
            <w:r w:rsidR="0030168E" w:rsidRPr="00E202E2">
              <w:rPr>
                <w:sz w:val="28"/>
                <w:szCs w:val="28"/>
                <w:lang w:eastAsia="en-US"/>
              </w:rPr>
              <w:t xml:space="preserve"> </w:t>
            </w:r>
            <w:r w:rsidRPr="00E202E2">
              <w:rPr>
                <w:sz w:val="28"/>
                <w:szCs w:val="28"/>
                <w:lang w:eastAsia="en-US"/>
              </w:rPr>
              <w:t>системы</w:t>
            </w:r>
          </w:p>
        </w:tc>
        <w:tc>
          <w:tcPr>
            <w:tcW w:w="1418" w:type="dxa"/>
          </w:tcPr>
          <w:p w14:paraId="2EAA2389"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6</w:t>
            </w:r>
          </w:p>
        </w:tc>
        <w:tc>
          <w:tcPr>
            <w:tcW w:w="850" w:type="dxa"/>
          </w:tcPr>
          <w:p w14:paraId="50221BD4"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5</w:t>
            </w:r>
          </w:p>
        </w:tc>
        <w:tc>
          <w:tcPr>
            <w:tcW w:w="816" w:type="dxa"/>
          </w:tcPr>
          <w:p w14:paraId="479284C8"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1</w:t>
            </w:r>
          </w:p>
        </w:tc>
      </w:tr>
      <w:tr w:rsidR="006853AA" w:rsidRPr="00E202E2" w14:paraId="57F661E5" w14:textId="77777777" w:rsidTr="00F60095">
        <w:tc>
          <w:tcPr>
            <w:tcW w:w="6430" w:type="dxa"/>
          </w:tcPr>
          <w:p w14:paraId="30770F5E" w14:textId="77777777" w:rsidR="006853AA" w:rsidRPr="00E202E2" w:rsidRDefault="006853AA" w:rsidP="00E202E2">
            <w:pPr>
              <w:widowControl w:val="0"/>
              <w:autoSpaceDE w:val="0"/>
              <w:autoSpaceDN w:val="0"/>
              <w:adjustRightInd w:val="0"/>
              <w:jc w:val="both"/>
              <w:rPr>
                <w:sz w:val="28"/>
                <w:szCs w:val="28"/>
                <w:lang w:eastAsia="en-US"/>
              </w:rPr>
            </w:pPr>
            <w:r w:rsidRPr="00E202E2">
              <w:rPr>
                <w:b/>
                <w:bCs/>
                <w:i/>
                <w:iCs/>
                <w:sz w:val="28"/>
                <w:szCs w:val="28"/>
                <w:lang w:eastAsia="en-US"/>
              </w:rPr>
              <w:t xml:space="preserve">анализировать </w:t>
            </w:r>
            <w:r w:rsidRPr="00E202E2">
              <w:rPr>
                <w:sz w:val="28"/>
                <w:szCs w:val="28"/>
                <w:lang w:eastAsia="en-US"/>
              </w:rPr>
              <w:t>актуальную информацию о социальных</w:t>
            </w:r>
            <w:r w:rsidR="0030168E" w:rsidRPr="00E202E2">
              <w:rPr>
                <w:sz w:val="28"/>
                <w:szCs w:val="28"/>
                <w:lang w:eastAsia="en-US"/>
              </w:rPr>
              <w:t xml:space="preserve"> </w:t>
            </w:r>
            <w:r w:rsidRPr="00E202E2">
              <w:rPr>
                <w:sz w:val="28"/>
                <w:szCs w:val="28"/>
                <w:lang w:eastAsia="en-US"/>
              </w:rPr>
              <w:t>объектах, выявляя их общие черты и различия;</w:t>
            </w:r>
            <w:r w:rsidR="0030168E" w:rsidRPr="00E202E2">
              <w:rPr>
                <w:sz w:val="28"/>
                <w:szCs w:val="28"/>
                <w:lang w:eastAsia="en-US"/>
              </w:rPr>
              <w:t xml:space="preserve"> </w:t>
            </w:r>
            <w:r w:rsidRPr="00E202E2">
              <w:rPr>
                <w:sz w:val="28"/>
                <w:szCs w:val="28"/>
                <w:lang w:eastAsia="en-US"/>
              </w:rPr>
              <w:t>устанавливать соответствия между существенными</w:t>
            </w:r>
            <w:r w:rsidR="0030168E" w:rsidRPr="00E202E2">
              <w:rPr>
                <w:sz w:val="28"/>
                <w:szCs w:val="28"/>
                <w:lang w:eastAsia="en-US"/>
              </w:rPr>
              <w:t xml:space="preserve"> </w:t>
            </w:r>
            <w:r w:rsidRPr="00E202E2">
              <w:rPr>
                <w:sz w:val="28"/>
                <w:szCs w:val="28"/>
                <w:lang w:eastAsia="en-US"/>
              </w:rPr>
              <w:t>чертами и признаками изученных социальных явлений и</w:t>
            </w:r>
            <w:r w:rsidR="0030168E" w:rsidRPr="00E202E2">
              <w:rPr>
                <w:sz w:val="28"/>
                <w:szCs w:val="28"/>
                <w:lang w:eastAsia="en-US"/>
              </w:rPr>
              <w:t xml:space="preserve"> </w:t>
            </w:r>
            <w:r w:rsidRPr="00E202E2">
              <w:rPr>
                <w:sz w:val="28"/>
                <w:szCs w:val="28"/>
                <w:lang w:eastAsia="en-US"/>
              </w:rPr>
              <w:t>обществоведческими терминами и понятиями</w:t>
            </w:r>
            <w:r w:rsidR="0030168E" w:rsidRPr="00E202E2">
              <w:rPr>
                <w:sz w:val="28"/>
                <w:szCs w:val="28"/>
                <w:lang w:eastAsia="en-US"/>
              </w:rPr>
              <w:t xml:space="preserve"> </w:t>
            </w:r>
          </w:p>
        </w:tc>
        <w:tc>
          <w:tcPr>
            <w:tcW w:w="1418" w:type="dxa"/>
          </w:tcPr>
          <w:p w14:paraId="629556EC"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4</w:t>
            </w:r>
          </w:p>
        </w:tc>
        <w:tc>
          <w:tcPr>
            <w:tcW w:w="850" w:type="dxa"/>
          </w:tcPr>
          <w:p w14:paraId="16348A68"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4</w:t>
            </w:r>
          </w:p>
        </w:tc>
        <w:tc>
          <w:tcPr>
            <w:tcW w:w="816" w:type="dxa"/>
          </w:tcPr>
          <w:p w14:paraId="78AE761E"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(29)</w:t>
            </w:r>
          </w:p>
        </w:tc>
      </w:tr>
      <w:tr w:rsidR="006853AA" w:rsidRPr="00E202E2" w14:paraId="3AACCF75" w14:textId="77777777" w:rsidTr="00F60095">
        <w:tc>
          <w:tcPr>
            <w:tcW w:w="6430" w:type="dxa"/>
          </w:tcPr>
          <w:p w14:paraId="221677EB" w14:textId="77777777" w:rsidR="006853AA" w:rsidRPr="00E202E2" w:rsidRDefault="006853AA" w:rsidP="00E202E2">
            <w:pPr>
              <w:widowControl w:val="0"/>
              <w:autoSpaceDE w:val="0"/>
              <w:autoSpaceDN w:val="0"/>
              <w:adjustRightInd w:val="0"/>
              <w:jc w:val="both"/>
              <w:rPr>
                <w:sz w:val="28"/>
                <w:szCs w:val="28"/>
                <w:lang w:eastAsia="en-US"/>
              </w:rPr>
            </w:pPr>
            <w:r w:rsidRPr="00E202E2">
              <w:rPr>
                <w:b/>
                <w:bCs/>
                <w:i/>
                <w:iCs/>
                <w:sz w:val="28"/>
                <w:szCs w:val="28"/>
                <w:lang w:eastAsia="en-US"/>
              </w:rPr>
              <w:t xml:space="preserve">объяснять </w:t>
            </w:r>
            <w:r w:rsidRPr="00E202E2">
              <w:rPr>
                <w:sz w:val="28"/>
                <w:szCs w:val="28"/>
                <w:lang w:eastAsia="en-US"/>
              </w:rPr>
              <w:t>внутренние и внешние связи (причинно-следственные и функциональные) изученных</w:t>
            </w:r>
            <w:r w:rsidR="0030168E" w:rsidRPr="00E202E2">
              <w:rPr>
                <w:sz w:val="28"/>
                <w:szCs w:val="28"/>
                <w:lang w:eastAsia="en-US"/>
              </w:rPr>
              <w:t xml:space="preserve"> </w:t>
            </w:r>
            <w:r w:rsidRPr="00E202E2">
              <w:rPr>
                <w:sz w:val="28"/>
                <w:szCs w:val="28"/>
                <w:lang w:eastAsia="en-US"/>
              </w:rPr>
              <w:t>социальных объектов (включая взаимодействия</w:t>
            </w:r>
            <w:r w:rsidR="0030168E" w:rsidRPr="00E202E2">
              <w:rPr>
                <w:sz w:val="28"/>
                <w:szCs w:val="28"/>
                <w:lang w:eastAsia="en-US"/>
              </w:rPr>
              <w:t xml:space="preserve"> </w:t>
            </w:r>
            <w:r w:rsidRPr="00E202E2">
              <w:rPr>
                <w:sz w:val="28"/>
                <w:szCs w:val="28"/>
                <w:lang w:eastAsia="en-US"/>
              </w:rPr>
              <w:t>человека и общества, общества и природы, общества и</w:t>
            </w:r>
            <w:r w:rsidR="0030168E" w:rsidRPr="00E202E2">
              <w:rPr>
                <w:sz w:val="28"/>
                <w:szCs w:val="28"/>
                <w:lang w:eastAsia="en-US"/>
              </w:rPr>
              <w:t xml:space="preserve"> </w:t>
            </w:r>
            <w:r w:rsidRPr="00E202E2">
              <w:rPr>
                <w:sz w:val="28"/>
                <w:szCs w:val="28"/>
                <w:lang w:eastAsia="en-US"/>
              </w:rPr>
              <w:t>культуры, подсистем и структурных элементов</w:t>
            </w:r>
            <w:r w:rsidR="0030168E" w:rsidRPr="00E202E2">
              <w:rPr>
                <w:sz w:val="28"/>
                <w:szCs w:val="28"/>
                <w:lang w:eastAsia="en-US"/>
              </w:rPr>
              <w:t xml:space="preserve"> </w:t>
            </w:r>
            <w:r w:rsidRPr="00E202E2">
              <w:rPr>
                <w:sz w:val="28"/>
                <w:szCs w:val="28"/>
                <w:lang w:eastAsia="en-US"/>
              </w:rPr>
              <w:t>социальной системы, социальных качеств человека)</w:t>
            </w:r>
            <w:r w:rsidR="0030168E" w:rsidRPr="00E202E2">
              <w:rPr>
                <w:sz w:val="28"/>
                <w:szCs w:val="28"/>
                <w:lang w:eastAsia="en-US"/>
              </w:rPr>
              <w:t xml:space="preserve"> </w:t>
            </w:r>
          </w:p>
        </w:tc>
        <w:tc>
          <w:tcPr>
            <w:tcW w:w="1418" w:type="dxa"/>
          </w:tcPr>
          <w:p w14:paraId="53033129"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1</w:t>
            </w:r>
          </w:p>
        </w:tc>
        <w:tc>
          <w:tcPr>
            <w:tcW w:w="850" w:type="dxa"/>
          </w:tcPr>
          <w:p w14:paraId="3C81D3FA"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w:t>
            </w:r>
          </w:p>
        </w:tc>
        <w:tc>
          <w:tcPr>
            <w:tcW w:w="816" w:type="dxa"/>
          </w:tcPr>
          <w:p w14:paraId="5BADEEBE" w14:textId="77777777" w:rsidR="006853AA" w:rsidRPr="00E202E2" w:rsidRDefault="006853AA" w:rsidP="00E202E2">
            <w:pPr>
              <w:widowControl w:val="0"/>
              <w:autoSpaceDE w:val="0"/>
              <w:autoSpaceDN w:val="0"/>
              <w:adjustRightInd w:val="0"/>
              <w:ind w:right="-57"/>
              <w:jc w:val="center"/>
              <w:rPr>
                <w:sz w:val="28"/>
                <w:szCs w:val="28"/>
                <w:lang w:eastAsia="en-US"/>
              </w:rPr>
            </w:pPr>
            <w:r w:rsidRPr="00E202E2">
              <w:rPr>
                <w:sz w:val="28"/>
                <w:szCs w:val="28"/>
                <w:lang w:eastAsia="en-US"/>
              </w:rPr>
              <w:t>1</w:t>
            </w:r>
            <w:r w:rsidR="0030168E" w:rsidRPr="00E202E2">
              <w:rPr>
                <w:sz w:val="28"/>
                <w:szCs w:val="28"/>
                <w:lang w:eastAsia="en-US"/>
              </w:rPr>
              <w:t>+</w:t>
            </w:r>
            <w:r w:rsidRPr="00E202E2">
              <w:rPr>
                <w:sz w:val="28"/>
                <w:szCs w:val="28"/>
                <w:lang w:eastAsia="en-US"/>
              </w:rPr>
              <w:t xml:space="preserve"> (29)</w:t>
            </w:r>
          </w:p>
        </w:tc>
      </w:tr>
      <w:tr w:rsidR="006853AA" w:rsidRPr="00E202E2" w14:paraId="1931355F" w14:textId="77777777" w:rsidTr="00F60095">
        <w:tc>
          <w:tcPr>
            <w:tcW w:w="6430" w:type="dxa"/>
          </w:tcPr>
          <w:p w14:paraId="129F8C94" w14:textId="77777777" w:rsidR="006853AA" w:rsidRPr="00E202E2" w:rsidRDefault="0030168E" w:rsidP="00E202E2">
            <w:pPr>
              <w:widowControl w:val="0"/>
              <w:autoSpaceDE w:val="0"/>
              <w:autoSpaceDN w:val="0"/>
              <w:adjustRightInd w:val="0"/>
              <w:jc w:val="both"/>
              <w:rPr>
                <w:sz w:val="28"/>
                <w:szCs w:val="28"/>
                <w:lang w:eastAsia="en-US"/>
              </w:rPr>
            </w:pPr>
            <w:r w:rsidRPr="00E202E2">
              <w:rPr>
                <w:b/>
                <w:bCs/>
                <w:i/>
                <w:iCs/>
                <w:sz w:val="28"/>
                <w:szCs w:val="28"/>
                <w:lang w:eastAsia="en-US"/>
              </w:rPr>
              <w:t xml:space="preserve">раскрывать на примерах </w:t>
            </w:r>
            <w:r w:rsidRPr="00E202E2">
              <w:rPr>
                <w:sz w:val="28"/>
                <w:szCs w:val="28"/>
                <w:lang w:eastAsia="en-US"/>
              </w:rPr>
              <w:t xml:space="preserve">изученные теоретические положения и понятия социально-экономических и гуманитарных наук </w:t>
            </w:r>
          </w:p>
        </w:tc>
        <w:tc>
          <w:tcPr>
            <w:tcW w:w="1418" w:type="dxa"/>
          </w:tcPr>
          <w:p w14:paraId="0DE0D1C6" w14:textId="77777777" w:rsidR="006853AA"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2</w:t>
            </w:r>
          </w:p>
        </w:tc>
        <w:tc>
          <w:tcPr>
            <w:tcW w:w="850" w:type="dxa"/>
          </w:tcPr>
          <w:p w14:paraId="04DC61C4" w14:textId="77777777" w:rsidR="006853AA"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w:t>
            </w:r>
          </w:p>
        </w:tc>
        <w:tc>
          <w:tcPr>
            <w:tcW w:w="816" w:type="dxa"/>
          </w:tcPr>
          <w:p w14:paraId="159F3E99" w14:textId="77777777" w:rsidR="006853AA"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2+ (29)</w:t>
            </w:r>
          </w:p>
        </w:tc>
      </w:tr>
      <w:tr w:rsidR="006853AA" w:rsidRPr="00E202E2" w14:paraId="280A0D06" w14:textId="77777777" w:rsidTr="00F60095">
        <w:tc>
          <w:tcPr>
            <w:tcW w:w="6430" w:type="dxa"/>
          </w:tcPr>
          <w:p w14:paraId="0FD9436C" w14:textId="77777777" w:rsidR="006853AA" w:rsidRPr="00E202E2" w:rsidRDefault="0030168E" w:rsidP="00E202E2">
            <w:pPr>
              <w:widowControl w:val="0"/>
              <w:autoSpaceDE w:val="0"/>
              <w:autoSpaceDN w:val="0"/>
              <w:adjustRightInd w:val="0"/>
              <w:jc w:val="both"/>
              <w:rPr>
                <w:sz w:val="28"/>
                <w:szCs w:val="28"/>
                <w:lang w:eastAsia="en-US"/>
              </w:rPr>
            </w:pPr>
            <w:r w:rsidRPr="00E202E2">
              <w:rPr>
                <w:b/>
                <w:bCs/>
                <w:i/>
                <w:iCs/>
                <w:sz w:val="28"/>
                <w:szCs w:val="28"/>
                <w:lang w:eastAsia="en-US"/>
              </w:rPr>
              <w:t xml:space="preserve">осуществлять поиск </w:t>
            </w:r>
            <w:r w:rsidRPr="00E202E2">
              <w:rPr>
                <w:sz w:val="28"/>
                <w:szCs w:val="28"/>
                <w:lang w:eastAsia="en-US"/>
              </w:rPr>
              <w:t xml:space="preserve">социальной информации, </w:t>
            </w:r>
            <w:r w:rsidRPr="00E202E2">
              <w:rPr>
                <w:sz w:val="28"/>
                <w:szCs w:val="28"/>
                <w:lang w:eastAsia="en-US"/>
              </w:rPr>
              <w:lastRenderedPageBreak/>
              <w:t xml:space="preserve">представленной в различных знаковых системах (текст, схема, таблица, диаграмма); извлекать из неадаптированных оригинальных текстов (правовых, научно-популярных, публицистических и др.) знания по заданным темам; систематизировать, анализировать и обобщать неупорядоченную социальную информацию; различать в ней факты и мнения, аргументы и выводы </w:t>
            </w:r>
          </w:p>
        </w:tc>
        <w:tc>
          <w:tcPr>
            <w:tcW w:w="1418" w:type="dxa"/>
          </w:tcPr>
          <w:p w14:paraId="1CFC4BC5" w14:textId="77777777" w:rsidR="006853AA"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lastRenderedPageBreak/>
              <w:t>6 + (22)</w:t>
            </w:r>
          </w:p>
        </w:tc>
        <w:tc>
          <w:tcPr>
            <w:tcW w:w="850" w:type="dxa"/>
          </w:tcPr>
          <w:p w14:paraId="15F38DA0" w14:textId="77777777" w:rsidR="006853AA"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4</w:t>
            </w:r>
          </w:p>
        </w:tc>
        <w:tc>
          <w:tcPr>
            <w:tcW w:w="816" w:type="dxa"/>
          </w:tcPr>
          <w:p w14:paraId="3B8CEA6C" w14:textId="77777777" w:rsidR="006853AA"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 xml:space="preserve">2+ </w:t>
            </w:r>
            <w:r w:rsidRPr="00E202E2">
              <w:rPr>
                <w:sz w:val="28"/>
                <w:szCs w:val="28"/>
                <w:lang w:eastAsia="en-US"/>
              </w:rPr>
              <w:lastRenderedPageBreak/>
              <w:t>(29)</w:t>
            </w:r>
          </w:p>
        </w:tc>
      </w:tr>
      <w:tr w:rsidR="0030168E" w:rsidRPr="00E202E2" w14:paraId="0316F52A" w14:textId="77777777" w:rsidTr="00F60095">
        <w:tc>
          <w:tcPr>
            <w:tcW w:w="6430" w:type="dxa"/>
          </w:tcPr>
          <w:p w14:paraId="24A26637" w14:textId="77777777" w:rsidR="0030168E" w:rsidRPr="00E202E2" w:rsidRDefault="0030168E" w:rsidP="00E202E2">
            <w:pPr>
              <w:widowControl w:val="0"/>
              <w:autoSpaceDE w:val="0"/>
              <w:autoSpaceDN w:val="0"/>
              <w:adjustRightInd w:val="0"/>
              <w:jc w:val="both"/>
              <w:rPr>
                <w:b/>
                <w:bCs/>
                <w:i/>
                <w:iCs/>
                <w:sz w:val="28"/>
                <w:szCs w:val="28"/>
                <w:lang w:eastAsia="en-US"/>
              </w:rPr>
            </w:pPr>
            <w:r w:rsidRPr="00E202E2">
              <w:rPr>
                <w:b/>
                <w:bCs/>
                <w:i/>
                <w:iCs/>
                <w:sz w:val="28"/>
                <w:szCs w:val="28"/>
                <w:lang w:eastAsia="en-US"/>
              </w:rPr>
              <w:lastRenderedPageBreak/>
              <w:t xml:space="preserve">оценивать </w:t>
            </w:r>
            <w:r w:rsidRPr="00E202E2">
              <w:rPr>
                <w:sz w:val="28"/>
                <w:szCs w:val="28"/>
                <w:lang w:eastAsia="en-US"/>
              </w:rPr>
              <w:t xml:space="preserve">действия субъектов социальной жизни, включая личность, группы, организации, с точки зрения социальных норм, экономической рациональности </w:t>
            </w:r>
          </w:p>
        </w:tc>
        <w:tc>
          <w:tcPr>
            <w:tcW w:w="1418" w:type="dxa"/>
          </w:tcPr>
          <w:p w14:paraId="053806F4"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1 (24)</w:t>
            </w:r>
          </w:p>
        </w:tc>
        <w:tc>
          <w:tcPr>
            <w:tcW w:w="850" w:type="dxa"/>
          </w:tcPr>
          <w:p w14:paraId="516F703E"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w:t>
            </w:r>
          </w:p>
        </w:tc>
        <w:tc>
          <w:tcPr>
            <w:tcW w:w="816" w:type="dxa"/>
          </w:tcPr>
          <w:p w14:paraId="3B31DDCE"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1+ (29)</w:t>
            </w:r>
          </w:p>
        </w:tc>
      </w:tr>
      <w:tr w:rsidR="0030168E" w:rsidRPr="00E202E2" w14:paraId="3334E539" w14:textId="77777777" w:rsidTr="00F60095">
        <w:tc>
          <w:tcPr>
            <w:tcW w:w="6430" w:type="dxa"/>
          </w:tcPr>
          <w:p w14:paraId="22C8111E" w14:textId="77777777" w:rsidR="0030168E" w:rsidRPr="00E202E2" w:rsidRDefault="0030168E" w:rsidP="00E202E2">
            <w:pPr>
              <w:widowControl w:val="0"/>
              <w:autoSpaceDE w:val="0"/>
              <w:autoSpaceDN w:val="0"/>
              <w:adjustRightInd w:val="0"/>
              <w:jc w:val="both"/>
              <w:rPr>
                <w:b/>
                <w:bCs/>
                <w:i/>
                <w:iCs/>
                <w:sz w:val="28"/>
                <w:szCs w:val="28"/>
                <w:lang w:eastAsia="en-US"/>
              </w:rPr>
            </w:pPr>
            <w:r w:rsidRPr="00E202E2">
              <w:rPr>
                <w:b/>
                <w:bCs/>
                <w:i/>
                <w:iCs/>
                <w:sz w:val="28"/>
                <w:szCs w:val="28"/>
                <w:lang w:eastAsia="en-US"/>
              </w:rPr>
              <w:t xml:space="preserve">формулировать </w:t>
            </w:r>
            <w:r w:rsidRPr="00E202E2">
              <w:rPr>
                <w:sz w:val="28"/>
                <w:szCs w:val="28"/>
                <w:lang w:eastAsia="en-US"/>
              </w:rPr>
              <w:t>на основе приобретённых обществоведческих знаний собственные суждения и аргументы по определённым проблемам</w:t>
            </w:r>
          </w:p>
        </w:tc>
        <w:tc>
          <w:tcPr>
            <w:tcW w:w="1418" w:type="dxa"/>
          </w:tcPr>
          <w:p w14:paraId="704582F7"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1 (24)</w:t>
            </w:r>
          </w:p>
        </w:tc>
        <w:tc>
          <w:tcPr>
            <w:tcW w:w="850" w:type="dxa"/>
          </w:tcPr>
          <w:p w14:paraId="35BE311F"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w:t>
            </w:r>
          </w:p>
        </w:tc>
        <w:tc>
          <w:tcPr>
            <w:tcW w:w="816" w:type="dxa"/>
          </w:tcPr>
          <w:p w14:paraId="5C6F419C"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1+ (29)</w:t>
            </w:r>
          </w:p>
        </w:tc>
      </w:tr>
      <w:tr w:rsidR="0030168E" w:rsidRPr="00E202E2" w14:paraId="12AF812A" w14:textId="77777777" w:rsidTr="00F60095">
        <w:tc>
          <w:tcPr>
            <w:tcW w:w="6430" w:type="dxa"/>
          </w:tcPr>
          <w:p w14:paraId="0F4A9699" w14:textId="77777777" w:rsidR="0030168E" w:rsidRPr="00E202E2" w:rsidRDefault="0030168E" w:rsidP="00E202E2">
            <w:pPr>
              <w:widowControl w:val="0"/>
              <w:autoSpaceDE w:val="0"/>
              <w:autoSpaceDN w:val="0"/>
              <w:adjustRightInd w:val="0"/>
              <w:jc w:val="both"/>
              <w:rPr>
                <w:b/>
                <w:bCs/>
                <w:i/>
                <w:iCs/>
                <w:sz w:val="28"/>
                <w:szCs w:val="28"/>
                <w:lang w:eastAsia="en-US"/>
              </w:rPr>
            </w:pPr>
            <w:r w:rsidRPr="00E202E2">
              <w:rPr>
                <w:b/>
                <w:bCs/>
                <w:i/>
                <w:iCs/>
                <w:sz w:val="28"/>
                <w:szCs w:val="28"/>
                <w:lang w:eastAsia="en-US"/>
              </w:rPr>
              <w:t xml:space="preserve">подготавливать </w:t>
            </w:r>
            <w:r w:rsidRPr="00E202E2">
              <w:rPr>
                <w:sz w:val="28"/>
                <w:szCs w:val="28"/>
                <w:lang w:eastAsia="en-US"/>
              </w:rPr>
              <w:t>аннотацию, рецензию, реферат, творческую работу</w:t>
            </w:r>
          </w:p>
        </w:tc>
        <w:tc>
          <w:tcPr>
            <w:tcW w:w="1418" w:type="dxa"/>
          </w:tcPr>
          <w:p w14:paraId="3B802BB9"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1</w:t>
            </w:r>
          </w:p>
        </w:tc>
        <w:tc>
          <w:tcPr>
            <w:tcW w:w="850" w:type="dxa"/>
          </w:tcPr>
          <w:p w14:paraId="3F1A1E44"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w:t>
            </w:r>
          </w:p>
        </w:tc>
        <w:tc>
          <w:tcPr>
            <w:tcW w:w="816" w:type="dxa"/>
          </w:tcPr>
          <w:p w14:paraId="6807EA2C"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1+ (29)</w:t>
            </w:r>
          </w:p>
        </w:tc>
      </w:tr>
      <w:tr w:rsidR="0030168E" w:rsidRPr="00E202E2" w14:paraId="14A412BC" w14:textId="77777777" w:rsidTr="00F60095">
        <w:tc>
          <w:tcPr>
            <w:tcW w:w="6430" w:type="dxa"/>
          </w:tcPr>
          <w:p w14:paraId="71FAE04D" w14:textId="77777777" w:rsidR="0030168E" w:rsidRPr="00E202E2" w:rsidRDefault="0030168E" w:rsidP="00E202E2">
            <w:pPr>
              <w:widowControl w:val="0"/>
              <w:autoSpaceDE w:val="0"/>
              <w:autoSpaceDN w:val="0"/>
              <w:adjustRightInd w:val="0"/>
              <w:jc w:val="both"/>
              <w:rPr>
                <w:b/>
                <w:bCs/>
                <w:i/>
                <w:iCs/>
                <w:sz w:val="28"/>
                <w:szCs w:val="28"/>
                <w:lang w:eastAsia="en-US"/>
              </w:rPr>
            </w:pPr>
            <w:r w:rsidRPr="00E202E2">
              <w:rPr>
                <w:b/>
                <w:bCs/>
                <w:i/>
                <w:iCs/>
                <w:sz w:val="28"/>
                <w:szCs w:val="28"/>
                <w:lang w:eastAsia="en-US"/>
              </w:rPr>
              <w:t xml:space="preserve">применять </w:t>
            </w:r>
            <w:r w:rsidRPr="00E202E2">
              <w:rPr>
                <w:i/>
                <w:iCs/>
                <w:sz w:val="28"/>
                <w:szCs w:val="28"/>
                <w:lang w:eastAsia="en-US"/>
              </w:rPr>
              <w:t>с</w:t>
            </w:r>
            <w:r w:rsidRPr="00E202E2">
              <w:rPr>
                <w:sz w:val="28"/>
                <w:szCs w:val="28"/>
                <w:lang w:eastAsia="en-US"/>
              </w:rPr>
              <w:t xml:space="preserve">оциально-экономические и гуманитарные знания в процессе решения познавательных задач по актуальным социальным проблемам </w:t>
            </w:r>
          </w:p>
        </w:tc>
        <w:tc>
          <w:tcPr>
            <w:tcW w:w="1418" w:type="dxa"/>
          </w:tcPr>
          <w:p w14:paraId="407BE515"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5</w:t>
            </w:r>
          </w:p>
        </w:tc>
        <w:tc>
          <w:tcPr>
            <w:tcW w:w="850" w:type="dxa"/>
          </w:tcPr>
          <w:p w14:paraId="6C101AE3"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4</w:t>
            </w:r>
          </w:p>
        </w:tc>
        <w:tc>
          <w:tcPr>
            <w:tcW w:w="816" w:type="dxa"/>
          </w:tcPr>
          <w:p w14:paraId="40E46283" w14:textId="77777777" w:rsidR="0030168E" w:rsidRPr="00E202E2" w:rsidRDefault="0030168E" w:rsidP="00E202E2">
            <w:pPr>
              <w:widowControl w:val="0"/>
              <w:autoSpaceDE w:val="0"/>
              <w:autoSpaceDN w:val="0"/>
              <w:adjustRightInd w:val="0"/>
              <w:ind w:right="-57"/>
              <w:jc w:val="center"/>
              <w:rPr>
                <w:sz w:val="28"/>
                <w:szCs w:val="28"/>
                <w:lang w:eastAsia="en-US"/>
              </w:rPr>
            </w:pPr>
            <w:r w:rsidRPr="00E202E2">
              <w:rPr>
                <w:sz w:val="28"/>
                <w:szCs w:val="28"/>
                <w:lang w:eastAsia="en-US"/>
              </w:rPr>
              <w:t>1+ (29)</w:t>
            </w:r>
          </w:p>
        </w:tc>
      </w:tr>
    </w:tbl>
    <w:p w14:paraId="756F7349" w14:textId="77777777" w:rsidR="00B82C41" w:rsidRPr="00E202E2" w:rsidRDefault="00B82C41" w:rsidP="00E202E2">
      <w:pPr>
        <w:widowControl w:val="0"/>
        <w:autoSpaceDE w:val="0"/>
        <w:autoSpaceDN w:val="0"/>
        <w:adjustRightInd w:val="0"/>
        <w:ind w:left="57" w:right="-57" w:firstLine="709"/>
        <w:jc w:val="both"/>
        <w:rPr>
          <w:sz w:val="28"/>
          <w:szCs w:val="28"/>
          <w:lang w:eastAsia="en-US"/>
        </w:rPr>
      </w:pPr>
    </w:p>
    <w:p w14:paraId="4FA6B22D" w14:textId="77777777" w:rsidR="004D0C0B" w:rsidRPr="00E202E2" w:rsidRDefault="004D0C0B" w:rsidP="00E202E2">
      <w:pPr>
        <w:widowControl w:val="0"/>
        <w:autoSpaceDE w:val="0"/>
        <w:autoSpaceDN w:val="0"/>
        <w:adjustRightInd w:val="0"/>
        <w:ind w:firstLine="709"/>
        <w:jc w:val="both"/>
        <w:rPr>
          <w:b/>
          <w:bCs/>
          <w:sz w:val="28"/>
          <w:szCs w:val="28"/>
        </w:rPr>
      </w:pPr>
      <w:r w:rsidRPr="00E202E2">
        <w:rPr>
          <w:b/>
          <w:bCs/>
          <w:sz w:val="28"/>
          <w:szCs w:val="28"/>
        </w:rPr>
        <w:t>Распределение заданий КИМ по уровню сложности</w:t>
      </w:r>
    </w:p>
    <w:p w14:paraId="490E4F86" w14:textId="77777777" w:rsidR="004D0C0B" w:rsidRPr="00E202E2" w:rsidRDefault="004D0C0B" w:rsidP="00E202E2">
      <w:pPr>
        <w:widowControl w:val="0"/>
        <w:autoSpaceDE w:val="0"/>
        <w:autoSpaceDN w:val="0"/>
        <w:adjustRightInd w:val="0"/>
        <w:ind w:left="57" w:right="-57" w:firstLine="709"/>
        <w:jc w:val="both"/>
        <w:rPr>
          <w:sz w:val="28"/>
          <w:szCs w:val="28"/>
          <w:lang w:eastAsia="en-US"/>
        </w:rPr>
      </w:pPr>
      <w:r w:rsidRPr="00E202E2">
        <w:rPr>
          <w:sz w:val="28"/>
          <w:szCs w:val="28"/>
          <w:lang w:eastAsia="en-US"/>
        </w:rPr>
        <w:t>Часть 1 содержит задания двух уровней сложности: 10 заданий базового уровня и 10 заданий повышенного уровня. В части 2 представлены два задания базового уровня (21 и 22) и семь заданий высокого уровня сложности (23–29):</w:t>
      </w:r>
    </w:p>
    <w:p w14:paraId="450DA617" w14:textId="77777777" w:rsidR="004D0C0B" w:rsidRPr="00E202E2" w:rsidRDefault="004D0C0B" w:rsidP="00E202E2">
      <w:pPr>
        <w:widowControl w:val="0"/>
        <w:autoSpaceDE w:val="0"/>
        <w:autoSpaceDN w:val="0"/>
        <w:adjustRightInd w:val="0"/>
        <w:ind w:firstLine="709"/>
        <w:jc w:val="right"/>
        <w:rPr>
          <w:b/>
          <w:iCs/>
          <w:sz w:val="28"/>
          <w:szCs w:val="28"/>
        </w:rPr>
      </w:pPr>
      <w:r w:rsidRPr="00E202E2">
        <w:rPr>
          <w:b/>
          <w:iCs/>
          <w:sz w:val="28"/>
          <w:szCs w:val="28"/>
        </w:rPr>
        <w:t xml:space="preserve">Таблица </w:t>
      </w:r>
      <w:r w:rsidR="00B82C41" w:rsidRPr="00E202E2">
        <w:rPr>
          <w:b/>
          <w:iCs/>
          <w:sz w:val="28"/>
          <w:szCs w:val="28"/>
        </w:rPr>
        <w:t>2</w:t>
      </w:r>
      <w:r w:rsidRPr="00E202E2">
        <w:rPr>
          <w:b/>
          <w:iCs/>
          <w:sz w:val="28"/>
          <w:szCs w:val="28"/>
        </w:rPr>
        <w:t>.</w:t>
      </w:r>
      <w:r w:rsidR="00BA2143" w:rsidRPr="00E202E2">
        <w:rPr>
          <w:b/>
          <w:iCs/>
          <w:sz w:val="28"/>
          <w:szCs w:val="28"/>
        </w:rPr>
        <w:t>2.</w:t>
      </w:r>
    </w:p>
    <w:p w14:paraId="37A9951A" w14:textId="77777777" w:rsidR="004D0C0B" w:rsidRPr="00E202E2" w:rsidRDefault="004D0C0B" w:rsidP="00E202E2">
      <w:pPr>
        <w:widowControl w:val="0"/>
        <w:autoSpaceDE w:val="0"/>
        <w:autoSpaceDN w:val="0"/>
        <w:adjustRightInd w:val="0"/>
        <w:ind w:firstLine="709"/>
        <w:jc w:val="center"/>
        <w:rPr>
          <w:b/>
          <w:iCs/>
          <w:sz w:val="28"/>
          <w:szCs w:val="28"/>
        </w:rPr>
      </w:pPr>
      <w:r w:rsidRPr="00E202E2">
        <w:rPr>
          <w:b/>
          <w:iCs/>
          <w:sz w:val="28"/>
          <w:szCs w:val="28"/>
        </w:rPr>
        <w:t>Распределение заданий по уровню сложности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33"/>
        <w:gridCol w:w="2245"/>
        <w:gridCol w:w="3433"/>
      </w:tblGrid>
      <w:tr w:rsidR="004D0C0B" w:rsidRPr="00E202E2" w14:paraId="1F280AEA" w14:textId="77777777" w:rsidTr="00F60095">
        <w:tc>
          <w:tcPr>
            <w:tcW w:w="1749" w:type="dxa"/>
          </w:tcPr>
          <w:p w14:paraId="7FC9CAA0" w14:textId="77777777" w:rsidR="004D0C0B" w:rsidRPr="00E202E2" w:rsidRDefault="004D0C0B" w:rsidP="00E202E2">
            <w:pPr>
              <w:widowControl w:val="0"/>
              <w:autoSpaceDE w:val="0"/>
              <w:autoSpaceDN w:val="0"/>
              <w:adjustRightInd w:val="0"/>
              <w:jc w:val="both"/>
              <w:rPr>
                <w:b/>
                <w:iCs/>
                <w:sz w:val="28"/>
                <w:szCs w:val="28"/>
              </w:rPr>
            </w:pPr>
            <w:r w:rsidRPr="00E202E2">
              <w:rPr>
                <w:b/>
                <w:sz w:val="28"/>
                <w:szCs w:val="28"/>
              </w:rPr>
              <w:t>Уровень сложности заданий</w:t>
            </w:r>
          </w:p>
        </w:tc>
        <w:tc>
          <w:tcPr>
            <w:tcW w:w="1833" w:type="dxa"/>
          </w:tcPr>
          <w:p w14:paraId="7B6F6790" w14:textId="77777777" w:rsidR="004D0C0B" w:rsidRPr="00E202E2" w:rsidRDefault="004D0C0B" w:rsidP="00E202E2">
            <w:pPr>
              <w:widowControl w:val="0"/>
              <w:autoSpaceDE w:val="0"/>
              <w:autoSpaceDN w:val="0"/>
              <w:adjustRightInd w:val="0"/>
              <w:jc w:val="both"/>
              <w:rPr>
                <w:b/>
                <w:sz w:val="28"/>
                <w:szCs w:val="28"/>
              </w:rPr>
            </w:pPr>
            <w:r w:rsidRPr="00E202E2">
              <w:rPr>
                <w:b/>
                <w:sz w:val="28"/>
                <w:szCs w:val="28"/>
              </w:rPr>
              <w:t>Количество</w:t>
            </w:r>
          </w:p>
          <w:p w14:paraId="7BE500DC" w14:textId="77777777" w:rsidR="004D0C0B" w:rsidRPr="00E202E2" w:rsidRDefault="004D0C0B" w:rsidP="00E202E2">
            <w:pPr>
              <w:widowControl w:val="0"/>
              <w:autoSpaceDE w:val="0"/>
              <w:autoSpaceDN w:val="0"/>
              <w:adjustRightInd w:val="0"/>
              <w:jc w:val="both"/>
              <w:rPr>
                <w:b/>
                <w:sz w:val="28"/>
                <w:szCs w:val="28"/>
              </w:rPr>
            </w:pPr>
            <w:r w:rsidRPr="00E202E2">
              <w:rPr>
                <w:b/>
                <w:sz w:val="28"/>
                <w:szCs w:val="28"/>
              </w:rPr>
              <w:t>заданий</w:t>
            </w:r>
          </w:p>
          <w:p w14:paraId="1B5EFA60" w14:textId="77777777" w:rsidR="004D0C0B" w:rsidRPr="00E202E2" w:rsidRDefault="004D0C0B" w:rsidP="00E202E2">
            <w:pPr>
              <w:widowControl w:val="0"/>
              <w:autoSpaceDE w:val="0"/>
              <w:autoSpaceDN w:val="0"/>
              <w:adjustRightInd w:val="0"/>
              <w:jc w:val="center"/>
              <w:rPr>
                <w:b/>
                <w:iCs/>
                <w:sz w:val="28"/>
                <w:szCs w:val="28"/>
              </w:rPr>
            </w:pPr>
          </w:p>
        </w:tc>
        <w:tc>
          <w:tcPr>
            <w:tcW w:w="2057" w:type="dxa"/>
          </w:tcPr>
          <w:p w14:paraId="25B7F17E" w14:textId="77777777" w:rsidR="004D0C0B" w:rsidRPr="00E202E2" w:rsidRDefault="004D0C0B" w:rsidP="00E202E2">
            <w:pPr>
              <w:widowControl w:val="0"/>
              <w:autoSpaceDE w:val="0"/>
              <w:autoSpaceDN w:val="0"/>
              <w:adjustRightInd w:val="0"/>
              <w:jc w:val="both"/>
              <w:rPr>
                <w:b/>
                <w:sz w:val="28"/>
                <w:szCs w:val="28"/>
              </w:rPr>
            </w:pPr>
            <w:r w:rsidRPr="00E202E2">
              <w:rPr>
                <w:b/>
                <w:sz w:val="28"/>
                <w:szCs w:val="28"/>
              </w:rPr>
              <w:t>Максимальный</w:t>
            </w:r>
          </w:p>
          <w:p w14:paraId="1CB84698" w14:textId="77777777" w:rsidR="004D0C0B" w:rsidRPr="00E202E2" w:rsidRDefault="004D0C0B" w:rsidP="00E202E2">
            <w:pPr>
              <w:widowControl w:val="0"/>
              <w:autoSpaceDE w:val="0"/>
              <w:autoSpaceDN w:val="0"/>
              <w:adjustRightInd w:val="0"/>
              <w:jc w:val="both"/>
              <w:rPr>
                <w:b/>
                <w:sz w:val="28"/>
                <w:szCs w:val="28"/>
              </w:rPr>
            </w:pPr>
            <w:r w:rsidRPr="00E202E2">
              <w:rPr>
                <w:b/>
                <w:sz w:val="28"/>
                <w:szCs w:val="28"/>
              </w:rPr>
              <w:t>первичный балл</w:t>
            </w:r>
          </w:p>
          <w:p w14:paraId="6478E432" w14:textId="77777777" w:rsidR="004D0C0B" w:rsidRPr="00E202E2" w:rsidRDefault="004D0C0B" w:rsidP="00E202E2">
            <w:pPr>
              <w:widowControl w:val="0"/>
              <w:autoSpaceDE w:val="0"/>
              <w:autoSpaceDN w:val="0"/>
              <w:adjustRightInd w:val="0"/>
              <w:jc w:val="center"/>
              <w:rPr>
                <w:b/>
                <w:iCs/>
                <w:sz w:val="28"/>
                <w:szCs w:val="28"/>
              </w:rPr>
            </w:pPr>
          </w:p>
        </w:tc>
        <w:tc>
          <w:tcPr>
            <w:tcW w:w="3433" w:type="dxa"/>
          </w:tcPr>
          <w:p w14:paraId="0CD74E19" w14:textId="77777777" w:rsidR="004D0C0B" w:rsidRPr="00E202E2" w:rsidRDefault="004D0C0B" w:rsidP="00E202E2">
            <w:pPr>
              <w:widowControl w:val="0"/>
              <w:autoSpaceDE w:val="0"/>
              <w:autoSpaceDN w:val="0"/>
              <w:adjustRightInd w:val="0"/>
              <w:jc w:val="both"/>
              <w:rPr>
                <w:b/>
                <w:sz w:val="28"/>
                <w:szCs w:val="28"/>
              </w:rPr>
            </w:pPr>
            <w:r w:rsidRPr="00E202E2">
              <w:rPr>
                <w:b/>
                <w:sz w:val="28"/>
                <w:szCs w:val="28"/>
              </w:rPr>
              <w:t>% максимального первичного</w:t>
            </w:r>
          </w:p>
          <w:p w14:paraId="3ADBD931" w14:textId="77777777" w:rsidR="004D0C0B" w:rsidRPr="00E202E2" w:rsidRDefault="004D0C0B" w:rsidP="00E202E2">
            <w:pPr>
              <w:widowControl w:val="0"/>
              <w:autoSpaceDE w:val="0"/>
              <w:autoSpaceDN w:val="0"/>
              <w:adjustRightInd w:val="0"/>
              <w:jc w:val="both"/>
              <w:rPr>
                <w:b/>
                <w:iCs/>
                <w:sz w:val="28"/>
                <w:szCs w:val="28"/>
              </w:rPr>
            </w:pPr>
            <w:r w:rsidRPr="00E202E2">
              <w:rPr>
                <w:b/>
                <w:sz w:val="28"/>
                <w:szCs w:val="28"/>
              </w:rPr>
              <w:t>балла за задания данного уровня сложности от максимального первичного балла за всю работу, равного 62</w:t>
            </w:r>
          </w:p>
        </w:tc>
      </w:tr>
      <w:tr w:rsidR="004D0C0B" w:rsidRPr="00E202E2" w14:paraId="60877080" w14:textId="77777777" w:rsidTr="00F60095">
        <w:tc>
          <w:tcPr>
            <w:tcW w:w="1749" w:type="dxa"/>
          </w:tcPr>
          <w:p w14:paraId="5E376BE0" w14:textId="77777777" w:rsidR="004D0C0B" w:rsidRPr="00E202E2" w:rsidRDefault="004D0C0B" w:rsidP="00E202E2">
            <w:pPr>
              <w:widowControl w:val="0"/>
              <w:autoSpaceDE w:val="0"/>
              <w:autoSpaceDN w:val="0"/>
              <w:adjustRightInd w:val="0"/>
              <w:jc w:val="both"/>
              <w:rPr>
                <w:sz w:val="28"/>
                <w:szCs w:val="28"/>
              </w:rPr>
            </w:pPr>
            <w:r w:rsidRPr="00E202E2">
              <w:rPr>
                <w:sz w:val="28"/>
                <w:szCs w:val="28"/>
              </w:rPr>
              <w:t xml:space="preserve">Базовый </w:t>
            </w:r>
          </w:p>
        </w:tc>
        <w:tc>
          <w:tcPr>
            <w:tcW w:w="1833" w:type="dxa"/>
          </w:tcPr>
          <w:p w14:paraId="0F326B69" w14:textId="77777777" w:rsidR="004D0C0B" w:rsidRPr="00E202E2" w:rsidRDefault="004D0C0B" w:rsidP="00E202E2">
            <w:pPr>
              <w:widowControl w:val="0"/>
              <w:autoSpaceDE w:val="0"/>
              <w:autoSpaceDN w:val="0"/>
              <w:adjustRightInd w:val="0"/>
              <w:jc w:val="center"/>
              <w:rPr>
                <w:b/>
                <w:iCs/>
                <w:sz w:val="28"/>
                <w:szCs w:val="28"/>
              </w:rPr>
            </w:pPr>
            <w:r w:rsidRPr="00E202E2">
              <w:rPr>
                <w:sz w:val="28"/>
                <w:szCs w:val="28"/>
              </w:rPr>
              <w:t>12</w:t>
            </w:r>
          </w:p>
        </w:tc>
        <w:tc>
          <w:tcPr>
            <w:tcW w:w="2057" w:type="dxa"/>
          </w:tcPr>
          <w:p w14:paraId="1C4F585D" w14:textId="77777777" w:rsidR="004D0C0B" w:rsidRPr="00E202E2" w:rsidRDefault="004D0C0B" w:rsidP="00E202E2">
            <w:pPr>
              <w:widowControl w:val="0"/>
              <w:autoSpaceDE w:val="0"/>
              <w:autoSpaceDN w:val="0"/>
              <w:adjustRightInd w:val="0"/>
              <w:jc w:val="center"/>
              <w:rPr>
                <w:b/>
                <w:iCs/>
                <w:sz w:val="28"/>
                <w:szCs w:val="28"/>
              </w:rPr>
            </w:pPr>
            <w:r w:rsidRPr="00E202E2">
              <w:rPr>
                <w:sz w:val="28"/>
                <w:szCs w:val="28"/>
              </w:rPr>
              <w:t>19</w:t>
            </w:r>
          </w:p>
        </w:tc>
        <w:tc>
          <w:tcPr>
            <w:tcW w:w="3433" w:type="dxa"/>
          </w:tcPr>
          <w:p w14:paraId="2AFDAA9F" w14:textId="77777777" w:rsidR="004D0C0B" w:rsidRPr="00E202E2" w:rsidRDefault="004D0C0B" w:rsidP="00E202E2">
            <w:pPr>
              <w:widowControl w:val="0"/>
              <w:autoSpaceDE w:val="0"/>
              <w:autoSpaceDN w:val="0"/>
              <w:adjustRightInd w:val="0"/>
              <w:jc w:val="center"/>
              <w:rPr>
                <w:b/>
                <w:iCs/>
                <w:sz w:val="28"/>
                <w:szCs w:val="28"/>
              </w:rPr>
            </w:pPr>
            <w:r w:rsidRPr="00E202E2">
              <w:rPr>
                <w:sz w:val="28"/>
                <w:szCs w:val="28"/>
              </w:rPr>
              <w:t xml:space="preserve">30,6 </w:t>
            </w:r>
          </w:p>
        </w:tc>
      </w:tr>
      <w:tr w:rsidR="004D0C0B" w:rsidRPr="00E202E2" w14:paraId="0A2A8175" w14:textId="77777777" w:rsidTr="00F60095">
        <w:tc>
          <w:tcPr>
            <w:tcW w:w="1749" w:type="dxa"/>
          </w:tcPr>
          <w:p w14:paraId="46F3B711" w14:textId="77777777" w:rsidR="004D0C0B" w:rsidRPr="00E202E2" w:rsidRDefault="004D0C0B" w:rsidP="00E202E2">
            <w:pPr>
              <w:widowControl w:val="0"/>
              <w:autoSpaceDE w:val="0"/>
              <w:autoSpaceDN w:val="0"/>
              <w:adjustRightInd w:val="0"/>
              <w:jc w:val="both"/>
              <w:rPr>
                <w:sz w:val="28"/>
                <w:szCs w:val="28"/>
              </w:rPr>
            </w:pPr>
            <w:r w:rsidRPr="00E202E2">
              <w:rPr>
                <w:sz w:val="28"/>
                <w:szCs w:val="28"/>
              </w:rPr>
              <w:t xml:space="preserve">Повышенный </w:t>
            </w:r>
          </w:p>
        </w:tc>
        <w:tc>
          <w:tcPr>
            <w:tcW w:w="1833" w:type="dxa"/>
          </w:tcPr>
          <w:p w14:paraId="0EC2D57B" w14:textId="77777777" w:rsidR="004D0C0B" w:rsidRPr="00E202E2" w:rsidRDefault="004D0C0B" w:rsidP="00E202E2">
            <w:pPr>
              <w:widowControl w:val="0"/>
              <w:autoSpaceDE w:val="0"/>
              <w:autoSpaceDN w:val="0"/>
              <w:adjustRightInd w:val="0"/>
              <w:jc w:val="center"/>
              <w:rPr>
                <w:b/>
                <w:iCs/>
                <w:sz w:val="28"/>
                <w:szCs w:val="28"/>
              </w:rPr>
            </w:pPr>
            <w:r w:rsidRPr="00E202E2">
              <w:rPr>
                <w:sz w:val="28"/>
                <w:szCs w:val="28"/>
              </w:rPr>
              <w:t>10</w:t>
            </w:r>
          </w:p>
        </w:tc>
        <w:tc>
          <w:tcPr>
            <w:tcW w:w="2057" w:type="dxa"/>
          </w:tcPr>
          <w:p w14:paraId="63847C0A" w14:textId="77777777" w:rsidR="004D0C0B" w:rsidRPr="00E202E2" w:rsidRDefault="004D0C0B" w:rsidP="00E202E2">
            <w:pPr>
              <w:widowControl w:val="0"/>
              <w:autoSpaceDE w:val="0"/>
              <w:autoSpaceDN w:val="0"/>
              <w:adjustRightInd w:val="0"/>
              <w:jc w:val="center"/>
              <w:rPr>
                <w:b/>
                <w:iCs/>
                <w:sz w:val="28"/>
                <w:szCs w:val="28"/>
              </w:rPr>
            </w:pPr>
            <w:r w:rsidRPr="00E202E2">
              <w:rPr>
                <w:sz w:val="28"/>
                <w:szCs w:val="28"/>
              </w:rPr>
              <w:t>20</w:t>
            </w:r>
          </w:p>
        </w:tc>
        <w:tc>
          <w:tcPr>
            <w:tcW w:w="3433" w:type="dxa"/>
          </w:tcPr>
          <w:p w14:paraId="6C9779DA" w14:textId="77777777" w:rsidR="004D0C0B" w:rsidRPr="00E202E2" w:rsidRDefault="004D0C0B" w:rsidP="00E202E2">
            <w:pPr>
              <w:widowControl w:val="0"/>
              <w:autoSpaceDE w:val="0"/>
              <w:autoSpaceDN w:val="0"/>
              <w:adjustRightInd w:val="0"/>
              <w:jc w:val="center"/>
              <w:rPr>
                <w:b/>
                <w:iCs/>
                <w:sz w:val="28"/>
                <w:szCs w:val="28"/>
              </w:rPr>
            </w:pPr>
            <w:r w:rsidRPr="00E202E2">
              <w:rPr>
                <w:sz w:val="28"/>
                <w:szCs w:val="28"/>
              </w:rPr>
              <w:t>32,3</w:t>
            </w:r>
          </w:p>
        </w:tc>
      </w:tr>
      <w:tr w:rsidR="004D0C0B" w:rsidRPr="00E202E2" w14:paraId="403919D0" w14:textId="77777777" w:rsidTr="00F60095">
        <w:tc>
          <w:tcPr>
            <w:tcW w:w="1749" w:type="dxa"/>
          </w:tcPr>
          <w:p w14:paraId="1BB5104A" w14:textId="77777777" w:rsidR="004D0C0B" w:rsidRPr="00E202E2" w:rsidRDefault="004D0C0B" w:rsidP="00E202E2">
            <w:pPr>
              <w:widowControl w:val="0"/>
              <w:autoSpaceDE w:val="0"/>
              <w:autoSpaceDN w:val="0"/>
              <w:adjustRightInd w:val="0"/>
              <w:jc w:val="both"/>
              <w:rPr>
                <w:sz w:val="28"/>
                <w:szCs w:val="28"/>
              </w:rPr>
            </w:pPr>
            <w:r w:rsidRPr="00E202E2">
              <w:rPr>
                <w:sz w:val="28"/>
                <w:szCs w:val="28"/>
              </w:rPr>
              <w:t xml:space="preserve">Высокий </w:t>
            </w:r>
          </w:p>
        </w:tc>
        <w:tc>
          <w:tcPr>
            <w:tcW w:w="1833" w:type="dxa"/>
          </w:tcPr>
          <w:p w14:paraId="0C3EB5DC" w14:textId="77777777" w:rsidR="004D0C0B" w:rsidRPr="00E202E2" w:rsidRDefault="004D0C0B" w:rsidP="00E202E2">
            <w:pPr>
              <w:widowControl w:val="0"/>
              <w:autoSpaceDE w:val="0"/>
              <w:autoSpaceDN w:val="0"/>
              <w:adjustRightInd w:val="0"/>
              <w:jc w:val="center"/>
              <w:rPr>
                <w:b/>
                <w:iCs/>
                <w:sz w:val="28"/>
                <w:szCs w:val="28"/>
              </w:rPr>
            </w:pPr>
            <w:r w:rsidRPr="00E202E2">
              <w:rPr>
                <w:sz w:val="28"/>
                <w:szCs w:val="28"/>
              </w:rPr>
              <w:t>7</w:t>
            </w:r>
          </w:p>
        </w:tc>
        <w:tc>
          <w:tcPr>
            <w:tcW w:w="2057" w:type="dxa"/>
          </w:tcPr>
          <w:p w14:paraId="5CD37DA1" w14:textId="77777777" w:rsidR="004D0C0B" w:rsidRPr="00E202E2" w:rsidRDefault="004D0C0B" w:rsidP="00E202E2">
            <w:pPr>
              <w:widowControl w:val="0"/>
              <w:autoSpaceDE w:val="0"/>
              <w:autoSpaceDN w:val="0"/>
              <w:adjustRightInd w:val="0"/>
              <w:jc w:val="center"/>
              <w:rPr>
                <w:b/>
                <w:iCs/>
                <w:sz w:val="28"/>
                <w:szCs w:val="28"/>
              </w:rPr>
            </w:pPr>
            <w:r w:rsidRPr="00E202E2">
              <w:rPr>
                <w:sz w:val="28"/>
                <w:szCs w:val="28"/>
              </w:rPr>
              <w:t>23</w:t>
            </w:r>
          </w:p>
        </w:tc>
        <w:tc>
          <w:tcPr>
            <w:tcW w:w="3433" w:type="dxa"/>
          </w:tcPr>
          <w:p w14:paraId="388778FB" w14:textId="77777777" w:rsidR="004D0C0B" w:rsidRPr="00E202E2" w:rsidRDefault="004D0C0B" w:rsidP="00E202E2">
            <w:pPr>
              <w:widowControl w:val="0"/>
              <w:autoSpaceDE w:val="0"/>
              <w:autoSpaceDN w:val="0"/>
              <w:adjustRightInd w:val="0"/>
              <w:jc w:val="center"/>
              <w:rPr>
                <w:b/>
                <w:iCs/>
                <w:sz w:val="28"/>
                <w:szCs w:val="28"/>
              </w:rPr>
            </w:pPr>
            <w:r w:rsidRPr="00E202E2">
              <w:rPr>
                <w:sz w:val="28"/>
                <w:szCs w:val="28"/>
              </w:rPr>
              <w:t>37,1</w:t>
            </w:r>
          </w:p>
        </w:tc>
      </w:tr>
    </w:tbl>
    <w:p w14:paraId="69A0183A" w14:textId="77777777" w:rsidR="002E1B2A" w:rsidRPr="00E202E2" w:rsidRDefault="002E1B2A" w:rsidP="00E202E2">
      <w:pPr>
        <w:widowControl w:val="0"/>
        <w:autoSpaceDE w:val="0"/>
        <w:autoSpaceDN w:val="0"/>
        <w:adjustRightInd w:val="0"/>
        <w:ind w:right="-57"/>
        <w:jc w:val="center"/>
        <w:rPr>
          <w:b/>
          <w:sz w:val="28"/>
          <w:szCs w:val="28"/>
          <w:lang w:eastAsia="en-US"/>
        </w:rPr>
      </w:pPr>
    </w:p>
    <w:p w14:paraId="3DCE56D7" w14:textId="77777777" w:rsidR="002E1B2A" w:rsidRPr="00E202E2" w:rsidRDefault="002E1B2A" w:rsidP="00E202E2">
      <w:pPr>
        <w:widowControl w:val="0"/>
        <w:autoSpaceDE w:val="0"/>
        <w:autoSpaceDN w:val="0"/>
        <w:adjustRightInd w:val="0"/>
        <w:ind w:right="-57"/>
        <w:jc w:val="center"/>
        <w:rPr>
          <w:b/>
          <w:sz w:val="28"/>
          <w:szCs w:val="28"/>
          <w:lang w:eastAsia="en-US"/>
        </w:rPr>
      </w:pPr>
    </w:p>
    <w:p w14:paraId="2FE653EB" w14:textId="77777777" w:rsidR="00A04031" w:rsidRPr="00E202E2" w:rsidRDefault="00A04031" w:rsidP="00E202E2">
      <w:pPr>
        <w:widowControl w:val="0"/>
        <w:autoSpaceDE w:val="0"/>
        <w:autoSpaceDN w:val="0"/>
        <w:adjustRightInd w:val="0"/>
        <w:ind w:right="-57"/>
        <w:jc w:val="center"/>
        <w:rPr>
          <w:b/>
          <w:sz w:val="28"/>
          <w:szCs w:val="28"/>
          <w:lang w:eastAsia="en-US"/>
        </w:rPr>
      </w:pPr>
    </w:p>
    <w:p w14:paraId="322E21BC" w14:textId="77777777" w:rsidR="00BB728A" w:rsidRPr="00E202E2" w:rsidRDefault="00BB728A" w:rsidP="00E202E2">
      <w:pPr>
        <w:widowControl w:val="0"/>
        <w:rPr>
          <w:rFonts w:eastAsia="Times New Roman"/>
          <w:b/>
          <w:bCs/>
          <w:smallCaps/>
          <w:sz w:val="28"/>
          <w:szCs w:val="28"/>
        </w:rPr>
      </w:pPr>
      <w:r w:rsidRPr="00E202E2">
        <w:rPr>
          <w:rFonts w:eastAsia="Times New Roman"/>
          <w:smallCaps/>
          <w:sz w:val="28"/>
          <w:szCs w:val="28"/>
        </w:rPr>
        <w:br w:type="page"/>
      </w:r>
    </w:p>
    <w:p w14:paraId="2ED0E817" w14:textId="77777777" w:rsidR="007E61E9" w:rsidRPr="00E202E2" w:rsidRDefault="007E61E9" w:rsidP="00E202E2">
      <w:pPr>
        <w:pStyle w:val="3"/>
        <w:keepNext w:val="0"/>
        <w:keepLines w:val="0"/>
        <w:widowControl w:val="0"/>
        <w:spacing w:before="0"/>
        <w:ind w:left="360"/>
        <w:jc w:val="center"/>
        <w:rPr>
          <w:rFonts w:ascii="Times New Roman" w:eastAsia="Times New Roman" w:hAnsi="Times New Roman" w:cs="Times New Roman"/>
          <w:smallCaps/>
          <w:color w:val="auto"/>
          <w:sz w:val="28"/>
          <w:szCs w:val="28"/>
        </w:rPr>
      </w:pPr>
      <w:r w:rsidRPr="00E202E2">
        <w:rPr>
          <w:rFonts w:ascii="Times New Roman" w:eastAsia="Times New Roman" w:hAnsi="Times New Roman" w:cs="Times New Roman"/>
          <w:smallCaps/>
          <w:color w:val="auto"/>
          <w:sz w:val="28"/>
          <w:szCs w:val="28"/>
        </w:rPr>
        <w:lastRenderedPageBreak/>
        <w:t>3.  ОСНОВНЫЕ РЕЗУЛЬТАТЫ ЕГЭ ПО ПРЕДМЕТУ</w:t>
      </w:r>
    </w:p>
    <w:p w14:paraId="1F647613" w14:textId="77777777" w:rsidR="00BA2143" w:rsidRPr="00E202E2" w:rsidRDefault="00BA2143" w:rsidP="00E202E2">
      <w:pPr>
        <w:widowControl w:val="0"/>
        <w:ind w:left="709"/>
        <w:jc w:val="both"/>
        <w:rPr>
          <w:sz w:val="28"/>
          <w:szCs w:val="28"/>
        </w:rPr>
      </w:pPr>
    </w:p>
    <w:p w14:paraId="6C1287D3" w14:textId="77777777" w:rsidR="007E61E9" w:rsidRPr="00E202E2" w:rsidRDefault="007E61E9" w:rsidP="00E202E2">
      <w:pPr>
        <w:widowControl w:val="0"/>
        <w:ind w:left="709"/>
        <w:jc w:val="both"/>
        <w:rPr>
          <w:sz w:val="28"/>
          <w:szCs w:val="28"/>
        </w:rPr>
      </w:pPr>
      <w:r w:rsidRPr="00E202E2">
        <w:rPr>
          <w:sz w:val="28"/>
          <w:szCs w:val="28"/>
        </w:rPr>
        <w:t>3.1 Диаграмма распределения участников ЕГЭ по учебному предмету по тестовым баллам в 2016 г.</w:t>
      </w:r>
    </w:p>
    <w:p w14:paraId="1DF18A16" w14:textId="77777777" w:rsidR="00EF2A84" w:rsidRPr="00E202E2" w:rsidRDefault="00EF2A84" w:rsidP="00E202E2">
      <w:pPr>
        <w:widowControl w:val="0"/>
        <w:jc w:val="both"/>
        <w:rPr>
          <w:sz w:val="28"/>
          <w:szCs w:val="28"/>
        </w:rPr>
      </w:pPr>
      <w:r w:rsidRPr="00E202E2">
        <w:rPr>
          <w:noProof/>
          <w:sz w:val="28"/>
          <w:szCs w:val="28"/>
          <w:lang w:val="en-US"/>
        </w:rPr>
        <w:drawing>
          <wp:inline distT="0" distB="0" distL="0" distR="0" wp14:anchorId="2D9EB5A0" wp14:editId="3CAA8EE5">
            <wp:extent cx="5940425" cy="2914170"/>
            <wp:effectExtent l="0" t="0" r="0" b="0"/>
            <wp:docPr id="19"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4B3F23" w14:textId="77777777" w:rsidR="00F60095" w:rsidRPr="00E202E2" w:rsidRDefault="00BA2143" w:rsidP="00E202E2">
      <w:pPr>
        <w:widowControl w:val="0"/>
        <w:jc w:val="center"/>
        <w:rPr>
          <w:b/>
          <w:sz w:val="28"/>
          <w:szCs w:val="28"/>
        </w:rPr>
      </w:pPr>
      <w:r w:rsidRPr="00E202E2">
        <w:rPr>
          <w:b/>
          <w:sz w:val="28"/>
          <w:szCs w:val="28"/>
        </w:rPr>
        <w:t xml:space="preserve">Рис.3.1. Распределение участников ЕГЭ по </w:t>
      </w:r>
      <w:r w:rsidR="00BF5CF2" w:rsidRPr="00E202E2">
        <w:rPr>
          <w:b/>
          <w:sz w:val="28"/>
          <w:szCs w:val="28"/>
        </w:rPr>
        <w:t>те</w:t>
      </w:r>
      <w:r w:rsidRPr="00E202E2">
        <w:rPr>
          <w:b/>
          <w:sz w:val="28"/>
          <w:szCs w:val="28"/>
        </w:rPr>
        <w:t>стовым баллам</w:t>
      </w:r>
    </w:p>
    <w:p w14:paraId="1FC2170E" w14:textId="77777777" w:rsidR="00BA2143" w:rsidRPr="00E202E2" w:rsidRDefault="00BA2143" w:rsidP="00E202E2">
      <w:pPr>
        <w:widowControl w:val="0"/>
        <w:ind w:left="709"/>
        <w:jc w:val="both"/>
        <w:rPr>
          <w:sz w:val="28"/>
          <w:szCs w:val="28"/>
        </w:rPr>
      </w:pPr>
    </w:p>
    <w:p w14:paraId="73FB38CB" w14:textId="77777777" w:rsidR="007E61E9" w:rsidRPr="00E202E2" w:rsidRDefault="007E61E9" w:rsidP="00E202E2">
      <w:pPr>
        <w:widowControl w:val="0"/>
        <w:ind w:left="709"/>
        <w:jc w:val="both"/>
        <w:rPr>
          <w:b/>
          <w:sz w:val="28"/>
          <w:szCs w:val="28"/>
        </w:rPr>
      </w:pPr>
      <w:r w:rsidRPr="00E202E2">
        <w:rPr>
          <w:sz w:val="28"/>
          <w:szCs w:val="28"/>
        </w:rPr>
        <w:t>3.2 Динамика результатов ЕГЭ по предмету за последние 3 года</w:t>
      </w:r>
    </w:p>
    <w:p w14:paraId="07BEB33E" w14:textId="77777777" w:rsidR="007E61E9" w:rsidRPr="00E202E2" w:rsidRDefault="007E61E9" w:rsidP="00E202E2">
      <w:pPr>
        <w:pStyle w:val="a3"/>
        <w:widowControl w:val="0"/>
        <w:spacing w:after="0" w:line="240" w:lineRule="auto"/>
        <w:ind w:left="1985"/>
        <w:jc w:val="right"/>
        <w:rPr>
          <w:rFonts w:ascii="Times New Roman" w:eastAsia="Times New Roman" w:hAnsi="Times New Roman"/>
          <w:b/>
          <w:sz w:val="28"/>
          <w:szCs w:val="28"/>
          <w:lang w:val="en-US" w:eastAsia="ru-RU"/>
        </w:rPr>
      </w:pPr>
      <w:r w:rsidRPr="00E202E2">
        <w:rPr>
          <w:rFonts w:ascii="Times New Roman" w:eastAsia="Times New Roman" w:hAnsi="Times New Roman"/>
          <w:b/>
          <w:sz w:val="28"/>
          <w:szCs w:val="28"/>
          <w:lang w:eastAsia="ru-RU"/>
        </w:rPr>
        <w:t xml:space="preserve">Таблица </w:t>
      </w:r>
      <w:r w:rsidR="00BA2143" w:rsidRPr="00E202E2">
        <w:rPr>
          <w:rFonts w:ascii="Times New Roman" w:eastAsia="Times New Roman" w:hAnsi="Times New Roman"/>
          <w:b/>
          <w:sz w:val="28"/>
          <w:szCs w:val="28"/>
          <w:lang w:eastAsia="ru-RU"/>
        </w:rPr>
        <w:t>3.1.</w:t>
      </w:r>
    </w:p>
    <w:tbl>
      <w:tblPr>
        <w:tblW w:w="1020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88"/>
        <w:gridCol w:w="1559"/>
        <w:gridCol w:w="1701"/>
        <w:gridCol w:w="1559"/>
      </w:tblGrid>
      <w:tr w:rsidR="007E61E9" w:rsidRPr="00E202E2" w14:paraId="0BCC0A22" w14:textId="77777777" w:rsidTr="00CF764A">
        <w:trPr>
          <w:trHeight w:val="338"/>
        </w:trPr>
        <w:tc>
          <w:tcPr>
            <w:tcW w:w="5388" w:type="dxa"/>
            <w:vMerge w:val="restart"/>
          </w:tcPr>
          <w:p w14:paraId="39EF0FCA" w14:textId="77777777" w:rsidR="007E61E9" w:rsidRPr="00E202E2" w:rsidRDefault="007E61E9" w:rsidP="00E202E2">
            <w:pPr>
              <w:widowControl w:val="0"/>
              <w:contextualSpacing/>
              <w:jc w:val="both"/>
              <w:rPr>
                <w:rFonts w:eastAsia="MS Mincho"/>
                <w:sz w:val="28"/>
                <w:szCs w:val="28"/>
              </w:rPr>
            </w:pPr>
          </w:p>
        </w:tc>
        <w:tc>
          <w:tcPr>
            <w:tcW w:w="4819" w:type="dxa"/>
            <w:gridSpan w:val="3"/>
          </w:tcPr>
          <w:p w14:paraId="233D900D" w14:textId="77777777" w:rsidR="007E61E9" w:rsidRPr="00E202E2" w:rsidRDefault="007E61E9" w:rsidP="00E202E2">
            <w:pPr>
              <w:widowControl w:val="0"/>
              <w:contextualSpacing/>
              <w:jc w:val="center"/>
              <w:rPr>
                <w:rFonts w:eastAsia="MS Mincho"/>
                <w:sz w:val="28"/>
                <w:szCs w:val="28"/>
              </w:rPr>
            </w:pPr>
            <w:r w:rsidRPr="00E202E2">
              <w:rPr>
                <w:rFonts w:eastAsia="MS Mincho"/>
                <w:sz w:val="28"/>
                <w:szCs w:val="28"/>
              </w:rPr>
              <w:t>Субъект РФ</w:t>
            </w:r>
          </w:p>
        </w:tc>
      </w:tr>
      <w:tr w:rsidR="007E61E9" w:rsidRPr="00E202E2" w14:paraId="15ED9B14" w14:textId="77777777" w:rsidTr="00CF764A">
        <w:trPr>
          <w:trHeight w:val="155"/>
        </w:trPr>
        <w:tc>
          <w:tcPr>
            <w:tcW w:w="5388" w:type="dxa"/>
            <w:vMerge/>
          </w:tcPr>
          <w:p w14:paraId="2DAD71CD" w14:textId="77777777" w:rsidR="007E61E9" w:rsidRPr="00E202E2" w:rsidRDefault="007E61E9" w:rsidP="00E202E2">
            <w:pPr>
              <w:widowControl w:val="0"/>
              <w:contextualSpacing/>
              <w:jc w:val="both"/>
              <w:rPr>
                <w:rFonts w:eastAsia="MS Mincho"/>
                <w:sz w:val="28"/>
                <w:szCs w:val="28"/>
              </w:rPr>
            </w:pPr>
          </w:p>
        </w:tc>
        <w:tc>
          <w:tcPr>
            <w:tcW w:w="1559" w:type="dxa"/>
          </w:tcPr>
          <w:p w14:paraId="71F388D5" w14:textId="77777777" w:rsidR="007E61E9" w:rsidRPr="00E202E2" w:rsidRDefault="007E61E9" w:rsidP="00E202E2">
            <w:pPr>
              <w:widowControl w:val="0"/>
              <w:contextualSpacing/>
              <w:jc w:val="center"/>
              <w:rPr>
                <w:rFonts w:eastAsia="MS Mincho"/>
                <w:sz w:val="28"/>
                <w:szCs w:val="28"/>
              </w:rPr>
            </w:pPr>
            <w:r w:rsidRPr="00E202E2">
              <w:rPr>
                <w:rFonts w:eastAsia="MS Mincho"/>
                <w:sz w:val="28"/>
                <w:szCs w:val="28"/>
              </w:rPr>
              <w:t>2014 г.</w:t>
            </w:r>
          </w:p>
        </w:tc>
        <w:tc>
          <w:tcPr>
            <w:tcW w:w="1701" w:type="dxa"/>
          </w:tcPr>
          <w:p w14:paraId="26D53889" w14:textId="77777777" w:rsidR="007E61E9" w:rsidRPr="00E202E2" w:rsidRDefault="007E61E9" w:rsidP="00E202E2">
            <w:pPr>
              <w:widowControl w:val="0"/>
              <w:contextualSpacing/>
              <w:jc w:val="center"/>
              <w:rPr>
                <w:rFonts w:eastAsia="MS Mincho"/>
                <w:sz w:val="28"/>
                <w:szCs w:val="28"/>
              </w:rPr>
            </w:pPr>
            <w:r w:rsidRPr="00E202E2">
              <w:rPr>
                <w:rFonts w:eastAsia="MS Mincho"/>
                <w:sz w:val="28"/>
                <w:szCs w:val="28"/>
              </w:rPr>
              <w:t>2015 г.</w:t>
            </w:r>
          </w:p>
        </w:tc>
        <w:tc>
          <w:tcPr>
            <w:tcW w:w="1559" w:type="dxa"/>
          </w:tcPr>
          <w:p w14:paraId="5CE69BA3" w14:textId="77777777" w:rsidR="007E61E9" w:rsidRPr="00E202E2" w:rsidRDefault="007E61E9" w:rsidP="00E202E2">
            <w:pPr>
              <w:widowControl w:val="0"/>
              <w:contextualSpacing/>
              <w:jc w:val="center"/>
              <w:rPr>
                <w:rFonts w:eastAsia="MS Mincho"/>
                <w:sz w:val="28"/>
                <w:szCs w:val="28"/>
              </w:rPr>
            </w:pPr>
            <w:r w:rsidRPr="00E202E2">
              <w:rPr>
                <w:rFonts w:eastAsia="MS Mincho"/>
                <w:sz w:val="28"/>
                <w:szCs w:val="28"/>
              </w:rPr>
              <w:t>2016 г.</w:t>
            </w:r>
          </w:p>
        </w:tc>
      </w:tr>
      <w:tr w:rsidR="00290F89" w:rsidRPr="00E202E2" w14:paraId="22C9AAB3" w14:textId="77777777" w:rsidTr="00162F06">
        <w:trPr>
          <w:trHeight w:val="349"/>
        </w:trPr>
        <w:tc>
          <w:tcPr>
            <w:tcW w:w="5388" w:type="dxa"/>
          </w:tcPr>
          <w:p w14:paraId="57630018" w14:textId="77777777" w:rsidR="00290F89" w:rsidRPr="00E202E2" w:rsidRDefault="00290F89" w:rsidP="00E202E2">
            <w:pPr>
              <w:widowControl w:val="0"/>
              <w:contextualSpacing/>
              <w:jc w:val="both"/>
              <w:rPr>
                <w:rFonts w:eastAsia="MS Mincho"/>
                <w:sz w:val="28"/>
                <w:szCs w:val="28"/>
              </w:rPr>
            </w:pPr>
            <w:r w:rsidRPr="00E202E2">
              <w:rPr>
                <w:rFonts w:eastAsia="MS Mincho"/>
                <w:sz w:val="28"/>
                <w:szCs w:val="28"/>
              </w:rPr>
              <w:t>Не преодолели минимального балла</w:t>
            </w:r>
          </w:p>
        </w:tc>
        <w:tc>
          <w:tcPr>
            <w:tcW w:w="1559" w:type="dxa"/>
            <w:vAlign w:val="center"/>
          </w:tcPr>
          <w:p w14:paraId="0C076A8B"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827 (7,19%)</w:t>
            </w:r>
          </w:p>
        </w:tc>
        <w:tc>
          <w:tcPr>
            <w:tcW w:w="1701" w:type="dxa"/>
            <w:vAlign w:val="center"/>
          </w:tcPr>
          <w:p w14:paraId="138F1776"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959 (9,83%)</w:t>
            </w:r>
          </w:p>
        </w:tc>
        <w:tc>
          <w:tcPr>
            <w:tcW w:w="1559" w:type="dxa"/>
            <w:vAlign w:val="center"/>
          </w:tcPr>
          <w:p w14:paraId="7383CFD9"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1194 (12,18%)</w:t>
            </w:r>
          </w:p>
        </w:tc>
      </w:tr>
      <w:tr w:rsidR="00290F89" w:rsidRPr="00E202E2" w14:paraId="43E6435C" w14:textId="77777777" w:rsidTr="00162F06">
        <w:trPr>
          <w:trHeight w:val="354"/>
        </w:trPr>
        <w:tc>
          <w:tcPr>
            <w:tcW w:w="5388" w:type="dxa"/>
          </w:tcPr>
          <w:p w14:paraId="2DA65A0A" w14:textId="77777777" w:rsidR="00290F89" w:rsidRPr="00E202E2" w:rsidRDefault="00290F89" w:rsidP="00E202E2">
            <w:pPr>
              <w:widowControl w:val="0"/>
              <w:contextualSpacing/>
              <w:jc w:val="both"/>
              <w:rPr>
                <w:rFonts w:eastAsia="MS Mincho"/>
                <w:sz w:val="28"/>
                <w:szCs w:val="28"/>
              </w:rPr>
            </w:pPr>
            <w:r w:rsidRPr="00E202E2">
              <w:rPr>
                <w:rFonts w:eastAsia="MS Mincho"/>
                <w:sz w:val="28"/>
                <w:szCs w:val="28"/>
              </w:rPr>
              <w:t>Средний балл</w:t>
            </w:r>
          </w:p>
        </w:tc>
        <w:tc>
          <w:tcPr>
            <w:tcW w:w="1559" w:type="dxa"/>
            <w:vAlign w:val="center"/>
          </w:tcPr>
          <w:p w14:paraId="61D8F045"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52,62</w:t>
            </w:r>
          </w:p>
        </w:tc>
        <w:tc>
          <w:tcPr>
            <w:tcW w:w="1701" w:type="dxa"/>
            <w:vAlign w:val="center"/>
          </w:tcPr>
          <w:p w14:paraId="5A868193"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55,79</w:t>
            </w:r>
          </w:p>
        </w:tc>
        <w:tc>
          <w:tcPr>
            <w:tcW w:w="1559" w:type="dxa"/>
            <w:vAlign w:val="center"/>
          </w:tcPr>
          <w:p w14:paraId="7525BD90"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54,34</w:t>
            </w:r>
          </w:p>
        </w:tc>
      </w:tr>
      <w:tr w:rsidR="00290F89" w:rsidRPr="00E202E2" w14:paraId="38311248" w14:textId="77777777" w:rsidTr="00162F06">
        <w:trPr>
          <w:trHeight w:val="338"/>
        </w:trPr>
        <w:tc>
          <w:tcPr>
            <w:tcW w:w="5388" w:type="dxa"/>
          </w:tcPr>
          <w:p w14:paraId="73B2F89C" w14:textId="77777777" w:rsidR="00290F89" w:rsidRPr="00E202E2" w:rsidRDefault="00290F89" w:rsidP="00E202E2">
            <w:pPr>
              <w:widowControl w:val="0"/>
              <w:contextualSpacing/>
              <w:jc w:val="both"/>
              <w:rPr>
                <w:rFonts w:eastAsia="MS Mincho"/>
                <w:sz w:val="28"/>
                <w:szCs w:val="28"/>
              </w:rPr>
            </w:pPr>
            <w:r w:rsidRPr="00E202E2">
              <w:rPr>
                <w:rFonts w:eastAsia="MS Mincho"/>
                <w:sz w:val="28"/>
                <w:szCs w:val="28"/>
              </w:rPr>
              <w:t>Получили от 81 до 100 баллов</w:t>
            </w:r>
          </w:p>
        </w:tc>
        <w:tc>
          <w:tcPr>
            <w:tcW w:w="1559" w:type="dxa"/>
            <w:vAlign w:val="center"/>
          </w:tcPr>
          <w:p w14:paraId="33F870DC"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165 (1,43%)</w:t>
            </w:r>
          </w:p>
        </w:tc>
        <w:tc>
          <w:tcPr>
            <w:tcW w:w="1701" w:type="dxa"/>
            <w:vAlign w:val="center"/>
          </w:tcPr>
          <w:p w14:paraId="5D0E68E2"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309 (3,17%)</w:t>
            </w:r>
          </w:p>
        </w:tc>
        <w:tc>
          <w:tcPr>
            <w:tcW w:w="1559" w:type="dxa"/>
            <w:vAlign w:val="center"/>
          </w:tcPr>
          <w:p w14:paraId="0CDA9274"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209 (2,13%)</w:t>
            </w:r>
          </w:p>
        </w:tc>
      </w:tr>
      <w:tr w:rsidR="00290F89" w:rsidRPr="00E202E2" w14:paraId="3A57BD02" w14:textId="77777777" w:rsidTr="00162F06">
        <w:trPr>
          <w:trHeight w:val="338"/>
        </w:trPr>
        <w:tc>
          <w:tcPr>
            <w:tcW w:w="5388" w:type="dxa"/>
          </w:tcPr>
          <w:p w14:paraId="4D971917" w14:textId="77777777" w:rsidR="00290F89" w:rsidRPr="00E202E2" w:rsidRDefault="00290F89" w:rsidP="00E202E2">
            <w:pPr>
              <w:widowControl w:val="0"/>
              <w:contextualSpacing/>
              <w:jc w:val="both"/>
              <w:rPr>
                <w:rFonts w:eastAsia="MS Mincho"/>
                <w:sz w:val="28"/>
                <w:szCs w:val="28"/>
              </w:rPr>
            </w:pPr>
            <w:r w:rsidRPr="00E202E2">
              <w:rPr>
                <w:rFonts w:eastAsia="MS Mincho"/>
                <w:sz w:val="28"/>
                <w:szCs w:val="28"/>
              </w:rPr>
              <w:t>Получили 100 баллов</w:t>
            </w:r>
          </w:p>
        </w:tc>
        <w:tc>
          <w:tcPr>
            <w:tcW w:w="1559" w:type="dxa"/>
            <w:vAlign w:val="center"/>
          </w:tcPr>
          <w:p w14:paraId="38AA6564"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2 (0,02%)</w:t>
            </w:r>
          </w:p>
        </w:tc>
        <w:tc>
          <w:tcPr>
            <w:tcW w:w="1701" w:type="dxa"/>
            <w:vAlign w:val="center"/>
          </w:tcPr>
          <w:p w14:paraId="7C008597"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1 (0,01%)</w:t>
            </w:r>
          </w:p>
        </w:tc>
        <w:tc>
          <w:tcPr>
            <w:tcW w:w="1559" w:type="dxa"/>
            <w:vAlign w:val="center"/>
          </w:tcPr>
          <w:p w14:paraId="3B11F102" w14:textId="77777777" w:rsidR="00290F89" w:rsidRPr="00E202E2" w:rsidRDefault="00290F89" w:rsidP="00E202E2">
            <w:pPr>
              <w:widowControl w:val="0"/>
              <w:jc w:val="center"/>
              <w:rPr>
                <w:rFonts w:eastAsia="Times New Roman"/>
                <w:sz w:val="28"/>
                <w:szCs w:val="28"/>
              </w:rPr>
            </w:pPr>
            <w:r w:rsidRPr="00E202E2">
              <w:rPr>
                <w:rFonts w:eastAsia="Times New Roman"/>
                <w:sz w:val="28"/>
                <w:szCs w:val="28"/>
              </w:rPr>
              <w:t>0</w:t>
            </w:r>
          </w:p>
        </w:tc>
      </w:tr>
    </w:tbl>
    <w:p w14:paraId="52FAC30D" w14:textId="77777777" w:rsidR="007E61E9" w:rsidRPr="00E202E2" w:rsidRDefault="007E61E9" w:rsidP="00E202E2">
      <w:pPr>
        <w:widowControl w:val="0"/>
        <w:ind w:left="709"/>
        <w:jc w:val="both"/>
        <w:rPr>
          <w:sz w:val="28"/>
          <w:szCs w:val="28"/>
        </w:rPr>
      </w:pPr>
    </w:p>
    <w:p w14:paraId="7919B4F1" w14:textId="77777777" w:rsidR="007E61E9" w:rsidRPr="00E202E2" w:rsidRDefault="007E61E9" w:rsidP="00C07501">
      <w:pPr>
        <w:widowControl w:val="0"/>
        <w:jc w:val="both"/>
        <w:rPr>
          <w:sz w:val="28"/>
          <w:szCs w:val="28"/>
        </w:rPr>
      </w:pPr>
      <w:r w:rsidRPr="00E202E2">
        <w:rPr>
          <w:sz w:val="28"/>
          <w:szCs w:val="28"/>
        </w:rPr>
        <w:t>3.3. Результаты по группам участников экзамена с различным уровнем подготовки:</w:t>
      </w:r>
    </w:p>
    <w:p w14:paraId="6A3F7EFA" w14:textId="77777777" w:rsidR="007E61E9" w:rsidRPr="00E202E2" w:rsidRDefault="007E61E9" w:rsidP="00E202E2">
      <w:pPr>
        <w:pStyle w:val="a3"/>
        <w:widowControl w:val="0"/>
        <w:spacing w:after="0" w:line="240" w:lineRule="auto"/>
        <w:ind w:left="709"/>
        <w:rPr>
          <w:rFonts w:ascii="Times New Roman" w:eastAsia="Times New Roman" w:hAnsi="Times New Roman"/>
          <w:sz w:val="28"/>
          <w:szCs w:val="28"/>
          <w:lang w:eastAsia="ru-RU"/>
        </w:rPr>
      </w:pPr>
      <w:r w:rsidRPr="00E202E2">
        <w:rPr>
          <w:rFonts w:ascii="Times New Roman" w:eastAsia="Times New Roman" w:hAnsi="Times New Roman"/>
          <w:b/>
          <w:sz w:val="28"/>
          <w:szCs w:val="28"/>
          <w:lang w:eastAsia="ru-RU"/>
        </w:rPr>
        <w:t>А</w:t>
      </w:r>
      <w:r w:rsidRPr="00E202E2">
        <w:rPr>
          <w:rFonts w:ascii="Times New Roman" w:eastAsia="Times New Roman" w:hAnsi="Times New Roman"/>
          <w:sz w:val="28"/>
          <w:szCs w:val="28"/>
          <w:lang w:eastAsia="ru-RU"/>
        </w:rPr>
        <w:t xml:space="preserve">) с учетом категории участников ЕГЭ </w:t>
      </w:r>
    </w:p>
    <w:p w14:paraId="20F73FB9" w14:textId="77777777" w:rsidR="007E61E9" w:rsidRDefault="007E61E9" w:rsidP="00E202E2">
      <w:pPr>
        <w:pStyle w:val="a3"/>
        <w:widowControl w:val="0"/>
        <w:spacing w:after="0" w:line="240" w:lineRule="auto"/>
        <w:ind w:left="1080" w:right="-1"/>
        <w:jc w:val="right"/>
        <w:rPr>
          <w:rFonts w:ascii="Times New Roman" w:eastAsia="Times New Roman" w:hAnsi="Times New Roman"/>
          <w:b/>
          <w:sz w:val="28"/>
          <w:szCs w:val="28"/>
          <w:lang w:eastAsia="ru-RU"/>
        </w:rPr>
      </w:pPr>
      <w:r w:rsidRPr="00E202E2">
        <w:rPr>
          <w:rFonts w:ascii="Times New Roman" w:eastAsia="Times New Roman" w:hAnsi="Times New Roman"/>
          <w:b/>
          <w:sz w:val="28"/>
          <w:szCs w:val="28"/>
          <w:lang w:eastAsia="ru-RU"/>
        </w:rPr>
        <w:t xml:space="preserve">Таблица </w:t>
      </w:r>
      <w:r w:rsidR="00BA2143" w:rsidRPr="00E202E2">
        <w:rPr>
          <w:rFonts w:ascii="Times New Roman" w:eastAsia="Times New Roman" w:hAnsi="Times New Roman"/>
          <w:b/>
          <w:sz w:val="28"/>
          <w:szCs w:val="28"/>
          <w:lang w:eastAsia="ru-RU"/>
        </w:rPr>
        <w:t>3.2</w:t>
      </w:r>
    </w:p>
    <w:tbl>
      <w:tblPr>
        <w:tblW w:w="5000" w:type="pct"/>
        <w:tblCellMar>
          <w:top w:w="15" w:type="dxa"/>
          <w:left w:w="15" w:type="dxa"/>
          <w:bottom w:w="15" w:type="dxa"/>
          <w:right w:w="15" w:type="dxa"/>
        </w:tblCellMar>
        <w:tblLook w:val="04A0" w:firstRow="1" w:lastRow="0" w:firstColumn="1" w:lastColumn="0" w:noHBand="0" w:noVBand="1"/>
      </w:tblPr>
      <w:tblGrid>
        <w:gridCol w:w="2949"/>
        <w:gridCol w:w="2501"/>
        <w:gridCol w:w="2502"/>
        <w:gridCol w:w="1419"/>
      </w:tblGrid>
      <w:tr w:rsidR="00325FD1" w:rsidRPr="00DD4661" w14:paraId="21854432" w14:textId="77777777" w:rsidTr="00325FD1">
        <w:trPr>
          <w:tblHeader/>
        </w:trPr>
        <w:tc>
          <w:tcPr>
            <w:tcW w:w="15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545C32" w14:textId="77777777" w:rsidR="00325FD1" w:rsidRPr="00DD4661" w:rsidRDefault="00325FD1" w:rsidP="00325FD1">
            <w:pPr>
              <w:rPr>
                <w:rFonts w:eastAsia="Times New Roman"/>
                <w:color w:val="000000"/>
              </w:rPr>
            </w:pP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61C8A6" w14:textId="77777777" w:rsidR="00325FD1" w:rsidRPr="00DD4661" w:rsidRDefault="00325FD1" w:rsidP="00325FD1">
            <w:pPr>
              <w:jc w:val="center"/>
              <w:rPr>
                <w:rFonts w:eastAsia="Times New Roman"/>
                <w:b/>
                <w:bCs/>
              </w:rPr>
            </w:pPr>
            <w:r w:rsidRPr="00DD4661">
              <w:rPr>
                <w:rFonts w:eastAsia="Times New Roman"/>
                <w:b/>
                <w:bCs/>
              </w:rPr>
              <w:t>Выпускники текущего года, обучающиеся по программам СОО</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5B6405" w14:textId="77777777" w:rsidR="00325FD1" w:rsidRPr="00DD4661" w:rsidRDefault="00325FD1" w:rsidP="00325FD1">
            <w:pPr>
              <w:jc w:val="center"/>
              <w:rPr>
                <w:rFonts w:eastAsia="Times New Roman"/>
                <w:b/>
                <w:bCs/>
              </w:rPr>
            </w:pPr>
            <w:r w:rsidRPr="00DD4661">
              <w:rPr>
                <w:rFonts w:eastAsia="Times New Roman"/>
                <w:b/>
                <w:bCs/>
              </w:rPr>
              <w:t>Выпускники текущего года, обучающиеся по программам СПО</w:t>
            </w:r>
          </w:p>
        </w:tc>
        <w:tc>
          <w:tcPr>
            <w:tcW w:w="71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18D3E2" w14:textId="77777777" w:rsidR="00325FD1" w:rsidRPr="00DD4661" w:rsidRDefault="00325FD1" w:rsidP="00325FD1">
            <w:pPr>
              <w:jc w:val="center"/>
              <w:rPr>
                <w:rFonts w:eastAsia="Times New Roman"/>
                <w:b/>
                <w:bCs/>
              </w:rPr>
            </w:pPr>
            <w:r w:rsidRPr="00DD4661">
              <w:rPr>
                <w:rFonts w:eastAsia="Times New Roman"/>
                <w:b/>
                <w:bCs/>
              </w:rPr>
              <w:t>Выпускники прошлых лет</w:t>
            </w:r>
          </w:p>
        </w:tc>
      </w:tr>
      <w:tr w:rsidR="00325FD1" w:rsidRPr="00DD4661" w14:paraId="19C08885" w14:textId="77777777" w:rsidTr="00325FD1">
        <w:tc>
          <w:tcPr>
            <w:tcW w:w="15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95E365" w14:textId="77777777" w:rsidR="00325FD1" w:rsidRPr="00DD4661" w:rsidRDefault="00325FD1" w:rsidP="00325FD1">
            <w:pPr>
              <w:jc w:val="center"/>
              <w:rPr>
                <w:rFonts w:eastAsia="Times New Roman"/>
              </w:rPr>
            </w:pPr>
            <w:r w:rsidRPr="00DD4661">
              <w:rPr>
                <w:rFonts w:eastAsia="Times New Roman"/>
              </w:rPr>
              <w:t>Доля участников, набравших балл ниже минимального</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415A21" w14:textId="77777777" w:rsidR="00325FD1" w:rsidRPr="00DD4661" w:rsidRDefault="00325FD1" w:rsidP="00325FD1">
            <w:pPr>
              <w:jc w:val="center"/>
              <w:rPr>
                <w:rFonts w:eastAsia="Times New Roman"/>
              </w:rPr>
            </w:pPr>
            <w:r w:rsidRPr="00DD4661">
              <w:rPr>
                <w:rFonts w:eastAsia="Times New Roman"/>
              </w:rPr>
              <w:t>11.57% (1078 уч.)</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2B85EC" w14:textId="77777777" w:rsidR="00325FD1" w:rsidRPr="00DD4661" w:rsidRDefault="00325FD1" w:rsidP="00325FD1">
            <w:pPr>
              <w:jc w:val="center"/>
              <w:rPr>
                <w:rFonts w:eastAsia="Times New Roman"/>
              </w:rPr>
            </w:pPr>
            <w:r w:rsidRPr="00DD4661">
              <w:rPr>
                <w:rFonts w:eastAsia="Times New Roman"/>
              </w:rPr>
              <w:t>25.76% (17 уч.)</w:t>
            </w:r>
          </w:p>
        </w:tc>
        <w:tc>
          <w:tcPr>
            <w:tcW w:w="71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BD71B8" w14:textId="77777777" w:rsidR="00325FD1" w:rsidRPr="00DD4661" w:rsidRDefault="00325FD1" w:rsidP="00325FD1">
            <w:pPr>
              <w:jc w:val="center"/>
              <w:rPr>
                <w:rFonts w:eastAsia="Times New Roman"/>
              </w:rPr>
            </w:pPr>
            <w:r w:rsidRPr="00DD4661">
              <w:rPr>
                <w:rFonts w:eastAsia="Times New Roman"/>
              </w:rPr>
              <w:t>24.03% (99 уч.)</w:t>
            </w:r>
          </w:p>
        </w:tc>
      </w:tr>
      <w:tr w:rsidR="00325FD1" w:rsidRPr="00DD4661" w14:paraId="30F2DF7E" w14:textId="77777777" w:rsidTr="00325FD1">
        <w:tc>
          <w:tcPr>
            <w:tcW w:w="15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4226A5" w14:textId="77777777" w:rsidR="00325FD1" w:rsidRPr="00DD4661" w:rsidRDefault="00325FD1" w:rsidP="00325FD1">
            <w:pPr>
              <w:jc w:val="center"/>
              <w:rPr>
                <w:rFonts w:eastAsia="Times New Roman"/>
              </w:rPr>
            </w:pPr>
            <w:r w:rsidRPr="00DD4661">
              <w:rPr>
                <w:rFonts w:eastAsia="Times New Roman"/>
              </w:rPr>
              <w:t>Доля участников, получивших тестовый балл от минимального балла до 60 баллов</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D130A1" w14:textId="77777777" w:rsidR="00325FD1" w:rsidRPr="00DD4661" w:rsidRDefault="00325FD1" w:rsidP="00325FD1">
            <w:pPr>
              <w:jc w:val="center"/>
              <w:rPr>
                <w:rFonts w:eastAsia="Times New Roman"/>
              </w:rPr>
            </w:pPr>
            <w:r w:rsidRPr="00DD4661">
              <w:rPr>
                <w:rFonts w:eastAsia="Times New Roman"/>
              </w:rPr>
              <w:t>57.9% (5393 уч.)</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435C2B" w14:textId="77777777" w:rsidR="00325FD1" w:rsidRPr="00DD4661" w:rsidRDefault="00325FD1" w:rsidP="00325FD1">
            <w:pPr>
              <w:jc w:val="center"/>
              <w:rPr>
                <w:rFonts w:eastAsia="Times New Roman"/>
              </w:rPr>
            </w:pPr>
            <w:r w:rsidRPr="00DD4661">
              <w:rPr>
                <w:rFonts w:eastAsia="Times New Roman"/>
              </w:rPr>
              <w:t>57.58% (38 уч.)</w:t>
            </w:r>
          </w:p>
        </w:tc>
        <w:tc>
          <w:tcPr>
            <w:tcW w:w="71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33A2A2" w14:textId="77777777" w:rsidR="00325FD1" w:rsidRPr="00DD4661" w:rsidRDefault="00325FD1" w:rsidP="00325FD1">
            <w:pPr>
              <w:jc w:val="center"/>
              <w:rPr>
                <w:rFonts w:eastAsia="Times New Roman"/>
              </w:rPr>
            </w:pPr>
            <w:r w:rsidRPr="00DD4661">
              <w:rPr>
                <w:rFonts w:eastAsia="Times New Roman"/>
              </w:rPr>
              <w:t>56.55% (233 уч.)</w:t>
            </w:r>
          </w:p>
        </w:tc>
      </w:tr>
      <w:tr w:rsidR="00325FD1" w:rsidRPr="00DD4661" w14:paraId="2741FB9D" w14:textId="77777777" w:rsidTr="00325FD1">
        <w:tc>
          <w:tcPr>
            <w:tcW w:w="15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74B8EA" w14:textId="77777777" w:rsidR="00325FD1" w:rsidRPr="00DD4661" w:rsidRDefault="00325FD1" w:rsidP="00325FD1">
            <w:pPr>
              <w:jc w:val="center"/>
              <w:rPr>
                <w:rFonts w:eastAsia="Times New Roman"/>
              </w:rPr>
            </w:pPr>
            <w:r w:rsidRPr="00DD4661">
              <w:rPr>
                <w:rFonts w:eastAsia="Times New Roman"/>
              </w:rPr>
              <w:lastRenderedPageBreak/>
              <w:t>Доля участников, получивших от 61 до 80 баллов</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E6E889" w14:textId="77777777" w:rsidR="00325FD1" w:rsidRPr="00DD4661" w:rsidRDefault="00325FD1" w:rsidP="00325FD1">
            <w:pPr>
              <w:jc w:val="center"/>
              <w:rPr>
                <w:rFonts w:eastAsia="Times New Roman"/>
              </w:rPr>
            </w:pPr>
            <w:r w:rsidRPr="00DD4661">
              <w:rPr>
                <w:rFonts w:eastAsia="Times New Roman"/>
              </w:rPr>
              <w:t>28.37% (2642 уч.)</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73AF9A" w14:textId="77777777" w:rsidR="00325FD1" w:rsidRPr="00DD4661" w:rsidRDefault="00325FD1" w:rsidP="00325FD1">
            <w:pPr>
              <w:jc w:val="center"/>
              <w:rPr>
                <w:rFonts w:eastAsia="Times New Roman"/>
              </w:rPr>
            </w:pPr>
            <w:r w:rsidRPr="00DD4661">
              <w:rPr>
                <w:rFonts w:eastAsia="Times New Roman"/>
              </w:rPr>
              <w:t>15.15% (10 уч.)</w:t>
            </w:r>
          </w:p>
        </w:tc>
        <w:tc>
          <w:tcPr>
            <w:tcW w:w="71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248D00" w14:textId="77777777" w:rsidR="00325FD1" w:rsidRPr="00DD4661" w:rsidRDefault="00325FD1" w:rsidP="00325FD1">
            <w:pPr>
              <w:jc w:val="center"/>
              <w:rPr>
                <w:rFonts w:eastAsia="Times New Roman"/>
              </w:rPr>
            </w:pPr>
            <w:r w:rsidRPr="00DD4661">
              <w:rPr>
                <w:rFonts w:eastAsia="Times New Roman"/>
              </w:rPr>
              <w:t>17.48% (72 уч.)</w:t>
            </w:r>
          </w:p>
        </w:tc>
      </w:tr>
      <w:tr w:rsidR="00325FD1" w:rsidRPr="00DD4661" w14:paraId="74AA450C" w14:textId="77777777" w:rsidTr="00325FD1">
        <w:tc>
          <w:tcPr>
            <w:tcW w:w="15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5E7BDF" w14:textId="77777777" w:rsidR="00325FD1" w:rsidRPr="00DD4661" w:rsidRDefault="00325FD1" w:rsidP="00325FD1">
            <w:pPr>
              <w:jc w:val="center"/>
              <w:rPr>
                <w:rFonts w:eastAsia="Times New Roman"/>
              </w:rPr>
            </w:pPr>
            <w:r w:rsidRPr="00DD4661">
              <w:rPr>
                <w:rFonts w:eastAsia="Times New Roman"/>
              </w:rPr>
              <w:t>Доля участников, получивших от 81 до 100 баллов</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C2D894" w14:textId="77777777" w:rsidR="00325FD1" w:rsidRPr="00DD4661" w:rsidRDefault="00325FD1" w:rsidP="00325FD1">
            <w:pPr>
              <w:jc w:val="center"/>
              <w:rPr>
                <w:rFonts w:eastAsia="Times New Roman"/>
              </w:rPr>
            </w:pPr>
            <w:r w:rsidRPr="00DD4661">
              <w:rPr>
                <w:rFonts w:eastAsia="Times New Roman"/>
              </w:rPr>
              <w:t>2.16% (201 уч.)</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FB72F1" w14:textId="77777777" w:rsidR="00325FD1" w:rsidRPr="00DD4661" w:rsidRDefault="00325FD1" w:rsidP="00325FD1">
            <w:pPr>
              <w:jc w:val="center"/>
              <w:rPr>
                <w:rFonts w:eastAsia="Times New Roman"/>
              </w:rPr>
            </w:pPr>
            <w:r w:rsidRPr="00DD4661">
              <w:rPr>
                <w:rFonts w:eastAsia="Times New Roman"/>
              </w:rPr>
              <w:t>1.52% (1 уч.)</w:t>
            </w:r>
          </w:p>
        </w:tc>
        <w:tc>
          <w:tcPr>
            <w:tcW w:w="71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7564D7" w14:textId="77777777" w:rsidR="00325FD1" w:rsidRPr="00DD4661" w:rsidRDefault="00325FD1" w:rsidP="00325FD1">
            <w:pPr>
              <w:jc w:val="center"/>
              <w:rPr>
                <w:rFonts w:eastAsia="Times New Roman"/>
              </w:rPr>
            </w:pPr>
            <w:r w:rsidRPr="00DD4661">
              <w:rPr>
                <w:rFonts w:eastAsia="Times New Roman"/>
              </w:rPr>
              <w:t>1.94% (8 уч.)</w:t>
            </w:r>
          </w:p>
        </w:tc>
      </w:tr>
      <w:tr w:rsidR="00325FD1" w:rsidRPr="00DD4661" w14:paraId="1A6B6223" w14:textId="77777777" w:rsidTr="00325FD1">
        <w:tc>
          <w:tcPr>
            <w:tcW w:w="15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27DF5C" w14:textId="77777777" w:rsidR="00325FD1" w:rsidRPr="00DD4661" w:rsidRDefault="00325FD1" w:rsidP="00325FD1">
            <w:pPr>
              <w:jc w:val="center"/>
              <w:rPr>
                <w:rFonts w:eastAsia="Times New Roman"/>
              </w:rPr>
            </w:pPr>
            <w:r w:rsidRPr="00DD4661">
              <w:rPr>
                <w:rFonts w:eastAsia="Times New Roman"/>
              </w:rPr>
              <w:t>Количество выпускников, получивших 100 баллов</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B0ABF4" w14:textId="77777777" w:rsidR="00325FD1" w:rsidRPr="00DD4661" w:rsidRDefault="00325FD1" w:rsidP="00325FD1">
            <w:pPr>
              <w:jc w:val="center"/>
              <w:rPr>
                <w:rFonts w:eastAsia="Times New Roman"/>
              </w:rPr>
            </w:pPr>
            <w:r w:rsidRPr="00DD4661">
              <w:rPr>
                <w:rFonts w:eastAsia="Times New Roman"/>
              </w:rPr>
              <w:t>0</w:t>
            </w:r>
          </w:p>
        </w:tc>
        <w:tc>
          <w:tcPr>
            <w:tcW w:w="134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C1A02E" w14:textId="77777777" w:rsidR="00325FD1" w:rsidRPr="00DD4661" w:rsidRDefault="00325FD1" w:rsidP="00325FD1">
            <w:pPr>
              <w:jc w:val="center"/>
              <w:rPr>
                <w:rFonts w:eastAsia="Times New Roman"/>
              </w:rPr>
            </w:pPr>
            <w:r w:rsidRPr="00DD4661">
              <w:rPr>
                <w:rFonts w:eastAsia="Times New Roman"/>
              </w:rPr>
              <w:t>0</w:t>
            </w:r>
          </w:p>
        </w:tc>
        <w:tc>
          <w:tcPr>
            <w:tcW w:w="71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2AFE51" w14:textId="77777777" w:rsidR="00325FD1" w:rsidRPr="00DD4661" w:rsidRDefault="00325FD1" w:rsidP="00325FD1">
            <w:pPr>
              <w:jc w:val="center"/>
              <w:rPr>
                <w:rFonts w:eastAsia="Times New Roman"/>
              </w:rPr>
            </w:pPr>
            <w:r w:rsidRPr="00DD4661">
              <w:rPr>
                <w:rFonts w:eastAsia="Times New Roman"/>
              </w:rPr>
              <w:t>0</w:t>
            </w:r>
          </w:p>
        </w:tc>
      </w:tr>
    </w:tbl>
    <w:p w14:paraId="24A0A418" w14:textId="77777777" w:rsidR="00325FD1" w:rsidRPr="00E202E2" w:rsidRDefault="00325FD1" w:rsidP="00E202E2">
      <w:pPr>
        <w:pStyle w:val="a3"/>
        <w:widowControl w:val="0"/>
        <w:spacing w:after="0" w:line="240" w:lineRule="auto"/>
        <w:ind w:left="1080" w:right="-1"/>
        <w:jc w:val="right"/>
        <w:rPr>
          <w:rFonts w:ascii="Times New Roman" w:eastAsia="Times New Roman" w:hAnsi="Times New Roman"/>
          <w:b/>
          <w:sz w:val="28"/>
          <w:szCs w:val="28"/>
          <w:lang w:eastAsia="ru-RU"/>
        </w:rPr>
      </w:pPr>
    </w:p>
    <w:p w14:paraId="41C3FC38" w14:textId="77777777" w:rsidR="00A5550D" w:rsidRPr="00E202E2" w:rsidRDefault="00A5550D" w:rsidP="00E202E2">
      <w:pPr>
        <w:pStyle w:val="a3"/>
        <w:widowControl w:val="0"/>
        <w:spacing w:after="0" w:line="240" w:lineRule="auto"/>
        <w:ind w:left="0"/>
        <w:rPr>
          <w:rFonts w:ascii="Times New Roman" w:eastAsia="Times New Roman" w:hAnsi="Times New Roman"/>
          <w:sz w:val="28"/>
          <w:szCs w:val="28"/>
          <w:lang w:eastAsia="ru-RU"/>
        </w:rPr>
      </w:pPr>
      <w:r w:rsidRPr="00E202E2">
        <w:rPr>
          <w:rFonts w:ascii="Times New Roman" w:eastAsia="Times New Roman" w:hAnsi="Times New Roman"/>
          <w:noProof/>
          <w:sz w:val="28"/>
          <w:szCs w:val="28"/>
          <w:lang w:val="en-US" w:eastAsia="ru-RU"/>
        </w:rPr>
        <w:drawing>
          <wp:inline distT="0" distB="0" distL="0" distR="0" wp14:anchorId="7638C3E0" wp14:editId="7ABF5CA9">
            <wp:extent cx="6003235"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AFBF79" w14:textId="77777777" w:rsidR="00BF5CF2" w:rsidRPr="00E202E2" w:rsidRDefault="00BF5CF2" w:rsidP="00E202E2">
      <w:pPr>
        <w:widowControl w:val="0"/>
        <w:jc w:val="center"/>
        <w:rPr>
          <w:b/>
          <w:sz w:val="28"/>
          <w:szCs w:val="28"/>
        </w:rPr>
      </w:pPr>
      <w:r w:rsidRPr="00E202E2">
        <w:rPr>
          <w:b/>
          <w:sz w:val="28"/>
          <w:szCs w:val="28"/>
        </w:rPr>
        <w:t xml:space="preserve">Рис.3.1. Распределение участников ЕГЭ по тестовым баллам по категориям участников </w:t>
      </w:r>
    </w:p>
    <w:p w14:paraId="6F51313D" w14:textId="77777777" w:rsidR="00E14A1A" w:rsidRPr="00E202E2" w:rsidRDefault="00E14A1A" w:rsidP="00E202E2">
      <w:pPr>
        <w:pStyle w:val="a3"/>
        <w:widowControl w:val="0"/>
        <w:spacing w:after="0" w:line="240" w:lineRule="auto"/>
        <w:ind w:left="709"/>
        <w:jc w:val="both"/>
        <w:rPr>
          <w:rFonts w:ascii="Times New Roman" w:eastAsia="Times New Roman" w:hAnsi="Times New Roman"/>
          <w:b/>
          <w:sz w:val="28"/>
          <w:szCs w:val="28"/>
          <w:lang w:eastAsia="ru-RU"/>
        </w:rPr>
      </w:pPr>
    </w:p>
    <w:p w14:paraId="18DAD86A" w14:textId="77777777" w:rsidR="007E61E9" w:rsidRPr="00E202E2" w:rsidRDefault="007E61E9" w:rsidP="00E202E2">
      <w:pPr>
        <w:pStyle w:val="a3"/>
        <w:widowControl w:val="0"/>
        <w:spacing w:after="0" w:line="240" w:lineRule="auto"/>
        <w:ind w:left="709"/>
        <w:jc w:val="both"/>
        <w:rPr>
          <w:rFonts w:ascii="Times New Roman" w:eastAsia="Times New Roman" w:hAnsi="Times New Roman"/>
          <w:sz w:val="28"/>
          <w:szCs w:val="28"/>
          <w:lang w:eastAsia="ru-RU"/>
        </w:rPr>
      </w:pPr>
      <w:r w:rsidRPr="00325FD1">
        <w:rPr>
          <w:rFonts w:ascii="Times New Roman" w:eastAsia="Times New Roman" w:hAnsi="Times New Roman"/>
          <w:b/>
          <w:sz w:val="28"/>
          <w:szCs w:val="28"/>
          <w:lang w:eastAsia="ru-RU"/>
        </w:rPr>
        <w:t>Б)</w:t>
      </w:r>
      <w:r w:rsidRPr="00325FD1">
        <w:rPr>
          <w:rFonts w:ascii="Times New Roman" w:eastAsia="Times New Roman" w:hAnsi="Times New Roman"/>
          <w:sz w:val="28"/>
          <w:szCs w:val="28"/>
          <w:lang w:eastAsia="ru-RU"/>
        </w:rPr>
        <w:t xml:space="preserve"> с учетом типа ОО </w:t>
      </w:r>
    </w:p>
    <w:p w14:paraId="1EAD19AD" w14:textId="77777777" w:rsidR="007E61E9" w:rsidRPr="00E202E2" w:rsidRDefault="005024FD" w:rsidP="00E202E2">
      <w:pPr>
        <w:pStyle w:val="a3"/>
        <w:widowControl w:val="0"/>
        <w:spacing w:after="0" w:line="240" w:lineRule="auto"/>
        <w:ind w:left="1080"/>
        <w:jc w:val="right"/>
        <w:rPr>
          <w:rFonts w:ascii="Times New Roman" w:eastAsia="Times New Roman" w:hAnsi="Times New Roman"/>
          <w:b/>
          <w:sz w:val="28"/>
          <w:szCs w:val="28"/>
          <w:lang w:eastAsia="ru-RU"/>
        </w:rPr>
      </w:pPr>
      <w:r w:rsidRPr="00E202E2">
        <w:rPr>
          <w:rFonts w:ascii="Times New Roman" w:eastAsia="Times New Roman" w:hAnsi="Times New Roman"/>
          <w:b/>
          <w:sz w:val="28"/>
          <w:szCs w:val="28"/>
          <w:lang w:eastAsia="ru-RU"/>
        </w:rPr>
        <w:t>Т</w:t>
      </w:r>
      <w:r w:rsidR="007E61E9" w:rsidRPr="00E202E2">
        <w:rPr>
          <w:rFonts w:ascii="Times New Roman" w:eastAsia="Times New Roman" w:hAnsi="Times New Roman"/>
          <w:b/>
          <w:sz w:val="28"/>
          <w:szCs w:val="28"/>
          <w:lang w:eastAsia="ru-RU"/>
        </w:rPr>
        <w:t>аблица</w:t>
      </w:r>
      <w:r w:rsidRPr="00E202E2">
        <w:rPr>
          <w:rFonts w:ascii="Times New Roman" w:eastAsia="Times New Roman" w:hAnsi="Times New Roman"/>
          <w:b/>
          <w:sz w:val="28"/>
          <w:szCs w:val="28"/>
          <w:lang w:eastAsia="ru-RU"/>
        </w:rPr>
        <w:t xml:space="preserve"> 3.2.</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3824"/>
        <w:gridCol w:w="1147"/>
        <w:gridCol w:w="1417"/>
        <w:gridCol w:w="2170"/>
        <w:gridCol w:w="813"/>
      </w:tblGrid>
      <w:tr w:rsidR="00325FD1" w:rsidRPr="00DD4661" w14:paraId="5DF38E27" w14:textId="77777777" w:rsidTr="00325FD1">
        <w:tc>
          <w:tcPr>
            <w:tcW w:w="204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BEBA0B" w14:textId="77777777" w:rsidR="00325FD1" w:rsidRPr="00DD4661" w:rsidRDefault="00325FD1" w:rsidP="00325FD1">
            <w:pPr>
              <w:rPr>
                <w:rFonts w:eastAsia="Times New Roman"/>
                <w:color w:val="000000"/>
              </w:rPr>
            </w:pP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F41AAD" w14:textId="77777777" w:rsidR="00325FD1" w:rsidRPr="00DD4661" w:rsidRDefault="00325FD1" w:rsidP="00325FD1">
            <w:pPr>
              <w:jc w:val="center"/>
              <w:rPr>
                <w:rFonts w:eastAsia="Times New Roman"/>
                <w:b/>
                <w:bCs/>
              </w:rPr>
            </w:pPr>
            <w:r w:rsidRPr="00DD4661">
              <w:rPr>
                <w:rFonts w:eastAsia="Times New Roman"/>
                <w:b/>
                <w:bCs/>
              </w:rPr>
              <w:t>СОШ</w:t>
            </w:r>
          </w:p>
        </w:tc>
        <w:tc>
          <w:tcPr>
            <w:tcW w:w="7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B0413A" w14:textId="77777777" w:rsidR="00325FD1" w:rsidRPr="00DD4661" w:rsidRDefault="00325FD1" w:rsidP="00325FD1">
            <w:pPr>
              <w:jc w:val="center"/>
              <w:rPr>
                <w:rFonts w:eastAsia="Times New Roman"/>
                <w:b/>
                <w:bCs/>
              </w:rPr>
            </w:pPr>
            <w:r w:rsidRPr="00DD4661">
              <w:rPr>
                <w:rFonts w:eastAsia="Times New Roman"/>
                <w:b/>
                <w:bCs/>
              </w:rPr>
              <w:t>Лицеи, гимназии</w:t>
            </w:r>
          </w:p>
        </w:tc>
        <w:tc>
          <w:tcPr>
            <w:tcW w:w="11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C33ADE" w14:textId="77777777" w:rsidR="00325FD1" w:rsidRPr="00DD4661" w:rsidRDefault="00325FD1" w:rsidP="00325FD1">
            <w:pPr>
              <w:jc w:val="center"/>
              <w:rPr>
                <w:rFonts w:eastAsia="Times New Roman"/>
                <w:b/>
                <w:bCs/>
              </w:rPr>
            </w:pPr>
            <w:r w:rsidRPr="00DD4661">
              <w:rPr>
                <w:rFonts w:eastAsia="Times New Roman"/>
                <w:b/>
                <w:bCs/>
              </w:rPr>
              <w:t>СОШ с углубленным изучением отдельных предметов</w:t>
            </w:r>
          </w:p>
        </w:tc>
        <w:tc>
          <w:tcPr>
            <w:tcW w:w="4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B62698" w14:textId="77777777" w:rsidR="00325FD1" w:rsidRPr="00DD4661" w:rsidRDefault="00325FD1" w:rsidP="00325FD1">
            <w:pPr>
              <w:jc w:val="center"/>
              <w:rPr>
                <w:rFonts w:eastAsia="Times New Roman"/>
                <w:b/>
                <w:bCs/>
              </w:rPr>
            </w:pPr>
            <w:r w:rsidRPr="00DD4661">
              <w:rPr>
                <w:rFonts w:eastAsia="Times New Roman"/>
                <w:b/>
                <w:bCs/>
              </w:rPr>
              <w:t>ВСОШ</w:t>
            </w:r>
          </w:p>
        </w:tc>
      </w:tr>
      <w:tr w:rsidR="00325FD1" w:rsidRPr="00DD4661" w14:paraId="5049508D" w14:textId="77777777" w:rsidTr="00325FD1">
        <w:tc>
          <w:tcPr>
            <w:tcW w:w="204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A14E73" w14:textId="77777777" w:rsidR="00325FD1" w:rsidRPr="00DD4661" w:rsidRDefault="00325FD1" w:rsidP="00325FD1">
            <w:pPr>
              <w:jc w:val="center"/>
              <w:rPr>
                <w:rFonts w:eastAsia="Times New Roman"/>
              </w:rPr>
            </w:pPr>
            <w:r w:rsidRPr="00DD4661">
              <w:rPr>
                <w:rFonts w:eastAsia="Times New Roman"/>
              </w:rPr>
              <w:t>Доля участников, набравших балл ниже минимального</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4B7B47" w14:textId="77777777" w:rsidR="00325FD1" w:rsidRPr="00DD4661" w:rsidRDefault="00325FD1" w:rsidP="00325FD1">
            <w:pPr>
              <w:jc w:val="center"/>
              <w:rPr>
                <w:rFonts w:eastAsia="Times New Roman"/>
              </w:rPr>
            </w:pPr>
            <w:r w:rsidRPr="00DD4661">
              <w:rPr>
                <w:rFonts w:eastAsia="Times New Roman"/>
              </w:rPr>
              <w:t>8.27% (840 уч.)</w:t>
            </w:r>
          </w:p>
        </w:tc>
        <w:tc>
          <w:tcPr>
            <w:tcW w:w="7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C5230A" w14:textId="77777777" w:rsidR="00325FD1" w:rsidRPr="00DD4661" w:rsidRDefault="00325FD1" w:rsidP="00325FD1">
            <w:pPr>
              <w:jc w:val="center"/>
              <w:rPr>
                <w:rFonts w:eastAsia="Times New Roman"/>
              </w:rPr>
            </w:pPr>
            <w:r w:rsidRPr="00DD4661">
              <w:rPr>
                <w:rFonts w:eastAsia="Times New Roman"/>
              </w:rPr>
              <w:t>1.49% (54 уч.)</w:t>
            </w:r>
          </w:p>
        </w:tc>
        <w:tc>
          <w:tcPr>
            <w:tcW w:w="11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DE2513" w14:textId="77777777" w:rsidR="00325FD1" w:rsidRPr="00DD4661" w:rsidRDefault="00325FD1" w:rsidP="00325FD1">
            <w:pPr>
              <w:jc w:val="center"/>
              <w:rPr>
                <w:rFonts w:eastAsia="Times New Roman"/>
              </w:rPr>
            </w:pPr>
            <w:r w:rsidRPr="00DD4661">
              <w:rPr>
                <w:rFonts w:eastAsia="Times New Roman"/>
              </w:rPr>
              <w:t>4.06% (91 уч.)</w:t>
            </w:r>
          </w:p>
        </w:tc>
        <w:tc>
          <w:tcPr>
            <w:tcW w:w="4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414037" w14:textId="77777777" w:rsidR="00325FD1" w:rsidRPr="00DD4661" w:rsidRDefault="00325FD1" w:rsidP="00325FD1">
            <w:pPr>
              <w:jc w:val="center"/>
              <w:rPr>
                <w:rFonts w:eastAsia="Times New Roman"/>
              </w:rPr>
            </w:pPr>
            <w:r w:rsidRPr="00DD4661">
              <w:rPr>
                <w:rFonts w:eastAsia="Times New Roman"/>
              </w:rPr>
              <w:t>3.17% (12 уч.)</w:t>
            </w:r>
          </w:p>
        </w:tc>
      </w:tr>
      <w:tr w:rsidR="00325FD1" w:rsidRPr="00DD4661" w14:paraId="6F946CC5" w14:textId="77777777" w:rsidTr="00325FD1">
        <w:tc>
          <w:tcPr>
            <w:tcW w:w="204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A41182" w14:textId="77777777" w:rsidR="00325FD1" w:rsidRPr="00DD4661" w:rsidRDefault="00325FD1" w:rsidP="00325FD1">
            <w:pPr>
              <w:jc w:val="center"/>
              <w:rPr>
                <w:rFonts w:eastAsia="Times New Roman"/>
              </w:rPr>
            </w:pPr>
            <w:r w:rsidRPr="00DD4661">
              <w:rPr>
                <w:rFonts w:eastAsia="Times New Roman"/>
              </w:rPr>
              <w:t>Доля участников, получивших тестовый балл от минимального балла до 60 баллов</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406B5C" w14:textId="77777777" w:rsidR="00325FD1" w:rsidRPr="00DD4661" w:rsidRDefault="00325FD1" w:rsidP="00325FD1">
            <w:pPr>
              <w:jc w:val="center"/>
              <w:rPr>
                <w:rFonts w:eastAsia="Times New Roman"/>
              </w:rPr>
            </w:pPr>
            <w:r w:rsidRPr="00DD4661">
              <w:rPr>
                <w:rFonts w:eastAsia="Times New Roman"/>
              </w:rPr>
              <w:t>34% (3455 уч.)</w:t>
            </w:r>
          </w:p>
        </w:tc>
        <w:tc>
          <w:tcPr>
            <w:tcW w:w="7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639F09" w14:textId="77777777" w:rsidR="00325FD1" w:rsidRPr="00DD4661" w:rsidRDefault="00325FD1" w:rsidP="00325FD1">
            <w:pPr>
              <w:jc w:val="center"/>
              <w:rPr>
                <w:rFonts w:eastAsia="Times New Roman"/>
              </w:rPr>
            </w:pPr>
            <w:r w:rsidRPr="00DD4661">
              <w:rPr>
                <w:rFonts w:eastAsia="Times New Roman"/>
              </w:rPr>
              <w:t>26.12% (946 уч.)</w:t>
            </w:r>
          </w:p>
        </w:tc>
        <w:tc>
          <w:tcPr>
            <w:tcW w:w="11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D8E45A" w14:textId="77777777" w:rsidR="00325FD1" w:rsidRPr="00DD4661" w:rsidRDefault="00325FD1" w:rsidP="00325FD1">
            <w:pPr>
              <w:jc w:val="center"/>
              <w:rPr>
                <w:rFonts w:eastAsia="Times New Roman"/>
              </w:rPr>
            </w:pPr>
            <w:r w:rsidRPr="00DD4661">
              <w:rPr>
                <w:rFonts w:eastAsia="Times New Roman"/>
              </w:rPr>
              <w:t>33.24% (745 уч.)</w:t>
            </w:r>
          </w:p>
        </w:tc>
        <w:tc>
          <w:tcPr>
            <w:tcW w:w="4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BD207F" w14:textId="77777777" w:rsidR="00325FD1" w:rsidRPr="00DD4661" w:rsidRDefault="00325FD1" w:rsidP="00325FD1">
            <w:pPr>
              <w:jc w:val="center"/>
              <w:rPr>
                <w:rFonts w:eastAsia="Times New Roman"/>
              </w:rPr>
            </w:pPr>
            <w:r w:rsidRPr="00DD4661">
              <w:rPr>
                <w:rFonts w:eastAsia="Times New Roman"/>
              </w:rPr>
              <w:t>11.35% (43 уч.)</w:t>
            </w:r>
          </w:p>
        </w:tc>
      </w:tr>
      <w:tr w:rsidR="00325FD1" w:rsidRPr="00DD4661" w14:paraId="70814551" w14:textId="77777777" w:rsidTr="00325FD1">
        <w:tc>
          <w:tcPr>
            <w:tcW w:w="204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1DAA18" w14:textId="77777777" w:rsidR="00325FD1" w:rsidRPr="00DD4661" w:rsidRDefault="00325FD1" w:rsidP="00325FD1">
            <w:pPr>
              <w:jc w:val="center"/>
              <w:rPr>
                <w:rFonts w:eastAsia="Times New Roman"/>
              </w:rPr>
            </w:pPr>
            <w:r w:rsidRPr="00DD4661">
              <w:rPr>
                <w:rFonts w:eastAsia="Times New Roman"/>
              </w:rPr>
              <w:t>Доля участников, получивших от 61 до 80 баллов</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131D2F" w14:textId="77777777" w:rsidR="00325FD1" w:rsidRPr="00DD4661" w:rsidRDefault="00325FD1" w:rsidP="00325FD1">
            <w:pPr>
              <w:jc w:val="center"/>
              <w:rPr>
                <w:rFonts w:eastAsia="Times New Roman"/>
              </w:rPr>
            </w:pPr>
            <w:r w:rsidRPr="00DD4661">
              <w:rPr>
                <w:rFonts w:eastAsia="Times New Roman"/>
              </w:rPr>
              <w:t>13.23% (1344 уч.)</w:t>
            </w:r>
          </w:p>
        </w:tc>
        <w:tc>
          <w:tcPr>
            <w:tcW w:w="7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534BF9" w14:textId="77777777" w:rsidR="00325FD1" w:rsidRPr="00DD4661" w:rsidRDefault="00325FD1" w:rsidP="00325FD1">
            <w:pPr>
              <w:jc w:val="center"/>
              <w:rPr>
                <w:rFonts w:eastAsia="Times New Roman"/>
              </w:rPr>
            </w:pPr>
            <w:r w:rsidRPr="00DD4661">
              <w:rPr>
                <w:rFonts w:eastAsia="Times New Roman"/>
              </w:rPr>
              <w:t>21.76% (788 уч.)</w:t>
            </w:r>
          </w:p>
        </w:tc>
        <w:tc>
          <w:tcPr>
            <w:tcW w:w="11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965644" w14:textId="77777777" w:rsidR="00325FD1" w:rsidRPr="00DD4661" w:rsidRDefault="00325FD1" w:rsidP="00325FD1">
            <w:pPr>
              <w:jc w:val="center"/>
              <w:rPr>
                <w:rFonts w:eastAsia="Times New Roman"/>
              </w:rPr>
            </w:pPr>
            <w:r w:rsidRPr="00DD4661">
              <w:rPr>
                <w:rFonts w:eastAsia="Times New Roman"/>
              </w:rPr>
              <w:t>18.92% (424 уч.)</w:t>
            </w:r>
          </w:p>
        </w:tc>
        <w:tc>
          <w:tcPr>
            <w:tcW w:w="4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783B22" w14:textId="77777777" w:rsidR="00325FD1" w:rsidRPr="00DD4661" w:rsidRDefault="00325FD1" w:rsidP="00325FD1">
            <w:pPr>
              <w:jc w:val="center"/>
              <w:rPr>
                <w:rFonts w:eastAsia="Times New Roman"/>
              </w:rPr>
            </w:pPr>
            <w:r w:rsidRPr="00DD4661">
              <w:rPr>
                <w:rFonts w:eastAsia="Times New Roman"/>
              </w:rPr>
              <w:t>1.06% (4 уч.)</w:t>
            </w:r>
          </w:p>
        </w:tc>
      </w:tr>
      <w:tr w:rsidR="00325FD1" w:rsidRPr="00DD4661" w14:paraId="04FCCB51" w14:textId="77777777" w:rsidTr="00325FD1">
        <w:tc>
          <w:tcPr>
            <w:tcW w:w="204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4D1695" w14:textId="77777777" w:rsidR="00325FD1" w:rsidRPr="00DD4661" w:rsidRDefault="00325FD1" w:rsidP="00325FD1">
            <w:pPr>
              <w:jc w:val="center"/>
              <w:rPr>
                <w:rFonts w:eastAsia="Times New Roman"/>
              </w:rPr>
            </w:pPr>
            <w:r w:rsidRPr="00DD4661">
              <w:rPr>
                <w:rFonts w:eastAsia="Times New Roman"/>
              </w:rPr>
              <w:t>Доля участников, получивших от 81 до 100 баллов</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682A2B" w14:textId="77777777" w:rsidR="00325FD1" w:rsidRPr="00DD4661" w:rsidRDefault="00325FD1" w:rsidP="00325FD1">
            <w:pPr>
              <w:jc w:val="center"/>
              <w:rPr>
                <w:rFonts w:eastAsia="Times New Roman"/>
              </w:rPr>
            </w:pPr>
            <w:r w:rsidRPr="00DD4661">
              <w:rPr>
                <w:rFonts w:eastAsia="Times New Roman"/>
              </w:rPr>
              <w:t>0.86% (87 уч.)</w:t>
            </w:r>
          </w:p>
        </w:tc>
        <w:tc>
          <w:tcPr>
            <w:tcW w:w="7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269DDF" w14:textId="77777777" w:rsidR="00325FD1" w:rsidRPr="00DD4661" w:rsidRDefault="00325FD1" w:rsidP="00325FD1">
            <w:pPr>
              <w:jc w:val="center"/>
              <w:rPr>
                <w:rFonts w:eastAsia="Times New Roman"/>
              </w:rPr>
            </w:pPr>
            <w:r w:rsidRPr="00DD4661">
              <w:rPr>
                <w:rFonts w:eastAsia="Times New Roman"/>
              </w:rPr>
              <w:t>2.4% (87 уч.)</w:t>
            </w:r>
          </w:p>
        </w:tc>
        <w:tc>
          <w:tcPr>
            <w:tcW w:w="11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833D38" w14:textId="77777777" w:rsidR="00325FD1" w:rsidRPr="00DD4661" w:rsidRDefault="00325FD1" w:rsidP="00325FD1">
            <w:pPr>
              <w:jc w:val="center"/>
              <w:rPr>
                <w:rFonts w:eastAsia="Times New Roman"/>
              </w:rPr>
            </w:pPr>
            <w:r w:rsidRPr="00DD4661">
              <w:rPr>
                <w:rFonts w:eastAsia="Times New Roman"/>
              </w:rPr>
              <w:t>0.94% (21 уч.)</w:t>
            </w:r>
          </w:p>
        </w:tc>
        <w:tc>
          <w:tcPr>
            <w:tcW w:w="4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D05294" w14:textId="77777777" w:rsidR="00325FD1" w:rsidRPr="00DD4661" w:rsidRDefault="00325FD1" w:rsidP="00325FD1">
            <w:pPr>
              <w:jc w:val="center"/>
              <w:rPr>
                <w:rFonts w:eastAsia="Times New Roman"/>
              </w:rPr>
            </w:pPr>
          </w:p>
        </w:tc>
      </w:tr>
      <w:tr w:rsidR="00325FD1" w:rsidRPr="00DD4661" w14:paraId="1CD5B39D" w14:textId="77777777" w:rsidTr="00325FD1">
        <w:tc>
          <w:tcPr>
            <w:tcW w:w="204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1083D7" w14:textId="77777777" w:rsidR="00325FD1" w:rsidRPr="00DD4661" w:rsidRDefault="00325FD1" w:rsidP="00325FD1">
            <w:pPr>
              <w:jc w:val="center"/>
              <w:rPr>
                <w:rFonts w:eastAsia="Times New Roman"/>
              </w:rPr>
            </w:pPr>
            <w:r w:rsidRPr="00DD4661">
              <w:rPr>
                <w:rFonts w:eastAsia="Times New Roman"/>
              </w:rPr>
              <w:t>Количество выпускников, получивших 100 баллов</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9ECFC2" w14:textId="77777777" w:rsidR="00325FD1" w:rsidRPr="00DD4661" w:rsidRDefault="00325FD1" w:rsidP="00325FD1">
            <w:pPr>
              <w:jc w:val="center"/>
              <w:rPr>
                <w:rFonts w:eastAsia="Times New Roman"/>
              </w:rPr>
            </w:pPr>
            <w:r w:rsidRPr="00DD4661">
              <w:rPr>
                <w:rFonts w:eastAsia="Times New Roman"/>
              </w:rPr>
              <w:t>0 уч.</w:t>
            </w:r>
          </w:p>
        </w:tc>
        <w:tc>
          <w:tcPr>
            <w:tcW w:w="7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951AAB" w14:textId="77777777" w:rsidR="00325FD1" w:rsidRPr="00DD4661" w:rsidRDefault="00325FD1" w:rsidP="00325FD1">
            <w:pPr>
              <w:jc w:val="center"/>
              <w:rPr>
                <w:rFonts w:eastAsia="Times New Roman"/>
              </w:rPr>
            </w:pPr>
            <w:r w:rsidRPr="00DD4661">
              <w:rPr>
                <w:rFonts w:eastAsia="Times New Roman"/>
              </w:rPr>
              <w:t>0 уч.</w:t>
            </w:r>
          </w:p>
        </w:tc>
        <w:tc>
          <w:tcPr>
            <w:tcW w:w="11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2D001E" w14:textId="77777777" w:rsidR="00325FD1" w:rsidRPr="00DD4661" w:rsidRDefault="00325FD1" w:rsidP="00325FD1">
            <w:pPr>
              <w:jc w:val="center"/>
              <w:rPr>
                <w:rFonts w:eastAsia="Times New Roman"/>
              </w:rPr>
            </w:pPr>
            <w:r w:rsidRPr="00DD4661">
              <w:rPr>
                <w:rFonts w:eastAsia="Times New Roman"/>
              </w:rPr>
              <w:t>0 уч.</w:t>
            </w:r>
          </w:p>
        </w:tc>
        <w:tc>
          <w:tcPr>
            <w:tcW w:w="4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6A4B41" w14:textId="77777777" w:rsidR="00325FD1" w:rsidRPr="00DD4661" w:rsidRDefault="00325FD1" w:rsidP="00325FD1">
            <w:pPr>
              <w:jc w:val="center"/>
              <w:rPr>
                <w:rFonts w:eastAsia="Times New Roman"/>
              </w:rPr>
            </w:pPr>
            <w:r w:rsidRPr="00DD4661">
              <w:rPr>
                <w:rFonts w:eastAsia="Times New Roman"/>
              </w:rPr>
              <w:t>0 уч.</w:t>
            </w:r>
          </w:p>
        </w:tc>
      </w:tr>
    </w:tbl>
    <w:p w14:paraId="4D584DF3" w14:textId="77777777" w:rsidR="00325FD1" w:rsidRDefault="00325FD1" w:rsidP="00325FD1">
      <w:pPr>
        <w:ind w:left="720"/>
        <w:outlineLvl w:val="4"/>
        <w:rPr>
          <w:rFonts w:eastAsia="Times New Roman"/>
          <w:b/>
          <w:bCs/>
          <w:color w:val="000000"/>
        </w:rPr>
      </w:pPr>
    </w:p>
    <w:p w14:paraId="4FB33ACB" w14:textId="77777777" w:rsidR="00325FD1" w:rsidRDefault="00325FD1" w:rsidP="00325FD1">
      <w:pPr>
        <w:ind w:left="720"/>
        <w:outlineLvl w:val="4"/>
        <w:rPr>
          <w:rFonts w:eastAsia="Times New Roman"/>
          <w:b/>
          <w:bCs/>
          <w:color w:val="000000"/>
        </w:rPr>
        <w:sectPr w:rsidR="00325FD1" w:rsidSect="003B55E5">
          <w:pgSz w:w="11906" w:h="16838"/>
          <w:pgMar w:top="1134" w:right="850" w:bottom="1134" w:left="1701" w:header="708" w:footer="708" w:gutter="0"/>
          <w:cols w:space="708"/>
          <w:docGrid w:linePitch="360"/>
        </w:sectPr>
      </w:pPr>
    </w:p>
    <w:p w14:paraId="29E35D95" w14:textId="77777777" w:rsidR="00325FD1" w:rsidRDefault="00325FD1" w:rsidP="00325FD1">
      <w:pPr>
        <w:ind w:left="720"/>
        <w:outlineLvl w:val="4"/>
        <w:rPr>
          <w:rFonts w:eastAsia="Times New Roman"/>
          <w:b/>
          <w:bCs/>
          <w:color w:val="000000"/>
        </w:rPr>
      </w:pPr>
      <w:r w:rsidRPr="00DD4661">
        <w:rPr>
          <w:rFonts w:eastAsia="Times New Roman"/>
          <w:b/>
          <w:bCs/>
          <w:color w:val="000000"/>
        </w:rPr>
        <w:lastRenderedPageBreak/>
        <w:t>В) Основные результаты ЕГЭ по предмету Обществознание в сравнении по АТЕ</w:t>
      </w:r>
    </w:p>
    <w:p w14:paraId="1289DCD2" w14:textId="77777777" w:rsidR="00325FD1" w:rsidRPr="00DD4661" w:rsidRDefault="00325FD1" w:rsidP="00325FD1">
      <w:pPr>
        <w:ind w:left="720"/>
        <w:outlineLvl w:val="4"/>
        <w:rPr>
          <w:rFonts w:eastAsia="Times New Roman"/>
          <w:b/>
          <w:bCs/>
          <w:color w:val="000000"/>
        </w:rPr>
      </w:pPr>
    </w:p>
    <w:tbl>
      <w:tblPr>
        <w:tblW w:w="5000" w:type="pct"/>
        <w:tblCellMar>
          <w:top w:w="15" w:type="dxa"/>
          <w:left w:w="15" w:type="dxa"/>
          <w:bottom w:w="15" w:type="dxa"/>
          <w:right w:w="15" w:type="dxa"/>
        </w:tblCellMar>
        <w:tblLook w:val="04A0" w:firstRow="1" w:lastRow="0" w:firstColumn="1" w:lastColumn="0" w:noHBand="0" w:noVBand="1"/>
      </w:tblPr>
      <w:tblGrid>
        <w:gridCol w:w="2415"/>
        <w:gridCol w:w="1459"/>
        <w:gridCol w:w="2200"/>
        <w:gridCol w:w="2599"/>
        <w:gridCol w:w="1911"/>
        <w:gridCol w:w="1925"/>
        <w:gridCol w:w="2077"/>
      </w:tblGrid>
      <w:tr w:rsidR="00325FD1" w:rsidRPr="00DD4661" w14:paraId="2CC30EF4" w14:textId="77777777" w:rsidTr="00325FD1">
        <w:trPr>
          <w:tblHeader/>
        </w:trPr>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E926E6" w14:textId="77777777" w:rsidR="00325FD1" w:rsidRPr="00DD4661" w:rsidRDefault="00325FD1" w:rsidP="00325FD1">
            <w:pPr>
              <w:jc w:val="center"/>
              <w:rPr>
                <w:rFonts w:eastAsia="Times New Roman"/>
                <w:b/>
                <w:bCs/>
              </w:rPr>
            </w:pPr>
            <w:r w:rsidRPr="00DD4661">
              <w:rPr>
                <w:rFonts w:eastAsia="Times New Roman"/>
                <w:b/>
                <w:bCs/>
              </w:rPr>
              <w:t>Наименование АТЕ</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8631C1" w14:textId="77777777" w:rsidR="00325FD1" w:rsidRPr="00DD4661" w:rsidRDefault="00325FD1" w:rsidP="00325FD1">
            <w:pPr>
              <w:jc w:val="center"/>
              <w:rPr>
                <w:rFonts w:eastAsia="Times New Roman"/>
                <w:b/>
                <w:bCs/>
              </w:rPr>
            </w:pPr>
            <w:r w:rsidRPr="00DD4661">
              <w:rPr>
                <w:rFonts w:eastAsia="Times New Roman"/>
                <w:b/>
                <w:bCs/>
              </w:rPr>
              <w:t>Количество участников</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2F77AE" w14:textId="77777777" w:rsidR="00325FD1" w:rsidRPr="00DD4661" w:rsidRDefault="00325FD1" w:rsidP="00325FD1">
            <w:pPr>
              <w:jc w:val="center"/>
              <w:rPr>
                <w:rFonts w:eastAsia="Times New Roman"/>
                <w:b/>
                <w:bCs/>
              </w:rPr>
            </w:pPr>
            <w:r w:rsidRPr="00DD4661">
              <w:rPr>
                <w:rFonts w:eastAsia="Times New Roman"/>
                <w:b/>
                <w:bCs/>
              </w:rPr>
              <w:t>Доля участников, набравших балл ниже минимального</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0F1B63" w14:textId="77777777" w:rsidR="00325FD1" w:rsidRPr="00DD4661" w:rsidRDefault="00325FD1" w:rsidP="00325FD1">
            <w:pPr>
              <w:jc w:val="center"/>
              <w:rPr>
                <w:rFonts w:eastAsia="Times New Roman"/>
                <w:b/>
                <w:bCs/>
              </w:rPr>
            </w:pPr>
            <w:r w:rsidRPr="00DD4661">
              <w:rPr>
                <w:rFonts w:eastAsia="Times New Roman"/>
                <w:b/>
                <w:bCs/>
              </w:rPr>
              <w:t>Доля участников, получивших тестовый балл от минимального балла до 60 баллов</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9A823F" w14:textId="77777777" w:rsidR="00325FD1" w:rsidRPr="00DD4661" w:rsidRDefault="00325FD1" w:rsidP="00325FD1">
            <w:pPr>
              <w:jc w:val="center"/>
              <w:rPr>
                <w:rFonts w:eastAsia="Times New Roman"/>
                <w:b/>
                <w:bCs/>
              </w:rPr>
            </w:pPr>
            <w:r w:rsidRPr="00DD4661">
              <w:rPr>
                <w:rFonts w:eastAsia="Times New Roman"/>
                <w:b/>
                <w:bCs/>
              </w:rPr>
              <w:t>Доля участников, получивших от 61 до 80 баллов</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83B08F" w14:textId="77777777" w:rsidR="00325FD1" w:rsidRPr="00DD4661" w:rsidRDefault="00325FD1" w:rsidP="00325FD1">
            <w:pPr>
              <w:jc w:val="center"/>
              <w:rPr>
                <w:rFonts w:eastAsia="Times New Roman"/>
                <w:b/>
                <w:bCs/>
              </w:rPr>
            </w:pPr>
            <w:r w:rsidRPr="00DD4661">
              <w:rPr>
                <w:rFonts w:eastAsia="Times New Roman"/>
                <w:b/>
                <w:bCs/>
              </w:rPr>
              <w:t>Доля участников, получивших от 81 до 100 баллов</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193996" w14:textId="77777777" w:rsidR="00325FD1" w:rsidRPr="00DD4661" w:rsidRDefault="00325FD1" w:rsidP="00325FD1">
            <w:pPr>
              <w:jc w:val="center"/>
              <w:rPr>
                <w:rFonts w:eastAsia="Times New Roman"/>
                <w:b/>
                <w:bCs/>
              </w:rPr>
            </w:pPr>
            <w:r w:rsidRPr="00DD4661">
              <w:rPr>
                <w:rFonts w:eastAsia="Times New Roman"/>
                <w:b/>
                <w:bCs/>
              </w:rPr>
              <w:t>Количество выпускников, получивших 100 баллов</w:t>
            </w:r>
          </w:p>
        </w:tc>
      </w:tr>
      <w:tr w:rsidR="00325FD1" w:rsidRPr="00DD4661" w14:paraId="5157ADB8"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2169DA" w14:textId="77777777" w:rsidR="00325FD1" w:rsidRPr="00DD4661" w:rsidRDefault="00325FD1" w:rsidP="00325FD1">
            <w:pPr>
              <w:jc w:val="center"/>
              <w:rPr>
                <w:rFonts w:eastAsia="Times New Roman"/>
              </w:rPr>
            </w:pPr>
            <w:proofErr w:type="spellStart"/>
            <w:r w:rsidRPr="00DD4661">
              <w:rPr>
                <w:rFonts w:eastAsia="Times New Roman"/>
              </w:rPr>
              <w:t>Арамильский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E6A769" w14:textId="77777777" w:rsidR="00325FD1" w:rsidRPr="00DD4661" w:rsidRDefault="00325FD1" w:rsidP="00325FD1">
            <w:pPr>
              <w:jc w:val="center"/>
              <w:rPr>
                <w:rFonts w:eastAsia="Times New Roman"/>
              </w:rPr>
            </w:pPr>
            <w:r w:rsidRPr="00DD4661">
              <w:rPr>
                <w:rFonts w:eastAsia="Times New Roman"/>
              </w:rPr>
              <w:t>26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B15178" w14:textId="77777777" w:rsidR="00325FD1" w:rsidRPr="00DD4661" w:rsidRDefault="00325FD1" w:rsidP="00325FD1">
            <w:pPr>
              <w:jc w:val="center"/>
              <w:rPr>
                <w:rFonts w:eastAsia="Times New Roman"/>
              </w:rPr>
            </w:pPr>
            <w:r w:rsidRPr="00DD4661">
              <w:rPr>
                <w:rFonts w:eastAsia="Times New Roman"/>
              </w:rPr>
              <w:t>11.54%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8F38C4" w14:textId="77777777" w:rsidR="00325FD1" w:rsidRPr="00DD4661" w:rsidRDefault="00325FD1" w:rsidP="00325FD1">
            <w:pPr>
              <w:jc w:val="center"/>
              <w:rPr>
                <w:rFonts w:eastAsia="Times New Roman"/>
              </w:rPr>
            </w:pPr>
            <w:r w:rsidRPr="00DD4661">
              <w:rPr>
                <w:rFonts w:eastAsia="Times New Roman"/>
              </w:rPr>
              <w:t>69.23% (18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819EAE" w14:textId="77777777" w:rsidR="00325FD1" w:rsidRPr="00DD4661" w:rsidRDefault="00325FD1" w:rsidP="00325FD1">
            <w:pPr>
              <w:jc w:val="center"/>
              <w:rPr>
                <w:rFonts w:eastAsia="Times New Roman"/>
              </w:rPr>
            </w:pPr>
            <w:r w:rsidRPr="00DD4661">
              <w:rPr>
                <w:rFonts w:eastAsia="Times New Roman"/>
              </w:rPr>
              <w:t>19.23%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B14D22"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E8D59C"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25329488"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B042FD" w14:textId="77777777" w:rsidR="00325FD1" w:rsidRPr="00DD4661" w:rsidRDefault="00325FD1" w:rsidP="00325FD1">
            <w:pPr>
              <w:jc w:val="center"/>
              <w:rPr>
                <w:rFonts w:eastAsia="Times New Roman"/>
              </w:rPr>
            </w:pPr>
            <w:r w:rsidRPr="00DD4661">
              <w:rPr>
                <w:rFonts w:eastAsia="Times New Roman"/>
              </w:rPr>
              <w:t>Артемовский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06A0E7" w14:textId="77777777" w:rsidR="00325FD1" w:rsidRPr="00DD4661" w:rsidRDefault="00325FD1" w:rsidP="00325FD1">
            <w:pPr>
              <w:jc w:val="center"/>
              <w:rPr>
                <w:rFonts w:eastAsia="Times New Roman"/>
              </w:rPr>
            </w:pPr>
            <w:r w:rsidRPr="00DD4661">
              <w:rPr>
                <w:rFonts w:eastAsia="Times New Roman"/>
              </w:rPr>
              <w:t>119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579237" w14:textId="77777777" w:rsidR="00325FD1" w:rsidRPr="00DD4661" w:rsidRDefault="00325FD1" w:rsidP="00325FD1">
            <w:pPr>
              <w:jc w:val="center"/>
              <w:rPr>
                <w:rFonts w:eastAsia="Times New Roman"/>
              </w:rPr>
            </w:pPr>
            <w:r w:rsidRPr="00DD4661">
              <w:rPr>
                <w:rFonts w:eastAsia="Times New Roman"/>
              </w:rPr>
              <w:t>19.33% (23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9108B9" w14:textId="77777777" w:rsidR="00325FD1" w:rsidRPr="00DD4661" w:rsidRDefault="00325FD1" w:rsidP="00325FD1">
            <w:pPr>
              <w:jc w:val="center"/>
              <w:rPr>
                <w:rFonts w:eastAsia="Times New Roman"/>
              </w:rPr>
            </w:pPr>
            <w:r w:rsidRPr="00DD4661">
              <w:rPr>
                <w:rFonts w:eastAsia="Times New Roman"/>
              </w:rPr>
              <w:t>57.98% (69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085249" w14:textId="77777777" w:rsidR="00325FD1" w:rsidRPr="00DD4661" w:rsidRDefault="00325FD1" w:rsidP="00325FD1">
            <w:pPr>
              <w:jc w:val="center"/>
              <w:rPr>
                <w:rFonts w:eastAsia="Times New Roman"/>
              </w:rPr>
            </w:pPr>
            <w:r w:rsidRPr="00DD4661">
              <w:rPr>
                <w:rFonts w:eastAsia="Times New Roman"/>
              </w:rPr>
              <w:t>22.69% (27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499362"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A800C7"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5FEA96E2"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78EEC4" w14:textId="77777777" w:rsidR="00325FD1" w:rsidRPr="00DD4661" w:rsidRDefault="00325FD1" w:rsidP="00325FD1">
            <w:pPr>
              <w:jc w:val="center"/>
              <w:rPr>
                <w:rFonts w:eastAsia="Times New Roman"/>
              </w:rPr>
            </w:pPr>
            <w:proofErr w:type="spellStart"/>
            <w:r w:rsidRPr="00DD4661">
              <w:rPr>
                <w:rFonts w:eastAsia="Times New Roman"/>
              </w:rPr>
              <w:t>Артинский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6C8D83" w14:textId="77777777" w:rsidR="00325FD1" w:rsidRPr="00DD4661" w:rsidRDefault="00325FD1" w:rsidP="00325FD1">
            <w:pPr>
              <w:jc w:val="center"/>
              <w:rPr>
                <w:rFonts w:eastAsia="Times New Roman"/>
              </w:rPr>
            </w:pPr>
            <w:r w:rsidRPr="00DD4661">
              <w:rPr>
                <w:rFonts w:eastAsia="Times New Roman"/>
              </w:rPr>
              <w:t>54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7DB48B" w14:textId="77777777" w:rsidR="00325FD1" w:rsidRPr="00DD4661" w:rsidRDefault="00325FD1" w:rsidP="00325FD1">
            <w:pPr>
              <w:jc w:val="center"/>
              <w:rPr>
                <w:rFonts w:eastAsia="Times New Roman"/>
              </w:rPr>
            </w:pPr>
            <w:r w:rsidRPr="00DD4661">
              <w:rPr>
                <w:rFonts w:eastAsia="Times New Roman"/>
              </w:rPr>
              <w:t>5.56%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84017B" w14:textId="77777777" w:rsidR="00325FD1" w:rsidRPr="00DD4661" w:rsidRDefault="00325FD1" w:rsidP="00325FD1">
            <w:pPr>
              <w:jc w:val="center"/>
              <w:rPr>
                <w:rFonts w:eastAsia="Times New Roman"/>
              </w:rPr>
            </w:pPr>
            <w:r w:rsidRPr="00DD4661">
              <w:rPr>
                <w:rFonts w:eastAsia="Times New Roman"/>
              </w:rPr>
              <w:t>81.48% (44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397C03" w14:textId="77777777" w:rsidR="00325FD1" w:rsidRPr="00DD4661" w:rsidRDefault="00325FD1" w:rsidP="00325FD1">
            <w:pPr>
              <w:jc w:val="center"/>
              <w:rPr>
                <w:rFonts w:eastAsia="Times New Roman"/>
              </w:rPr>
            </w:pPr>
            <w:r w:rsidRPr="00DD4661">
              <w:rPr>
                <w:rFonts w:eastAsia="Times New Roman"/>
              </w:rPr>
              <w:t>12.96%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575F00"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E449A8"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3B641D8"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AB48AC" w14:textId="77777777" w:rsidR="00325FD1" w:rsidRPr="00DD4661" w:rsidRDefault="00325FD1" w:rsidP="00325FD1">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0FCFE4" w14:textId="77777777" w:rsidR="00325FD1" w:rsidRPr="00DD4661" w:rsidRDefault="00325FD1" w:rsidP="00325FD1">
            <w:pPr>
              <w:jc w:val="center"/>
              <w:rPr>
                <w:rFonts w:eastAsia="Times New Roman"/>
              </w:rPr>
            </w:pPr>
            <w:r w:rsidRPr="00DD4661">
              <w:rPr>
                <w:rFonts w:eastAsia="Times New Roman"/>
              </w:rPr>
              <w:t>159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A73CC4" w14:textId="77777777" w:rsidR="00325FD1" w:rsidRPr="00DD4661" w:rsidRDefault="00325FD1" w:rsidP="00325FD1">
            <w:pPr>
              <w:jc w:val="center"/>
              <w:rPr>
                <w:rFonts w:eastAsia="Times New Roman"/>
              </w:rPr>
            </w:pPr>
            <w:r w:rsidRPr="00DD4661">
              <w:rPr>
                <w:rFonts w:eastAsia="Times New Roman"/>
              </w:rPr>
              <w:t>9.43% (15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D2E3FF" w14:textId="77777777" w:rsidR="00325FD1" w:rsidRPr="00DD4661" w:rsidRDefault="00325FD1" w:rsidP="00325FD1">
            <w:pPr>
              <w:jc w:val="center"/>
              <w:rPr>
                <w:rFonts w:eastAsia="Times New Roman"/>
              </w:rPr>
            </w:pPr>
            <w:r w:rsidRPr="00DD4661">
              <w:rPr>
                <w:rFonts w:eastAsia="Times New Roman"/>
              </w:rPr>
              <w:t>58.49% (93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81A1B4" w14:textId="77777777" w:rsidR="00325FD1" w:rsidRPr="00DD4661" w:rsidRDefault="00325FD1" w:rsidP="00325FD1">
            <w:pPr>
              <w:jc w:val="center"/>
              <w:rPr>
                <w:rFonts w:eastAsia="Times New Roman"/>
              </w:rPr>
            </w:pPr>
            <w:r w:rsidRPr="00DD4661">
              <w:rPr>
                <w:rFonts w:eastAsia="Times New Roman"/>
              </w:rPr>
              <w:t>29.56% (47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2537CE" w14:textId="77777777" w:rsidR="00325FD1" w:rsidRPr="00DD4661" w:rsidRDefault="00325FD1" w:rsidP="00325FD1">
            <w:pPr>
              <w:jc w:val="center"/>
              <w:rPr>
                <w:rFonts w:eastAsia="Times New Roman"/>
              </w:rPr>
            </w:pPr>
            <w:r w:rsidRPr="00DD4661">
              <w:rPr>
                <w:rFonts w:eastAsia="Times New Roman"/>
              </w:rPr>
              <w:t>2.52% (4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DAA344"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0329DEAF"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08C2A6" w14:textId="77777777" w:rsidR="00325FD1" w:rsidRPr="00DD4661" w:rsidRDefault="00325FD1" w:rsidP="00325FD1">
            <w:pPr>
              <w:jc w:val="center"/>
              <w:rPr>
                <w:rFonts w:eastAsia="Times New Roman"/>
              </w:rPr>
            </w:pPr>
            <w:proofErr w:type="spellStart"/>
            <w:r w:rsidRPr="00DD4661">
              <w:rPr>
                <w:rFonts w:eastAsia="Times New Roman"/>
              </w:rPr>
              <w:t>Ачитский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204992" w14:textId="77777777" w:rsidR="00325FD1" w:rsidRPr="00DD4661" w:rsidRDefault="00325FD1" w:rsidP="00325FD1">
            <w:pPr>
              <w:jc w:val="center"/>
              <w:rPr>
                <w:rFonts w:eastAsia="Times New Roman"/>
              </w:rPr>
            </w:pPr>
            <w:r w:rsidRPr="00DD4661">
              <w:rPr>
                <w:rFonts w:eastAsia="Times New Roman"/>
              </w:rPr>
              <w:t>35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B35C33" w14:textId="77777777" w:rsidR="00325FD1" w:rsidRPr="00DD4661" w:rsidRDefault="00325FD1" w:rsidP="00325FD1">
            <w:pPr>
              <w:jc w:val="center"/>
              <w:rPr>
                <w:rFonts w:eastAsia="Times New Roman"/>
              </w:rPr>
            </w:pPr>
            <w:r w:rsidRPr="00DD4661">
              <w:rPr>
                <w:rFonts w:eastAsia="Times New Roman"/>
              </w:rPr>
              <w:t>14.29% (5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E4FB86" w14:textId="77777777" w:rsidR="00325FD1" w:rsidRPr="00DD4661" w:rsidRDefault="00325FD1" w:rsidP="00325FD1">
            <w:pPr>
              <w:jc w:val="center"/>
              <w:rPr>
                <w:rFonts w:eastAsia="Times New Roman"/>
              </w:rPr>
            </w:pPr>
            <w:r w:rsidRPr="00DD4661">
              <w:rPr>
                <w:rFonts w:eastAsia="Times New Roman"/>
              </w:rPr>
              <w:t>71.43% (25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922C34" w14:textId="77777777" w:rsidR="00325FD1" w:rsidRPr="00DD4661" w:rsidRDefault="00325FD1" w:rsidP="00325FD1">
            <w:pPr>
              <w:jc w:val="center"/>
              <w:rPr>
                <w:rFonts w:eastAsia="Times New Roman"/>
              </w:rPr>
            </w:pPr>
            <w:r w:rsidRPr="00DD4661">
              <w:rPr>
                <w:rFonts w:eastAsia="Times New Roman"/>
              </w:rPr>
              <w:t>14.29%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B6AFA5"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7CFE06"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7CF00E5"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50A362" w14:textId="77777777" w:rsidR="00325FD1" w:rsidRPr="00DD4661" w:rsidRDefault="00325FD1" w:rsidP="00325FD1">
            <w:pPr>
              <w:jc w:val="center"/>
              <w:rPr>
                <w:rFonts w:eastAsia="Times New Roman"/>
              </w:rPr>
            </w:pPr>
            <w:r w:rsidRPr="00DD4661">
              <w:rPr>
                <w:rFonts w:eastAsia="Times New Roman"/>
              </w:rPr>
              <w:t>Белоярский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98CF34" w14:textId="77777777" w:rsidR="00325FD1" w:rsidRPr="00DD4661" w:rsidRDefault="00325FD1" w:rsidP="00325FD1">
            <w:pPr>
              <w:jc w:val="center"/>
              <w:rPr>
                <w:rFonts w:eastAsia="Times New Roman"/>
              </w:rPr>
            </w:pPr>
            <w:r w:rsidRPr="00DD4661">
              <w:rPr>
                <w:rFonts w:eastAsia="Times New Roman"/>
              </w:rPr>
              <w:t>77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51DE53" w14:textId="77777777" w:rsidR="00325FD1" w:rsidRPr="00DD4661" w:rsidRDefault="00325FD1" w:rsidP="00325FD1">
            <w:pPr>
              <w:jc w:val="center"/>
              <w:rPr>
                <w:rFonts w:eastAsia="Times New Roman"/>
              </w:rPr>
            </w:pPr>
            <w:r w:rsidRPr="00DD4661">
              <w:rPr>
                <w:rFonts w:eastAsia="Times New Roman"/>
              </w:rPr>
              <w:t>23.38% (18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CAE73A" w14:textId="77777777" w:rsidR="00325FD1" w:rsidRPr="00DD4661" w:rsidRDefault="00325FD1" w:rsidP="00325FD1">
            <w:pPr>
              <w:jc w:val="center"/>
              <w:rPr>
                <w:rFonts w:eastAsia="Times New Roman"/>
              </w:rPr>
            </w:pPr>
            <w:r w:rsidRPr="00DD4661">
              <w:rPr>
                <w:rFonts w:eastAsia="Times New Roman"/>
              </w:rPr>
              <w:t>53.25% (41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156414" w14:textId="77777777" w:rsidR="00325FD1" w:rsidRPr="00DD4661" w:rsidRDefault="00325FD1" w:rsidP="00325FD1">
            <w:pPr>
              <w:jc w:val="center"/>
              <w:rPr>
                <w:rFonts w:eastAsia="Times New Roman"/>
              </w:rPr>
            </w:pPr>
            <w:r w:rsidRPr="00DD4661">
              <w:rPr>
                <w:rFonts w:eastAsia="Times New Roman"/>
              </w:rPr>
              <w:t>23.38% (18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AD1C18"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1BB3D6"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49D2A5BA"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621740" w14:textId="77777777" w:rsidR="00325FD1" w:rsidRPr="00DD4661" w:rsidRDefault="00325FD1" w:rsidP="00325FD1">
            <w:pPr>
              <w:jc w:val="center"/>
              <w:rPr>
                <w:rFonts w:eastAsia="Times New Roman"/>
              </w:rPr>
            </w:pPr>
            <w:r w:rsidRPr="00DD4661">
              <w:rPr>
                <w:rFonts w:eastAsia="Times New Roman"/>
              </w:rPr>
              <w:t>Березовский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22C5B9" w14:textId="77777777" w:rsidR="00325FD1" w:rsidRPr="00DD4661" w:rsidRDefault="00325FD1" w:rsidP="00325FD1">
            <w:pPr>
              <w:jc w:val="center"/>
              <w:rPr>
                <w:rFonts w:eastAsia="Times New Roman"/>
              </w:rPr>
            </w:pPr>
            <w:r w:rsidRPr="00DD4661">
              <w:rPr>
                <w:rFonts w:eastAsia="Times New Roman"/>
              </w:rPr>
              <w:t>136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080B05" w14:textId="77777777" w:rsidR="00325FD1" w:rsidRPr="00DD4661" w:rsidRDefault="00325FD1" w:rsidP="00325FD1">
            <w:pPr>
              <w:jc w:val="center"/>
              <w:rPr>
                <w:rFonts w:eastAsia="Times New Roman"/>
              </w:rPr>
            </w:pPr>
            <w:r w:rsidRPr="00DD4661">
              <w:rPr>
                <w:rFonts w:eastAsia="Times New Roman"/>
              </w:rPr>
              <w:t>15.44% (21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9B9D3B" w14:textId="77777777" w:rsidR="00325FD1" w:rsidRPr="00DD4661" w:rsidRDefault="00325FD1" w:rsidP="00325FD1">
            <w:pPr>
              <w:jc w:val="center"/>
              <w:rPr>
                <w:rFonts w:eastAsia="Times New Roman"/>
              </w:rPr>
            </w:pPr>
            <w:r w:rsidRPr="00DD4661">
              <w:rPr>
                <w:rFonts w:eastAsia="Times New Roman"/>
              </w:rPr>
              <w:t>57.35% (78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EB8ED0" w14:textId="77777777" w:rsidR="00325FD1" w:rsidRPr="00DD4661" w:rsidRDefault="00325FD1" w:rsidP="00325FD1">
            <w:pPr>
              <w:jc w:val="center"/>
              <w:rPr>
                <w:rFonts w:eastAsia="Times New Roman"/>
              </w:rPr>
            </w:pPr>
            <w:r w:rsidRPr="00DD4661">
              <w:rPr>
                <w:rFonts w:eastAsia="Times New Roman"/>
              </w:rPr>
              <w:t>26.47% (36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D2AC1C" w14:textId="77777777" w:rsidR="00325FD1" w:rsidRPr="00DD4661" w:rsidRDefault="00325FD1" w:rsidP="00325FD1">
            <w:pPr>
              <w:jc w:val="center"/>
              <w:rPr>
                <w:rFonts w:eastAsia="Times New Roman"/>
              </w:rPr>
            </w:pPr>
            <w:r w:rsidRPr="00DD4661">
              <w:rPr>
                <w:rFonts w:eastAsia="Times New Roman"/>
              </w:rPr>
              <w:t>0.74%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219EB6"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38435A9"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2CA2D8" w14:textId="77777777" w:rsidR="00325FD1" w:rsidRPr="00DD4661" w:rsidRDefault="00325FD1" w:rsidP="00325FD1">
            <w:pPr>
              <w:jc w:val="center"/>
              <w:rPr>
                <w:rFonts w:eastAsia="Times New Roman"/>
              </w:rPr>
            </w:pPr>
            <w:proofErr w:type="spellStart"/>
            <w:r w:rsidRPr="00DD4661">
              <w:rPr>
                <w:rFonts w:eastAsia="Times New Roman"/>
              </w:rPr>
              <w:t>Бисертский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6FFCE2" w14:textId="77777777" w:rsidR="00325FD1" w:rsidRPr="00DD4661" w:rsidRDefault="00325FD1" w:rsidP="00325FD1">
            <w:pPr>
              <w:jc w:val="center"/>
              <w:rPr>
                <w:rFonts w:eastAsia="Times New Roman"/>
              </w:rPr>
            </w:pPr>
            <w:r w:rsidRPr="00DD4661">
              <w:rPr>
                <w:rFonts w:eastAsia="Times New Roman"/>
              </w:rPr>
              <w:t>37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45175C" w14:textId="77777777" w:rsidR="00325FD1" w:rsidRPr="00DD4661" w:rsidRDefault="00325FD1" w:rsidP="00325FD1">
            <w:pPr>
              <w:jc w:val="center"/>
              <w:rPr>
                <w:rFonts w:eastAsia="Times New Roman"/>
              </w:rPr>
            </w:pPr>
            <w:r w:rsidRPr="00DD4661">
              <w:rPr>
                <w:rFonts w:eastAsia="Times New Roman"/>
              </w:rPr>
              <w:t>18.92%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9DF32C" w14:textId="77777777" w:rsidR="00325FD1" w:rsidRPr="00DD4661" w:rsidRDefault="00325FD1" w:rsidP="00325FD1">
            <w:pPr>
              <w:jc w:val="center"/>
              <w:rPr>
                <w:rFonts w:eastAsia="Times New Roman"/>
              </w:rPr>
            </w:pPr>
            <w:r w:rsidRPr="00DD4661">
              <w:rPr>
                <w:rFonts w:eastAsia="Times New Roman"/>
              </w:rPr>
              <w:t>67.57% (25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86B526" w14:textId="77777777" w:rsidR="00325FD1" w:rsidRPr="00DD4661" w:rsidRDefault="00325FD1" w:rsidP="00325FD1">
            <w:pPr>
              <w:jc w:val="center"/>
              <w:rPr>
                <w:rFonts w:eastAsia="Times New Roman"/>
              </w:rPr>
            </w:pPr>
            <w:r w:rsidRPr="00DD4661">
              <w:rPr>
                <w:rFonts w:eastAsia="Times New Roman"/>
              </w:rPr>
              <w:t>13.51%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E06EAA"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022CF9"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B46FEDA"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0B48C5" w14:textId="77777777" w:rsidR="00325FD1" w:rsidRPr="00DD4661" w:rsidRDefault="00325FD1" w:rsidP="00325FD1">
            <w:pPr>
              <w:jc w:val="center"/>
              <w:rPr>
                <w:rFonts w:eastAsia="Times New Roman"/>
              </w:rPr>
            </w:pPr>
            <w:proofErr w:type="spellStart"/>
            <w:r w:rsidRPr="00DD4661">
              <w:rPr>
                <w:rFonts w:eastAsia="Times New Roman"/>
              </w:rPr>
              <w:t>Верхнесалдинский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F38622" w14:textId="77777777" w:rsidR="00325FD1" w:rsidRPr="00DD4661" w:rsidRDefault="00325FD1" w:rsidP="00325FD1">
            <w:pPr>
              <w:jc w:val="center"/>
              <w:rPr>
                <w:rFonts w:eastAsia="Times New Roman"/>
              </w:rPr>
            </w:pPr>
            <w:r w:rsidRPr="00DD4661">
              <w:rPr>
                <w:rFonts w:eastAsia="Times New Roman"/>
              </w:rPr>
              <w:t>129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6D94A7" w14:textId="77777777" w:rsidR="00325FD1" w:rsidRPr="00DD4661" w:rsidRDefault="00325FD1" w:rsidP="00325FD1">
            <w:pPr>
              <w:jc w:val="center"/>
              <w:rPr>
                <w:rFonts w:eastAsia="Times New Roman"/>
              </w:rPr>
            </w:pPr>
            <w:r w:rsidRPr="00DD4661">
              <w:rPr>
                <w:rFonts w:eastAsia="Times New Roman"/>
              </w:rPr>
              <w:t>14.73% (19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EC9D64" w14:textId="77777777" w:rsidR="00325FD1" w:rsidRPr="00DD4661" w:rsidRDefault="00325FD1" w:rsidP="00325FD1">
            <w:pPr>
              <w:jc w:val="center"/>
              <w:rPr>
                <w:rFonts w:eastAsia="Times New Roman"/>
              </w:rPr>
            </w:pPr>
            <w:r w:rsidRPr="00DD4661">
              <w:rPr>
                <w:rFonts w:eastAsia="Times New Roman"/>
              </w:rPr>
              <w:t>58.91% (76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5ECD2F" w14:textId="77777777" w:rsidR="00325FD1" w:rsidRPr="00DD4661" w:rsidRDefault="00325FD1" w:rsidP="00325FD1">
            <w:pPr>
              <w:jc w:val="center"/>
              <w:rPr>
                <w:rFonts w:eastAsia="Times New Roman"/>
              </w:rPr>
            </w:pPr>
            <w:r w:rsidRPr="00DD4661">
              <w:rPr>
                <w:rFonts w:eastAsia="Times New Roman"/>
              </w:rPr>
              <w:t>26.36% (34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F26554"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263EE1"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68593F38"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ABC51E" w14:textId="77777777" w:rsidR="00325FD1" w:rsidRPr="00DD4661" w:rsidRDefault="00325FD1" w:rsidP="00325FD1">
            <w:pPr>
              <w:jc w:val="center"/>
              <w:rPr>
                <w:rFonts w:eastAsia="Times New Roman"/>
              </w:rPr>
            </w:pPr>
            <w:r w:rsidRPr="00DD4661">
              <w:rPr>
                <w:rFonts w:eastAsia="Times New Roman"/>
              </w:rPr>
              <w:t>Верхотурский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B5D429" w14:textId="77777777" w:rsidR="00325FD1" w:rsidRPr="00DD4661" w:rsidRDefault="00325FD1" w:rsidP="00325FD1">
            <w:pPr>
              <w:jc w:val="center"/>
              <w:rPr>
                <w:rFonts w:eastAsia="Times New Roman"/>
              </w:rPr>
            </w:pPr>
            <w:r w:rsidRPr="00DD4661">
              <w:rPr>
                <w:rFonts w:eastAsia="Times New Roman"/>
              </w:rPr>
              <w:t>35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98EE94" w14:textId="77777777" w:rsidR="00325FD1" w:rsidRPr="00DD4661" w:rsidRDefault="00325FD1" w:rsidP="00325FD1">
            <w:pPr>
              <w:jc w:val="center"/>
              <w:rPr>
                <w:rFonts w:eastAsia="Times New Roman"/>
              </w:rPr>
            </w:pPr>
            <w:r w:rsidRPr="00DD4661">
              <w:rPr>
                <w:rFonts w:eastAsia="Times New Roman"/>
              </w:rPr>
              <w:t>17.14% (6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057AC2" w14:textId="77777777" w:rsidR="00325FD1" w:rsidRPr="00DD4661" w:rsidRDefault="00325FD1" w:rsidP="00325FD1">
            <w:pPr>
              <w:jc w:val="center"/>
              <w:rPr>
                <w:rFonts w:eastAsia="Times New Roman"/>
              </w:rPr>
            </w:pPr>
            <w:r w:rsidRPr="00DD4661">
              <w:rPr>
                <w:rFonts w:eastAsia="Times New Roman"/>
              </w:rPr>
              <w:t>60.00% (21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4339E5" w14:textId="77777777" w:rsidR="00325FD1" w:rsidRPr="00DD4661" w:rsidRDefault="00325FD1" w:rsidP="00325FD1">
            <w:pPr>
              <w:jc w:val="center"/>
              <w:rPr>
                <w:rFonts w:eastAsia="Times New Roman"/>
              </w:rPr>
            </w:pPr>
            <w:r w:rsidRPr="00DD4661">
              <w:rPr>
                <w:rFonts w:eastAsia="Times New Roman"/>
              </w:rPr>
              <w:t>22.86% (8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10E2BA"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D6DFEC"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7570F913"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DB230E" w14:textId="77777777" w:rsidR="00325FD1" w:rsidRPr="00DD4661" w:rsidRDefault="00325FD1" w:rsidP="00325FD1">
            <w:pPr>
              <w:jc w:val="center"/>
              <w:rPr>
                <w:rFonts w:eastAsia="Times New Roman"/>
              </w:rPr>
            </w:pPr>
            <w:proofErr w:type="spellStart"/>
            <w:r w:rsidRPr="00DD4661">
              <w:rPr>
                <w:rFonts w:eastAsia="Times New Roman"/>
              </w:rPr>
              <w:t>Волчанский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DCB683" w14:textId="77777777" w:rsidR="00325FD1" w:rsidRPr="00DD4661" w:rsidRDefault="00325FD1" w:rsidP="00325FD1">
            <w:pPr>
              <w:jc w:val="center"/>
              <w:rPr>
                <w:rFonts w:eastAsia="Times New Roman"/>
              </w:rPr>
            </w:pPr>
            <w:r w:rsidRPr="00DD4661">
              <w:rPr>
                <w:rFonts w:eastAsia="Times New Roman"/>
              </w:rPr>
              <w:t>30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52A50C" w14:textId="77777777" w:rsidR="00325FD1" w:rsidRPr="00DD4661" w:rsidRDefault="00325FD1" w:rsidP="00325FD1">
            <w:pPr>
              <w:jc w:val="center"/>
              <w:rPr>
                <w:rFonts w:eastAsia="Times New Roman"/>
              </w:rPr>
            </w:pPr>
            <w:r w:rsidRPr="00DD4661">
              <w:rPr>
                <w:rFonts w:eastAsia="Times New Roman"/>
              </w:rPr>
              <w:t>30.00% (9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926EBD" w14:textId="77777777" w:rsidR="00325FD1" w:rsidRPr="00DD4661" w:rsidRDefault="00325FD1" w:rsidP="00325FD1">
            <w:pPr>
              <w:jc w:val="center"/>
              <w:rPr>
                <w:rFonts w:eastAsia="Times New Roman"/>
              </w:rPr>
            </w:pPr>
            <w:r w:rsidRPr="00DD4661">
              <w:rPr>
                <w:rFonts w:eastAsia="Times New Roman"/>
              </w:rPr>
              <w:t>53.33% (16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AF1709" w14:textId="77777777" w:rsidR="00325FD1" w:rsidRPr="00DD4661" w:rsidRDefault="00325FD1" w:rsidP="00325FD1">
            <w:pPr>
              <w:jc w:val="center"/>
              <w:rPr>
                <w:rFonts w:eastAsia="Times New Roman"/>
              </w:rPr>
            </w:pPr>
            <w:r w:rsidRPr="00DD4661">
              <w:rPr>
                <w:rFonts w:eastAsia="Times New Roman"/>
              </w:rPr>
              <w:t>16.67%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138DF6"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39DA19"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7E373396"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1041D2" w14:textId="77777777" w:rsidR="00325FD1" w:rsidRPr="00DD4661" w:rsidRDefault="00325FD1" w:rsidP="00325FD1">
            <w:pPr>
              <w:jc w:val="center"/>
              <w:rPr>
                <w:rFonts w:eastAsia="Times New Roman"/>
              </w:rPr>
            </w:pPr>
            <w:r w:rsidRPr="00DD4661">
              <w:rPr>
                <w:rFonts w:eastAsia="Times New Roman"/>
              </w:rPr>
              <w:t>г. Екатеринбург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B9C8C4" w14:textId="77777777" w:rsidR="00325FD1" w:rsidRPr="00DD4661" w:rsidRDefault="00325FD1" w:rsidP="00325FD1">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57D8DF" w14:textId="77777777" w:rsidR="00325FD1" w:rsidRPr="00DD4661" w:rsidRDefault="00325FD1" w:rsidP="00325FD1">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27E2C4" w14:textId="77777777" w:rsidR="00325FD1" w:rsidRPr="00DD4661" w:rsidRDefault="00325FD1" w:rsidP="00325FD1">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334782" w14:textId="77777777" w:rsidR="00325FD1" w:rsidRPr="00DD4661" w:rsidRDefault="00325FD1" w:rsidP="00325FD1">
            <w:pPr>
              <w:jc w:val="center"/>
              <w:rPr>
                <w:rFonts w:eastAsia="Times New Roman"/>
              </w:rPr>
            </w:pPr>
            <w:r w:rsidRPr="00DD4661">
              <w:rPr>
                <w:rFonts w:eastAsia="Times New Roman"/>
              </w:rPr>
              <w:t>50.00%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4AF296"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492C59"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72532A2E"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C2F8DB"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D1AAAC" w14:textId="77777777" w:rsidR="00325FD1" w:rsidRPr="00DD4661" w:rsidRDefault="00325FD1" w:rsidP="00325FD1">
            <w:pPr>
              <w:jc w:val="center"/>
              <w:rPr>
                <w:rFonts w:eastAsia="Times New Roman"/>
              </w:rPr>
            </w:pPr>
            <w:r w:rsidRPr="00DD4661">
              <w:rPr>
                <w:rFonts w:eastAsia="Times New Roman"/>
              </w:rPr>
              <w:t>560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8D5C68" w14:textId="77777777" w:rsidR="00325FD1" w:rsidRPr="00DD4661" w:rsidRDefault="00325FD1" w:rsidP="00325FD1">
            <w:pPr>
              <w:jc w:val="center"/>
              <w:rPr>
                <w:rFonts w:eastAsia="Times New Roman"/>
              </w:rPr>
            </w:pPr>
            <w:r w:rsidRPr="00DD4661">
              <w:rPr>
                <w:rFonts w:eastAsia="Times New Roman"/>
              </w:rPr>
              <w:t>10.54% (59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1EC60B" w14:textId="77777777" w:rsidR="00325FD1" w:rsidRPr="00DD4661" w:rsidRDefault="00325FD1" w:rsidP="00325FD1">
            <w:pPr>
              <w:jc w:val="center"/>
              <w:rPr>
                <w:rFonts w:eastAsia="Times New Roman"/>
              </w:rPr>
            </w:pPr>
            <w:r w:rsidRPr="00DD4661">
              <w:rPr>
                <w:rFonts w:eastAsia="Times New Roman"/>
              </w:rPr>
              <w:t>47.68% (267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A059AD" w14:textId="77777777" w:rsidR="00325FD1" w:rsidRPr="00DD4661" w:rsidRDefault="00325FD1" w:rsidP="00325FD1">
            <w:pPr>
              <w:jc w:val="center"/>
              <w:rPr>
                <w:rFonts w:eastAsia="Times New Roman"/>
              </w:rPr>
            </w:pPr>
            <w:r w:rsidRPr="00DD4661">
              <w:rPr>
                <w:rFonts w:eastAsia="Times New Roman"/>
              </w:rPr>
              <w:t>37.50% (210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9D3F33" w14:textId="77777777" w:rsidR="00325FD1" w:rsidRPr="00DD4661" w:rsidRDefault="00325FD1" w:rsidP="00325FD1">
            <w:pPr>
              <w:jc w:val="center"/>
              <w:rPr>
                <w:rFonts w:eastAsia="Times New Roman"/>
              </w:rPr>
            </w:pPr>
            <w:r w:rsidRPr="00DD4661">
              <w:rPr>
                <w:rFonts w:eastAsia="Times New Roman"/>
              </w:rPr>
              <w:t>4.29% (24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8E8363"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58D781E"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860FE8"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1D3862" w14:textId="77777777" w:rsidR="00325FD1" w:rsidRPr="00DD4661" w:rsidRDefault="00325FD1" w:rsidP="00325FD1">
            <w:pPr>
              <w:jc w:val="center"/>
              <w:rPr>
                <w:rFonts w:eastAsia="Times New Roman"/>
              </w:rPr>
            </w:pPr>
            <w:r w:rsidRPr="00DD4661">
              <w:rPr>
                <w:rFonts w:eastAsia="Times New Roman"/>
              </w:rPr>
              <w:t>386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08E03E" w14:textId="77777777" w:rsidR="00325FD1" w:rsidRPr="00DD4661" w:rsidRDefault="00325FD1" w:rsidP="00325FD1">
            <w:pPr>
              <w:jc w:val="center"/>
              <w:rPr>
                <w:rFonts w:eastAsia="Times New Roman"/>
              </w:rPr>
            </w:pPr>
            <w:r w:rsidRPr="00DD4661">
              <w:rPr>
                <w:rFonts w:eastAsia="Times New Roman"/>
              </w:rPr>
              <w:t>9.84% (38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8F7FCB" w14:textId="77777777" w:rsidR="00325FD1" w:rsidRPr="00DD4661" w:rsidRDefault="00325FD1" w:rsidP="00325FD1">
            <w:pPr>
              <w:jc w:val="center"/>
              <w:rPr>
                <w:rFonts w:eastAsia="Times New Roman"/>
              </w:rPr>
            </w:pPr>
            <w:r w:rsidRPr="00DD4661">
              <w:rPr>
                <w:rFonts w:eastAsia="Times New Roman"/>
              </w:rPr>
              <w:t>58.03% (224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265D59" w14:textId="77777777" w:rsidR="00325FD1" w:rsidRPr="00DD4661" w:rsidRDefault="00325FD1" w:rsidP="00325FD1">
            <w:pPr>
              <w:jc w:val="center"/>
              <w:rPr>
                <w:rFonts w:eastAsia="Times New Roman"/>
              </w:rPr>
            </w:pPr>
            <w:r w:rsidRPr="00DD4661">
              <w:rPr>
                <w:rFonts w:eastAsia="Times New Roman"/>
              </w:rPr>
              <w:t>29.53% (114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D7E790" w14:textId="77777777" w:rsidR="00325FD1" w:rsidRPr="00DD4661" w:rsidRDefault="00325FD1" w:rsidP="00325FD1">
            <w:pPr>
              <w:jc w:val="center"/>
              <w:rPr>
                <w:rFonts w:eastAsia="Times New Roman"/>
              </w:rPr>
            </w:pPr>
            <w:r w:rsidRPr="00DD4661">
              <w:rPr>
                <w:rFonts w:eastAsia="Times New Roman"/>
              </w:rPr>
              <w:t>2.59% (10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DB5D0C"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6900F754"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45D9CF"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C1BBE7" w14:textId="77777777" w:rsidR="00325FD1" w:rsidRPr="00DD4661" w:rsidRDefault="00325FD1" w:rsidP="00325FD1">
            <w:pPr>
              <w:jc w:val="center"/>
              <w:rPr>
                <w:rFonts w:eastAsia="Times New Roman"/>
              </w:rPr>
            </w:pPr>
            <w:r w:rsidRPr="00DD4661">
              <w:rPr>
                <w:rFonts w:eastAsia="Times New Roman"/>
              </w:rPr>
              <w:t>725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5287B9" w14:textId="77777777" w:rsidR="00325FD1" w:rsidRPr="00DD4661" w:rsidRDefault="00325FD1" w:rsidP="00325FD1">
            <w:pPr>
              <w:jc w:val="center"/>
              <w:rPr>
                <w:rFonts w:eastAsia="Times New Roman"/>
              </w:rPr>
            </w:pPr>
            <w:r w:rsidRPr="00DD4661">
              <w:rPr>
                <w:rFonts w:eastAsia="Times New Roman"/>
              </w:rPr>
              <w:t>7.72% (56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2DB93E" w14:textId="77777777" w:rsidR="00325FD1" w:rsidRPr="00DD4661" w:rsidRDefault="00325FD1" w:rsidP="00325FD1">
            <w:pPr>
              <w:jc w:val="center"/>
              <w:rPr>
                <w:rFonts w:eastAsia="Times New Roman"/>
              </w:rPr>
            </w:pPr>
            <w:r w:rsidRPr="00DD4661">
              <w:rPr>
                <w:rFonts w:eastAsia="Times New Roman"/>
              </w:rPr>
              <w:t>50.90% (369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287516" w14:textId="77777777" w:rsidR="00325FD1" w:rsidRPr="00DD4661" w:rsidRDefault="00325FD1" w:rsidP="00325FD1">
            <w:pPr>
              <w:jc w:val="center"/>
              <w:rPr>
                <w:rFonts w:eastAsia="Times New Roman"/>
              </w:rPr>
            </w:pPr>
            <w:r w:rsidRPr="00DD4661">
              <w:rPr>
                <w:rFonts w:eastAsia="Times New Roman"/>
              </w:rPr>
              <w:t>39.59% (287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20A6AE" w14:textId="77777777" w:rsidR="00325FD1" w:rsidRPr="00DD4661" w:rsidRDefault="00325FD1" w:rsidP="00325FD1">
            <w:pPr>
              <w:jc w:val="center"/>
              <w:rPr>
                <w:rFonts w:eastAsia="Times New Roman"/>
              </w:rPr>
            </w:pPr>
            <w:r w:rsidRPr="00DD4661">
              <w:rPr>
                <w:rFonts w:eastAsia="Times New Roman"/>
              </w:rPr>
              <w:t>1.79% (13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A74B4F"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6F84E21C"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1D456E"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FD66BA" w14:textId="77777777" w:rsidR="00325FD1" w:rsidRPr="00DD4661" w:rsidRDefault="00325FD1" w:rsidP="00325FD1">
            <w:pPr>
              <w:jc w:val="center"/>
              <w:rPr>
                <w:rFonts w:eastAsia="Times New Roman"/>
              </w:rPr>
            </w:pPr>
            <w:r w:rsidRPr="00DD4661">
              <w:rPr>
                <w:rFonts w:eastAsia="Times New Roman"/>
              </w:rPr>
              <w:t>577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5AB846" w14:textId="77777777" w:rsidR="00325FD1" w:rsidRPr="00DD4661" w:rsidRDefault="00325FD1" w:rsidP="00325FD1">
            <w:pPr>
              <w:jc w:val="center"/>
              <w:rPr>
                <w:rFonts w:eastAsia="Times New Roman"/>
              </w:rPr>
            </w:pPr>
            <w:r w:rsidRPr="00DD4661">
              <w:rPr>
                <w:rFonts w:eastAsia="Times New Roman"/>
              </w:rPr>
              <w:t>9.36% (54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5C32F1" w14:textId="77777777" w:rsidR="00325FD1" w:rsidRPr="00DD4661" w:rsidRDefault="00325FD1" w:rsidP="00325FD1">
            <w:pPr>
              <w:jc w:val="center"/>
              <w:rPr>
                <w:rFonts w:eastAsia="Times New Roman"/>
              </w:rPr>
            </w:pPr>
            <w:r w:rsidRPr="00DD4661">
              <w:rPr>
                <w:rFonts w:eastAsia="Times New Roman"/>
              </w:rPr>
              <w:t>52.86% (305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1B1568" w14:textId="77777777" w:rsidR="00325FD1" w:rsidRPr="00DD4661" w:rsidRDefault="00325FD1" w:rsidP="00325FD1">
            <w:pPr>
              <w:jc w:val="center"/>
              <w:rPr>
                <w:rFonts w:eastAsia="Times New Roman"/>
              </w:rPr>
            </w:pPr>
            <w:r w:rsidRPr="00DD4661">
              <w:rPr>
                <w:rFonts w:eastAsia="Times New Roman"/>
              </w:rPr>
              <w:t>36.40% (210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10DFB1" w14:textId="77777777" w:rsidR="00325FD1" w:rsidRPr="00DD4661" w:rsidRDefault="00325FD1" w:rsidP="00325FD1">
            <w:pPr>
              <w:jc w:val="center"/>
              <w:rPr>
                <w:rFonts w:eastAsia="Times New Roman"/>
              </w:rPr>
            </w:pPr>
            <w:r w:rsidRPr="00DD4661">
              <w:rPr>
                <w:rFonts w:eastAsia="Times New Roman"/>
              </w:rPr>
              <w:t>1.39% (8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6269E3"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5ECC032"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E3324C"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0D7DA1" w14:textId="77777777" w:rsidR="00325FD1" w:rsidRPr="00DD4661" w:rsidRDefault="00325FD1" w:rsidP="00325FD1">
            <w:pPr>
              <w:jc w:val="center"/>
              <w:rPr>
                <w:rFonts w:eastAsia="Times New Roman"/>
              </w:rPr>
            </w:pPr>
            <w:r w:rsidRPr="00DD4661">
              <w:rPr>
                <w:rFonts w:eastAsia="Times New Roman"/>
              </w:rPr>
              <w:t>428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99522C" w14:textId="77777777" w:rsidR="00325FD1" w:rsidRPr="00DD4661" w:rsidRDefault="00325FD1" w:rsidP="00325FD1">
            <w:pPr>
              <w:jc w:val="center"/>
              <w:rPr>
                <w:rFonts w:eastAsia="Times New Roman"/>
              </w:rPr>
            </w:pPr>
            <w:r w:rsidRPr="00DD4661">
              <w:rPr>
                <w:rFonts w:eastAsia="Times New Roman"/>
              </w:rPr>
              <w:t>9.35% (40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F21CCF" w14:textId="77777777" w:rsidR="00325FD1" w:rsidRPr="00DD4661" w:rsidRDefault="00325FD1" w:rsidP="00325FD1">
            <w:pPr>
              <w:jc w:val="center"/>
              <w:rPr>
                <w:rFonts w:eastAsia="Times New Roman"/>
              </w:rPr>
            </w:pPr>
            <w:r w:rsidRPr="00DD4661">
              <w:rPr>
                <w:rFonts w:eastAsia="Times New Roman"/>
              </w:rPr>
              <w:t>53.97% (231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47D4DE" w14:textId="77777777" w:rsidR="00325FD1" w:rsidRPr="00DD4661" w:rsidRDefault="00325FD1" w:rsidP="00325FD1">
            <w:pPr>
              <w:jc w:val="center"/>
              <w:rPr>
                <w:rFonts w:eastAsia="Times New Roman"/>
              </w:rPr>
            </w:pPr>
            <w:r w:rsidRPr="00DD4661">
              <w:rPr>
                <w:rFonts w:eastAsia="Times New Roman"/>
              </w:rPr>
              <w:t>32.48% (139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BE0DD0" w14:textId="77777777" w:rsidR="00325FD1" w:rsidRPr="00DD4661" w:rsidRDefault="00325FD1" w:rsidP="00325FD1">
            <w:pPr>
              <w:jc w:val="center"/>
              <w:rPr>
                <w:rFonts w:eastAsia="Times New Roman"/>
              </w:rPr>
            </w:pPr>
            <w:r w:rsidRPr="00DD4661">
              <w:rPr>
                <w:rFonts w:eastAsia="Times New Roman"/>
              </w:rPr>
              <w:t>4.21% (18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248AC7"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D84719D"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961814"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268FE8" w14:textId="77777777" w:rsidR="00325FD1" w:rsidRPr="00DD4661" w:rsidRDefault="00325FD1" w:rsidP="00325FD1">
            <w:pPr>
              <w:jc w:val="center"/>
              <w:rPr>
                <w:rFonts w:eastAsia="Times New Roman"/>
              </w:rPr>
            </w:pPr>
            <w:r w:rsidRPr="00DD4661">
              <w:rPr>
                <w:rFonts w:eastAsia="Times New Roman"/>
              </w:rPr>
              <w:t>573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6B8C8C" w14:textId="77777777" w:rsidR="00325FD1" w:rsidRPr="00DD4661" w:rsidRDefault="00325FD1" w:rsidP="00325FD1">
            <w:pPr>
              <w:jc w:val="center"/>
              <w:rPr>
                <w:rFonts w:eastAsia="Times New Roman"/>
              </w:rPr>
            </w:pPr>
            <w:r w:rsidRPr="00DD4661">
              <w:rPr>
                <w:rFonts w:eastAsia="Times New Roman"/>
              </w:rPr>
              <w:t>8.38% (48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FBCBD3" w14:textId="77777777" w:rsidR="00325FD1" w:rsidRPr="00DD4661" w:rsidRDefault="00325FD1" w:rsidP="00325FD1">
            <w:pPr>
              <w:jc w:val="center"/>
              <w:rPr>
                <w:rFonts w:eastAsia="Times New Roman"/>
              </w:rPr>
            </w:pPr>
            <w:r w:rsidRPr="00DD4661">
              <w:rPr>
                <w:rFonts w:eastAsia="Times New Roman"/>
              </w:rPr>
              <w:t>53.58% (307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C725F5" w14:textId="77777777" w:rsidR="00325FD1" w:rsidRPr="00DD4661" w:rsidRDefault="00325FD1" w:rsidP="00325FD1">
            <w:pPr>
              <w:jc w:val="center"/>
              <w:rPr>
                <w:rFonts w:eastAsia="Times New Roman"/>
              </w:rPr>
            </w:pPr>
            <w:r w:rsidRPr="00DD4661">
              <w:rPr>
                <w:rFonts w:eastAsia="Times New Roman"/>
              </w:rPr>
              <w:t>36.65% (210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080CB6" w14:textId="77777777" w:rsidR="00325FD1" w:rsidRPr="00DD4661" w:rsidRDefault="00325FD1" w:rsidP="00325FD1">
            <w:pPr>
              <w:jc w:val="center"/>
              <w:rPr>
                <w:rFonts w:eastAsia="Times New Roman"/>
              </w:rPr>
            </w:pPr>
            <w:r w:rsidRPr="00DD4661">
              <w:rPr>
                <w:rFonts w:eastAsia="Times New Roman"/>
              </w:rPr>
              <w:t>1.40% (8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DC5A63"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5E9FDE77"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077239" w14:textId="77777777" w:rsidR="00325FD1" w:rsidRPr="00DD4661" w:rsidRDefault="00325FD1" w:rsidP="00325FD1">
            <w:pPr>
              <w:jc w:val="center"/>
              <w:rPr>
                <w:rFonts w:eastAsia="Times New Roman"/>
              </w:rPr>
            </w:pPr>
            <w:proofErr w:type="spellStart"/>
            <w:r w:rsidRPr="00DD4661">
              <w:rPr>
                <w:rFonts w:eastAsia="Times New Roman"/>
              </w:rPr>
              <w:lastRenderedPageBreak/>
              <w:t>г.Екатеринбург</w:t>
            </w:r>
            <w:proofErr w:type="spellEnd"/>
            <w:r w:rsidRPr="00DD4661">
              <w:rPr>
                <w:rFonts w:eastAsia="Times New Roman"/>
              </w:rPr>
              <w:t xml:space="preserve"> Чкаловский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B5B48C" w14:textId="77777777" w:rsidR="00325FD1" w:rsidRPr="00DD4661" w:rsidRDefault="00325FD1" w:rsidP="00325FD1">
            <w:pPr>
              <w:jc w:val="center"/>
              <w:rPr>
                <w:rFonts w:eastAsia="Times New Roman"/>
              </w:rPr>
            </w:pPr>
            <w:r w:rsidRPr="00DD4661">
              <w:rPr>
                <w:rFonts w:eastAsia="Times New Roman"/>
              </w:rPr>
              <w:t>475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DC2F68" w14:textId="77777777" w:rsidR="00325FD1" w:rsidRPr="00DD4661" w:rsidRDefault="00325FD1" w:rsidP="00325FD1">
            <w:pPr>
              <w:jc w:val="center"/>
              <w:rPr>
                <w:rFonts w:eastAsia="Times New Roman"/>
              </w:rPr>
            </w:pPr>
            <w:r w:rsidRPr="00DD4661">
              <w:rPr>
                <w:rFonts w:eastAsia="Times New Roman"/>
              </w:rPr>
              <w:t>6.95% (33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138CBD" w14:textId="77777777" w:rsidR="00325FD1" w:rsidRPr="00DD4661" w:rsidRDefault="00325FD1" w:rsidP="00325FD1">
            <w:pPr>
              <w:jc w:val="center"/>
              <w:rPr>
                <w:rFonts w:eastAsia="Times New Roman"/>
              </w:rPr>
            </w:pPr>
            <w:r w:rsidRPr="00DD4661">
              <w:rPr>
                <w:rFonts w:eastAsia="Times New Roman"/>
              </w:rPr>
              <w:t>57.47% (273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0AEE1F" w14:textId="77777777" w:rsidR="00325FD1" w:rsidRPr="00DD4661" w:rsidRDefault="00325FD1" w:rsidP="00325FD1">
            <w:pPr>
              <w:jc w:val="center"/>
              <w:rPr>
                <w:rFonts w:eastAsia="Times New Roman"/>
              </w:rPr>
            </w:pPr>
            <w:r w:rsidRPr="00DD4661">
              <w:rPr>
                <w:rFonts w:eastAsia="Times New Roman"/>
              </w:rPr>
              <w:t>33.47% (159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5E15B2" w14:textId="77777777" w:rsidR="00325FD1" w:rsidRPr="00DD4661" w:rsidRDefault="00325FD1" w:rsidP="00325FD1">
            <w:pPr>
              <w:jc w:val="center"/>
              <w:rPr>
                <w:rFonts w:eastAsia="Times New Roman"/>
              </w:rPr>
            </w:pPr>
            <w:r w:rsidRPr="00DD4661">
              <w:rPr>
                <w:rFonts w:eastAsia="Times New Roman"/>
              </w:rPr>
              <w:t>2.11% (10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732002"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9DD2E7E"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267118" w14:textId="77777777" w:rsidR="00325FD1" w:rsidRPr="00DD4661" w:rsidRDefault="00325FD1" w:rsidP="00325FD1">
            <w:pPr>
              <w:jc w:val="center"/>
              <w:rPr>
                <w:rFonts w:eastAsia="Times New Roman"/>
              </w:rPr>
            </w:pPr>
            <w:proofErr w:type="spellStart"/>
            <w:r w:rsidRPr="00DD4661">
              <w:rPr>
                <w:rFonts w:eastAsia="Times New Roman"/>
              </w:rPr>
              <w:t>Гаринский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CD74D7" w14:textId="77777777" w:rsidR="00325FD1" w:rsidRPr="00DD4661" w:rsidRDefault="00325FD1" w:rsidP="00325FD1">
            <w:pPr>
              <w:jc w:val="center"/>
              <w:rPr>
                <w:rFonts w:eastAsia="Times New Roman"/>
              </w:rPr>
            </w:pPr>
            <w:r w:rsidRPr="00DD4661">
              <w:rPr>
                <w:rFonts w:eastAsia="Times New Roman"/>
              </w:rPr>
              <w:t>13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08551E" w14:textId="77777777" w:rsidR="00325FD1" w:rsidRPr="00DD4661" w:rsidRDefault="00325FD1" w:rsidP="00325FD1">
            <w:pPr>
              <w:jc w:val="center"/>
              <w:rPr>
                <w:rFonts w:eastAsia="Times New Roman"/>
              </w:rPr>
            </w:pPr>
            <w:r w:rsidRPr="00DD4661">
              <w:rPr>
                <w:rFonts w:eastAsia="Times New Roman"/>
              </w:rPr>
              <w:t>7.69%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B620DD" w14:textId="77777777" w:rsidR="00325FD1" w:rsidRPr="00DD4661" w:rsidRDefault="00325FD1" w:rsidP="00325FD1">
            <w:pPr>
              <w:jc w:val="center"/>
              <w:rPr>
                <w:rFonts w:eastAsia="Times New Roman"/>
              </w:rPr>
            </w:pPr>
            <w:r w:rsidRPr="00DD4661">
              <w:rPr>
                <w:rFonts w:eastAsia="Times New Roman"/>
              </w:rPr>
              <w:t>92.31% (12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178445" w14:textId="77777777" w:rsidR="00325FD1" w:rsidRPr="00DD4661" w:rsidRDefault="00325FD1" w:rsidP="00325FD1">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3A1792"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A700F8"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066CF5A4"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4D701C" w14:textId="77777777" w:rsidR="00325FD1" w:rsidRPr="00DD4661" w:rsidRDefault="00325FD1" w:rsidP="00325FD1">
            <w:pPr>
              <w:jc w:val="center"/>
              <w:rPr>
                <w:rFonts w:eastAsia="Times New Roman"/>
              </w:rPr>
            </w:pPr>
            <w:r w:rsidRPr="00DD4661">
              <w:rPr>
                <w:rFonts w:eastAsia="Times New Roman"/>
              </w:rPr>
              <w:t>ГО "город Лесной"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D2E84B" w14:textId="77777777" w:rsidR="00325FD1" w:rsidRPr="00DD4661" w:rsidRDefault="00325FD1" w:rsidP="00325FD1">
            <w:pPr>
              <w:jc w:val="center"/>
              <w:rPr>
                <w:rFonts w:eastAsia="Times New Roman"/>
              </w:rPr>
            </w:pPr>
            <w:r w:rsidRPr="00DD4661">
              <w:rPr>
                <w:rFonts w:eastAsia="Times New Roman"/>
              </w:rPr>
              <w:t>155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26647B" w14:textId="77777777" w:rsidR="00325FD1" w:rsidRPr="00DD4661" w:rsidRDefault="00325FD1" w:rsidP="00325FD1">
            <w:pPr>
              <w:jc w:val="center"/>
              <w:rPr>
                <w:rFonts w:eastAsia="Times New Roman"/>
              </w:rPr>
            </w:pPr>
            <w:r w:rsidRPr="00DD4661">
              <w:rPr>
                <w:rFonts w:eastAsia="Times New Roman"/>
              </w:rPr>
              <w:t>12.90% (20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E9975A" w14:textId="77777777" w:rsidR="00325FD1" w:rsidRPr="00DD4661" w:rsidRDefault="00325FD1" w:rsidP="00325FD1">
            <w:pPr>
              <w:jc w:val="center"/>
              <w:rPr>
                <w:rFonts w:eastAsia="Times New Roman"/>
              </w:rPr>
            </w:pPr>
            <w:r w:rsidRPr="00DD4661">
              <w:rPr>
                <w:rFonts w:eastAsia="Times New Roman"/>
              </w:rPr>
              <w:t>58.06% (90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603B47" w14:textId="77777777" w:rsidR="00325FD1" w:rsidRPr="00DD4661" w:rsidRDefault="00325FD1" w:rsidP="00325FD1">
            <w:pPr>
              <w:jc w:val="center"/>
              <w:rPr>
                <w:rFonts w:eastAsia="Times New Roman"/>
              </w:rPr>
            </w:pPr>
            <w:r w:rsidRPr="00DD4661">
              <w:rPr>
                <w:rFonts w:eastAsia="Times New Roman"/>
              </w:rPr>
              <w:t>25.81% (40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CED5A1" w14:textId="77777777" w:rsidR="00325FD1" w:rsidRPr="00DD4661" w:rsidRDefault="00325FD1" w:rsidP="00325FD1">
            <w:pPr>
              <w:jc w:val="center"/>
              <w:rPr>
                <w:rFonts w:eastAsia="Times New Roman"/>
              </w:rPr>
            </w:pPr>
            <w:r w:rsidRPr="00DD4661">
              <w:rPr>
                <w:rFonts w:eastAsia="Times New Roman"/>
              </w:rPr>
              <w:t>3.23% (5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E65C3B"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4702E34A"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183C84" w14:textId="77777777" w:rsidR="00325FD1" w:rsidRPr="00DD4661" w:rsidRDefault="00325FD1" w:rsidP="00325FD1">
            <w:pPr>
              <w:jc w:val="center"/>
              <w:rPr>
                <w:rFonts w:eastAsia="Times New Roman"/>
              </w:rPr>
            </w:pPr>
            <w:r w:rsidRPr="00DD4661">
              <w:rPr>
                <w:rFonts w:eastAsia="Times New Roman"/>
              </w:rPr>
              <w:t>ГО Богданович</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D666AD" w14:textId="77777777" w:rsidR="00325FD1" w:rsidRPr="00DD4661" w:rsidRDefault="00325FD1" w:rsidP="00325FD1">
            <w:pPr>
              <w:jc w:val="center"/>
              <w:rPr>
                <w:rFonts w:eastAsia="Times New Roman"/>
              </w:rPr>
            </w:pPr>
            <w:r w:rsidRPr="00DD4661">
              <w:rPr>
                <w:rFonts w:eastAsia="Times New Roman"/>
              </w:rPr>
              <w:t>131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2DC2B4" w14:textId="77777777" w:rsidR="00325FD1" w:rsidRPr="00DD4661" w:rsidRDefault="00325FD1" w:rsidP="00325FD1">
            <w:pPr>
              <w:jc w:val="center"/>
              <w:rPr>
                <w:rFonts w:eastAsia="Times New Roman"/>
              </w:rPr>
            </w:pPr>
            <w:r w:rsidRPr="00DD4661">
              <w:rPr>
                <w:rFonts w:eastAsia="Times New Roman"/>
              </w:rPr>
              <w:t>22.14% (29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9354A5" w14:textId="77777777" w:rsidR="00325FD1" w:rsidRPr="00DD4661" w:rsidRDefault="00325FD1" w:rsidP="00325FD1">
            <w:pPr>
              <w:jc w:val="center"/>
              <w:rPr>
                <w:rFonts w:eastAsia="Times New Roman"/>
              </w:rPr>
            </w:pPr>
            <w:r w:rsidRPr="00DD4661">
              <w:rPr>
                <w:rFonts w:eastAsia="Times New Roman"/>
              </w:rPr>
              <w:t>51.15% (67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23354E" w14:textId="77777777" w:rsidR="00325FD1" w:rsidRPr="00DD4661" w:rsidRDefault="00325FD1" w:rsidP="00325FD1">
            <w:pPr>
              <w:jc w:val="center"/>
              <w:rPr>
                <w:rFonts w:eastAsia="Times New Roman"/>
              </w:rPr>
            </w:pPr>
            <w:r w:rsidRPr="00DD4661">
              <w:rPr>
                <w:rFonts w:eastAsia="Times New Roman"/>
              </w:rPr>
              <w:t>25.19% (33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C0B273" w14:textId="77777777" w:rsidR="00325FD1" w:rsidRPr="00DD4661" w:rsidRDefault="00325FD1" w:rsidP="00325FD1">
            <w:pPr>
              <w:jc w:val="center"/>
              <w:rPr>
                <w:rFonts w:eastAsia="Times New Roman"/>
              </w:rPr>
            </w:pPr>
            <w:r w:rsidRPr="00DD4661">
              <w:rPr>
                <w:rFonts w:eastAsia="Times New Roman"/>
              </w:rPr>
              <w:t>1.53%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8AB9B3"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C812F33"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D670DD" w14:textId="77777777" w:rsidR="00325FD1" w:rsidRPr="00DD4661" w:rsidRDefault="00325FD1" w:rsidP="00325FD1">
            <w:pPr>
              <w:jc w:val="center"/>
              <w:rPr>
                <w:rFonts w:eastAsia="Times New Roman"/>
              </w:rPr>
            </w:pPr>
            <w:r w:rsidRPr="00DD4661">
              <w:rPr>
                <w:rFonts w:eastAsia="Times New Roman"/>
              </w:rPr>
              <w:t>ГО Верхнее Дуброво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B4A61A" w14:textId="77777777" w:rsidR="00325FD1" w:rsidRPr="00DD4661" w:rsidRDefault="00325FD1" w:rsidP="00325FD1">
            <w:pPr>
              <w:jc w:val="center"/>
              <w:rPr>
                <w:rFonts w:eastAsia="Times New Roman"/>
              </w:rPr>
            </w:pPr>
            <w:r w:rsidRPr="00DD4661">
              <w:rPr>
                <w:rFonts w:eastAsia="Times New Roman"/>
              </w:rPr>
              <w:t>10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5508CA" w14:textId="77777777" w:rsidR="00325FD1" w:rsidRPr="00DD4661" w:rsidRDefault="00325FD1" w:rsidP="00325FD1">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3F02F4" w14:textId="77777777" w:rsidR="00325FD1" w:rsidRPr="00DD4661" w:rsidRDefault="00325FD1" w:rsidP="00325FD1">
            <w:pPr>
              <w:jc w:val="center"/>
              <w:rPr>
                <w:rFonts w:eastAsia="Times New Roman"/>
              </w:rPr>
            </w:pPr>
            <w:r w:rsidRPr="00DD4661">
              <w:rPr>
                <w:rFonts w:eastAsia="Times New Roman"/>
              </w:rPr>
              <w:t>90.00% (9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610EBF" w14:textId="77777777" w:rsidR="00325FD1" w:rsidRPr="00DD4661" w:rsidRDefault="00325FD1" w:rsidP="00325FD1">
            <w:pPr>
              <w:jc w:val="center"/>
              <w:rPr>
                <w:rFonts w:eastAsia="Times New Roman"/>
              </w:rPr>
            </w:pPr>
            <w:r w:rsidRPr="00DD4661">
              <w:rPr>
                <w:rFonts w:eastAsia="Times New Roman"/>
              </w:rPr>
              <w:t>10.00%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7FB9DC"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0A0C28"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2B1DA35D"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FC9B1B" w14:textId="77777777" w:rsidR="00325FD1" w:rsidRPr="00DD4661" w:rsidRDefault="00325FD1" w:rsidP="00325FD1">
            <w:pPr>
              <w:jc w:val="center"/>
              <w:rPr>
                <w:rFonts w:eastAsia="Times New Roman"/>
              </w:rPr>
            </w:pPr>
            <w:r w:rsidRPr="00DD4661">
              <w:rPr>
                <w:rFonts w:eastAsia="Times New Roman"/>
              </w:rPr>
              <w:t>ГО Верх-Нейвинский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D74401" w14:textId="77777777" w:rsidR="00325FD1" w:rsidRPr="00DD4661" w:rsidRDefault="00325FD1" w:rsidP="00325FD1">
            <w:pPr>
              <w:jc w:val="center"/>
              <w:rPr>
                <w:rFonts w:eastAsia="Times New Roman"/>
              </w:rPr>
            </w:pPr>
            <w:r w:rsidRPr="00DD4661">
              <w:rPr>
                <w:rFonts w:eastAsia="Times New Roman"/>
              </w:rPr>
              <w:t>10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58DB77" w14:textId="77777777" w:rsidR="00325FD1" w:rsidRPr="00DD4661" w:rsidRDefault="00325FD1" w:rsidP="00325FD1">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E83CDF" w14:textId="77777777" w:rsidR="00325FD1" w:rsidRPr="00DD4661" w:rsidRDefault="00325FD1" w:rsidP="00325FD1">
            <w:pPr>
              <w:jc w:val="center"/>
              <w:rPr>
                <w:rFonts w:eastAsia="Times New Roman"/>
              </w:rPr>
            </w:pPr>
            <w:r w:rsidRPr="00DD4661">
              <w:rPr>
                <w:rFonts w:eastAsia="Times New Roman"/>
              </w:rPr>
              <w:t>40.00%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740C47" w14:textId="77777777" w:rsidR="00325FD1" w:rsidRPr="00DD4661" w:rsidRDefault="00325FD1" w:rsidP="00325FD1">
            <w:pPr>
              <w:jc w:val="center"/>
              <w:rPr>
                <w:rFonts w:eastAsia="Times New Roman"/>
              </w:rPr>
            </w:pPr>
            <w:r w:rsidRPr="00DD4661">
              <w:rPr>
                <w:rFonts w:eastAsia="Times New Roman"/>
              </w:rPr>
              <w:t>60.00%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07F4C2"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457EC8"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61DBCB9"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10DF0F" w14:textId="77777777" w:rsidR="00325FD1" w:rsidRPr="00DD4661" w:rsidRDefault="00325FD1" w:rsidP="00325FD1">
            <w:pPr>
              <w:jc w:val="center"/>
              <w:rPr>
                <w:rFonts w:eastAsia="Times New Roman"/>
              </w:rPr>
            </w:pPr>
            <w:r w:rsidRPr="00DD4661">
              <w:rPr>
                <w:rFonts w:eastAsia="Times New Roman"/>
              </w:rPr>
              <w:t>ГО Верхний Тагил</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4A05BC" w14:textId="77777777" w:rsidR="00325FD1" w:rsidRPr="00DD4661" w:rsidRDefault="00325FD1" w:rsidP="00325FD1">
            <w:pPr>
              <w:jc w:val="center"/>
              <w:rPr>
                <w:rFonts w:eastAsia="Times New Roman"/>
              </w:rPr>
            </w:pPr>
            <w:r w:rsidRPr="00DD4661">
              <w:rPr>
                <w:rFonts w:eastAsia="Times New Roman"/>
              </w:rPr>
              <w:t>28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CADB7B" w14:textId="77777777" w:rsidR="00325FD1" w:rsidRPr="00DD4661" w:rsidRDefault="00325FD1" w:rsidP="00325FD1">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52E3E3" w14:textId="77777777" w:rsidR="00325FD1" w:rsidRPr="00DD4661" w:rsidRDefault="00325FD1" w:rsidP="00325FD1">
            <w:pPr>
              <w:jc w:val="center"/>
              <w:rPr>
                <w:rFonts w:eastAsia="Times New Roman"/>
              </w:rPr>
            </w:pPr>
            <w:r w:rsidRPr="00DD4661">
              <w:rPr>
                <w:rFonts w:eastAsia="Times New Roman"/>
              </w:rPr>
              <w:t>64.29% (18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FD4C03" w14:textId="77777777" w:rsidR="00325FD1" w:rsidRPr="00DD4661" w:rsidRDefault="00325FD1" w:rsidP="00325FD1">
            <w:pPr>
              <w:jc w:val="center"/>
              <w:rPr>
                <w:rFonts w:eastAsia="Times New Roman"/>
              </w:rPr>
            </w:pPr>
            <w:r w:rsidRPr="00DD4661">
              <w:rPr>
                <w:rFonts w:eastAsia="Times New Roman"/>
              </w:rPr>
              <w:t>35.71% (10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59F30C"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CDD2D3"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EB9473C"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DDD768" w14:textId="77777777" w:rsidR="00325FD1" w:rsidRPr="00DD4661" w:rsidRDefault="00325FD1" w:rsidP="00325FD1">
            <w:pPr>
              <w:jc w:val="center"/>
              <w:rPr>
                <w:rFonts w:eastAsia="Times New Roman"/>
              </w:rPr>
            </w:pPr>
            <w:r w:rsidRPr="00DD4661">
              <w:rPr>
                <w:rFonts w:eastAsia="Times New Roman"/>
              </w:rPr>
              <w:t>ГО Верхняя Пышма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9D6E39" w14:textId="77777777" w:rsidR="00325FD1" w:rsidRPr="00DD4661" w:rsidRDefault="00325FD1" w:rsidP="00325FD1">
            <w:pPr>
              <w:jc w:val="center"/>
              <w:rPr>
                <w:rFonts w:eastAsia="Times New Roman"/>
              </w:rPr>
            </w:pPr>
            <w:r w:rsidRPr="00DD4661">
              <w:rPr>
                <w:rFonts w:eastAsia="Times New Roman"/>
              </w:rPr>
              <w:t>180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9A5872" w14:textId="77777777" w:rsidR="00325FD1" w:rsidRPr="00DD4661" w:rsidRDefault="00325FD1" w:rsidP="00325FD1">
            <w:pPr>
              <w:jc w:val="center"/>
              <w:rPr>
                <w:rFonts w:eastAsia="Times New Roman"/>
              </w:rPr>
            </w:pPr>
            <w:r w:rsidRPr="00DD4661">
              <w:rPr>
                <w:rFonts w:eastAsia="Times New Roman"/>
              </w:rPr>
              <w:t>16.11% (29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400227" w14:textId="77777777" w:rsidR="00325FD1" w:rsidRPr="00DD4661" w:rsidRDefault="00325FD1" w:rsidP="00325FD1">
            <w:pPr>
              <w:jc w:val="center"/>
              <w:rPr>
                <w:rFonts w:eastAsia="Times New Roman"/>
              </w:rPr>
            </w:pPr>
            <w:r w:rsidRPr="00DD4661">
              <w:rPr>
                <w:rFonts w:eastAsia="Times New Roman"/>
              </w:rPr>
              <w:t>62.78% (113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9F6BDC" w14:textId="77777777" w:rsidR="00325FD1" w:rsidRPr="00DD4661" w:rsidRDefault="00325FD1" w:rsidP="00325FD1">
            <w:pPr>
              <w:jc w:val="center"/>
              <w:rPr>
                <w:rFonts w:eastAsia="Times New Roman"/>
              </w:rPr>
            </w:pPr>
            <w:r w:rsidRPr="00DD4661">
              <w:rPr>
                <w:rFonts w:eastAsia="Times New Roman"/>
              </w:rPr>
              <w:t>18.89% (34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F99AA9" w14:textId="77777777" w:rsidR="00325FD1" w:rsidRPr="00DD4661" w:rsidRDefault="00325FD1" w:rsidP="00325FD1">
            <w:pPr>
              <w:jc w:val="center"/>
              <w:rPr>
                <w:rFonts w:eastAsia="Times New Roman"/>
              </w:rPr>
            </w:pPr>
            <w:r w:rsidRPr="00DD4661">
              <w:rPr>
                <w:rFonts w:eastAsia="Times New Roman"/>
              </w:rPr>
              <w:t>2.22% (4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AF00A9"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02725302"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EE9B98" w14:textId="77777777" w:rsidR="00325FD1" w:rsidRPr="00DD4661" w:rsidRDefault="00325FD1" w:rsidP="00325FD1">
            <w:pPr>
              <w:jc w:val="center"/>
              <w:rPr>
                <w:rFonts w:eastAsia="Times New Roman"/>
              </w:rPr>
            </w:pPr>
            <w:r w:rsidRPr="00DD4661">
              <w:rPr>
                <w:rFonts w:eastAsia="Times New Roman"/>
              </w:rPr>
              <w:t>ГО Верхняя Тура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D3E50C" w14:textId="77777777" w:rsidR="00325FD1" w:rsidRPr="00DD4661" w:rsidRDefault="00325FD1" w:rsidP="00325FD1">
            <w:pPr>
              <w:jc w:val="center"/>
              <w:rPr>
                <w:rFonts w:eastAsia="Times New Roman"/>
              </w:rPr>
            </w:pPr>
            <w:r w:rsidRPr="00DD4661">
              <w:rPr>
                <w:rFonts w:eastAsia="Times New Roman"/>
              </w:rPr>
              <w:t>17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06B422" w14:textId="77777777" w:rsidR="00325FD1" w:rsidRPr="00DD4661" w:rsidRDefault="00325FD1" w:rsidP="00325FD1">
            <w:pPr>
              <w:jc w:val="center"/>
              <w:rPr>
                <w:rFonts w:eastAsia="Times New Roman"/>
              </w:rPr>
            </w:pPr>
            <w:r w:rsidRPr="00DD4661">
              <w:rPr>
                <w:rFonts w:eastAsia="Times New Roman"/>
              </w:rPr>
              <w:t>29.41% (5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394DBA" w14:textId="77777777" w:rsidR="00325FD1" w:rsidRPr="00DD4661" w:rsidRDefault="00325FD1" w:rsidP="00325FD1">
            <w:pPr>
              <w:jc w:val="center"/>
              <w:rPr>
                <w:rFonts w:eastAsia="Times New Roman"/>
              </w:rPr>
            </w:pPr>
            <w:r w:rsidRPr="00DD4661">
              <w:rPr>
                <w:rFonts w:eastAsia="Times New Roman"/>
              </w:rPr>
              <w:t>52.94% (9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679616" w14:textId="77777777" w:rsidR="00325FD1" w:rsidRPr="00DD4661" w:rsidRDefault="00325FD1" w:rsidP="00325FD1">
            <w:pPr>
              <w:jc w:val="center"/>
              <w:rPr>
                <w:rFonts w:eastAsia="Times New Roman"/>
              </w:rPr>
            </w:pPr>
            <w:r w:rsidRPr="00DD4661">
              <w:rPr>
                <w:rFonts w:eastAsia="Times New Roman"/>
              </w:rPr>
              <w:t>17.65%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F5A8B4"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55CBA4"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67901EA0"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E73416" w14:textId="77777777" w:rsidR="00325FD1" w:rsidRPr="00DD4661" w:rsidRDefault="00325FD1" w:rsidP="00325FD1">
            <w:pPr>
              <w:jc w:val="center"/>
              <w:rPr>
                <w:rFonts w:eastAsia="Times New Roman"/>
              </w:rPr>
            </w:pPr>
            <w:r w:rsidRPr="00DD4661">
              <w:rPr>
                <w:rFonts w:eastAsia="Times New Roman"/>
              </w:rPr>
              <w:t>ГО Дегтярск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C63153" w14:textId="77777777" w:rsidR="00325FD1" w:rsidRPr="00DD4661" w:rsidRDefault="00325FD1" w:rsidP="00325FD1">
            <w:pPr>
              <w:jc w:val="center"/>
              <w:rPr>
                <w:rFonts w:eastAsia="Times New Roman"/>
              </w:rPr>
            </w:pPr>
            <w:r w:rsidRPr="00DD4661">
              <w:rPr>
                <w:rFonts w:eastAsia="Times New Roman"/>
              </w:rPr>
              <w:t>32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5EF4FA" w14:textId="77777777" w:rsidR="00325FD1" w:rsidRPr="00DD4661" w:rsidRDefault="00325FD1" w:rsidP="00325FD1">
            <w:pPr>
              <w:jc w:val="center"/>
              <w:rPr>
                <w:rFonts w:eastAsia="Times New Roman"/>
              </w:rPr>
            </w:pPr>
            <w:r w:rsidRPr="00DD4661">
              <w:rPr>
                <w:rFonts w:eastAsia="Times New Roman"/>
              </w:rPr>
              <w:t>21.88%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E8DAA9" w14:textId="77777777" w:rsidR="00325FD1" w:rsidRPr="00DD4661" w:rsidRDefault="00325FD1" w:rsidP="00325FD1">
            <w:pPr>
              <w:jc w:val="center"/>
              <w:rPr>
                <w:rFonts w:eastAsia="Times New Roman"/>
              </w:rPr>
            </w:pPr>
            <w:r w:rsidRPr="00DD4661">
              <w:rPr>
                <w:rFonts w:eastAsia="Times New Roman"/>
              </w:rPr>
              <w:t>59.38% (19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1955F2" w14:textId="77777777" w:rsidR="00325FD1" w:rsidRPr="00DD4661" w:rsidRDefault="00325FD1" w:rsidP="00325FD1">
            <w:pPr>
              <w:jc w:val="center"/>
              <w:rPr>
                <w:rFonts w:eastAsia="Times New Roman"/>
              </w:rPr>
            </w:pPr>
            <w:r w:rsidRPr="00DD4661">
              <w:rPr>
                <w:rFonts w:eastAsia="Times New Roman"/>
              </w:rPr>
              <w:t>18.75%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02E282"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B8548B"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CA8E7AF"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F3E0EE" w14:textId="77777777" w:rsidR="00325FD1" w:rsidRPr="00DD4661" w:rsidRDefault="00325FD1" w:rsidP="00325FD1">
            <w:pPr>
              <w:jc w:val="center"/>
              <w:rPr>
                <w:rFonts w:eastAsia="Times New Roman"/>
              </w:rPr>
            </w:pPr>
            <w:r w:rsidRPr="00DD4661">
              <w:rPr>
                <w:rFonts w:eastAsia="Times New Roman"/>
              </w:rPr>
              <w:t>ГО Заречный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08C728" w14:textId="77777777" w:rsidR="00325FD1" w:rsidRPr="00DD4661" w:rsidRDefault="00325FD1" w:rsidP="00325FD1">
            <w:pPr>
              <w:jc w:val="center"/>
              <w:rPr>
                <w:rFonts w:eastAsia="Times New Roman"/>
              </w:rPr>
            </w:pPr>
            <w:r w:rsidRPr="00DD4661">
              <w:rPr>
                <w:rFonts w:eastAsia="Times New Roman"/>
              </w:rPr>
              <w:t>66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CD01F4" w14:textId="77777777" w:rsidR="00325FD1" w:rsidRPr="00DD4661" w:rsidRDefault="00325FD1" w:rsidP="00325FD1">
            <w:pPr>
              <w:jc w:val="center"/>
              <w:rPr>
                <w:rFonts w:eastAsia="Times New Roman"/>
              </w:rPr>
            </w:pPr>
            <w:r w:rsidRPr="00DD4661">
              <w:rPr>
                <w:rFonts w:eastAsia="Times New Roman"/>
              </w:rPr>
              <w:t>15.15% (10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D0BEDC" w14:textId="77777777" w:rsidR="00325FD1" w:rsidRPr="00DD4661" w:rsidRDefault="00325FD1" w:rsidP="00325FD1">
            <w:pPr>
              <w:jc w:val="center"/>
              <w:rPr>
                <w:rFonts w:eastAsia="Times New Roman"/>
              </w:rPr>
            </w:pPr>
            <w:r w:rsidRPr="00DD4661">
              <w:rPr>
                <w:rFonts w:eastAsia="Times New Roman"/>
              </w:rPr>
              <w:t>56.06% (37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36FA3A" w14:textId="77777777" w:rsidR="00325FD1" w:rsidRPr="00DD4661" w:rsidRDefault="00325FD1" w:rsidP="00325FD1">
            <w:pPr>
              <w:jc w:val="center"/>
              <w:rPr>
                <w:rFonts w:eastAsia="Times New Roman"/>
              </w:rPr>
            </w:pPr>
            <w:r w:rsidRPr="00DD4661">
              <w:rPr>
                <w:rFonts w:eastAsia="Times New Roman"/>
              </w:rPr>
              <w:t>25.76% (17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2A6A06" w14:textId="77777777" w:rsidR="00325FD1" w:rsidRPr="00DD4661" w:rsidRDefault="00325FD1" w:rsidP="00325FD1">
            <w:pPr>
              <w:jc w:val="center"/>
              <w:rPr>
                <w:rFonts w:eastAsia="Times New Roman"/>
              </w:rPr>
            </w:pPr>
            <w:r w:rsidRPr="00DD4661">
              <w:rPr>
                <w:rFonts w:eastAsia="Times New Roman"/>
              </w:rPr>
              <w:t>3.03%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3231B0"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07A6697B"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CCE7A3" w14:textId="77777777" w:rsidR="00325FD1" w:rsidRPr="00DD4661" w:rsidRDefault="00325FD1" w:rsidP="00325FD1">
            <w:pPr>
              <w:jc w:val="center"/>
              <w:rPr>
                <w:rFonts w:eastAsia="Times New Roman"/>
              </w:rPr>
            </w:pPr>
            <w:r w:rsidRPr="00DD4661">
              <w:rPr>
                <w:rFonts w:eastAsia="Times New Roman"/>
              </w:rPr>
              <w:t>ГО ЗАТО Свободный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DF217F" w14:textId="77777777" w:rsidR="00325FD1" w:rsidRPr="00DD4661" w:rsidRDefault="00325FD1" w:rsidP="00325FD1">
            <w:pPr>
              <w:jc w:val="center"/>
              <w:rPr>
                <w:rFonts w:eastAsia="Times New Roman"/>
              </w:rPr>
            </w:pPr>
            <w:r w:rsidRPr="00DD4661">
              <w:rPr>
                <w:rFonts w:eastAsia="Times New Roman"/>
              </w:rPr>
              <w:t>15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14D158" w14:textId="77777777" w:rsidR="00325FD1" w:rsidRPr="00DD4661" w:rsidRDefault="00325FD1" w:rsidP="00325FD1">
            <w:pPr>
              <w:jc w:val="center"/>
              <w:rPr>
                <w:rFonts w:eastAsia="Times New Roman"/>
              </w:rPr>
            </w:pPr>
            <w:r w:rsidRPr="00DD4661">
              <w:rPr>
                <w:rFonts w:eastAsia="Times New Roman"/>
              </w:rPr>
              <w:t>26.67% (4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AFC608" w14:textId="77777777" w:rsidR="00325FD1" w:rsidRPr="00DD4661" w:rsidRDefault="00325FD1" w:rsidP="00325FD1">
            <w:pPr>
              <w:jc w:val="center"/>
              <w:rPr>
                <w:rFonts w:eastAsia="Times New Roman"/>
              </w:rPr>
            </w:pPr>
            <w:r w:rsidRPr="00DD4661">
              <w:rPr>
                <w:rFonts w:eastAsia="Times New Roman"/>
              </w:rPr>
              <w:t>60.00% (9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4CE910" w14:textId="77777777" w:rsidR="00325FD1" w:rsidRPr="00DD4661" w:rsidRDefault="00325FD1" w:rsidP="00325FD1">
            <w:pPr>
              <w:jc w:val="center"/>
              <w:rPr>
                <w:rFonts w:eastAsia="Times New Roman"/>
              </w:rPr>
            </w:pPr>
            <w:r w:rsidRPr="00DD4661">
              <w:rPr>
                <w:rFonts w:eastAsia="Times New Roman"/>
              </w:rPr>
              <w:t>13.33%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95E194"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FBD1A4"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F175728"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29528D" w14:textId="77777777" w:rsidR="00325FD1" w:rsidRPr="00DD4661" w:rsidRDefault="00325FD1" w:rsidP="00325FD1">
            <w:pPr>
              <w:jc w:val="center"/>
              <w:rPr>
                <w:rFonts w:eastAsia="Times New Roman"/>
              </w:rPr>
            </w:pPr>
            <w:r w:rsidRPr="00DD4661">
              <w:rPr>
                <w:rFonts w:eastAsia="Times New Roman"/>
              </w:rPr>
              <w:t>ГО Карпинск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50ADE9" w14:textId="77777777" w:rsidR="00325FD1" w:rsidRPr="00DD4661" w:rsidRDefault="00325FD1" w:rsidP="00325FD1">
            <w:pPr>
              <w:jc w:val="center"/>
              <w:rPr>
                <w:rFonts w:eastAsia="Times New Roman"/>
              </w:rPr>
            </w:pPr>
            <w:r w:rsidRPr="00DD4661">
              <w:rPr>
                <w:rFonts w:eastAsia="Times New Roman"/>
              </w:rPr>
              <w:t>43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2C9073" w14:textId="77777777" w:rsidR="00325FD1" w:rsidRPr="00DD4661" w:rsidRDefault="00325FD1" w:rsidP="00325FD1">
            <w:pPr>
              <w:jc w:val="center"/>
              <w:rPr>
                <w:rFonts w:eastAsia="Times New Roman"/>
              </w:rPr>
            </w:pPr>
            <w:r w:rsidRPr="00DD4661">
              <w:rPr>
                <w:rFonts w:eastAsia="Times New Roman"/>
              </w:rPr>
              <w:t>11.63% (5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AE463A" w14:textId="77777777" w:rsidR="00325FD1" w:rsidRPr="00DD4661" w:rsidRDefault="00325FD1" w:rsidP="00325FD1">
            <w:pPr>
              <w:jc w:val="center"/>
              <w:rPr>
                <w:rFonts w:eastAsia="Times New Roman"/>
              </w:rPr>
            </w:pPr>
            <w:r w:rsidRPr="00DD4661">
              <w:rPr>
                <w:rFonts w:eastAsia="Times New Roman"/>
              </w:rPr>
              <w:t>51.16% (22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C8C643" w14:textId="77777777" w:rsidR="00325FD1" w:rsidRPr="00DD4661" w:rsidRDefault="00325FD1" w:rsidP="00325FD1">
            <w:pPr>
              <w:jc w:val="center"/>
              <w:rPr>
                <w:rFonts w:eastAsia="Times New Roman"/>
              </w:rPr>
            </w:pPr>
            <w:r w:rsidRPr="00DD4661">
              <w:rPr>
                <w:rFonts w:eastAsia="Times New Roman"/>
              </w:rPr>
              <w:t>37.21% (16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6AABBD"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4B62BB"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2609038E"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776E59" w14:textId="77777777" w:rsidR="00325FD1" w:rsidRPr="00DD4661" w:rsidRDefault="00325FD1" w:rsidP="00325FD1">
            <w:pPr>
              <w:jc w:val="center"/>
              <w:rPr>
                <w:rFonts w:eastAsia="Times New Roman"/>
              </w:rPr>
            </w:pPr>
            <w:r w:rsidRPr="00DD4661">
              <w:rPr>
                <w:rFonts w:eastAsia="Times New Roman"/>
              </w:rPr>
              <w:t>ГО Краснотурьинск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D13DD9" w14:textId="77777777" w:rsidR="00325FD1" w:rsidRPr="00DD4661" w:rsidRDefault="00325FD1" w:rsidP="00325FD1">
            <w:pPr>
              <w:jc w:val="center"/>
              <w:rPr>
                <w:rFonts w:eastAsia="Times New Roman"/>
              </w:rPr>
            </w:pPr>
            <w:r w:rsidRPr="00DD4661">
              <w:rPr>
                <w:rFonts w:eastAsia="Times New Roman"/>
              </w:rPr>
              <w:t>144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3E8EC9" w14:textId="77777777" w:rsidR="00325FD1" w:rsidRPr="00DD4661" w:rsidRDefault="00325FD1" w:rsidP="00325FD1">
            <w:pPr>
              <w:jc w:val="center"/>
              <w:rPr>
                <w:rFonts w:eastAsia="Times New Roman"/>
              </w:rPr>
            </w:pPr>
            <w:r w:rsidRPr="00DD4661">
              <w:rPr>
                <w:rFonts w:eastAsia="Times New Roman"/>
              </w:rPr>
              <w:t>15.28% (22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F8B6DF" w14:textId="77777777" w:rsidR="00325FD1" w:rsidRPr="00DD4661" w:rsidRDefault="00325FD1" w:rsidP="00325FD1">
            <w:pPr>
              <w:jc w:val="center"/>
              <w:rPr>
                <w:rFonts w:eastAsia="Times New Roman"/>
              </w:rPr>
            </w:pPr>
            <w:r w:rsidRPr="00DD4661">
              <w:rPr>
                <w:rFonts w:eastAsia="Times New Roman"/>
              </w:rPr>
              <w:t>54.17% (78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8C5A9C" w14:textId="77777777" w:rsidR="00325FD1" w:rsidRPr="00DD4661" w:rsidRDefault="00325FD1" w:rsidP="00325FD1">
            <w:pPr>
              <w:jc w:val="center"/>
              <w:rPr>
                <w:rFonts w:eastAsia="Times New Roman"/>
              </w:rPr>
            </w:pPr>
            <w:r w:rsidRPr="00DD4661">
              <w:rPr>
                <w:rFonts w:eastAsia="Times New Roman"/>
              </w:rPr>
              <w:t>29.86% (43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7CE518" w14:textId="77777777" w:rsidR="00325FD1" w:rsidRPr="00DD4661" w:rsidRDefault="00325FD1" w:rsidP="00325FD1">
            <w:pPr>
              <w:jc w:val="center"/>
              <w:rPr>
                <w:rFonts w:eastAsia="Times New Roman"/>
              </w:rPr>
            </w:pPr>
            <w:r w:rsidRPr="00DD4661">
              <w:rPr>
                <w:rFonts w:eastAsia="Times New Roman"/>
              </w:rPr>
              <w:t>0.69%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6D9C11"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5093A3DA"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DA2E16" w14:textId="77777777" w:rsidR="00325FD1" w:rsidRPr="00DD4661" w:rsidRDefault="00325FD1" w:rsidP="00325FD1">
            <w:pPr>
              <w:jc w:val="center"/>
              <w:rPr>
                <w:rFonts w:eastAsia="Times New Roman"/>
              </w:rPr>
            </w:pPr>
            <w:r w:rsidRPr="00DD4661">
              <w:rPr>
                <w:rFonts w:eastAsia="Times New Roman"/>
              </w:rPr>
              <w:t>ГО Красноуральск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26D11E" w14:textId="77777777" w:rsidR="00325FD1" w:rsidRPr="00DD4661" w:rsidRDefault="00325FD1" w:rsidP="00325FD1">
            <w:pPr>
              <w:jc w:val="center"/>
              <w:rPr>
                <w:rFonts w:eastAsia="Times New Roman"/>
              </w:rPr>
            </w:pPr>
            <w:r w:rsidRPr="00DD4661">
              <w:rPr>
                <w:rFonts w:eastAsia="Times New Roman"/>
              </w:rPr>
              <w:t>62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313E8C" w14:textId="77777777" w:rsidR="00325FD1" w:rsidRPr="00DD4661" w:rsidRDefault="00325FD1" w:rsidP="00325FD1">
            <w:pPr>
              <w:jc w:val="center"/>
              <w:rPr>
                <w:rFonts w:eastAsia="Times New Roman"/>
              </w:rPr>
            </w:pPr>
            <w:r w:rsidRPr="00DD4661">
              <w:rPr>
                <w:rFonts w:eastAsia="Times New Roman"/>
              </w:rPr>
              <w:t>19.35% (12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3941BF" w14:textId="77777777" w:rsidR="00325FD1" w:rsidRPr="00DD4661" w:rsidRDefault="00325FD1" w:rsidP="00325FD1">
            <w:pPr>
              <w:jc w:val="center"/>
              <w:rPr>
                <w:rFonts w:eastAsia="Times New Roman"/>
              </w:rPr>
            </w:pPr>
            <w:r w:rsidRPr="00DD4661">
              <w:rPr>
                <w:rFonts w:eastAsia="Times New Roman"/>
              </w:rPr>
              <w:t>62.90% (39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9C21C3" w14:textId="77777777" w:rsidR="00325FD1" w:rsidRPr="00DD4661" w:rsidRDefault="00325FD1" w:rsidP="00325FD1">
            <w:pPr>
              <w:jc w:val="center"/>
              <w:rPr>
                <w:rFonts w:eastAsia="Times New Roman"/>
              </w:rPr>
            </w:pPr>
            <w:r w:rsidRPr="00DD4661">
              <w:rPr>
                <w:rFonts w:eastAsia="Times New Roman"/>
              </w:rPr>
              <w:t>17.74% (11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C82CE8"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6F6572"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54E9DB11"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01C015" w14:textId="77777777" w:rsidR="00325FD1" w:rsidRPr="00DD4661" w:rsidRDefault="00325FD1" w:rsidP="00325FD1">
            <w:pPr>
              <w:jc w:val="center"/>
              <w:rPr>
                <w:rFonts w:eastAsia="Times New Roman"/>
              </w:rPr>
            </w:pPr>
            <w:r w:rsidRPr="00DD4661">
              <w:rPr>
                <w:rFonts w:eastAsia="Times New Roman"/>
              </w:rPr>
              <w:t>ГО Красноуфимск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32AFF6" w14:textId="77777777" w:rsidR="00325FD1" w:rsidRPr="00DD4661" w:rsidRDefault="00325FD1" w:rsidP="00325FD1">
            <w:pPr>
              <w:jc w:val="center"/>
              <w:rPr>
                <w:rFonts w:eastAsia="Times New Roman"/>
              </w:rPr>
            </w:pPr>
            <w:r w:rsidRPr="00DD4661">
              <w:rPr>
                <w:rFonts w:eastAsia="Times New Roman"/>
              </w:rPr>
              <w:t>91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952B09" w14:textId="77777777" w:rsidR="00325FD1" w:rsidRPr="00DD4661" w:rsidRDefault="00325FD1" w:rsidP="00325FD1">
            <w:pPr>
              <w:jc w:val="center"/>
              <w:rPr>
                <w:rFonts w:eastAsia="Times New Roman"/>
              </w:rPr>
            </w:pPr>
            <w:r w:rsidRPr="00DD4661">
              <w:rPr>
                <w:rFonts w:eastAsia="Times New Roman"/>
              </w:rPr>
              <w:t>12.09% (11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A0DABA" w14:textId="77777777" w:rsidR="00325FD1" w:rsidRPr="00DD4661" w:rsidRDefault="00325FD1" w:rsidP="00325FD1">
            <w:pPr>
              <w:jc w:val="center"/>
              <w:rPr>
                <w:rFonts w:eastAsia="Times New Roman"/>
              </w:rPr>
            </w:pPr>
            <w:r w:rsidRPr="00DD4661">
              <w:rPr>
                <w:rFonts w:eastAsia="Times New Roman"/>
              </w:rPr>
              <w:t>53.85% (49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F3DEF8" w14:textId="77777777" w:rsidR="00325FD1" w:rsidRPr="00DD4661" w:rsidRDefault="00325FD1" w:rsidP="00325FD1">
            <w:pPr>
              <w:jc w:val="center"/>
              <w:rPr>
                <w:rFonts w:eastAsia="Times New Roman"/>
              </w:rPr>
            </w:pPr>
            <w:r w:rsidRPr="00DD4661">
              <w:rPr>
                <w:rFonts w:eastAsia="Times New Roman"/>
              </w:rPr>
              <w:t>31.87% (29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BDC248" w14:textId="77777777" w:rsidR="00325FD1" w:rsidRPr="00DD4661" w:rsidRDefault="00325FD1" w:rsidP="00325FD1">
            <w:pPr>
              <w:jc w:val="center"/>
              <w:rPr>
                <w:rFonts w:eastAsia="Times New Roman"/>
              </w:rPr>
            </w:pPr>
            <w:r w:rsidRPr="00DD4661">
              <w:rPr>
                <w:rFonts w:eastAsia="Times New Roman"/>
              </w:rPr>
              <w:t>2.20%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D33D77"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E339F87"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85F70A" w14:textId="77777777" w:rsidR="00325FD1" w:rsidRPr="00DD4661" w:rsidRDefault="00325FD1" w:rsidP="00325FD1">
            <w:pPr>
              <w:jc w:val="center"/>
              <w:rPr>
                <w:rFonts w:eastAsia="Times New Roman"/>
              </w:rPr>
            </w:pPr>
            <w:r w:rsidRPr="00DD4661">
              <w:rPr>
                <w:rFonts w:eastAsia="Times New Roman"/>
              </w:rPr>
              <w:t>ГО Нижняя Салда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6308A1" w14:textId="77777777" w:rsidR="00325FD1" w:rsidRPr="00DD4661" w:rsidRDefault="00325FD1" w:rsidP="00325FD1">
            <w:pPr>
              <w:jc w:val="center"/>
              <w:rPr>
                <w:rFonts w:eastAsia="Times New Roman"/>
              </w:rPr>
            </w:pPr>
            <w:r w:rsidRPr="00DD4661">
              <w:rPr>
                <w:rFonts w:eastAsia="Times New Roman"/>
              </w:rPr>
              <w:t>23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4F0C11" w14:textId="77777777" w:rsidR="00325FD1" w:rsidRPr="00DD4661" w:rsidRDefault="00325FD1" w:rsidP="00325FD1">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8E9A27" w14:textId="77777777" w:rsidR="00325FD1" w:rsidRPr="00DD4661" w:rsidRDefault="00325FD1" w:rsidP="00325FD1">
            <w:pPr>
              <w:jc w:val="center"/>
              <w:rPr>
                <w:rFonts w:eastAsia="Times New Roman"/>
              </w:rPr>
            </w:pPr>
            <w:r w:rsidRPr="00DD4661">
              <w:rPr>
                <w:rFonts w:eastAsia="Times New Roman"/>
              </w:rPr>
              <w:t>73.91% (17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BCA9EC" w14:textId="77777777" w:rsidR="00325FD1" w:rsidRPr="00DD4661" w:rsidRDefault="00325FD1" w:rsidP="00325FD1">
            <w:pPr>
              <w:jc w:val="center"/>
              <w:rPr>
                <w:rFonts w:eastAsia="Times New Roman"/>
              </w:rPr>
            </w:pPr>
            <w:r w:rsidRPr="00DD4661">
              <w:rPr>
                <w:rFonts w:eastAsia="Times New Roman"/>
              </w:rPr>
              <w:t>26.09%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CFC82E"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3F79E2"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763759D3"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7BE25F" w14:textId="77777777" w:rsidR="00325FD1" w:rsidRPr="00DD4661" w:rsidRDefault="00325FD1" w:rsidP="00325FD1">
            <w:pPr>
              <w:jc w:val="center"/>
              <w:rPr>
                <w:rFonts w:eastAsia="Times New Roman"/>
              </w:rPr>
            </w:pPr>
            <w:r w:rsidRPr="00DD4661">
              <w:rPr>
                <w:rFonts w:eastAsia="Times New Roman"/>
              </w:rPr>
              <w:t>ГО Пелым</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A838AA" w14:textId="77777777" w:rsidR="00325FD1" w:rsidRPr="00DD4661" w:rsidRDefault="00325FD1" w:rsidP="00325FD1">
            <w:pPr>
              <w:jc w:val="center"/>
              <w:rPr>
                <w:rFonts w:eastAsia="Times New Roman"/>
              </w:rPr>
            </w:pPr>
            <w:r w:rsidRPr="00DD4661">
              <w:rPr>
                <w:rFonts w:eastAsia="Times New Roman"/>
              </w:rPr>
              <w:t>21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92D002" w14:textId="77777777" w:rsidR="00325FD1" w:rsidRPr="00DD4661" w:rsidRDefault="00325FD1" w:rsidP="00325FD1">
            <w:pPr>
              <w:jc w:val="center"/>
              <w:rPr>
                <w:rFonts w:eastAsia="Times New Roman"/>
              </w:rPr>
            </w:pPr>
            <w:r w:rsidRPr="00DD4661">
              <w:rPr>
                <w:rFonts w:eastAsia="Times New Roman"/>
              </w:rPr>
              <w:t>28.57% (6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42DF7A" w14:textId="77777777" w:rsidR="00325FD1" w:rsidRPr="00DD4661" w:rsidRDefault="00325FD1" w:rsidP="00325FD1">
            <w:pPr>
              <w:jc w:val="center"/>
              <w:rPr>
                <w:rFonts w:eastAsia="Times New Roman"/>
              </w:rPr>
            </w:pPr>
            <w:r w:rsidRPr="00DD4661">
              <w:rPr>
                <w:rFonts w:eastAsia="Times New Roman"/>
              </w:rPr>
              <w:t>61.90% (13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8423D1" w14:textId="77777777" w:rsidR="00325FD1" w:rsidRPr="00DD4661" w:rsidRDefault="00325FD1" w:rsidP="00325FD1">
            <w:pPr>
              <w:jc w:val="center"/>
              <w:rPr>
                <w:rFonts w:eastAsia="Times New Roman"/>
              </w:rPr>
            </w:pPr>
            <w:r w:rsidRPr="00DD4661">
              <w:rPr>
                <w:rFonts w:eastAsia="Times New Roman"/>
              </w:rPr>
              <w:t>9.52%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5EA9E4"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A88D08"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172C872"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7DDF79" w14:textId="77777777" w:rsidR="00325FD1" w:rsidRPr="00DD4661" w:rsidRDefault="00325FD1" w:rsidP="00325FD1">
            <w:pPr>
              <w:jc w:val="center"/>
              <w:rPr>
                <w:rFonts w:eastAsia="Times New Roman"/>
              </w:rPr>
            </w:pPr>
            <w:r w:rsidRPr="00DD4661">
              <w:rPr>
                <w:rFonts w:eastAsia="Times New Roman"/>
              </w:rPr>
              <w:t>ГО Первоуральск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F30D7C" w14:textId="77777777" w:rsidR="00325FD1" w:rsidRPr="00DD4661" w:rsidRDefault="00325FD1" w:rsidP="00325FD1">
            <w:pPr>
              <w:jc w:val="center"/>
              <w:rPr>
                <w:rFonts w:eastAsia="Times New Roman"/>
              </w:rPr>
            </w:pPr>
            <w:r w:rsidRPr="00DD4661">
              <w:rPr>
                <w:rFonts w:eastAsia="Times New Roman"/>
              </w:rPr>
              <w:t>308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59106F" w14:textId="77777777" w:rsidR="00325FD1" w:rsidRPr="00DD4661" w:rsidRDefault="00325FD1" w:rsidP="00325FD1">
            <w:pPr>
              <w:jc w:val="center"/>
              <w:rPr>
                <w:rFonts w:eastAsia="Times New Roman"/>
              </w:rPr>
            </w:pPr>
            <w:r w:rsidRPr="00DD4661">
              <w:rPr>
                <w:rFonts w:eastAsia="Times New Roman"/>
              </w:rPr>
              <w:t>9.74% (30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D8499E" w14:textId="77777777" w:rsidR="00325FD1" w:rsidRPr="00DD4661" w:rsidRDefault="00325FD1" w:rsidP="00325FD1">
            <w:pPr>
              <w:jc w:val="center"/>
              <w:rPr>
                <w:rFonts w:eastAsia="Times New Roman"/>
              </w:rPr>
            </w:pPr>
            <w:r w:rsidRPr="00DD4661">
              <w:rPr>
                <w:rFonts w:eastAsia="Times New Roman"/>
              </w:rPr>
              <w:t>61.36% (189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8CFD54" w14:textId="77777777" w:rsidR="00325FD1" w:rsidRPr="00DD4661" w:rsidRDefault="00325FD1" w:rsidP="00325FD1">
            <w:pPr>
              <w:jc w:val="center"/>
              <w:rPr>
                <w:rFonts w:eastAsia="Times New Roman"/>
              </w:rPr>
            </w:pPr>
            <w:r w:rsidRPr="00DD4661">
              <w:rPr>
                <w:rFonts w:eastAsia="Times New Roman"/>
              </w:rPr>
              <w:t>26.30% (81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DF4B92" w14:textId="77777777" w:rsidR="00325FD1" w:rsidRPr="00DD4661" w:rsidRDefault="00325FD1" w:rsidP="00325FD1">
            <w:pPr>
              <w:jc w:val="center"/>
              <w:rPr>
                <w:rFonts w:eastAsia="Times New Roman"/>
              </w:rPr>
            </w:pPr>
            <w:r w:rsidRPr="00DD4661">
              <w:rPr>
                <w:rFonts w:eastAsia="Times New Roman"/>
              </w:rPr>
              <w:t>2.60% (8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62E186"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68969BEF"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806D11" w14:textId="77777777" w:rsidR="00325FD1" w:rsidRPr="00DD4661" w:rsidRDefault="00325FD1" w:rsidP="00325FD1">
            <w:pPr>
              <w:jc w:val="center"/>
              <w:rPr>
                <w:rFonts w:eastAsia="Times New Roman"/>
              </w:rPr>
            </w:pPr>
            <w:r w:rsidRPr="00DD4661">
              <w:rPr>
                <w:rFonts w:eastAsia="Times New Roman"/>
              </w:rPr>
              <w:t>ГО Ревда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E51319" w14:textId="77777777" w:rsidR="00325FD1" w:rsidRPr="00DD4661" w:rsidRDefault="00325FD1" w:rsidP="00325FD1">
            <w:pPr>
              <w:jc w:val="center"/>
              <w:rPr>
                <w:rFonts w:eastAsia="Times New Roman"/>
              </w:rPr>
            </w:pPr>
            <w:r w:rsidRPr="00DD4661">
              <w:rPr>
                <w:rFonts w:eastAsia="Times New Roman"/>
              </w:rPr>
              <w:t>133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1A6B8A" w14:textId="77777777" w:rsidR="00325FD1" w:rsidRPr="00DD4661" w:rsidRDefault="00325FD1" w:rsidP="00325FD1">
            <w:pPr>
              <w:jc w:val="center"/>
              <w:rPr>
                <w:rFonts w:eastAsia="Times New Roman"/>
              </w:rPr>
            </w:pPr>
            <w:r w:rsidRPr="00DD4661">
              <w:rPr>
                <w:rFonts w:eastAsia="Times New Roman"/>
              </w:rPr>
              <w:t>9.02% (12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9C7596" w14:textId="77777777" w:rsidR="00325FD1" w:rsidRPr="00DD4661" w:rsidRDefault="00325FD1" w:rsidP="00325FD1">
            <w:pPr>
              <w:jc w:val="center"/>
              <w:rPr>
                <w:rFonts w:eastAsia="Times New Roman"/>
              </w:rPr>
            </w:pPr>
            <w:r w:rsidRPr="00DD4661">
              <w:rPr>
                <w:rFonts w:eastAsia="Times New Roman"/>
              </w:rPr>
              <w:t>63.91% (85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57B6E9" w14:textId="77777777" w:rsidR="00325FD1" w:rsidRPr="00DD4661" w:rsidRDefault="00325FD1" w:rsidP="00325FD1">
            <w:pPr>
              <w:jc w:val="center"/>
              <w:rPr>
                <w:rFonts w:eastAsia="Times New Roman"/>
              </w:rPr>
            </w:pPr>
            <w:r w:rsidRPr="00DD4661">
              <w:rPr>
                <w:rFonts w:eastAsia="Times New Roman"/>
              </w:rPr>
              <w:t>26.32% (35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10E40F" w14:textId="77777777" w:rsidR="00325FD1" w:rsidRPr="00DD4661" w:rsidRDefault="00325FD1" w:rsidP="00325FD1">
            <w:pPr>
              <w:jc w:val="center"/>
              <w:rPr>
                <w:rFonts w:eastAsia="Times New Roman"/>
              </w:rPr>
            </w:pPr>
            <w:r w:rsidRPr="00DD4661">
              <w:rPr>
                <w:rFonts w:eastAsia="Times New Roman"/>
              </w:rPr>
              <w:t>0.75%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09DE00"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024E107D"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E91C6D" w14:textId="77777777" w:rsidR="00325FD1" w:rsidRPr="00DD4661" w:rsidRDefault="00325FD1" w:rsidP="00325FD1">
            <w:pPr>
              <w:jc w:val="center"/>
              <w:rPr>
                <w:rFonts w:eastAsia="Times New Roman"/>
              </w:rPr>
            </w:pPr>
            <w:r w:rsidRPr="00DD4661">
              <w:rPr>
                <w:rFonts w:eastAsia="Times New Roman"/>
              </w:rPr>
              <w:t xml:space="preserve">ГО </w:t>
            </w:r>
            <w:proofErr w:type="spellStart"/>
            <w:r w:rsidRPr="00DD4661">
              <w:rPr>
                <w:rFonts w:eastAsia="Times New Roman"/>
              </w:rPr>
              <w:t>Рефтинский</w:t>
            </w:r>
            <w:proofErr w:type="spellEnd"/>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F4846D" w14:textId="77777777" w:rsidR="00325FD1" w:rsidRPr="00DD4661" w:rsidRDefault="00325FD1" w:rsidP="00325FD1">
            <w:pPr>
              <w:jc w:val="center"/>
              <w:rPr>
                <w:rFonts w:eastAsia="Times New Roman"/>
              </w:rPr>
            </w:pPr>
            <w:r w:rsidRPr="00DD4661">
              <w:rPr>
                <w:rFonts w:eastAsia="Times New Roman"/>
              </w:rPr>
              <w:t>33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8902C5" w14:textId="77777777" w:rsidR="00325FD1" w:rsidRPr="00DD4661" w:rsidRDefault="00325FD1" w:rsidP="00325FD1">
            <w:pPr>
              <w:jc w:val="center"/>
              <w:rPr>
                <w:rFonts w:eastAsia="Times New Roman"/>
              </w:rPr>
            </w:pPr>
            <w:r w:rsidRPr="00DD4661">
              <w:rPr>
                <w:rFonts w:eastAsia="Times New Roman"/>
              </w:rPr>
              <w:t>9.09%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3C09BE" w14:textId="77777777" w:rsidR="00325FD1" w:rsidRPr="00DD4661" w:rsidRDefault="00325FD1" w:rsidP="00325FD1">
            <w:pPr>
              <w:jc w:val="center"/>
              <w:rPr>
                <w:rFonts w:eastAsia="Times New Roman"/>
              </w:rPr>
            </w:pPr>
            <w:r w:rsidRPr="00DD4661">
              <w:rPr>
                <w:rFonts w:eastAsia="Times New Roman"/>
              </w:rPr>
              <w:t>51.52% (17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4EB77C" w14:textId="77777777" w:rsidR="00325FD1" w:rsidRPr="00DD4661" w:rsidRDefault="00325FD1" w:rsidP="00325FD1">
            <w:pPr>
              <w:jc w:val="center"/>
              <w:rPr>
                <w:rFonts w:eastAsia="Times New Roman"/>
              </w:rPr>
            </w:pPr>
            <w:r w:rsidRPr="00DD4661">
              <w:rPr>
                <w:rFonts w:eastAsia="Times New Roman"/>
              </w:rPr>
              <w:t>30.30% (10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E1D462" w14:textId="77777777" w:rsidR="00325FD1" w:rsidRPr="00DD4661" w:rsidRDefault="00325FD1" w:rsidP="00325FD1">
            <w:pPr>
              <w:jc w:val="center"/>
              <w:rPr>
                <w:rFonts w:eastAsia="Times New Roman"/>
              </w:rPr>
            </w:pPr>
            <w:r w:rsidRPr="00DD4661">
              <w:rPr>
                <w:rFonts w:eastAsia="Times New Roman"/>
              </w:rPr>
              <w:t>9.09% (3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9D8041"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46D2659"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DB3AD8" w14:textId="77777777" w:rsidR="00325FD1" w:rsidRPr="00DD4661" w:rsidRDefault="00325FD1" w:rsidP="00325FD1">
            <w:pPr>
              <w:jc w:val="center"/>
              <w:rPr>
                <w:rFonts w:eastAsia="Times New Roman"/>
              </w:rPr>
            </w:pPr>
            <w:r w:rsidRPr="00DD4661">
              <w:rPr>
                <w:rFonts w:eastAsia="Times New Roman"/>
              </w:rPr>
              <w:t>ГО Среднеуральск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6D2320" w14:textId="77777777" w:rsidR="00325FD1" w:rsidRPr="00DD4661" w:rsidRDefault="00325FD1" w:rsidP="00325FD1">
            <w:pPr>
              <w:jc w:val="center"/>
              <w:rPr>
                <w:rFonts w:eastAsia="Times New Roman"/>
              </w:rPr>
            </w:pPr>
            <w:r w:rsidRPr="00DD4661">
              <w:rPr>
                <w:rFonts w:eastAsia="Times New Roman"/>
              </w:rPr>
              <w:t>36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E94500" w14:textId="77777777" w:rsidR="00325FD1" w:rsidRPr="00DD4661" w:rsidRDefault="00325FD1" w:rsidP="00325FD1">
            <w:pPr>
              <w:jc w:val="center"/>
              <w:rPr>
                <w:rFonts w:eastAsia="Times New Roman"/>
              </w:rPr>
            </w:pPr>
            <w:r w:rsidRPr="00DD4661">
              <w:rPr>
                <w:rFonts w:eastAsia="Times New Roman"/>
              </w:rPr>
              <w:t>27.78% (10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08FF67" w14:textId="77777777" w:rsidR="00325FD1" w:rsidRPr="00DD4661" w:rsidRDefault="00325FD1" w:rsidP="00325FD1">
            <w:pPr>
              <w:jc w:val="center"/>
              <w:rPr>
                <w:rFonts w:eastAsia="Times New Roman"/>
              </w:rPr>
            </w:pPr>
            <w:r w:rsidRPr="00DD4661">
              <w:rPr>
                <w:rFonts w:eastAsia="Times New Roman"/>
              </w:rPr>
              <w:t>52.78% (19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3AC7D8" w14:textId="77777777" w:rsidR="00325FD1" w:rsidRPr="00DD4661" w:rsidRDefault="00325FD1" w:rsidP="00325FD1">
            <w:pPr>
              <w:jc w:val="center"/>
              <w:rPr>
                <w:rFonts w:eastAsia="Times New Roman"/>
              </w:rPr>
            </w:pPr>
            <w:r w:rsidRPr="00DD4661">
              <w:rPr>
                <w:rFonts w:eastAsia="Times New Roman"/>
              </w:rPr>
              <w:t>19.44%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117080"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15BFD5"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7E7C8DD"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64E140" w14:textId="77777777" w:rsidR="00325FD1" w:rsidRPr="00DD4661" w:rsidRDefault="00325FD1" w:rsidP="00325FD1">
            <w:pPr>
              <w:jc w:val="center"/>
              <w:rPr>
                <w:rFonts w:eastAsia="Times New Roman"/>
              </w:rPr>
            </w:pPr>
            <w:r w:rsidRPr="00DD4661">
              <w:rPr>
                <w:rFonts w:eastAsia="Times New Roman"/>
              </w:rPr>
              <w:t>ГО Староуткинск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222193" w14:textId="77777777" w:rsidR="00325FD1" w:rsidRPr="00DD4661" w:rsidRDefault="00325FD1" w:rsidP="00325FD1">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6EEF9F" w14:textId="77777777" w:rsidR="00325FD1" w:rsidRPr="00DD4661" w:rsidRDefault="00325FD1" w:rsidP="00325FD1">
            <w:pPr>
              <w:jc w:val="center"/>
              <w:rPr>
                <w:rFonts w:eastAsia="Times New Roman"/>
              </w:rPr>
            </w:pPr>
            <w:r w:rsidRPr="00DD4661">
              <w:rPr>
                <w:rFonts w:eastAsia="Times New Roman"/>
              </w:rPr>
              <w:t>50.00%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EBA430" w14:textId="77777777" w:rsidR="00325FD1" w:rsidRPr="00DD4661" w:rsidRDefault="00325FD1" w:rsidP="00325FD1">
            <w:pPr>
              <w:jc w:val="center"/>
              <w:rPr>
                <w:rFonts w:eastAsia="Times New Roman"/>
              </w:rPr>
            </w:pPr>
            <w:r w:rsidRPr="00DD4661">
              <w:rPr>
                <w:rFonts w:eastAsia="Times New Roman"/>
              </w:rPr>
              <w:t>50.00%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06C856" w14:textId="77777777" w:rsidR="00325FD1" w:rsidRPr="00DD4661" w:rsidRDefault="00325FD1" w:rsidP="00325FD1">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4071AB"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5592A6"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4F05E4F5"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11A8F7" w14:textId="77777777" w:rsidR="00325FD1" w:rsidRPr="00DD4661" w:rsidRDefault="00325FD1" w:rsidP="00325FD1">
            <w:pPr>
              <w:jc w:val="center"/>
              <w:rPr>
                <w:rFonts w:eastAsia="Times New Roman"/>
              </w:rPr>
            </w:pPr>
            <w:r w:rsidRPr="00DD4661">
              <w:rPr>
                <w:rFonts w:eastAsia="Times New Roman"/>
              </w:rPr>
              <w:t>ГО Сухой Лог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8BEE0A" w14:textId="77777777" w:rsidR="00325FD1" w:rsidRPr="00DD4661" w:rsidRDefault="00325FD1" w:rsidP="00325FD1">
            <w:pPr>
              <w:jc w:val="center"/>
              <w:rPr>
                <w:rFonts w:eastAsia="Times New Roman"/>
              </w:rPr>
            </w:pPr>
            <w:r w:rsidRPr="00DD4661">
              <w:rPr>
                <w:rFonts w:eastAsia="Times New Roman"/>
              </w:rPr>
              <w:t>97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37B519" w14:textId="77777777" w:rsidR="00325FD1" w:rsidRPr="00DD4661" w:rsidRDefault="00325FD1" w:rsidP="00325FD1">
            <w:pPr>
              <w:jc w:val="center"/>
              <w:rPr>
                <w:rFonts w:eastAsia="Times New Roman"/>
              </w:rPr>
            </w:pPr>
            <w:r w:rsidRPr="00DD4661">
              <w:rPr>
                <w:rFonts w:eastAsia="Times New Roman"/>
              </w:rPr>
              <w:t>10.31% (10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2B5427" w14:textId="77777777" w:rsidR="00325FD1" w:rsidRPr="00DD4661" w:rsidRDefault="00325FD1" w:rsidP="00325FD1">
            <w:pPr>
              <w:jc w:val="center"/>
              <w:rPr>
                <w:rFonts w:eastAsia="Times New Roman"/>
              </w:rPr>
            </w:pPr>
            <w:r w:rsidRPr="00DD4661">
              <w:rPr>
                <w:rFonts w:eastAsia="Times New Roman"/>
              </w:rPr>
              <w:t>54.64% (53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482E5D" w14:textId="77777777" w:rsidR="00325FD1" w:rsidRPr="00DD4661" w:rsidRDefault="00325FD1" w:rsidP="00325FD1">
            <w:pPr>
              <w:jc w:val="center"/>
              <w:rPr>
                <w:rFonts w:eastAsia="Times New Roman"/>
              </w:rPr>
            </w:pPr>
            <w:r w:rsidRPr="00DD4661">
              <w:rPr>
                <w:rFonts w:eastAsia="Times New Roman"/>
              </w:rPr>
              <w:t>32.99% (32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278998" w14:textId="77777777" w:rsidR="00325FD1" w:rsidRPr="00DD4661" w:rsidRDefault="00325FD1" w:rsidP="00325FD1">
            <w:pPr>
              <w:jc w:val="center"/>
              <w:rPr>
                <w:rFonts w:eastAsia="Times New Roman"/>
              </w:rPr>
            </w:pPr>
            <w:r w:rsidRPr="00DD4661">
              <w:rPr>
                <w:rFonts w:eastAsia="Times New Roman"/>
              </w:rPr>
              <w:t>2.06%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D63D98"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421164E3"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2D64D8" w14:textId="77777777" w:rsidR="00325FD1" w:rsidRPr="00DD4661" w:rsidRDefault="00325FD1" w:rsidP="00325FD1">
            <w:pPr>
              <w:jc w:val="center"/>
              <w:rPr>
                <w:rFonts w:eastAsia="Times New Roman"/>
              </w:rPr>
            </w:pPr>
            <w:proofErr w:type="spellStart"/>
            <w:r w:rsidRPr="00DD4661">
              <w:rPr>
                <w:rFonts w:eastAsia="Times New Roman"/>
              </w:rPr>
              <w:t>Горноуральский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828424" w14:textId="77777777" w:rsidR="00325FD1" w:rsidRPr="00DD4661" w:rsidRDefault="00325FD1" w:rsidP="00325FD1">
            <w:pPr>
              <w:jc w:val="center"/>
              <w:rPr>
                <w:rFonts w:eastAsia="Times New Roman"/>
              </w:rPr>
            </w:pPr>
            <w:r w:rsidRPr="00DD4661">
              <w:rPr>
                <w:rFonts w:eastAsia="Times New Roman"/>
              </w:rPr>
              <w:t>52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143278" w14:textId="77777777" w:rsidR="00325FD1" w:rsidRPr="00DD4661" w:rsidRDefault="00325FD1" w:rsidP="00325FD1">
            <w:pPr>
              <w:jc w:val="center"/>
              <w:rPr>
                <w:rFonts w:eastAsia="Times New Roman"/>
              </w:rPr>
            </w:pPr>
            <w:r w:rsidRPr="00DD4661">
              <w:rPr>
                <w:rFonts w:eastAsia="Times New Roman"/>
              </w:rPr>
              <w:t>28.85% (15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E0F3D1" w14:textId="77777777" w:rsidR="00325FD1" w:rsidRPr="00DD4661" w:rsidRDefault="00325FD1" w:rsidP="00325FD1">
            <w:pPr>
              <w:jc w:val="center"/>
              <w:rPr>
                <w:rFonts w:eastAsia="Times New Roman"/>
              </w:rPr>
            </w:pPr>
            <w:r w:rsidRPr="00DD4661">
              <w:rPr>
                <w:rFonts w:eastAsia="Times New Roman"/>
              </w:rPr>
              <w:t>51.92% (27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F68B0A" w14:textId="77777777" w:rsidR="00325FD1" w:rsidRPr="00DD4661" w:rsidRDefault="00325FD1" w:rsidP="00325FD1">
            <w:pPr>
              <w:jc w:val="center"/>
              <w:rPr>
                <w:rFonts w:eastAsia="Times New Roman"/>
              </w:rPr>
            </w:pPr>
            <w:r w:rsidRPr="00DD4661">
              <w:rPr>
                <w:rFonts w:eastAsia="Times New Roman"/>
              </w:rPr>
              <w:t>19.23% (10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40F10D"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6C4149"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077B2FDA"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582A5D" w14:textId="77777777" w:rsidR="00325FD1" w:rsidRPr="00DD4661" w:rsidRDefault="00325FD1" w:rsidP="00325FD1">
            <w:pPr>
              <w:jc w:val="center"/>
              <w:rPr>
                <w:rFonts w:eastAsia="Times New Roman"/>
              </w:rPr>
            </w:pPr>
            <w:r w:rsidRPr="00DD4661">
              <w:rPr>
                <w:rFonts w:eastAsia="Times New Roman"/>
              </w:rPr>
              <w:t>город Нижний Тагил</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5DF9B7" w14:textId="77777777" w:rsidR="00325FD1" w:rsidRPr="00DD4661" w:rsidRDefault="00325FD1" w:rsidP="00325FD1">
            <w:pPr>
              <w:jc w:val="center"/>
              <w:rPr>
                <w:rFonts w:eastAsia="Times New Roman"/>
              </w:rPr>
            </w:pPr>
            <w:r w:rsidRPr="00DD4661">
              <w:rPr>
                <w:rFonts w:eastAsia="Times New Roman"/>
              </w:rPr>
              <w:t>736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41C9B5" w14:textId="77777777" w:rsidR="00325FD1" w:rsidRPr="00DD4661" w:rsidRDefault="00325FD1" w:rsidP="00325FD1">
            <w:pPr>
              <w:jc w:val="center"/>
              <w:rPr>
                <w:rFonts w:eastAsia="Times New Roman"/>
              </w:rPr>
            </w:pPr>
            <w:r w:rsidRPr="00DD4661">
              <w:rPr>
                <w:rFonts w:eastAsia="Times New Roman"/>
              </w:rPr>
              <w:t>11.55% (85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E3F1A1" w14:textId="77777777" w:rsidR="00325FD1" w:rsidRPr="00DD4661" w:rsidRDefault="00325FD1" w:rsidP="00325FD1">
            <w:pPr>
              <w:jc w:val="center"/>
              <w:rPr>
                <w:rFonts w:eastAsia="Times New Roman"/>
              </w:rPr>
            </w:pPr>
            <w:r w:rsidRPr="00DD4661">
              <w:rPr>
                <w:rFonts w:eastAsia="Times New Roman"/>
              </w:rPr>
              <w:t>52.31% (385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B99544" w14:textId="77777777" w:rsidR="00325FD1" w:rsidRPr="00DD4661" w:rsidRDefault="00325FD1" w:rsidP="00325FD1">
            <w:pPr>
              <w:jc w:val="center"/>
              <w:rPr>
                <w:rFonts w:eastAsia="Times New Roman"/>
              </w:rPr>
            </w:pPr>
            <w:r w:rsidRPr="00DD4661">
              <w:rPr>
                <w:rFonts w:eastAsia="Times New Roman"/>
              </w:rPr>
              <w:t>33.70% (248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A01B35" w14:textId="77777777" w:rsidR="00325FD1" w:rsidRPr="00DD4661" w:rsidRDefault="00325FD1" w:rsidP="00325FD1">
            <w:pPr>
              <w:jc w:val="center"/>
              <w:rPr>
                <w:rFonts w:eastAsia="Times New Roman"/>
              </w:rPr>
            </w:pPr>
            <w:r w:rsidRPr="00DD4661">
              <w:rPr>
                <w:rFonts w:eastAsia="Times New Roman"/>
              </w:rPr>
              <w:t>2.45% (18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40A15C"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257B2C62"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E7611D" w14:textId="77777777" w:rsidR="00325FD1" w:rsidRPr="00DD4661" w:rsidRDefault="00325FD1" w:rsidP="00325FD1">
            <w:pPr>
              <w:jc w:val="center"/>
              <w:rPr>
                <w:rFonts w:eastAsia="Times New Roman"/>
              </w:rPr>
            </w:pPr>
            <w:proofErr w:type="spellStart"/>
            <w:r w:rsidRPr="00DD4661">
              <w:rPr>
                <w:rFonts w:eastAsia="Times New Roman"/>
              </w:rPr>
              <w:t>Ивдельский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8561BD" w14:textId="77777777" w:rsidR="00325FD1" w:rsidRPr="00DD4661" w:rsidRDefault="00325FD1" w:rsidP="00325FD1">
            <w:pPr>
              <w:jc w:val="center"/>
              <w:rPr>
                <w:rFonts w:eastAsia="Times New Roman"/>
              </w:rPr>
            </w:pPr>
            <w:r w:rsidRPr="00DD4661">
              <w:rPr>
                <w:rFonts w:eastAsia="Times New Roman"/>
              </w:rPr>
              <w:t>44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035F16" w14:textId="77777777" w:rsidR="00325FD1" w:rsidRPr="00DD4661" w:rsidRDefault="00325FD1" w:rsidP="00325FD1">
            <w:pPr>
              <w:jc w:val="center"/>
              <w:rPr>
                <w:rFonts w:eastAsia="Times New Roman"/>
              </w:rPr>
            </w:pPr>
            <w:r w:rsidRPr="00DD4661">
              <w:rPr>
                <w:rFonts w:eastAsia="Times New Roman"/>
              </w:rPr>
              <w:t>43.18% (19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639727" w14:textId="77777777" w:rsidR="00325FD1" w:rsidRPr="00DD4661" w:rsidRDefault="00325FD1" w:rsidP="00325FD1">
            <w:pPr>
              <w:jc w:val="center"/>
              <w:rPr>
                <w:rFonts w:eastAsia="Times New Roman"/>
              </w:rPr>
            </w:pPr>
            <w:r w:rsidRPr="00DD4661">
              <w:rPr>
                <w:rFonts w:eastAsia="Times New Roman"/>
              </w:rPr>
              <w:t>54.55% (24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AA6392" w14:textId="77777777" w:rsidR="00325FD1" w:rsidRPr="00DD4661" w:rsidRDefault="00325FD1" w:rsidP="00325FD1">
            <w:pPr>
              <w:jc w:val="center"/>
              <w:rPr>
                <w:rFonts w:eastAsia="Times New Roman"/>
              </w:rPr>
            </w:pPr>
            <w:r w:rsidRPr="00DD4661">
              <w:rPr>
                <w:rFonts w:eastAsia="Times New Roman"/>
              </w:rPr>
              <w:t>2.27%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BABEEB"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3AFFFB"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6B8CB5FE"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626A2C" w14:textId="77777777" w:rsidR="00325FD1" w:rsidRPr="00DD4661" w:rsidRDefault="00325FD1" w:rsidP="00325FD1">
            <w:pPr>
              <w:jc w:val="center"/>
              <w:rPr>
                <w:rFonts w:eastAsia="Times New Roman"/>
              </w:rPr>
            </w:pPr>
            <w:proofErr w:type="spellStart"/>
            <w:r w:rsidRPr="00DD4661">
              <w:rPr>
                <w:rFonts w:eastAsia="Times New Roman"/>
              </w:rPr>
              <w:lastRenderedPageBreak/>
              <w:t>Ирбитское</w:t>
            </w:r>
            <w:proofErr w:type="spellEnd"/>
            <w:r w:rsidRPr="00DD4661">
              <w:rPr>
                <w:rFonts w:eastAsia="Times New Roman"/>
              </w:rPr>
              <w:t xml:space="preserve"> МО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8FC0CC" w14:textId="77777777" w:rsidR="00325FD1" w:rsidRPr="00DD4661" w:rsidRDefault="00325FD1" w:rsidP="00325FD1">
            <w:pPr>
              <w:jc w:val="center"/>
              <w:rPr>
                <w:rFonts w:eastAsia="Times New Roman"/>
              </w:rPr>
            </w:pPr>
            <w:r w:rsidRPr="00DD4661">
              <w:rPr>
                <w:rFonts w:eastAsia="Times New Roman"/>
              </w:rPr>
              <w:t>41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E42F66" w14:textId="77777777" w:rsidR="00325FD1" w:rsidRPr="00DD4661" w:rsidRDefault="00325FD1" w:rsidP="00325FD1">
            <w:pPr>
              <w:jc w:val="center"/>
              <w:rPr>
                <w:rFonts w:eastAsia="Times New Roman"/>
              </w:rPr>
            </w:pPr>
            <w:r w:rsidRPr="00DD4661">
              <w:rPr>
                <w:rFonts w:eastAsia="Times New Roman"/>
              </w:rPr>
              <w:t>12.20% (5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FB2076" w14:textId="77777777" w:rsidR="00325FD1" w:rsidRPr="00DD4661" w:rsidRDefault="00325FD1" w:rsidP="00325FD1">
            <w:pPr>
              <w:jc w:val="center"/>
              <w:rPr>
                <w:rFonts w:eastAsia="Times New Roman"/>
              </w:rPr>
            </w:pPr>
            <w:r w:rsidRPr="00DD4661">
              <w:rPr>
                <w:rFonts w:eastAsia="Times New Roman"/>
              </w:rPr>
              <w:t>53.66% (22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1948D9" w14:textId="77777777" w:rsidR="00325FD1" w:rsidRPr="00DD4661" w:rsidRDefault="00325FD1" w:rsidP="00325FD1">
            <w:pPr>
              <w:jc w:val="center"/>
              <w:rPr>
                <w:rFonts w:eastAsia="Times New Roman"/>
              </w:rPr>
            </w:pPr>
            <w:r w:rsidRPr="00DD4661">
              <w:rPr>
                <w:rFonts w:eastAsia="Times New Roman"/>
              </w:rPr>
              <w:t>31.71% (13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0CA1F2" w14:textId="77777777" w:rsidR="00325FD1" w:rsidRPr="00DD4661" w:rsidRDefault="00325FD1" w:rsidP="00325FD1">
            <w:pPr>
              <w:jc w:val="center"/>
              <w:rPr>
                <w:rFonts w:eastAsia="Times New Roman"/>
              </w:rPr>
            </w:pPr>
            <w:r w:rsidRPr="00DD4661">
              <w:rPr>
                <w:rFonts w:eastAsia="Times New Roman"/>
              </w:rPr>
              <w:t>2.44%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AD9728"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75AEE63F"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2EB0A9" w14:textId="77777777" w:rsidR="00325FD1" w:rsidRPr="00DD4661" w:rsidRDefault="00325FD1" w:rsidP="00325FD1">
            <w:pPr>
              <w:jc w:val="center"/>
              <w:rPr>
                <w:rFonts w:eastAsia="Times New Roman"/>
              </w:rPr>
            </w:pPr>
            <w:proofErr w:type="spellStart"/>
            <w:r w:rsidRPr="00DD4661">
              <w:rPr>
                <w:rFonts w:eastAsia="Times New Roman"/>
              </w:rPr>
              <w:t>Камышловский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3BFFB6" w14:textId="77777777" w:rsidR="00325FD1" w:rsidRPr="00DD4661" w:rsidRDefault="00325FD1" w:rsidP="00325FD1">
            <w:pPr>
              <w:jc w:val="center"/>
              <w:rPr>
                <w:rFonts w:eastAsia="Times New Roman"/>
              </w:rPr>
            </w:pPr>
            <w:r w:rsidRPr="00DD4661">
              <w:rPr>
                <w:rFonts w:eastAsia="Times New Roman"/>
              </w:rPr>
              <w:t>72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CDCB6D" w14:textId="77777777" w:rsidR="00325FD1" w:rsidRPr="00DD4661" w:rsidRDefault="00325FD1" w:rsidP="00325FD1">
            <w:pPr>
              <w:jc w:val="center"/>
              <w:rPr>
                <w:rFonts w:eastAsia="Times New Roman"/>
              </w:rPr>
            </w:pPr>
            <w:r w:rsidRPr="00DD4661">
              <w:rPr>
                <w:rFonts w:eastAsia="Times New Roman"/>
              </w:rPr>
              <w:t>16.67% (12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01D40F" w14:textId="77777777" w:rsidR="00325FD1" w:rsidRPr="00DD4661" w:rsidRDefault="00325FD1" w:rsidP="00325FD1">
            <w:pPr>
              <w:jc w:val="center"/>
              <w:rPr>
                <w:rFonts w:eastAsia="Times New Roman"/>
              </w:rPr>
            </w:pPr>
            <w:r w:rsidRPr="00DD4661">
              <w:rPr>
                <w:rFonts w:eastAsia="Times New Roman"/>
              </w:rPr>
              <w:t>51.39% (37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313DE2" w14:textId="77777777" w:rsidR="00325FD1" w:rsidRPr="00DD4661" w:rsidRDefault="00325FD1" w:rsidP="00325FD1">
            <w:pPr>
              <w:jc w:val="center"/>
              <w:rPr>
                <w:rFonts w:eastAsia="Times New Roman"/>
              </w:rPr>
            </w:pPr>
            <w:r w:rsidRPr="00DD4661">
              <w:rPr>
                <w:rFonts w:eastAsia="Times New Roman"/>
              </w:rPr>
              <w:t>27.78% (20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1FD94C" w14:textId="77777777" w:rsidR="00325FD1" w:rsidRPr="00DD4661" w:rsidRDefault="00325FD1" w:rsidP="00325FD1">
            <w:pPr>
              <w:jc w:val="center"/>
              <w:rPr>
                <w:rFonts w:eastAsia="Times New Roman"/>
              </w:rPr>
            </w:pPr>
            <w:r w:rsidRPr="00DD4661">
              <w:rPr>
                <w:rFonts w:eastAsia="Times New Roman"/>
              </w:rPr>
              <w:t>4.17% (3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E01C6B"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5F075A84"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C3F3A0" w14:textId="77777777" w:rsidR="00325FD1" w:rsidRPr="00DD4661" w:rsidRDefault="00325FD1" w:rsidP="00325FD1">
            <w:pPr>
              <w:jc w:val="center"/>
              <w:rPr>
                <w:rFonts w:eastAsia="Times New Roman"/>
              </w:rPr>
            </w:pPr>
            <w:r w:rsidRPr="00DD4661">
              <w:rPr>
                <w:rFonts w:eastAsia="Times New Roman"/>
              </w:rPr>
              <w:t>Качканарский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661AF6" w14:textId="77777777" w:rsidR="00325FD1" w:rsidRPr="00DD4661" w:rsidRDefault="00325FD1" w:rsidP="00325FD1">
            <w:pPr>
              <w:jc w:val="center"/>
              <w:rPr>
                <w:rFonts w:eastAsia="Times New Roman"/>
              </w:rPr>
            </w:pPr>
            <w:r w:rsidRPr="00DD4661">
              <w:rPr>
                <w:rFonts w:eastAsia="Times New Roman"/>
              </w:rPr>
              <w:t>83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254768" w14:textId="77777777" w:rsidR="00325FD1" w:rsidRPr="00DD4661" w:rsidRDefault="00325FD1" w:rsidP="00325FD1">
            <w:pPr>
              <w:jc w:val="center"/>
              <w:rPr>
                <w:rFonts w:eastAsia="Times New Roman"/>
              </w:rPr>
            </w:pPr>
            <w:r w:rsidRPr="00DD4661">
              <w:rPr>
                <w:rFonts w:eastAsia="Times New Roman"/>
              </w:rPr>
              <w:t>14.46% (12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3113CF" w14:textId="77777777" w:rsidR="00325FD1" w:rsidRPr="00DD4661" w:rsidRDefault="00325FD1" w:rsidP="00325FD1">
            <w:pPr>
              <w:jc w:val="center"/>
              <w:rPr>
                <w:rFonts w:eastAsia="Times New Roman"/>
              </w:rPr>
            </w:pPr>
            <w:r w:rsidRPr="00DD4661">
              <w:rPr>
                <w:rFonts w:eastAsia="Times New Roman"/>
              </w:rPr>
              <w:t>50.60% (42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D1BA6C" w14:textId="77777777" w:rsidR="00325FD1" w:rsidRPr="00DD4661" w:rsidRDefault="00325FD1" w:rsidP="00325FD1">
            <w:pPr>
              <w:jc w:val="center"/>
              <w:rPr>
                <w:rFonts w:eastAsia="Times New Roman"/>
              </w:rPr>
            </w:pPr>
            <w:r w:rsidRPr="00DD4661">
              <w:rPr>
                <w:rFonts w:eastAsia="Times New Roman"/>
              </w:rPr>
              <w:t>32.53% (27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E9B359" w14:textId="77777777" w:rsidR="00325FD1" w:rsidRPr="00DD4661" w:rsidRDefault="00325FD1" w:rsidP="00325FD1">
            <w:pPr>
              <w:jc w:val="center"/>
              <w:rPr>
                <w:rFonts w:eastAsia="Times New Roman"/>
              </w:rPr>
            </w:pPr>
            <w:r w:rsidRPr="00DD4661">
              <w:rPr>
                <w:rFonts w:eastAsia="Times New Roman"/>
              </w:rPr>
              <w:t>2.41%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924FAC"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09B140B5"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285C69" w14:textId="77777777" w:rsidR="00325FD1" w:rsidRPr="00DD4661" w:rsidRDefault="00325FD1" w:rsidP="00325FD1">
            <w:pPr>
              <w:jc w:val="center"/>
              <w:rPr>
                <w:rFonts w:eastAsia="Times New Roman"/>
              </w:rPr>
            </w:pPr>
            <w:r w:rsidRPr="00DD4661">
              <w:rPr>
                <w:rFonts w:eastAsia="Times New Roman"/>
              </w:rPr>
              <w:t>Кировградский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6DF58B" w14:textId="77777777" w:rsidR="00325FD1" w:rsidRPr="00DD4661" w:rsidRDefault="00325FD1" w:rsidP="00325FD1">
            <w:pPr>
              <w:jc w:val="center"/>
              <w:rPr>
                <w:rFonts w:eastAsia="Times New Roman"/>
              </w:rPr>
            </w:pPr>
            <w:r w:rsidRPr="00DD4661">
              <w:rPr>
                <w:rFonts w:eastAsia="Times New Roman"/>
              </w:rPr>
              <w:t>44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71C7B0" w14:textId="77777777" w:rsidR="00325FD1" w:rsidRPr="00DD4661" w:rsidRDefault="00325FD1" w:rsidP="00325FD1">
            <w:pPr>
              <w:jc w:val="center"/>
              <w:rPr>
                <w:rFonts w:eastAsia="Times New Roman"/>
              </w:rPr>
            </w:pPr>
            <w:r w:rsidRPr="00DD4661">
              <w:rPr>
                <w:rFonts w:eastAsia="Times New Roman"/>
              </w:rPr>
              <w:t>11.36% (5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067DE3" w14:textId="77777777" w:rsidR="00325FD1" w:rsidRPr="00DD4661" w:rsidRDefault="00325FD1" w:rsidP="00325FD1">
            <w:pPr>
              <w:jc w:val="center"/>
              <w:rPr>
                <w:rFonts w:eastAsia="Times New Roman"/>
              </w:rPr>
            </w:pPr>
            <w:r w:rsidRPr="00DD4661">
              <w:rPr>
                <w:rFonts w:eastAsia="Times New Roman"/>
              </w:rPr>
              <w:t>52.27% (23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1823DE" w14:textId="77777777" w:rsidR="00325FD1" w:rsidRPr="00DD4661" w:rsidRDefault="00325FD1" w:rsidP="00325FD1">
            <w:pPr>
              <w:jc w:val="center"/>
              <w:rPr>
                <w:rFonts w:eastAsia="Times New Roman"/>
              </w:rPr>
            </w:pPr>
            <w:r w:rsidRPr="00DD4661">
              <w:rPr>
                <w:rFonts w:eastAsia="Times New Roman"/>
              </w:rPr>
              <w:t>34.09% (15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24AA2D" w14:textId="77777777" w:rsidR="00325FD1" w:rsidRPr="00DD4661" w:rsidRDefault="00325FD1" w:rsidP="00325FD1">
            <w:pPr>
              <w:jc w:val="center"/>
              <w:rPr>
                <w:rFonts w:eastAsia="Times New Roman"/>
              </w:rPr>
            </w:pPr>
            <w:r w:rsidRPr="00DD4661">
              <w:rPr>
                <w:rFonts w:eastAsia="Times New Roman"/>
              </w:rPr>
              <w:t>2.27%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A1867E"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5C538EAB"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0C0452" w14:textId="77777777" w:rsidR="00325FD1" w:rsidRPr="00DD4661" w:rsidRDefault="00325FD1" w:rsidP="00325FD1">
            <w:pPr>
              <w:jc w:val="center"/>
              <w:rPr>
                <w:rFonts w:eastAsia="Times New Roman"/>
              </w:rPr>
            </w:pPr>
            <w:proofErr w:type="spellStart"/>
            <w:r w:rsidRPr="00DD4661">
              <w:rPr>
                <w:rFonts w:eastAsia="Times New Roman"/>
              </w:rPr>
              <w:t>Кушвинский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0EA0D6" w14:textId="77777777" w:rsidR="00325FD1" w:rsidRPr="00DD4661" w:rsidRDefault="00325FD1" w:rsidP="00325FD1">
            <w:pPr>
              <w:jc w:val="center"/>
              <w:rPr>
                <w:rFonts w:eastAsia="Times New Roman"/>
              </w:rPr>
            </w:pPr>
            <w:r w:rsidRPr="00DD4661">
              <w:rPr>
                <w:rFonts w:eastAsia="Times New Roman"/>
              </w:rPr>
              <w:t>97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3D0165" w14:textId="77777777" w:rsidR="00325FD1" w:rsidRPr="00DD4661" w:rsidRDefault="00325FD1" w:rsidP="00325FD1">
            <w:pPr>
              <w:jc w:val="center"/>
              <w:rPr>
                <w:rFonts w:eastAsia="Times New Roman"/>
              </w:rPr>
            </w:pPr>
            <w:r w:rsidRPr="00DD4661">
              <w:rPr>
                <w:rFonts w:eastAsia="Times New Roman"/>
              </w:rPr>
              <w:t>16.49% (16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6B3664" w14:textId="77777777" w:rsidR="00325FD1" w:rsidRPr="00DD4661" w:rsidRDefault="00325FD1" w:rsidP="00325FD1">
            <w:pPr>
              <w:jc w:val="center"/>
              <w:rPr>
                <w:rFonts w:eastAsia="Times New Roman"/>
              </w:rPr>
            </w:pPr>
            <w:r w:rsidRPr="00DD4661">
              <w:rPr>
                <w:rFonts w:eastAsia="Times New Roman"/>
              </w:rPr>
              <w:t>53.61% (52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1264BC" w14:textId="77777777" w:rsidR="00325FD1" w:rsidRPr="00DD4661" w:rsidRDefault="00325FD1" w:rsidP="00325FD1">
            <w:pPr>
              <w:jc w:val="center"/>
              <w:rPr>
                <w:rFonts w:eastAsia="Times New Roman"/>
              </w:rPr>
            </w:pPr>
            <w:r w:rsidRPr="00DD4661">
              <w:rPr>
                <w:rFonts w:eastAsia="Times New Roman"/>
              </w:rPr>
              <w:t>27.84% (27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AF41EF" w14:textId="77777777" w:rsidR="00325FD1" w:rsidRPr="00DD4661" w:rsidRDefault="00325FD1" w:rsidP="00325FD1">
            <w:pPr>
              <w:jc w:val="center"/>
              <w:rPr>
                <w:rFonts w:eastAsia="Times New Roman"/>
              </w:rPr>
            </w:pPr>
            <w:r w:rsidRPr="00DD4661">
              <w:rPr>
                <w:rFonts w:eastAsia="Times New Roman"/>
              </w:rPr>
              <w:t>2.06%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814C28"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461D2F35"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9524CB" w14:textId="77777777" w:rsidR="00325FD1" w:rsidRPr="00DD4661" w:rsidRDefault="00325FD1" w:rsidP="00325FD1">
            <w:pPr>
              <w:jc w:val="center"/>
              <w:rPr>
                <w:rFonts w:eastAsia="Times New Roman"/>
              </w:rPr>
            </w:pPr>
            <w:r w:rsidRPr="00DD4661">
              <w:rPr>
                <w:rFonts w:eastAsia="Times New Roman"/>
              </w:rPr>
              <w:t>Малышевский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B13E16" w14:textId="77777777" w:rsidR="00325FD1" w:rsidRPr="00DD4661" w:rsidRDefault="00325FD1" w:rsidP="00325FD1">
            <w:pPr>
              <w:jc w:val="center"/>
              <w:rPr>
                <w:rFonts w:eastAsia="Times New Roman"/>
              </w:rPr>
            </w:pPr>
            <w:r w:rsidRPr="00DD4661">
              <w:rPr>
                <w:rFonts w:eastAsia="Times New Roman"/>
              </w:rPr>
              <w:t>19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A7B0A1" w14:textId="77777777" w:rsidR="00325FD1" w:rsidRPr="00DD4661" w:rsidRDefault="00325FD1" w:rsidP="00325FD1">
            <w:pPr>
              <w:jc w:val="center"/>
              <w:rPr>
                <w:rFonts w:eastAsia="Times New Roman"/>
              </w:rPr>
            </w:pPr>
            <w:r w:rsidRPr="00DD4661">
              <w:rPr>
                <w:rFonts w:eastAsia="Times New Roman"/>
              </w:rPr>
              <w:t>15.79%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2FD3C6" w14:textId="77777777" w:rsidR="00325FD1" w:rsidRPr="00DD4661" w:rsidRDefault="00325FD1" w:rsidP="00325FD1">
            <w:pPr>
              <w:jc w:val="center"/>
              <w:rPr>
                <w:rFonts w:eastAsia="Times New Roman"/>
              </w:rPr>
            </w:pPr>
            <w:r w:rsidRPr="00DD4661">
              <w:rPr>
                <w:rFonts w:eastAsia="Times New Roman"/>
              </w:rPr>
              <w:t>68.42% (13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DC311E" w14:textId="77777777" w:rsidR="00325FD1" w:rsidRPr="00DD4661" w:rsidRDefault="00325FD1" w:rsidP="00325FD1">
            <w:pPr>
              <w:jc w:val="center"/>
              <w:rPr>
                <w:rFonts w:eastAsia="Times New Roman"/>
              </w:rPr>
            </w:pPr>
            <w:r w:rsidRPr="00DD4661">
              <w:rPr>
                <w:rFonts w:eastAsia="Times New Roman"/>
              </w:rPr>
              <w:t>15.79%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550BBC"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B02234"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5A1FE112"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A8EA14" w14:textId="77777777" w:rsidR="00325FD1" w:rsidRPr="00DD4661" w:rsidRDefault="00325FD1" w:rsidP="00325FD1">
            <w:pPr>
              <w:jc w:val="center"/>
              <w:rPr>
                <w:rFonts w:eastAsia="Times New Roman"/>
              </w:rPr>
            </w:pPr>
            <w:proofErr w:type="spellStart"/>
            <w:r w:rsidRPr="00DD4661">
              <w:rPr>
                <w:rFonts w:eastAsia="Times New Roman"/>
              </w:rPr>
              <w:t>Махнёвский</w:t>
            </w:r>
            <w:proofErr w:type="spellEnd"/>
            <w:r w:rsidRPr="00DD4661">
              <w:rPr>
                <w:rFonts w:eastAsia="Times New Roman"/>
              </w:rPr>
              <w:t xml:space="preserve"> МО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28FBB3" w14:textId="77777777" w:rsidR="00325FD1" w:rsidRPr="00DD4661" w:rsidRDefault="00325FD1" w:rsidP="00325FD1">
            <w:pPr>
              <w:jc w:val="center"/>
              <w:rPr>
                <w:rFonts w:eastAsia="Times New Roman"/>
              </w:rPr>
            </w:pPr>
            <w:r w:rsidRPr="00DD4661">
              <w:rPr>
                <w:rFonts w:eastAsia="Times New Roman"/>
              </w:rPr>
              <w:t>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4CD439" w14:textId="77777777" w:rsidR="00325FD1" w:rsidRPr="00DD4661" w:rsidRDefault="00325FD1" w:rsidP="00325FD1">
            <w:pPr>
              <w:jc w:val="center"/>
              <w:rPr>
                <w:rFonts w:eastAsia="Times New Roman"/>
              </w:rPr>
            </w:pPr>
            <w:r w:rsidRPr="00DD4661">
              <w:rPr>
                <w:rFonts w:eastAsia="Times New Roman"/>
              </w:rPr>
              <w:t>12.50%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767284" w14:textId="77777777" w:rsidR="00325FD1" w:rsidRPr="00DD4661" w:rsidRDefault="00325FD1" w:rsidP="00325FD1">
            <w:pPr>
              <w:jc w:val="center"/>
              <w:rPr>
                <w:rFonts w:eastAsia="Times New Roman"/>
              </w:rPr>
            </w:pPr>
            <w:r w:rsidRPr="00DD4661">
              <w:rPr>
                <w:rFonts w:eastAsia="Times New Roman"/>
              </w:rPr>
              <w:t>37.50%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13E355" w14:textId="77777777" w:rsidR="00325FD1" w:rsidRPr="00DD4661" w:rsidRDefault="00325FD1" w:rsidP="00325FD1">
            <w:pPr>
              <w:jc w:val="center"/>
              <w:rPr>
                <w:rFonts w:eastAsia="Times New Roman"/>
              </w:rPr>
            </w:pPr>
            <w:r w:rsidRPr="00DD4661">
              <w:rPr>
                <w:rFonts w:eastAsia="Times New Roman"/>
              </w:rPr>
              <w:t>50.00% (4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050242"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34514E"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69EC38BB"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0A512C" w14:textId="77777777" w:rsidR="00325FD1" w:rsidRPr="00DD4661" w:rsidRDefault="00325FD1" w:rsidP="00325FD1">
            <w:pPr>
              <w:jc w:val="center"/>
              <w:rPr>
                <w:rFonts w:eastAsia="Times New Roman"/>
              </w:rPr>
            </w:pPr>
            <w:r w:rsidRPr="00DD4661">
              <w:rPr>
                <w:rFonts w:eastAsia="Times New Roman"/>
              </w:rPr>
              <w:t>МО "</w:t>
            </w:r>
            <w:proofErr w:type="spellStart"/>
            <w:r w:rsidRPr="00DD4661">
              <w:rPr>
                <w:rFonts w:eastAsia="Times New Roman"/>
              </w:rPr>
              <w:t>Камышловский</w:t>
            </w:r>
            <w:proofErr w:type="spellEnd"/>
            <w:r w:rsidRPr="00DD4661">
              <w:rPr>
                <w:rFonts w:eastAsia="Times New Roman"/>
              </w:rPr>
              <w:t xml:space="preserve">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D8D275" w14:textId="77777777" w:rsidR="00325FD1" w:rsidRPr="00DD4661" w:rsidRDefault="00325FD1" w:rsidP="00325FD1">
            <w:pPr>
              <w:jc w:val="center"/>
              <w:rPr>
                <w:rFonts w:eastAsia="Times New Roman"/>
              </w:rPr>
            </w:pPr>
            <w:r w:rsidRPr="00DD4661">
              <w:rPr>
                <w:rFonts w:eastAsia="Times New Roman"/>
              </w:rPr>
              <w:t>38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0ECBAA" w14:textId="77777777" w:rsidR="00325FD1" w:rsidRPr="00DD4661" w:rsidRDefault="00325FD1" w:rsidP="00325FD1">
            <w:pPr>
              <w:jc w:val="center"/>
              <w:rPr>
                <w:rFonts w:eastAsia="Times New Roman"/>
              </w:rPr>
            </w:pPr>
            <w:r w:rsidRPr="00DD4661">
              <w:rPr>
                <w:rFonts w:eastAsia="Times New Roman"/>
              </w:rPr>
              <w:t>31.58% (12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A807A9" w14:textId="77777777" w:rsidR="00325FD1" w:rsidRPr="00DD4661" w:rsidRDefault="00325FD1" w:rsidP="00325FD1">
            <w:pPr>
              <w:jc w:val="center"/>
              <w:rPr>
                <w:rFonts w:eastAsia="Times New Roman"/>
              </w:rPr>
            </w:pPr>
            <w:r w:rsidRPr="00DD4661">
              <w:rPr>
                <w:rFonts w:eastAsia="Times New Roman"/>
              </w:rPr>
              <w:t>50.00% (19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3A9C23" w14:textId="77777777" w:rsidR="00325FD1" w:rsidRPr="00DD4661" w:rsidRDefault="00325FD1" w:rsidP="00325FD1">
            <w:pPr>
              <w:jc w:val="center"/>
              <w:rPr>
                <w:rFonts w:eastAsia="Times New Roman"/>
              </w:rPr>
            </w:pPr>
            <w:r w:rsidRPr="00DD4661">
              <w:rPr>
                <w:rFonts w:eastAsia="Times New Roman"/>
              </w:rPr>
              <w:t>18.42%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84B7F7"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9262FB"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A57F6F9"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496063" w14:textId="77777777" w:rsidR="00325FD1" w:rsidRPr="00DD4661" w:rsidRDefault="00325FD1" w:rsidP="00325FD1">
            <w:pPr>
              <w:jc w:val="center"/>
              <w:rPr>
                <w:rFonts w:eastAsia="Times New Roman"/>
              </w:rPr>
            </w:pPr>
            <w:r w:rsidRPr="00DD4661">
              <w:rPr>
                <w:rFonts w:eastAsia="Times New Roman"/>
              </w:rPr>
              <w:t xml:space="preserve">МО </w:t>
            </w:r>
            <w:proofErr w:type="spellStart"/>
            <w:r w:rsidRPr="00DD4661">
              <w:rPr>
                <w:rFonts w:eastAsia="Times New Roman"/>
              </w:rPr>
              <w:t>Алапаевское</w:t>
            </w:r>
            <w:proofErr w:type="spellEnd"/>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037281" w14:textId="77777777" w:rsidR="00325FD1" w:rsidRPr="00DD4661" w:rsidRDefault="00325FD1" w:rsidP="00325FD1">
            <w:pPr>
              <w:jc w:val="center"/>
              <w:rPr>
                <w:rFonts w:eastAsia="Times New Roman"/>
              </w:rPr>
            </w:pPr>
            <w:r w:rsidRPr="00DD4661">
              <w:rPr>
                <w:rFonts w:eastAsia="Times New Roman"/>
              </w:rPr>
              <w:t>60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4CB612" w14:textId="77777777" w:rsidR="00325FD1" w:rsidRPr="00DD4661" w:rsidRDefault="00325FD1" w:rsidP="00325FD1">
            <w:pPr>
              <w:jc w:val="center"/>
              <w:rPr>
                <w:rFonts w:eastAsia="Times New Roman"/>
              </w:rPr>
            </w:pPr>
            <w:r w:rsidRPr="00DD4661">
              <w:rPr>
                <w:rFonts w:eastAsia="Times New Roman"/>
              </w:rPr>
              <w:t>15.00% (9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F1D05F" w14:textId="77777777" w:rsidR="00325FD1" w:rsidRPr="00DD4661" w:rsidRDefault="00325FD1" w:rsidP="00325FD1">
            <w:pPr>
              <w:jc w:val="center"/>
              <w:rPr>
                <w:rFonts w:eastAsia="Times New Roman"/>
              </w:rPr>
            </w:pPr>
            <w:r w:rsidRPr="00DD4661">
              <w:rPr>
                <w:rFonts w:eastAsia="Times New Roman"/>
              </w:rPr>
              <w:t>73.33% (44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D37B57" w14:textId="77777777" w:rsidR="00325FD1" w:rsidRPr="00DD4661" w:rsidRDefault="00325FD1" w:rsidP="00325FD1">
            <w:pPr>
              <w:jc w:val="center"/>
              <w:rPr>
                <w:rFonts w:eastAsia="Times New Roman"/>
              </w:rPr>
            </w:pPr>
            <w:r w:rsidRPr="00DD4661">
              <w:rPr>
                <w:rFonts w:eastAsia="Times New Roman"/>
              </w:rPr>
              <w:t>11.67%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2FA69B"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172E4C"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DCD1852"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AA6E5F" w14:textId="77777777" w:rsidR="00325FD1" w:rsidRPr="00DD4661" w:rsidRDefault="00325FD1" w:rsidP="00325FD1">
            <w:pPr>
              <w:jc w:val="center"/>
              <w:rPr>
                <w:rFonts w:eastAsia="Times New Roman"/>
              </w:rPr>
            </w:pPr>
            <w:r w:rsidRPr="00DD4661">
              <w:rPr>
                <w:rFonts w:eastAsia="Times New Roman"/>
              </w:rPr>
              <w:t xml:space="preserve">МО </w:t>
            </w:r>
            <w:proofErr w:type="spellStart"/>
            <w:r w:rsidRPr="00DD4661">
              <w:rPr>
                <w:rFonts w:eastAsia="Times New Roman"/>
              </w:rPr>
              <w:t>Байкаловский</w:t>
            </w:r>
            <w:proofErr w:type="spellEnd"/>
            <w:r w:rsidRPr="00DD4661">
              <w:rPr>
                <w:rFonts w:eastAsia="Times New Roman"/>
              </w:rPr>
              <w:t xml:space="preserve">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590A08" w14:textId="77777777" w:rsidR="00325FD1" w:rsidRPr="00DD4661" w:rsidRDefault="00325FD1" w:rsidP="00325FD1">
            <w:pPr>
              <w:jc w:val="center"/>
              <w:rPr>
                <w:rFonts w:eastAsia="Times New Roman"/>
              </w:rPr>
            </w:pPr>
            <w:r w:rsidRPr="00DD4661">
              <w:rPr>
                <w:rFonts w:eastAsia="Times New Roman"/>
              </w:rPr>
              <w:t>25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E28E61" w14:textId="77777777" w:rsidR="00325FD1" w:rsidRPr="00DD4661" w:rsidRDefault="00325FD1" w:rsidP="00325FD1">
            <w:pPr>
              <w:jc w:val="center"/>
              <w:rPr>
                <w:rFonts w:eastAsia="Times New Roman"/>
              </w:rPr>
            </w:pPr>
            <w:r w:rsidRPr="00DD4661">
              <w:rPr>
                <w:rFonts w:eastAsia="Times New Roman"/>
              </w:rPr>
              <w:t>16.00% (4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7CDEEE" w14:textId="77777777" w:rsidR="00325FD1" w:rsidRPr="00DD4661" w:rsidRDefault="00325FD1" w:rsidP="00325FD1">
            <w:pPr>
              <w:jc w:val="center"/>
              <w:rPr>
                <w:rFonts w:eastAsia="Times New Roman"/>
              </w:rPr>
            </w:pPr>
            <w:r w:rsidRPr="00DD4661">
              <w:rPr>
                <w:rFonts w:eastAsia="Times New Roman"/>
              </w:rPr>
              <w:t>64.00% (16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811312" w14:textId="77777777" w:rsidR="00325FD1" w:rsidRPr="00DD4661" w:rsidRDefault="00325FD1" w:rsidP="00325FD1">
            <w:pPr>
              <w:jc w:val="center"/>
              <w:rPr>
                <w:rFonts w:eastAsia="Times New Roman"/>
              </w:rPr>
            </w:pPr>
            <w:r w:rsidRPr="00DD4661">
              <w:rPr>
                <w:rFonts w:eastAsia="Times New Roman"/>
              </w:rPr>
              <w:t>20.00%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C585BC"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A8623A"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C20A2B9"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2AE60C" w14:textId="77777777" w:rsidR="00325FD1" w:rsidRPr="00DD4661" w:rsidRDefault="00325FD1" w:rsidP="00325FD1">
            <w:pPr>
              <w:jc w:val="center"/>
              <w:rPr>
                <w:rFonts w:eastAsia="Times New Roman"/>
              </w:rPr>
            </w:pPr>
            <w:r w:rsidRPr="00DD4661">
              <w:rPr>
                <w:rFonts w:eastAsia="Times New Roman"/>
              </w:rPr>
              <w:t>МО город Алапаевск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C80F30" w14:textId="77777777" w:rsidR="00325FD1" w:rsidRPr="00DD4661" w:rsidRDefault="00325FD1" w:rsidP="00325FD1">
            <w:pPr>
              <w:jc w:val="center"/>
              <w:rPr>
                <w:rFonts w:eastAsia="Times New Roman"/>
              </w:rPr>
            </w:pPr>
            <w:r w:rsidRPr="00DD4661">
              <w:rPr>
                <w:rFonts w:eastAsia="Times New Roman"/>
              </w:rPr>
              <w:t>94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FB5A16" w14:textId="77777777" w:rsidR="00325FD1" w:rsidRPr="00DD4661" w:rsidRDefault="00325FD1" w:rsidP="00325FD1">
            <w:pPr>
              <w:jc w:val="center"/>
              <w:rPr>
                <w:rFonts w:eastAsia="Times New Roman"/>
              </w:rPr>
            </w:pPr>
            <w:r w:rsidRPr="00DD4661">
              <w:rPr>
                <w:rFonts w:eastAsia="Times New Roman"/>
              </w:rPr>
              <w:t>11.70% (11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BBE84F" w14:textId="77777777" w:rsidR="00325FD1" w:rsidRPr="00DD4661" w:rsidRDefault="00325FD1" w:rsidP="00325FD1">
            <w:pPr>
              <w:jc w:val="center"/>
              <w:rPr>
                <w:rFonts w:eastAsia="Times New Roman"/>
              </w:rPr>
            </w:pPr>
            <w:r w:rsidRPr="00DD4661">
              <w:rPr>
                <w:rFonts w:eastAsia="Times New Roman"/>
              </w:rPr>
              <w:t>56.38% (53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CBDFA9" w14:textId="77777777" w:rsidR="00325FD1" w:rsidRPr="00DD4661" w:rsidRDefault="00325FD1" w:rsidP="00325FD1">
            <w:pPr>
              <w:jc w:val="center"/>
              <w:rPr>
                <w:rFonts w:eastAsia="Times New Roman"/>
              </w:rPr>
            </w:pPr>
            <w:r w:rsidRPr="00DD4661">
              <w:rPr>
                <w:rFonts w:eastAsia="Times New Roman"/>
              </w:rPr>
              <w:t>28.72% (27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5042BE" w14:textId="77777777" w:rsidR="00325FD1" w:rsidRPr="00DD4661" w:rsidRDefault="00325FD1" w:rsidP="00325FD1">
            <w:pPr>
              <w:jc w:val="center"/>
              <w:rPr>
                <w:rFonts w:eastAsia="Times New Roman"/>
              </w:rPr>
            </w:pPr>
            <w:r w:rsidRPr="00DD4661">
              <w:rPr>
                <w:rFonts w:eastAsia="Times New Roman"/>
              </w:rPr>
              <w:t>3.19% (3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1D3FAD"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223280EA"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0F42A3" w14:textId="77777777" w:rsidR="00325FD1" w:rsidRPr="00DD4661" w:rsidRDefault="00325FD1" w:rsidP="00325FD1">
            <w:pPr>
              <w:jc w:val="center"/>
              <w:rPr>
                <w:rFonts w:eastAsia="Times New Roman"/>
              </w:rPr>
            </w:pPr>
            <w:r w:rsidRPr="00DD4661">
              <w:rPr>
                <w:rFonts w:eastAsia="Times New Roman"/>
              </w:rPr>
              <w:t>МО город Ирбит</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7C403C" w14:textId="77777777" w:rsidR="00325FD1" w:rsidRPr="00DD4661" w:rsidRDefault="00325FD1" w:rsidP="00325FD1">
            <w:pPr>
              <w:jc w:val="center"/>
              <w:rPr>
                <w:rFonts w:eastAsia="Times New Roman"/>
              </w:rPr>
            </w:pPr>
            <w:r w:rsidRPr="00DD4661">
              <w:rPr>
                <w:rFonts w:eastAsia="Times New Roman"/>
              </w:rPr>
              <w:t>71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B8E92E" w14:textId="77777777" w:rsidR="00325FD1" w:rsidRPr="00DD4661" w:rsidRDefault="00325FD1" w:rsidP="00325FD1">
            <w:pPr>
              <w:jc w:val="center"/>
              <w:rPr>
                <w:rFonts w:eastAsia="Times New Roman"/>
              </w:rPr>
            </w:pPr>
            <w:r w:rsidRPr="00DD4661">
              <w:rPr>
                <w:rFonts w:eastAsia="Times New Roman"/>
              </w:rPr>
              <w:t>11.27% (8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D66A11" w14:textId="77777777" w:rsidR="00325FD1" w:rsidRPr="00DD4661" w:rsidRDefault="00325FD1" w:rsidP="00325FD1">
            <w:pPr>
              <w:jc w:val="center"/>
              <w:rPr>
                <w:rFonts w:eastAsia="Times New Roman"/>
              </w:rPr>
            </w:pPr>
            <w:r w:rsidRPr="00DD4661">
              <w:rPr>
                <w:rFonts w:eastAsia="Times New Roman"/>
              </w:rPr>
              <w:t>47.89% (34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AFFEA5" w14:textId="77777777" w:rsidR="00325FD1" w:rsidRPr="00DD4661" w:rsidRDefault="00325FD1" w:rsidP="00325FD1">
            <w:pPr>
              <w:jc w:val="center"/>
              <w:rPr>
                <w:rFonts w:eastAsia="Times New Roman"/>
              </w:rPr>
            </w:pPr>
            <w:r w:rsidRPr="00DD4661">
              <w:rPr>
                <w:rFonts w:eastAsia="Times New Roman"/>
              </w:rPr>
              <w:t>36.62% (26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C8CC12" w14:textId="77777777" w:rsidR="00325FD1" w:rsidRPr="00DD4661" w:rsidRDefault="00325FD1" w:rsidP="00325FD1">
            <w:pPr>
              <w:jc w:val="center"/>
              <w:rPr>
                <w:rFonts w:eastAsia="Times New Roman"/>
              </w:rPr>
            </w:pPr>
            <w:r w:rsidRPr="00DD4661">
              <w:rPr>
                <w:rFonts w:eastAsia="Times New Roman"/>
              </w:rPr>
              <w:t>4.23% (3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499700"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7C58F365"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886768" w14:textId="77777777" w:rsidR="00325FD1" w:rsidRPr="00DD4661" w:rsidRDefault="00325FD1" w:rsidP="00325FD1">
            <w:pPr>
              <w:jc w:val="center"/>
              <w:rPr>
                <w:rFonts w:eastAsia="Times New Roman"/>
              </w:rPr>
            </w:pPr>
            <w:r w:rsidRPr="00DD4661">
              <w:rPr>
                <w:rFonts w:eastAsia="Times New Roman"/>
              </w:rPr>
              <w:t>МО город Каменск-Уральский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F3ACD7" w14:textId="77777777" w:rsidR="00325FD1" w:rsidRPr="00DD4661" w:rsidRDefault="00325FD1" w:rsidP="00325FD1">
            <w:pPr>
              <w:jc w:val="center"/>
              <w:rPr>
                <w:rFonts w:eastAsia="Times New Roman"/>
              </w:rPr>
            </w:pPr>
            <w:r w:rsidRPr="00DD4661">
              <w:rPr>
                <w:rFonts w:eastAsia="Times New Roman"/>
              </w:rPr>
              <w:t>404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3A8673" w14:textId="77777777" w:rsidR="00325FD1" w:rsidRPr="00DD4661" w:rsidRDefault="00325FD1" w:rsidP="00325FD1">
            <w:pPr>
              <w:jc w:val="center"/>
              <w:rPr>
                <w:rFonts w:eastAsia="Times New Roman"/>
              </w:rPr>
            </w:pPr>
            <w:r w:rsidRPr="00DD4661">
              <w:rPr>
                <w:rFonts w:eastAsia="Times New Roman"/>
              </w:rPr>
              <w:t>8.66% (35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44DB84" w14:textId="77777777" w:rsidR="00325FD1" w:rsidRPr="00DD4661" w:rsidRDefault="00325FD1" w:rsidP="00325FD1">
            <w:pPr>
              <w:jc w:val="center"/>
              <w:rPr>
                <w:rFonts w:eastAsia="Times New Roman"/>
              </w:rPr>
            </w:pPr>
            <w:r w:rsidRPr="00DD4661">
              <w:rPr>
                <w:rFonts w:eastAsia="Times New Roman"/>
              </w:rPr>
              <w:t>50.50% (204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A64CD1" w14:textId="77777777" w:rsidR="00325FD1" w:rsidRPr="00DD4661" w:rsidRDefault="00325FD1" w:rsidP="00325FD1">
            <w:pPr>
              <w:jc w:val="center"/>
              <w:rPr>
                <w:rFonts w:eastAsia="Times New Roman"/>
              </w:rPr>
            </w:pPr>
            <w:r w:rsidRPr="00DD4661">
              <w:rPr>
                <w:rFonts w:eastAsia="Times New Roman"/>
              </w:rPr>
              <w:t>37.87% (153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DDBD0D" w14:textId="77777777" w:rsidR="00325FD1" w:rsidRPr="00DD4661" w:rsidRDefault="00325FD1" w:rsidP="00325FD1">
            <w:pPr>
              <w:jc w:val="center"/>
              <w:rPr>
                <w:rFonts w:eastAsia="Times New Roman"/>
              </w:rPr>
            </w:pPr>
            <w:r w:rsidRPr="00DD4661">
              <w:rPr>
                <w:rFonts w:eastAsia="Times New Roman"/>
              </w:rPr>
              <w:t>2.97% (12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AA6E5E"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76ABFB4C"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7E756E" w14:textId="77777777" w:rsidR="00325FD1" w:rsidRPr="00DD4661" w:rsidRDefault="00325FD1" w:rsidP="00325FD1">
            <w:pPr>
              <w:jc w:val="center"/>
              <w:rPr>
                <w:rFonts w:eastAsia="Times New Roman"/>
              </w:rPr>
            </w:pPr>
            <w:r w:rsidRPr="00DD4661">
              <w:rPr>
                <w:rFonts w:eastAsia="Times New Roman"/>
              </w:rPr>
              <w:t>МО Каменский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6BF406" w14:textId="77777777" w:rsidR="00325FD1" w:rsidRPr="00DD4661" w:rsidRDefault="00325FD1" w:rsidP="00325FD1">
            <w:pPr>
              <w:jc w:val="center"/>
              <w:rPr>
                <w:rFonts w:eastAsia="Times New Roman"/>
              </w:rPr>
            </w:pPr>
            <w:r w:rsidRPr="00DD4661">
              <w:rPr>
                <w:rFonts w:eastAsia="Times New Roman"/>
              </w:rPr>
              <w:t>42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7D55C8" w14:textId="77777777" w:rsidR="00325FD1" w:rsidRPr="00DD4661" w:rsidRDefault="00325FD1" w:rsidP="00325FD1">
            <w:pPr>
              <w:jc w:val="center"/>
              <w:rPr>
                <w:rFonts w:eastAsia="Times New Roman"/>
              </w:rPr>
            </w:pPr>
            <w:r w:rsidRPr="00DD4661">
              <w:rPr>
                <w:rFonts w:eastAsia="Times New Roman"/>
              </w:rPr>
              <w:t>14.29% (6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50BE0F" w14:textId="77777777" w:rsidR="00325FD1" w:rsidRPr="00DD4661" w:rsidRDefault="00325FD1" w:rsidP="00325FD1">
            <w:pPr>
              <w:jc w:val="center"/>
              <w:rPr>
                <w:rFonts w:eastAsia="Times New Roman"/>
              </w:rPr>
            </w:pPr>
            <w:r w:rsidRPr="00DD4661">
              <w:rPr>
                <w:rFonts w:eastAsia="Times New Roman"/>
              </w:rPr>
              <w:t>69.05% (29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982E92" w14:textId="77777777" w:rsidR="00325FD1" w:rsidRPr="00DD4661" w:rsidRDefault="00325FD1" w:rsidP="00325FD1">
            <w:pPr>
              <w:jc w:val="center"/>
              <w:rPr>
                <w:rFonts w:eastAsia="Times New Roman"/>
              </w:rPr>
            </w:pPr>
            <w:r w:rsidRPr="00DD4661">
              <w:rPr>
                <w:rFonts w:eastAsia="Times New Roman"/>
              </w:rPr>
              <w:t>14.29%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3F913F" w14:textId="77777777" w:rsidR="00325FD1" w:rsidRPr="00DD4661" w:rsidRDefault="00325FD1" w:rsidP="00325FD1">
            <w:pPr>
              <w:jc w:val="center"/>
              <w:rPr>
                <w:rFonts w:eastAsia="Times New Roman"/>
              </w:rPr>
            </w:pPr>
            <w:r w:rsidRPr="00DD4661">
              <w:rPr>
                <w:rFonts w:eastAsia="Times New Roman"/>
              </w:rPr>
              <w:t>2.38%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B4018B"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444E0B83"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D48F97" w14:textId="77777777" w:rsidR="00325FD1" w:rsidRPr="00DD4661" w:rsidRDefault="00325FD1" w:rsidP="00325FD1">
            <w:pPr>
              <w:jc w:val="center"/>
              <w:rPr>
                <w:rFonts w:eastAsia="Times New Roman"/>
              </w:rPr>
            </w:pPr>
            <w:r w:rsidRPr="00DD4661">
              <w:rPr>
                <w:rFonts w:eastAsia="Times New Roman"/>
              </w:rPr>
              <w:t xml:space="preserve">МО </w:t>
            </w:r>
            <w:proofErr w:type="spellStart"/>
            <w:r w:rsidRPr="00DD4661">
              <w:rPr>
                <w:rFonts w:eastAsia="Times New Roman"/>
              </w:rPr>
              <w:t>Красноуфимский</w:t>
            </w:r>
            <w:proofErr w:type="spellEnd"/>
            <w:r w:rsidRPr="00DD4661">
              <w:rPr>
                <w:rFonts w:eastAsia="Times New Roman"/>
              </w:rPr>
              <w:t xml:space="preserve"> округ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956CCB" w14:textId="77777777" w:rsidR="00325FD1" w:rsidRPr="00DD4661" w:rsidRDefault="00325FD1" w:rsidP="00325FD1">
            <w:pPr>
              <w:jc w:val="center"/>
              <w:rPr>
                <w:rFonts w:eastAsia="Times New Roman"/>
              </w:rPr>
            </w:pPr>
            <w:r w:rsidRPr="00DD4661">
              <w:rPr>
                <w:rFonts w:eastAsia="Times New Roman"/>
              </w:rPr>
              <w:t>38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7B98E4" w14:textId="77777777" w:rsidR="00325FD1" w:rsidRPr="00DD4661" w:rsidRDefault="00325FD1" w:rsidP="00325FD1">
            <w:pPr>
              <w:jc w:val="center"/>
              <w:rPr>
                <w:rFonts w:eastAsia="Times New Roman"/>
              </w:rPr>
            </w:pPr>
            <w:r w:rsidRPr="00DD4661">
              <w:rPr>
                <w:rFonts w:eastAsia="Times New Roman"/>
              </w:rPr>
              <w:t>18.42%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A52118" w14:textId="77777777" w:rsidR="00325FD1" w:rsidRPr="00DD4661" w:rsidRDefault="00325FD1" w:rsidP="00325FD1">
            <w:pPr>
              <w:jc w:val="center"/>
              <w:rPr>
                <w:rFonts w:eastAsia="Times New Roman"/>
              </w:rPr>
            </w:pPr>
            <w:r w:rsidRPr="00DD4661">
              <w:rPr>
                <w:rFonts w:eastAsia="Times New Roman"/>
              </w:rPr>
              <w:t>52.63% (20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F36D63" w14:textId="77777777" w:rsidR="00325FD1" w:rsidRPr="00DD4661" w:rsidRDefault="00325FD1" w:rsidP="00325FD1">
            <w:pPr>
              <w:jc w:val="center"/>
              <w:rPr>
                <w:rFonts w:eastAsia="Times New Roman"/>
              </w:rPr>
            </w:pPr>
            <w:r w:rsidRPr="00DD4661">
              <w:rPr>
                <w:rFonts w:eastAsia="Times New Roman"/>
              </w:rPr>
              <w:t>28.95% (11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B8365E"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0AB852"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4C6DE146"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1C85BF" w14:textId="77777777" w:rsidR="00325FD1" w:rsidRPr="00DD4661" w:rsidRDefault="00325FD1" w:rsidP="00325FD1">
            <w:pPr>
              <w:jc w:val="center"/>
              <w:rPr>
                <w:rFonts w:eastAsia="Times New Roman"/>
              </w:rPr>
            </w:pPr>
            <w:r w:rsidRPr="00DD4661">
              <w:rPr>
                <w:rFonts w:eastAsia="Times New Roman"/>
              </w:rPr>
              <w:t>МО поселок Уральский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43AC1B" w14:textId="77777777" w:rsidR="00325FD1" w:rsidRPr="00DD4661" w:rsidRDefault="00325FD1" w:rsidP="00325FD1">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2E58BB" w14:textId="77777777" w:rsidR="00325FD1" w:rsidRPr="00DD4661" w:rsidRDefault="00325FD1" w:rsidP="00325FD1">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0EE9D5" w14:textId="77777777" w:rsidR="00325FD1" w:rsidRPr="00DD4661" w:rsidRDefault="00325FD1" w:rsidP="00325FD1">
            <w:pPr>
              <w:jc w:val="center"/>
              <w:rPr>
                <w:rFonts w:eastAsia="Times New Roman"/>
              </w:rPr>
            </w:pPr>
            <w:r w:rsidRPr="00DD4661">
              <w:rPr>
                <w:rFonts w:eastAsia="Times New Roman"/>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2D596F" w14:textId="77777777" w:rsidR="00325FD1" w:rsidRPr="00DD4661" w:rsidRDefault="00325FD1" w:rsidP="00325FD1">
            <w:pPr>
              <w:jc w:val="center"/>
              <w:rPr>
                <w:rFonts w:eastAsia="Times New Roman"/>
              </w:rPr>
            </w:pPr>
            <w:r w:rsidRPr="00DD4661">
              <w:rPr>
                <w:rFonts w:eastAsia="Times New Roman"/>
              </w:rPr>
              <w:t>66.67%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CCD4FD"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13A356"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4EFB85BF"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681BC3" w14:textId="77777777" w:rsidR="00325FD1" w:rsidRPr="00DD4661" w:rsidRDefault="00325FD1" w:rsidP="00325FD1">
            <w:pPr>
              <w:jc w:val="center"/>
              <w:rPr>
                <w:rFonts w:eastAsia="Times New Roman"/>
              </w:rPr>
            </w:pPr>
            <w:r w:rsidRPr="00DD4661">
              <w:rPr>
                <w:rFonts w:eastAsia="Times New Roman"/>
              </w:rPr>
              <w:t>Невьянский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FDDFCE" w14:textId="77777777" w:rsidR="00325FD1" w:rsidRPr="00DD4661" w:rsidRDefault="00325FD1" w:rsidP="00325FD1">
            <w:pPr>
              <w:jc w:val="center"/>
              <w:rPr>
                <w:rFonts w:eastAsia="Times New Roman"/>
              </w:rPr>
            </w:pPr>
            <w:r w:rsidRPr="00DD4661">
              <w:rPr>
                <w:rFonts w:eastAsia="Times New Roman"/>
              </w:rPr>
              <w:t>86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7FC51E" w14:textId="77777777" w:rsidR="00325FD1" w:rsidRPr="00DD4661" w:rsidRDefault="00325FD1" w:rsidP="00325FD1">
            <w:pPr>
              <w:jc w:val="center"/>
              <w:rPr>
                <w:rFonts w:eastAsia="Times New Roman"/>
              </w:rPr>
            </w:pPr>
            <w:r w:rsidRPr="00DD4661">
              <w:rPr>
                <w:rFonts w:eastAsia="Times New Roman"/>
              </w:rPr>
              <w:t>9.30% (8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B9DD4D" w14:textId="77777777" w:rsidR="00325FD1" w:rsidRPr="00DD4661" w:rsidRDefault="00325FD1" w:rsidP="00325FD1">
            <w:pPr>
              <w:jc w:val="center"/>
              <w:rPr>
                <w:rFonts w:eastAsia="Times New Roman"/>
              </w:rPr>
            </w:pPr>
            <w:r w:rsidRPr="00DD4661">
              <w:rPr>
                <w:rFonts w:eastAsia="Times New Roman"/>
              </w:rPr>
              <w:t>46.51% (40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6B9ECD" w14:textId="77777777" w:rsidR="00325FD1" w:rsidRPr="00DD4661" w:rsidRDefault="00325FD1" w:rsidP="00325FD1">
            <w:pPr>
              <w:jc w:val="center"/>
              <w:rPr>
                <w:rFonts w:eastAsia="Times New Roman"/>
              </w:rPr>
            </w:pPr>
            <w:r w:rsidRPr="00DD4661">
              <w:rPr>
                <w:rFonts w:eastAsia="Times New Roman"/>
              </w:rPr>
              <w:t>38.37% (33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B7F16B" w14:textId="77777777" w:rsidR="00325FD1" w:rsidRPr="00DD4661" w:rsidRDefault="00325FD1" w:rsidP="00325FD1">
            <w:pPr>
              <w:jc w:val="center"/>
              <w:rPr>
                <w:rFonts w:eastAsia="Times New Roman"/>
              </w:rPr>
            </w:pPr>
            <w:r w:rsidRPr="00DD4661">
              <w:rPr>
                <w:rFonts w:eastAsia="Times New Roman"/>
              </w:rPr>
              <w:t>5.81% (5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B572A1"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5D81716"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46C283" w14:textId="77777777" w:rsidR="00325FD1" w:rsidRPr="00DD4661" w:rsidRDefault="00325FD1" w:rsidP="00325FD1">
            <w:pPr>
              <w:jc w:val="center"/>
              <w:rPr>
                <w:rFonts w:eastAsia="Times New Roman"/>
              </w:rPr>
            </w:pPr>
            <w:r w:rsidRPr="00DD4661">
              <w:rPr>
                <w:rFonts w:eastAsia="Times New Roman"/>
              </w:rPr>
              <w:t>Нижнесергинский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A0D211" w14:textId="77777777" w:rsidR="00325FD1" w:rsidRPr="00DD4661" w:rsidRDefault="00325FD1" w:rsidP="00325FD1">
            <w:pPr>
              <w:jc w:val="center"/>
              <w:rPr>
                <w:rFonts w:eastAsia="Times New Roman"/>
              </w:rPr>
            </w:pPr>
            <w:r w:rsidRPr="00DD4661">
              <w:rPr>
                <w:rFonts w:eastAsia="Times New Roman"/>
              </w:rPr>
              <w:t>109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A78BAD" w14:textId="77777777" w:rsidR="00325FD1" w:rsidRPr="00DD4661" w:rsidRDefault="00325FD1" w:rsidP="00325FD1">
            <w:pPr>
              <w:jc w:val="center"/>
              <w:rPr>
                <w:rFonts w:eastAsia="Times New Roman"/>
              </w:rPr>
            </w:pPr>
            <w:r w:rsidRPr="00DD4661">
              <w:rPr>
                <w:rFonts w:eastAsia="Times New Roman"/>
              </w:rPr>
              <w:t>23.85% (26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A639D9" w14:textId="77777777" w:rsidR="00325FD1" w:rsidRPr="00DD4661" w:rsidRDefault="00325FD1" w:rsidP="00325FD1">
            <w:pPr>
              <w:jc w:val="center"/>
              <w:rPr>
                <w:rFonts w:eastAsia="Times New Roman"/>
              </w:rPr>
            </w:pPr>
            <w:r w:rsidRPr="00DD4661">
              <w:rPr>
                <w:rFonts w:eastAsia="Times New Roman"/>
              </w:rPr>
              <w:t>60.55% (66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06170B" w14:textId="77777777" w:rsidR="00325FD1" w:rsidRPr="00DD4661" w:rsidRDefault="00325FD1" w:rsidP="00325FD1">
            <w:pPr>
              <w:jc w:val="center"/>
              <w:rPr>
                <w:rFonts w:eastAsia="Times New Roman"/>
              </w:rPr>
            </w:pPr>
            <w:r w:rsidRPr="00DD4661">
              <w:rPr>
                <w:rFonts w:eastAsia="Times New Roman"/>
              </w:rPr>
              <w:t>15.60% (17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AED957"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D49800"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00213A7E"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FA6DBA" w14:textId="77777777" w:rsidR="00325FD1" w:rsidRPr="00DD4661" w:rsidRDefault="00325FD1" w:rsidP="00325FD1">
            <w:pPr>
              <w:jc w:val="center"/>
              <w:rPr>
                <w:rFonts w:eastAsia="Times New Roman"/>
              </w:rPr>
            </w:pPr>
            <w:proofErr w:type="spellStart"/>
            <w:r w:rsidRPr="00DD4661">
              <w:rPr>
                <w:rFonts w:eastAsia="Times New Roman"/>
              </w:rPr>
              <w:t>Нижнетуринский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503E07" w14:textId="77777777" w:rsidR="00325FD1" w:rsidRPr="00DD4661" w:rsidRDefault="00325FD1" w:rsidP="00325FD1">
            <w:pPr>
              <w:jc w:val="center"/>
              <w:rPr>
                <w:rFonts w:eastAsia="Times New Roman"/>
              </w:rPr>
            </w:pPr>
            <w:r w:rsidRPr="00DD4661">
              <w:rPr>
                <w:rFonts w:eastAsia="Times New Roman"/>
              </w:rPr>
              <w:t>55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687AFE" w14:textId="77777777" w:rsidR="00325FD1" w:rsidRPr="00DD4661" w:rsidRDefault="00325FD1" w:rsidP="00325FD1">
            <w:pPr>
              <w:jc w:val="center"/>
              <w:rPr>
                <w:rFonts w:eastAsia="Times New Roman"/>
              </w:rPr>
            </w:pPr>
            <w:r w:rsidRPr="00DD4661">
              <w:rPr>
                <w:rFonts w:eastAsia="Times New Roman"/>
              </w:rPr>
              <w:t>12.73%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43440F" w14:textId="77777777" w:rsidR="00325FD1" w:rsidRPr="00DD4661" w:rsidRDefault="00325FD1" w:rsidP="00325FD1">
            <w:pPr>
              <w:jc w:val="center"/>
              <w:rPr>
                <w:rFonts w:eastAsia="Times New Roman"/>
              </w:rPr>
            </w:pPr>
            <w:r w:rsidRPr="00DD4661">
              <w:rPr>
                <w:rFonts w:eastAsia="Times New Roman"/>
              </w:rPr>
              <w:t>56.36% (31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96A87F" w14:textId="77777777" w:rsidR="00325FD1" w:rsidRPr="00DD4661" w:rsidRDefault="00325FD1" w:rsidP="00325FD1">
            <w:pPr>
              <w:jc w:val="center"/>
              <w:rPr>
                <w:rFonts w:eastAsia="Times New Roman"/>
              </w:rPr>
            </w:pPr>
            <w:r w:rsidRPr="00DD4661">
              <w:rPr>
                <w:rFonts w:eastAsia="Times New Roman"/>
              </w:rPr>
              <w:t>29.09% (16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CB010E" w14:textId="77777777" w:rsidR="00325FD1" w:rsidRPr="00DD4661" w:rsidRDefault="00325FD1" w:rsidP="00325FD1">
            <w:pPr>
              <w:jc w:val="center"/>
              <w:rPr>
                <w:rFonts w:eastAsia="Times New Roman"/>
              </w:rPr>
            </w:pPr>
            <w:r w:rsidRPr="00DD4661">
              <w:rPr>
                <w:rFonts w:eastAsia="Times New Roman"/>
              </w:rPr>
              <w:t>1.82%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F445A9"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4F9857A1"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CD9BF0" w14:textId="77777777" w:rsidR="00325FD1" w:rsidRPr="00DD4661" w:rsidRDefault="00325FD1" w:rsidP="00325FD1">
            <w:pPr>
              <w:jc w:val="center"/>
              <w:rPr>
                <w:rFonts w:eastAsia="Times New Roman"/>
              </w:rPr>
            </w:pPr>
            <w:proofErr w:type="spellStart"/>
            <w:r w:rsidRPr="00DD4661">
              <w:rPr>
                <w:rFonts w:eastAsia="Times New Roman"/>
              </w:rPr>
              <w:t>Новолялинский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E40774" w14:textId="77777777" w:rsidR="00325FD1" w:rsidRPr="00DD4661" w:rsidRDefault="00325FD1" w:rsidP="00325FD1">
            <w:pPr>
              <w:jc w:val="center"/>
              <w:rPr>
                <w:rFonts w:eastAsia="Times New Roman"/>
              </w:rPr>
            </w:pPr>
            <w:r w:rsidRPr="00DD4661">
              <w:rPr>
                <w:rFonts w:eastAsia="Times New Roman"/>
              </w:rPr>
              <w:t>56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FEB700" w14:textId="77777777" w:rsidR="00325FD1" w:rsidRPr="00DD4661" w:rsidRDefault="00325FD1" w:rsidP="00325FD1">
            <w:pPr>
              <w:jc w:val="center"/>
              <w:rPr>
                <w:rFonts w:eastAsia="Times New Roman"/>
              </w:rPr>
            </w:pPr>
            <w:r w:rsidRPr="00DD4661">
              <w:rPr>
                <w:rFonts w:eastAsia="Times New Roman"/>
              </w:rPr>
              <w:t>16.07% (9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BF606F" w14:textId="77777777" w:rsidR="00325FD1" w:rsidRPr="00DD4661" w:rsidRDefault="00325FD1" w:rsidP="00325FD1">
            <w:pPr>
              <w:jc w:val="center"/>
              <w:rPr>
                <w:rFonts w:eastAsia="Times New Roman"/>
              </w:rPr>
            </w:pPr>
            <w:r w:rsidRPr="00DD4661">
              <w:rPr>
                <w:rFonts w:eastAsia="Times New Roman"/>
              </w:rPr>
              <w:t>46.43% (26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E361C8" w14:textId="77777777" w:rsidR="00325FD1" w:rsidRPr="00DD4661" w:rsidRDefault="00325FD1" w:rsidP="00325FD1">
            <w:pPr>
              <w:jc w:val="center"/>
              <w:rPr>
                <w:rFonts w:eastAsia="Times New Roman"/>
              </w:rPr>
            </w:pPr>
            <w:r w:rsidRPr="00DD4661">
              <w:rPr>
                <w:rFonts w:eastAsia="Times New Roman"/>
              </w:rPr>
              <w:t>33.93% (19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2B1F3B" w14:textId="77777777" w:rsidR="00325FD1" w:rsidRPr="00DD4661" w:rsidRDefault="00325FD1" w:rsidP="00325FD1">
            <w:pPr>
              <w:jc w:val="center"/>
              <w:rPr>
                <w:rFonts w:eastAsia="Times New Roman"/>
              </w:rPr>
            </w:pPr>
            <w:r w:rsidRPr="00DD4661">
              <w:rPr>
                <w:rFonts w:eastAsia="Times New Roman"/>
              </w:rPr>
              <w:t>3.57%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59F1A7"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96BA5A3"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668BAB" w14:textId="77777777" w:rsidR="00325FD1" w:rsidRPr="00DD4661" w:rsidRDefault="00325FD1" w:rsidP="00325FD1">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08D0DF" w14:textId="77777777" w:rsidR="00325FD1" w:rsidRPr="00DD4661" w:rsidRDefault="00325FD1" w:rsidP="00325FD1">
            <w:pPr>
              <w:jc w:val="center"/>
              <w:rPr>
                <w:rFonts w:eastAsia="Times New Roman"/>
              </w:rPr>
            </w:pPr>
            <w:r w:rsidRPr="00DD4661">
              <w:rPr>
                <w:rFonts w:eastAsia="Times New Roman"/>
              </w:rPr>
              <w:t>224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41EC3B" w14:textId="77777777" w:rsidR="00325FD1" w:rsidRPr="00DD4661" w:rsidRDefault="00325FD1" w:rsidP="00325FD1">
            <w:pPr>
              <w:jc w:val="center"/>
              <w:rPr>
                <w:rFonts w:eastAsia="Times New Roman"/>
              </w:rPr>
            </w:pPr>
            <w:r w:rsidRPr="00DD4661">
              <w:rPr>
                <w:rFonts w:eastAsia="Times New Roman"/>
              </w:rPr>
              <w:t>8.04% (18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105885" w14:textId="77777777" w:rsidR="00325FD1" w:rsidRPr="00DD4661" w:rsidRDefault="00325FD1" w:rsidP="00325FD1">
            <w:pPr>
              <w:jc w:val="center"/>
              <w:rPr>
                <w:rFonts w:eastAsia="Times New Roman"/>
              </w:rPr>
            </w:pPr>
            <w:r w:rsidRPr="00DD4661">
              <w:rPr>
                <w:rFonts w:eastAsia="Times New Roman"/>
              </w:rPr>
              <w:t>43.75% (98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20ABED" w14:textId="77777777" w:rsidR="00325FD1" w:rsidRPr="00DD4661" w:rsidRDefault="00325FD1" w:rsidP="00325FD1">
            <w:pPr>
              <w:jc w:val="center"/>
              <w:rPr>
                <w:rFonts w:eastAsia="Times New Roman"/>
              </w:rPr>
            </w:pPr>
            <w:r w:rsidRPr="00DD4661">
              <w:rPr>
                <w:rFonts w:eastAsia="Times New Roman"/>
              </w:rPr>
              <w:t>43.30% (97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70731F" w14:textId="77777777" w:rsidR="00325FD1" w:rsidRPr="00DD4661" w:rsidRDefault="00325FD1" w:rsidP="00325FD1">
            <w:pPr>
              <w:jc w:val="center"/>
              <w:rPr>
                <w:rFonts w:eastAsia="Times New Roman"/>
              </w:rPr>
            </w:pPr>
            <w:r w:rsidRPr="00DD4661">
              <w:rPr>
                <w:rFonts w:eastAsia="Times New Roman"/>
              </w:rPr>
              <w:t>4.91% (11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FD45CD"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4697CD78"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BE21B9" w14:textId="77777777" w:rsidR="00325FD1" w:rsidRPr="00DD4661" w:rsidRDefault="00325FD1" w:rsidP="00325FD1">
            <w:pPr>
              <w:jc w:val="center"/>
              <w:rPr>
                <w:rFonts w:eastAsia="Times New Roman"/>
              </w:rPr>
            </w:pPr>
            <w:r w:rsidRPr="00DD4661">
              <w:rPr>
                <w:rFonts w:eastAsia="Times New Roman"/>
              </w:rPr>
              <w:t>Полевской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20A94C" w14:textId="77777777" w:rsidR="00325FD1" w:rsidRPr="00DD4661" w:rsidRDefault="00325FD1" w:rsidP="00325FD1">
            <w:pPr>
              <w:jc w:val="center"/>
              <w:rPr>
                <w:rFonts w:eastAsia="Times New Roman"/>
              </w:rPr>
            </w:pPr>
            <w:r w:rsidRPr="00DD4661">
              <w:rPr>
                <w:rFonts w:eastAsia="Times New Roman"/>
              </w:rPr>
              <w:t>132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0BA273" w14:textId="77777777" w:rsidR="00325FD1" w:rsidRPr="00DD4661" w:rsidRDefault="00325FD1" w:rsidP="00325FD1">
            <w:pPr>
              <w:jc w:val="center"/>
              <w:rPr>
                <w:rFonts w:eastAsia="Times New Roman"/>
              </w:rPr>
            </w:pPr>
            <w:r w:rsidRPr="00DD4661">
              <w:rPr>
                <w:rFonts w:eastAsia="Times New Roman"/>
              </w:rPr>
              <w:t>14.39% (19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63E773" w14:textId="77777777" w:rsidR="00325FD1" w:rsidRPr="00DD4661" w:rsidRDefault="00325FD1" w:rsidP="00325FD1">
            <w:pPr>
              <w:jc w:val="center"/>
              <w:rPr>
                <w:rFonts w:eastAsia="Times New Roman"/>
              </w:rPr>
            </w:pPr>
            <w:r w:rsidRPr="00DD4661">
              <w:rPr>
                <w:rFonts w:eastAsia="Times New Roman"/>
              </w:rPr>
              <w:t>66.67% (88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B3002B" w14:textId="77777777" w:rsidR="00325FD1" w:rsidRPr="00DD4661" w:rsidRDefault="00325FD1" w:rsidP="00325FD1">
            <w:pPr>
              <w:jc w:val="center"/>
              <w:rPr>
                <w:rFonts w:eastAsia="Times New Roman"/>
              </w:rPr>
            </w:pPr>
            <w:r w:rsidRPr="00DD4661">
              <w:rPr>
                <w:rFonts w:eastAsia="Times New Roman"/>
              </w:rPr>
              <w:t>15.91% (21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1A3FD9" w14:textId="77777777" w:rsidR="00325FD1" w:rsidRPr="00DD4661" w:rsidRDefault="00325FD1" w:rsidP="00325FD1">
            <w:pPr>
              <w:jc w:val="center"/>
              <w:rPr>
                <w:rFonts w:eastAsia="Times New Roman"/>
              </w:rPr>
            </w:pPr>
            <w:r w:rsidRPr="00DD4661">
              <w:rPr>
                <w:rFonts w:eastAsia="Times New Roman"/>
              </w:rPr>
              <w:t>3.03% (4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103395"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6BA733A6"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B2557A" w14:textId="77777777" w:rsidR="00325FD1" w:rsidRPr="00DD4661" w:rsidRDefault="00325FD1" w:rsidP="00325FD1">
            <w:pPr>
              <w:jc w:val="center"/>
              <w:rPr>
                <w:rFonts w:eastAsia="Times New Roman"/>
              </w:rPr>
            </w:pPr>
            <w:proofErr w:type="spellStart"/>
            <w:r w:rsidRPr="00DD4661">
              <w:rPr>
                <w:rFonts w:eastAsia="Times New Roman"/>
              </w:rPr>
              <w:t>Пышминский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85FDD6" w14:textId="77777777" w:rsidR="00325FD1" w:rsidRPr="00DD4661" w:rsidRDefault="00325FD1" w:rsidP="00325FD1">
            <w:pPr>
              <w:jc w:val="center"/>
              <w:rPr>
                <w:rFonts w:eastAsia="Times New Roman"/>
              </w:rPr>
            </w:pPr>
            <w:r w:rsidRPr="00DD4661">
              <w:rPr>
                <w:rFonts w:eastAsia="Times New Roman"/>
              </w:rPr>
              <w:t>45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67F6C0" w14:textId="77777777" w:rsidR="00325FD1" w:rsidRPr="00DD4661" w:rsidRDefault="00325FD1" w:rsidP="00325FD1">
            <w:pPr>
              <w:jc w:val="center"/>
              <w:rPr>
                <w:rFonts w:eastAsia="Times New Roman"/>
              </w:rPr>
            </w:pPr>
            <w:r w:rsidRPr="00DD4661">
              <w:rPr>
                <w:rFonts w:eastAsia="Times New Roman"/>
              </w:rPr>
              <w:t>15.56%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71EEE8" w14:textId="77777777" w:rsidR="00325FD1" w:rsidRPr="00DD4661" w:rsidRDefault="00325FD1" w:rsidP="00325FD1">
            <w:pPr>
              <w:jc w:val="center"/>
              <w:rPr>
                <w:rFonts w:eastAsia="Times New Roman"/>
              </w:rPr>
            </w:pPr>
            <w:r w:rsidRPr="00DD4661">
              <w:rPr>
                <w:rFonts w:eastAsia="Times New Roman"/>
              </w:rPr>
              <w:t>62.22% (28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E6F4E1" w14:textId="77777777" w:rsidR="00325FD1" w:rsidRPr="00DD4661" w:rsidRDefault="00325FD1" w:rsidP="00325FD1">
            <w:pPr>
              <w:jc w:val="center"/>
              <w:rPr>
                <w:rFonts w:eastAsia="Times New Roman"/>
              </w:rPr>
            </w:pPr>
            <w:r w:rsidRPr="00DD4661">
              <w:rPr>
                <w:rFonts w:eastAsia="Times New Roman"/>
              </w:rPr>
              <w:t>22.22% (10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4D10DD"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8CBFCF"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DEAFAD8"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756424" w14:textId="77777777" w:rsidR="00325FD1" w:rsidRPr="00DD4661" w:rsidRDefault="00325FD1" w:rsidP="00325FD1">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8F5DDF" w14:textId="77777777" w:rsidR="00325FD1" w:rsidRPr="00DD4661" w:rsidRDefault="00325FD1" w:rsidP="00325FD1">
            <w:pPr>
              <w:jc w:val="center"/>
              <w:rPr>
                <w:rFonts w:eastAsia="Times New Roman"/>
              </w:rPr>
            </w:pPr>
            <w:r w:rsidRPr="00DD4661">
              <w:rPr>
                <w:rFonts w:eastAsia="Times New Roman"/>
              </w:rPr>
              <w:t>62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10EE9C" w14:textId="77777777" w:rsidR="00325FD1" w:rsidRPr="00DD4661" w:rsidRDefault="00325FD1" w:rsidP="00325FD1">
            <w:pPr>
              <w:jc w:val="center"/>
              <w:rPr>
                <w:rFonts w:eastAsia="Times New Roman"/>
              </w:rPr>
            </w:pPr>
            <w:r w:rsidRPr="00DD4661">
              <w:rPr>
                <w:rFonts w:eastAsia="Times New Roman"/>
              </w:rPr>
              <w:t>20.97% (13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9E8BCB" w14:textId="77777777" w:rsidR="00325FD1" w:rsidRPr="00DD4661" w:rsidRDefault="00325FD1" w:rsidP="00325FD1">
            <w:pPr>
              <w:jc w:val="center"/>
              <w:rPr>
                <w:rFonts w:eastAsia="Times New Roman"/>
              </w:rPr>
            </w:pPr>
            <w:r w:rsidRPr="00DD4661">
              <w:rPr>
                <w:rFonts w:eastAsia="Times New Roman"/>
              </w:rPr>
              <w:t>45.16% (28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65E2A3" w14:textId="77777777" w:rsidR="00325FD1" w:rsidRPr="00DD4661" w:rsidRDefault="00325FD1" w:rsidP="00325FD1">
            <w:pPr>
              <w:jc w:val="center"/>
              <w:rPr>
                <w:rFonts w:eastAsia="Times New Roman"/>
              </w:rPr>
            </w:pPr>
            <w:r w:rsidRPr="00DD4661">
              <w:rPr>
                <w:rFonts w:eastAsia="Times New Roman"/>
              </w:rPr>
              <w:t>32.26% (20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B42C4F" w14:textId="77777777" w:rsidR="00325FD1" w:rsidRPr="00DD4661" w:rsidRDefault="00325FD1" w:rsidP="00325FD1">
            <w:pPr>
              <w:jc w:val="center"/>
              <w:rPr>
                <w:rFonts w:eastAsia="Times New Roman"/>
              </w:rPr>
            </w:pPr>
            <w:r w:rsidRPr="00DD4661">
              <w:rPr>
                <w:rFonts w:eastAsia="Times New Roman"/>
              </w:rPr>
              <w:t>1.61%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1482CF"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4577C76"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A5FA6C" w14:textId="77777777" w:rsidR="00325FD1" w:rsidRPr="00DD4661" w:rsidRDefault="00325FD1" w:rsidP="00325FD1">
            <w:pPr>
              <w:jc w:val="center"/>
              <w:rPr>
                <w:rFonts w:eastAsia="Times New Roman"/>
              </w:rPr>
            </w:pPr>
            <w:proofErr w:type="spellStart"/>
            <w:r w:rsidRPr="00DD4661">
              <w:rPr>
                <w:rFonts w:eastAsia="Times New Roman"/>
              </w:rPr>
              <w:lastRenderedPageBreak/>
              <w:t>Североуральский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84E5CA" w14:textId="77777777" w:rsidR="00325FD1" w:rsidRPr="00DD4661" w:rsidRDefault="00325FD1" w:rsidP="00325FD1">
            <w:pPr>
              <w:jc w:val="center"/>
              <w:rPr>
                <w:rFonts w:eastAsia="Times New Roman"/>
              </w:rPr>
            </w:pPr>
            <w:r w:rsidRPr="00DD4661">
              <w:rPr>
                <w:rFonts w:eastAsia="Times New Roman"/>
              </w:rPr>
              <w:t>125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704716" w14:textId="77777777" w:rsidR="00325FD1" w:rsidRPr="00DD4661" w:rsidRDefault="00325FD1" w:rsidP="00325FD1">
            <w:pPr>
              <w:jc w:val="center"/>
              <w:rPr>
                <w:rFonts w:eastAsia="Times New Roman"/>
              </w:rPr>
            </w:pPr>
            <w:r w:rsidRPr="00DD4661">
              <w:rPr>
                <w:rFonts w:eastAsia="Times New Roman"/>
              </w:rPr>
              <w:t>15.20% (19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63BC28" w14:textId="77777777" w:rsidR="00325FD1" w:rsidRPr="00DD4661" w:rsidRDefault="00325FD1" w:rsidP="00325FD1">
            <w:pPr>
              <w:jc w:val="center"/>
              <w:rPr>
                <w:rFonts w:eastAsia="Times New Roman"/>
              </w:rPr>
            </w:pPr>
            <w:r w:rsidRPr="00DD4661">
              <w:rPr>
                <w:rFonts w:eastAsia="Times New Roman"/>
              </w:rPr>
              <w:t>56.80% (71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3627F8" w14:textId="77777777" w:rsidR="00325FD1" w:rsidRPr="00DD4661" w:rsidRDefault="00325FD1" w:rsidP="00325FD1">
            <w:pPr>
              <w:jc w:val="center"/>
              <w:rPr>
                <w:rFonts w:eastAsia="Times New Roman"/>
              </w:rPr>
            </w:pPr>
            <w:r w:rsidRPr="00DD4661">
              <w:rPr>
                <w:rFonts w:eastAsia="Times New Roman"/>
              </w:rPr>
              <w:t>27.20% (34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A82770" w14:textId="77777777" w:rsidR="00325FD1" w:rsidRPr="00DD4661" w:rsidRDefault="00325FD1" w:rsidP="00325FD1">
            <w:pPr>
              <w:jc w:val="center"/>
              <w:rPr>
                <w:rFonts w:eastAsia="Times New Roman"/>
              </w:rPr>
            </w:pPr>
            <w:r w:rsidRPr="00DD4661">
              <w:rPr>
                <w:rFonts w:eastAsia="Times New Roman"/>
              </w:rPr>
              <w:t>0.80%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FDE56E"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696AE627"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4E89FD" w14:textId="77777777" w:rsidR="00325FD1" w:rsidRPr="00DD4661" w:rsidRDefault="00325FD1" w:rsidP="00325FD1">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10A7EC" w14:textId="77777777" w:rsidR="00325FD1" w:rsidRPr="00DD4661" w:rsidRDefault="00325FD1" w:rsidP="00325FD1">
            <w:pPr>
              <w:jc w:val="center"/>
              <w:rPr>
                <w:rFonts w:eastAsia="Times New Roman"/>
              </w:rPr>
            </w:pPr>
            <w:r w:rsidRPr="00DD4661">
              <w:rPr>
                <w:rFonts w:eastAsia="Times New Roman"/>
              </w:rPr>
              <w:t>201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06C9B3" w14:textId="77777777" w:rsidR="00325FD1" w:rsidRPr="00DD4661" w:rsidRDefault="00325FD1" w:rsidP="00325FD1">
            <w:pPr>
              <w:jc w:val="center"/>
              <w:rPr>
                <w:rFonts w:eastAsia="Times New Roman"/>
              </w:rPr>
            </w:pPr>
            <w:r w:rsidRPr="00DD4661">
              <w:rPr>
                <w:rFonts w:eastAsia="Times New Roman"/>
              </w:rPr>
              <w:t>14.93% (30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749E02" w14:textId="77777777" w:rsidR="00325FD1" w:rsidRPr="00DD4661" w:rsidRDefault="00325FD1" w:rsidP="00325FD1">
            <w:pPr>
              <w:jc w:val="center"/>
              <w:rPr>
                <w:rFonts w:eastAsia="Times New Roman"/>
              </w:rPr>
            </w:pPr>
            <w:r w:rsidRPr="00DD4661">
              <w:rPr>
                <w:rFonts w:eastAsia="Times New Roman"/>
              </w:rPr>
              <w:t>56.22% (113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DEA598" w14:textId="77777777" w:rsidR="00325FD1" w:rsidRPr="00DD4661" w:rsidRDefault="00325FD1" w:rsidP="00325FD1">
            <w:pPr>
              <w:jc w:val="center"/>
              <w:rPr>
                <w:rFonts w:eastAsia="Times New Roman"/>
              </w:rPr>
            </w:pPr>
            <w:r w:rsidRPr="00DD4661">
              <w:rPr>
                <w:rFonts w:eastAsia="Times New Roman"/>
              </w:rPr>
              <w:t>27.36% (55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837D27" w14:textId="77777777" w:rsidR="00325FD1" w:rsidRPr="00DD4661" w:rsidRDefault="00325FD1" w:rsidP="00325FD1">
            <w:pPr>
              <w:jc w:val="center"/>
              <w:rPr>
                <w:rFonts w:eastAsia="Times New Roman"/>
              </w:rPr>
            </w:pPr>
            <w:r w:rsidRPr="00DD4661">
              <w:rPr>
                <w:rFonts w:eastAsia="Times New Roman"/>
              </w:rPr>
              <w:t>1.49% (3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651F34"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23308648"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0C6552" w14:textId="77777777" w:rsidR="00325FD1" w:rsidRPr="00DD4661" w:rsidRDefault="00325FD1" w:rsidP="00325FD1">
            <w:pPr>
              <w:jc w:val="center"/>
              <w:rPr>
                <w:rFonts w:eastAsia="Times New Roman"/>
              </w:rPr>
            </w:pPr>
            <w:proofErr w:type="spellStart"/>
            <w:r w:rsidRPr="00DD4661">
              <w:rPr>
                <w:rFonts w:eastAsia="Times New Roman"/>
              </w:rPr>
              <w:t>Слободо</w:t>
            </w:r>
            <w:proofErr w:type="spellEnd"/>
            <w:r w:rsidRPr="00DD4661">
              <w:rPr>
                <w:rFonts w:eastAsia="Times New Roman"/>
              </w:rPr>
              <w:t>-Туринский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97DDFF" w14:textId="77777777" w:rsidR="00325FD1" w:rsidRPr="00DD4661" w:rsidRDefault="00325FD1" w:rsidP="00325FD1">
            <w:pPr>
              <w:jc w:val="center"/>
              <w:rPr>
                <w:rFonts w:eastAsia="Times New Roman"/>
              </w:rPr>
            </w:pPr>
            <w:r w:rsidRPr="00DD4661">
              <w:rPr>
                <w:rFonts w:eastAsia="Times New Roman"/>
              </w:rPr>
              <w:t>27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2C45FE" w14:textId="77777777" w:rsidR="00325FD1" w:rsidRPr="00DD4661" w:rsidRDefault="00325FD1" w:rsidP="00325FD1">
            <w:pPr>
              <w:jc w:val="center"/>
              <w:rPr>
                <w:rFonts w:eastAsia="Times New Roman"/>
              </w:rPr>
            </w:pPr>
            <w:r w:rsidRPr="00DD4661">
              <w:rPr>
                <w:rFonts w:eastAsia="Times New Roman"/>
              </w:rPr>
              <w:t>14.81% (4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86109F" w14:textId="77777777" w:rsidR="00325FD1" w:rsidRPr="00DD4661" w:rsidRDefault="00325FD1" w:rsidP="00325FD1">
            <w:pPr>
              <w:jc w:val="center"/>
              <w:rPr>
                <w:rFonts w:eastAsia="Times New Roman"/>
              </w:rPr>
            </w:pPr>
            <w:r w:rsidRPr="00DD4661">
              <w:rPr>
                <w:rFonts w:eastAsia="Times New Roman"/>
              </w:rPr>
              <w:t>59.26% (16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385418" w14:textId="77777777" w:rsidR="00325FD1" w:rsidRPr="00DD4661" w:rsidRDefault="00325FD1" w:rsidP="00325FD1">
            <w:pPr>
              <w:jc w:val="center"/>
              <w:rPr>
                <w:rFonts w:eastAsia="Times New Roman"/>
              </w:rPr>
            </w:pPr>
            <w:r w:rsidRPr="00DD4661">
              <w:rPr>
                <w:rFonts w:eastAsia="Times New Roman"/>
              </w:rPr>
              <w:t>22.22%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FED644" w14:textId="77777777" w:rsidR="00325FD1" w:rsidRPr="00DD4661" w:rsidRDefault="00325FD1" w:rsidP="00325FD1">
            <w:pPr>
              <w:jc w:val="center"/>
              <w:rPr>
                <w:rFonts w:eastAsia="Times New Roman"/>
              </w:rPr>
            </w:pPr>
            <w:r w:rsidRPr="00DD4661">
              <w:rPr>
                <w:rFonts w:eastAsia="Times New Roman"/>
              </w:rPr>
              <w:t>3.70%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6EB55D"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46932FB"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9C354D" w14:textId="77777777" w:rsidR="00325FD1" w:rsidRPr="00DD4661" w:rsidRDefault="00325FD1" w:rsidP="00325FD1">
            <w:pPr>
              <w:jc w:val="center"/>
              <w:rPr>
                <w:rFonts w:eastAsia="Times New Roman"/>
              </w:rPr>
            </w:pPr>
            <w:proofErr w:type="spellStart"/>
            <w:r w:rsidRPr="00DD4661">
              <w:rPr>
                <w:rFonts w:eastAsia="Times New Roman"/>
              </w:rPr>
              <w:t>Сосьвинский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B586D7" w14:textId="77777777" w:rsidR="00325FD1" w:rsidRPr="00DD4661" w:rsidRDefault="00325FD1" w:rsidP="00325FD1">
            <w:pPr>
              <w:jc w:val="center"/>
              <w:rPr>
                <w:rFonts w:eastAsia="Times New Roman"/>
              </w:rPr>
            </w:pPr>
            <w:r w:rsidRPr="00DD4661">
              <w:rPr>
                <w:rFonts w:eastAsia="Times New Roman"/>
              </w:rPr>
              <w:t>25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02C4F6" w14:textId="77777777" w:rsidR="00325FD1" w:rsidRPr="00DD4661" w:rsidRDefault="00325FD1" w:rsidP="00325FD1">
            <w:pPr>
              <w:jc w:val="center"/>
              <w:rPr>
                <w:rFonts w:eastAsia="Times New Roman"/>
              </w:rPr>
            </w:pPr>
            <w:r w:rsidRPr="00DD4661">
              <w:rPr>
                <w:rFonts w:eastAsia="Times New Roman"/>
              </w:rPr>
              <w:t>16.00% (4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4B0FED" w14:textId="77777777" w:rsidR="00325FD1" w:rsidRPr="00DD4661" w:rsidRDefault="00325FD1" w:rsidP="00325FD1">
            <w:pPr>
              <w:jc w:val="center"/>
              <w:rPr>
                <w:rFonts w:eastAsia="Times New Roman"/>
              </w:rPr>
            </w:pPr>
            <w:r w:rsidRPr="00DD4661">
              <w:rPr>
                <w:rFonts w:eastAsia="Times New Roman"/>
              </w:rPr>
              <w:t>60.00% (15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AEA2A2" w14:textId="77777777" w:rsidR="00325FD1" w:rsidRPr="00DD4661" w:rsidRDefault="00325FD1" w:rsidP="00325FD1">
            <w:pPr>
              <w:jc w:val="center"/>
              <w:rPr>
                <w:rFonts w:eastAsia="Times New Roman"/>
              </w:rPr>
            </w:pPr>
            <w:r w:rsidRPr="00DD4661">
              <w:rPr>
                <w:rFonts w:eastAsia="Times New Roman"/>
              </w:rPr>
              <w:t>24.00%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A1E8C9"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6C28E2"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0BD1DF57"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D58899" w14:textId="77777777" w:rsidR="00325FD1" w:rsidRPr="00DD4661" w:rsidRDefault="00325FD1" w:rsidP="00325FD1">
            <w:pPr>
              <w:jc w:val="center"/>
              <w:rPr>
                <w:rFonts w:eastAsia="Times New Roman"/>
              </w:rPr>
            </w:pPr>
            <w:proofErr w:type="spellStart"/>
            <w:r w:rsidRPr="00DD4661">
              <w:rPr>
                <w:rFonts w:eastAsia="Times New Roman"/>
              </w:rPr>
              <w:t>Сысертский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E61F02" w14:textId="77777777" w:rsidR="00325FD1" w:rsidRPr="00DD4661" w:rsidRDefault="00325FD1" w:rsidP="00325FD1">
            <w:pPr>
              <w:jc w:val="center"/>
              <w:rPr>
                <w:rFonts w:eastAsia="Times New Roman"/>
              </w:rPr>
            </w:pPr>
            <w:r w:rsidRPr="00DD4661">
              <w:rPr>
                <w:rFonts w:eastAsia="Times New Roman"/>
              </w:rPr>
              <w:t>108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40903B" w14:textId="77777777" w:rsidR="00325FD1" w:rsidRPr="00DD4661" w:rsidRDefault="00325FD1" w:rsidP="00325FD1">
            <w:pPr>
              <w:jc w:val="center"/>
              <w:rPr>
                <w:rFonts w:eastAsia="Times New Roman"/>
              </w:rPr>
            </w:pPr>
            <w:r w:rsidRPr="00DD4661">
              <w:rPr>
                <w:rFonts w:eastAsia="Times New Roman"/>
              </w:rPr>
              <w:t>12.04% (13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E9EEB1" w14:textId="77777777" w:rsidR="00325FD1" w:rsidRPr="00DD4661" w:rsidRDefault="00325FD1" w:rsidP="00325FD1">
            <w:pPr>
              <w:jc w:val="center"/>
              <w:rPr>
                <w:rFonts w:eastAsia="Times New Roman"/>
              </w:rPr>
            </w:pPr>
            <w:r w:rsidRPr="00DD4661">
              <w:rPr>
                <w:rFonts w:eastAsia="Times New Roman"/>
              </w:rPr>
              <w:t>67.59% (73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76CC2D" w14:textId="77777777" w:rsidR="00325FD1" w:rsidRPr="00DD4661" w:rsidRDefault="00325FD1" w:rsidP="00325FD1">
            <w:pPr>
              <w:jc w:val="center"/>
              <w:rPr>
                <w:rFonts w:eastAsia="Times New Roman"/>
              </w:rPr>
            </w:pPr>
            <w:r w:rsidRPr="00DD4661">
              <w:rPr>
                <w:rFonts w:eastAsia="Times New Roman"/>
              </w:rPr>
              <w:t>18.52% (20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83A5F4" w14:textId="77777777" w:rsidR="00325FD1" w:rsidRPr="00DD4661" w:rsidRDefault="00325FD1" w:rsidP="00325FD1">
            <w:pPr>
              <w:jc w:val="center"/>
              <w:rPr>
                <w:rFonts w:eastAsia="Times New Roman"/>
              </w:rPr>
            </w:pPr>
            <w:r w:rsidRPr="00DD4661">
              <w:rPr>
                <w:rFonts w:eastAsia="Times New Roman"/>
              </w:rPr>
              <w:t>1.85%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823FAE"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615B35C"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71BA04" w14:textId="77777777" w:rsidR="00325FD1" w:rsidRPr="00DD4661" w:rsidRDefault="00325FD1" w:rsidP="00325FD1">
            <w:pPr>
              <w:jc w:val="center"/>
              <w:rPr>
                <w:rFonts w:eastAsia="Times New Roman"/>
              </w:rPr>
            </w:pPr>
            <w:proofErr w:type="spellStart"/>
            <w:r w:rsidRPr="00DD4661">
              <w:rPr>
                <w:rFonts w:eastAsia="Times New Roman"/>
              </w:rPr>
              <w:t>Таборинский</w:t>
            </w:r>
            <w:proofErr w:type="spellEnd"/>
            <w:r w:rsidRPr="00DD4661">
              <w:rPr>
                <w:rFonts w:eastAsia="Times New Roman"/>
              </w:rPr>
              <w:t xml:space="preserve">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F9E1C6" w14:textId="77777777" w:rsidR="00325FD1" w:rsidRPr="00DD4661" w:rsidRDefault="00325FD1" w:rsidP="00325FD1">
            <w:pPr>
              <w:jc w:val="center"/>
              <w:rPr>
                <w:rFonts w:eastAsia="Times New Roman"/>
              </w:rPr>
            </w:pPr>
            <w:r w:rsidRPr="00DD4661">
              <w:rPr>
                <w:rFonts w:eastAsia="Times New Roman"/>
              </w:rPr>
              <w:t>13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575D38" w14:textId="77777777" w:rsidR="00325FD1" w:rsidRPr="00DD4661" w:rsidRDefault="00325FD1" w:rsidP="00325FD1">
            <w:pPr>
              <w:jc w:val="center"/>
              <w:rPr>
                <w:rFonts w:eastAsia="Times New Roman"/>
              </w:rPr>
            </w:pPr>
            <w:r w:rsidRPr="00DD4661">
              <w:rPr>
                <w:rFonts w:eastAsia="Times New Roman"/>
              </w:rPr>
              <w:t>23.08%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A00396" w14:textId="77777777" w:rsidR="00325FD1" w:rsidRPr="00DD4661" w:rsidRDefault="00325FD1" w:rsidP="00325FD1">
            <w:pPr>
              <w:jc w:val="center"/>
              <w:rPr>
                <w:rFonts w:eastAsia="Times New Roman"/>
              </w:rPr>
            </w:pPr>
            <w:r w:rsidRPr="00DD4661">
              <w:rPr>
                <w:rFonts w:eastAsia="Times New Roman"/>
              </w:rPr>
              <w:t>61.54%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B66DF4" w14:textId="77777777" w:rsidR="00325FD1" w:rsidRPr="00DD4661" w:rsidRDefault="00325FD1" w:rsidP="00325FD1">
            <w:pPr>
              <w:jc w:val="center"/>
              <w:rPr>
                <w:rFonts w:eastAsia="Times New Roman"/>
              </w:rPr>
            </w:pPr>
            <w:r w:rsidRPr="00DD4661">
              <w:rPr>
                <w:rFonts w:eastAsia="Times New Roman"/>
              </w:rPr>
              <w:t>15.38%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A50906"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580DC8"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06488E0D"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8E9414" w14:textId="77777777" w:rsidR="00325FD1" w:rsidRPr="00DD4661" w:rsidRDefault="00325FD1" w:rsidP="00325FD1">
            <w:pPr>
              <w:jc w:val="center"/>
              <w:rPr>
                <w:rFonts w:eastAsia="Times New Roman"/>
              </w:rPr>
            </w:pPr>
            <w:r w:rsidRPr="00DD4661">
              <w:rPr>
                <w:rFonts w:eastAsia="Times New Roman"/>
              </w:rPr>
              <w:t>Тавдинский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D3C44A" w14:textId="77777777" w:rsidR="00325FD1" w:rsidRPr="00DD4661" w:rsidRDefault="00325FD1" w:rsidP="00325FD1">
            <w:pPr>
              <w:jc w:val="center"/>
              <w:rPr>
                <w:rFonts w:eastAsia="Times New Roman"/>
              </w:rPr>
            </w:pPr>
            <w:r w:rsidRPr="00DD4661">
              <w:rPr>
                <w:rFonts w:eastAsia="Times New Roman"/>
              </w:rPr>
              <w:t>65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1E42FE" w14:textId="77777777" w:rsidR="00325FD1" w:rsidRPr="00DD4661" w:rsidRDefault="00325FD1" w:rsidP="00325FD1">
            <w:pPr>
              <w:jc w:val="center"/>
              <w:rPr>
                <w:rFonts w:eastAsia="Times New Roman"/>
              </w:rPr>
            </w:pPr>
            <w:r w:rsidRPr="00DD4661">
              <w:rPr>
                <w:rFonts w:eastAsia="Times New Roman"/>
              </w:rPr>
              <w:t>13.85% (9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FCEAB5" w14:textId="77777777" w:rsidR="00325FD1" w:rsidRPr="00DD4661" w:rsidRDefault="00325FD1" w:rsidP="00325FD1">
            <w:pPr>
              <w:jc w:val="center"/>
              <w:rPr>
                <w:rFonts w:eastAsia="Times New Roman"/>
              </w:rPr>
            </w:pPr>
            <w:r w:rsidRPr="00DD4661">
              <w:rPr>
                <w:rFonts w:eastAsia="Times New Roman"/>
              </w:rPr>
              <w:t>50.77% (33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C4F2E7" w14:textId="77777777" w:rsidR="00325FD1" w:rsidRPr="00DD4661" w:rsidRDefault="00325FD1" w:rsidP="00325FD1">
            <w:pPr>
              <w:jc w:val="center"/>
              <w:rPr>
                <w:rFonts w:eastAsia="Times New Roman"/>
              </w:rPr>
            </w:pPr>
            <w:r w:rsidRPr="00DD4661">
              <w:rPr>
                <w:rFonts w:eastAsia="Times New Roman"/>
              </w:rPr>
              <w:t>33.85% (22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A756E5" w14:textId="77777777" w:rsidR="00325FD1" w:rsidRPr="00DD4661" w:rsidRDefault="00325FD1" w:rsidP="00325FD1">
            <w:pPr>
              <w:jc w:val="center"/>
              <w:rPr>
                <w:rFonts w:eastAsia="Times New Roman"/>
              </w:rPr>
            </w:pPr>
            <w:r w:rsidRPr="00DD4661">
              <w:rPr>
                <w:rFonts w:eastAsia="Times New Roman"/>
              </w:rPr>
              <w:t>1.54%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BD53E6"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1E301F85"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7E46FD" w14:textId="77777777" w:rsidR="00325FD1" w:rsidRPr="00DD4661" w:rsidRDefault="00325FD1" w:rsidP="00325FD1">
            <w:pPr>
              <w:jc w:val="center"/>
              <w:rPr>
                <w:rFonts w:eastAsia="Times New Roman"/>
              </w:rPr>
            </w:pPr>
            <w:proofErr w:type="spellStart"/>
            <w:r w:rsidRPr="00DD4661">
              <w:rPr>
                <w:rFonts w:eastAsia="Times New Roman"/>
              </w:rPr>
              <w:t>Талицкий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762F94" w14:textId="77777777" w:rsidR="00325FD1" w:rsidRPr="00DD4661" w:rsidRDefault="00325FD1" w:rsidP="00325FD1">
            <w:pPr>
              <w:jc w:val="center"/>
              <w:rPr>
                <w:rFonts w:eastAsia="Times New Roman"/>
              </w:rPr>
            </w:pPr>
            <w:r w:rsidRPr="00DD4661">
              <w:rPr>
                <w:rFonts w:eastAsia="Times New Roman"/>
              </w:rPr>
              <w:t>115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0C082C" w14:textId="77777777" w:rsidR="00325FD1" w:rsidRPr="00DD4661" w:rsidRDefault="00325FD1" w:rsidP="00325FD1">
            <w:pPr>
              <w:jc w:val="center"/>
              <w:rPr>
                <w:rFonts w:eastAsia="Times New Roman"/>
              </w:rPr>
            </w:pPr>
            <w:r w:rsidRPr="00DD4661">
              <w:rPr>
                <w:rFonts w:eastAsia="Times New Roman"/>
              </w:rPr>
              <w:t>17.39% (20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A25DCC" w14:textId="77777777" w:rsidR="00325FD1" w:rsidRPr="00DD4661" w:rsidRDefault="00325FD1" w:rsidP="00325FD1">
            <w:pPr>
              <w:jc w:val="center"/>
              <w:rPr>
                <w:rFonts w:eastAsia="Times New Roman"/>
              </w:rPr>
            </w:pPr>
            <w:r w:rsidRPr="00DD4661">
              <w:rPr>
                <w:rFonts w:eastAsia="Times New Roman"/>
              </w:rPr>
              <w:t>56.52% (65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F51E79" w14:textId="77777777" w:rsidR="00325FD1" w:rsidRPr="00DD4661" w:rsidRDefault="00325FD1" w:rsidP="00325FD1">
            <w:pPr>
              <w:jc w:val="center"/>
              <w:rPr>
                <w:rFonts w:eastAsia="Times New Roman"/>
              </w:rPr>
            </w:pPr>
            <w:r w:rsidRPr="00DD4661">
              <w:rPr>
                <w:rFonts w:eastAsia="Times New Roman"/>
              </w:rPr>
              <w:t>24.35% (28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9EC6C0" w14:textId="77777777" w:rsidR="00325FD1" w:rsidRPr="00DD4661" w:rsidRDefault="00325FD1" w:rsidP="00325FD1">
            <w:pPr>
              <w:jc w:val="center"/>
              <w:rPr>
                <w:rFonts w:eastAsia="Times New Roman"/>
              </w:rPr>
            </w:pPr>
            <w:r w:rsidRPr="00DD4661">
              <w:rPr>
                <w:rFonts w:eastAsia="Times New Roman"/>
              </w:rPr>
              <w:t>1.74%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3B6F77"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38DA085E"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35EB63" w14:textId="77777777" w:rsidR="00325FD1" w:rsidRPr="00DD4661" w:rsidRDefault="00325FD1" w:rsidP="00325FD1">
            <w:pPr>
              <w:jc w:val="center"/>
              <w:rPr>
                <w:rFonts w:eastAsia="Times New Roman"/>
              </w:rPr>
            </w:pPr>
            <w:proofErr w:type="spellStart"/>
            <w:r w:rsidRPr="00DD4661">
              <w:rPr>
                <w:rFonts w:eastAsia="Times New Roman"/>
              </w:rPr>
              <w:t>Тугулымский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94060A" w14:textId="77777777" w:rsidR="00325FD1" w:rsidRPr="00DD4661" w:rsidRDefault="00325FD1" w:rsidP="00325FD1">
            <w:pPr>
              <w:jc w:val="center"/>
              <w:rPr>
                <w:rFonts w:eastAsia="Times New Roman"/>
              </w:rPr>
            </w:pPr>
            <w:r w:rsidRPr="00DD4661">
              <w:rPr>
                <w:rFonts w:eastAsia="Times New Roman"/>
              </w:rPr>
              <w:t>55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B875A4" w14:textId="77777777" w:rsidR="00325FD1" w:rsidRPr="00DD4661" w:rsidRDefault="00325FD1" w:rsidP="00325FD1">
            <w:pPr>
              <w:jc w:val="center"/>
              <w:rPr>
                <w:rFonts w:eastAsia="Times New Roman"/>
              </w:rPr>
            </w:pPr>
            <w:r w:rsidRPr="00DD4661">
              <w:rPr>
                <w:rFonts w:eastAsia="Times New Roman"/>
              </w:rPr>
              <w:t>25.45% (14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85DD69" w14:textId="77777777" w:rsidR="00325FD1" w:rsidRPr="00DD4661" w:rsidRDefault="00325FD1" w:rsidP="00325FD1">
            <w:pPr>
              <w:jc w:val="center"/>
              <w:rPr>
                <w:rFonts w:eastAsia="Times New Roman"/>
              </w:rPr>
            </w:pPr>
            <w:r w:rsidRPr="00DD4661">
              <w:rPr>
                <w:rFonts w:eastAsia="Times New Roman"/>
              </w:rPr>
              <w:t>61.82% (34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8BCDE7" w14:textId="77777777" w:rsidR="00325FD1" w:rsidRPr="00DD4661" w:rsidRDefault="00325FD1" w:rsidP="00325FD1">
            <w:pPr>
              <w:jc w:val="center"/>
              <w:rPr>
                <w:rFonts w:eastAsia="Times New Roman"/>
              </w:rPr>
            </w:pPr>
            <w:r w:rsidRPr="00DD4661">
              <w:rPr>
                <w:rFonts w:eastAsia="Times New Roman"/>
              </w:rPr>
              <w:t>12.73%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66D8B4" w14:textId="77777777" w:rsidR="00325FD1" w:rsidRPr="00DD4661" w:rsidRDefault="00325FD1" w:rsidP="00325FD1">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945DA9"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7D8E7B3B"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7FCE2D" w14:textId="77777777" w:rsidR="00325FD1" w:rsidRPr="00DD4661" w:rsidRDefault="00325FD1" w:rsidP="00325FD1">
            <w:pPr>
              <w:jc w:val="center"/>
              <w:rPr>
                <w:rFonts w:eastAsia="Times New Roman"/>
              </w:rPr>
            </w:pPr>
            <w:r w:rsidRPr="00DD4661">
              <w:rPr>
                <w:rFonts w:eastAsia="Times New Roman"/>
              </w:rPr>
              <w:t>Туринский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154787" w14:textId="77777777" w:rsidR="00325FD1" w:rsidRPr="00DD4661" w:rsidRDefault="00325FD1" w:rsidP="00325FD1">
            <w:pPr>
              <w:jc w:val="center"/>
              <w:rPr>
                <w:rFonts w:eastAsia="Times New Roman"/>
              </w:rPr>
            </w:pPr>
            <w:r w:rsidRPr="00DD4661">
              <w:rPr>
                <w:rFonts w:eastAsia="Times New Roman"/>
              </w:rPr>
              <w:t>49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65BBD8" w14:textId="77777777" w:rsidR="00325FD1" w:rsidRPr="00DD4661" w:rsidRDefault="00325FD1" w:rsidP="00325FD1">
            <w:pPr>
              <w:jc w:val="center"/>
              <w:rPr>
                <w:rFonts w:eastAsia="Times New Roman"/>
              </w:rPr>
            </w:pPr>
            <w:r w:rsidRPr="00DD4661">
              <w:rPr>
                <w:rFonts w:eastAsia="Times New Roman"/>
              </w:rPr>
              <w:t>14.29%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E410FC" w14:textId="77777777" w:rsidR="00325FD1" w:rsidRPr="00DD4661" w:rsidRDefault="00325FD1" w:rsidP="00325FD1">
            <w:pPr>
              <w:jc w:val="center"/>
              <w:rPr>
                <w:rFonts w:eastAsia="Times New Roman"/>
              </w:rPr>
            </w:pPr>
            <w:r w:rsidRPr="00DD4661">
              <w:rPr>
                <w:rFonts w:eastAsia="Times New Roman"/>
              </w:rPr>
              <w:t>40.82% (20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6C39EA" w14:textId="77777777" w:rsidR="00325FD1" w:rsidRPr="00DD4661" w:rsidRDefault="00325FD1" w:rsidP="00325FD1">
            <w:pPr>
              <w:jc w:val="center"/>
              <w:rPr>
                <w:rFonts w:eastAsia="Times New Roman"/>
              </w:rPr>
            </w:pPr>
            <w:r w:rsidRPr="00DD4661">
              <w:rPr>
                <w:rFonts w:eastAsia="Times New Roman"/>
              </w:rPr>
              <w:t>40.82% (20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F6797B" w14:textId="77777777" w:rsidR="00325FD1" w:rsidRPr="00DD4661" w:rsidRDefault="00325FD1" w:rsidP="00325FD1">
            <w:pPr>
              <w:jc w:val="center"/>
              <w:rPr>
                <w:rFonts w:eastAsia="Times New Roman"/>
              </w:rPr>
            </w:pPr>
            <w:r w:rsidRPr="00DD4661">
              <w:rPr>
                <w:rFonts w:eastAsia="Times New Roman"/>
              </w:rPr>
              <w:t>4.08%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9F5BB7" w14:textId="77777777" w:rsidR="00325FD1" w:rsidRPr="00DD4661" w:rsidRDefault="00325FD1" w:rsidP="00325FD1">
            <w:pPr>
              <w:jc w:val="center"/>
              <w:rPr>
                <w:rFonts w:eastAsia="Times New Roman"/>
              </w:rPr>
            </w:pPr>
            <w:r w:rsidRPr="00DD4661">
              <w:rPr>
                <w:rFonts w:eastAsia="Times New Roman"/>
              </w:rPr>
              <w:t>0 уч.</w:t>
            </w:r>
          </w:p>
        </w:tc>
      </w:tr>
      <w:tr w:rsidR="00325FD1" w:rsidRPr="00DD4661" w14:paraId="5E5D138E" w14:textId="77777777" w:rsidTr="00325FD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1A7B18" w14:textId="77777777" w:rsidR="00325FD1" w:rsidRPr="00DD4661" w:rsidRDefault="00325FD1" w:rsidP="00325FD1">
            <w:pPr>
              <w:jc w:val="center"/>
              <w:rPr>
                <w:rFonts w:eastAsia="Times New Roman"/>
              </w:rPr>
            </w:pPr>
            <w:proofErr w:type="spellStart"/>
            <w:r w:rsidRPr="00DD4661">
              <w:rPr>
                <w:rFonts w:eastAsia="Times New Roman"/>
              </w:rPr>
              <w:t>Шалинский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F140E1" w14:textId="77777777" w:rsidR="00325FD1" w:rsidRPr="00DD4661" w:rsidRDefault="00325FD1" w:rsidP="00325FD1">
            <w:pPr>
              <w:jc w:val="center"/>
              <w:rPr>
                <w:rFonts w:eastAsia="Times New Roman"/>
              </w:rPr>
            </w:pPr>
            <w:r w:rsidRPr="00DD4661">
              <w:rPr>
                <w:rFonts w:eastAsia="Times New Roman"/>
              </w:rPr>
              <w:t>54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52C691" w14:textId="77777777" w:rsidR="00325FD1" w:rsidRPr="00DD4661" w:rsidRDefault="00325FD1" w:rsidP="00325FD1">
            <w:pPr>
              <w:jc w:val="center"/>
              <w:rPr>
                <w:rFonts w:eastAsia="Times New Roman"/>
              </w:rPr>
            </w:pPr>
            <w:r w:rsidRPr="00DD4661">
              <w:rPr>
                <w:rFonts w:eastAsia="Times New Roman"/>
              </w:rPr>
              <w:t>24.07% (13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985F72" w14:textId="77777777" w:rsidR="00325FD1" w:rsidRPr="00DD4661" w:rsidRDefault="00325FD1" w:rsidP="00325FD1">
            <w:pPr>
              <w:jc w:val="center"/>
              <w:rPr>
                <w:rFonts w:eastAsia="Times New Roman"/>
              </w:rPr>
            </w:pPr>
            <w:r w:rsidRPr="00DD4661">
              <w:rPr>
                <w:rFonts w:eastAsia="Times New Roman"/>
              </w:rPr>
              <w:t>51.85% (28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929027" w14:textId="77777777" w:rsidR="00325FD1" w:rsidRPr="00DD4661" w:rsidRDefault="00325FD1" w:rsidP="00325FD1">
            <w:pPr>
              <w:jc w:val="center"/>
              <w:rPr>
                <w:rFonts w:eastAsia="Times New Roman"/>
              </w:rPr>
            </w:pPr>
            <w:r w:rsidRPr="00DD4661">
              <w:rPr>
                <w:rFonts w:eastAsia="Times New Roman"/>
              </w:rPr>
              <w:t>20.37% (11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B0E5D5" w14:textId="77777777" w:rsidR="00325FD1" w:rsidRPr="00DD4661" w:rsidRDefault="00325FD1" w:rsidP="00325FD1">
            <w:pPr>
              <w:jc w:val="center"/>
              <w:rPr>
                <w:rFonts w:eastAsia="Times New Roman"/>
              </w:rPr>
            </w:pPr>
            <w:r w:rsidRPr="00DD4661">
              <w:rPr>
                <w:rFonts w:eastAsia="Times New Roman"/>
              </w:rPr>
              <w:t>3.70%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6E0905" w14:textId="77777777" w:rsidR="00325FD1" w:rsidRPr="00DD4661" w:rsidRDefault="00325FD1" w:rsidP="00325FD1">
            <w:pPr>
              <w:jc w:val="center"/>
              <w:rPr>
                <w:rFonts w:eastAsia="Times New Roman"/>
              </w:rPr>
            </w:pPr>
            <w:r w:rsidRPr="00DD4661">
              <w:rPr>
                <w:rFonts w:eastAsia="Times New Roman"/>
              </w:rPr>
              <w:t>0 уч.</w:t>
            </w:r>
          </w:p>
        </w:tc>
      </w:tr>
    </w:tbl>
    <w:p w14:paraId="33C4097A" w14:textId="77777777" w:rsidR="00325FD1" w:rsidRDefault="00325FD1" w:rsidP="00E202E2">
      <w:pPr>
        <w:pStyle w:val="a3"/>
        <w:widowControl w:val="0"/>
        <w:spacing w:after="0" w:line="240" w:lineRule="auto"/>
        <w:ind w:left="709"/>
        <w:jc w:val="both"/>
        <w:rPr>
          <w:rFonts w:ascii="Times New Roman" w:eastAsia="Times New Roman" w:hAnsi="Times New Roman"/>
          <w:b/>
          <w:sz w:val="28"/>
          <w:szCs w:val="28"/>
          <w:lang w:eastAsia="ru-RU"/>
        </w:rPr>
        <w:sectPr w:rsidR="00325FD1" w:rsidSect="00325FD1">
          <w:pgSz w:w="16838" w:h="11906" w:orient="landscape"/>
          <w:pgMar w:top="851" w:right="1134" w:bottom="1701" w:left="1134" w:header="709" w:footer="709" w:gutter="0"/>
          <w:cols w:space="708"/>
          <w:docGrid w:linePitch="360"/>
        </w:sectPr>
      </w:pPr>
    </w:p>
    <w:p w14:paraId="02AC4D77" w14:textId="77777777" w:rsidR="007E61E9" w:rsidRPr="00E202E2" w:rsidRDefault="007E61E9" w:rsidP="00E202E2">
      <w:pPr>
        <w:widowControl w:val="0"/>
        <w:ind w:left="567"/>
        <w:jc w:val="both"/>
        <w:rPr>
          <w:b/>
          <w:sz w:val="28"/>
          <w:szCs w:val="28"/>
        </w:rPr>
      </w:pPr>
      <w:r w:rsidRPr="00325FD1">
        <w:rPr>
          <w:sz w:val="28"/>
          <w:szCs w:val="28"/>
        </w:rPr>
        <w:lastRenderedPageBreak/>
        <w:t xml:space="preserve">3.4 Выделение </w:t>
      </w:r>
      <w:r w:rsidRPr="00325FD1">
        <w:rPr>
          <w:sz w:val="28"/>
          <w:szCs w:val="28"/>
          <w:u w:val="single"/>
        </w:rPr>
        <w:t>перечня ОО, продемонстрировавших наиболее высокие результаты ЕГЭ по предмету</w:t>
      </w:r>
      <w:r w:rsidRPr="00325FD1">
        <w:rPr>
          <w:sz w:val="28"/>
          <w:szCs w:val="28"/>
        </w:rPr>
        <w:t xml:space="preserve">: выбирается от 5 до 15% от общего числа ОО в </w:t>
      </w:r>
      <w:r w:rsidR="00325FD1">
        <w:rPr>
          <w:sz w:val="28"/>
          <w:szCs w:val="28"/>
        </w:rPr>
        <w:t>Свердловской области</w:t>
      </w:r>
      <w:r w:rsidRPr="00325FD1">
        <w:rPr>
          <w:sz w:val="28"/>
          <w:szCs w:val="28"/>
        </w:rPr>
        <w:t>, в которых</w:t>
      </w:r>
      <w:r w:rsidRPr="00E202E2">
        <w:rPr>
          <w:sz w:val="28"/>
          <w:szCs w:val="28"/>
        </w:rPr>
        <w:t xml:space="preserve"> </w:t>
      </w:r>
    </w:p>
    <w:p w14:paraId="27246DED" w14:textId="77777777" w:rsidR="007E61E9" w:rsidRPr="00325FD1" w:rsidRDefault="00325FD1" w:rsidP="00325FD1">
      <w:pPr>
        <w:pStyle w:val="a3"/>
        <w:widowControl w:val="0"/>
        <w:spacing w:after="0" w:line="240" w:lineRule="auto"/>
        <w:ind w:left="709"/>
        <w:jc w:val="both"/>
        <w:rPr>
          <w:rFonts w:ascii="Times New Roman" w:eastAsia="Times New Roman" w:hAnsi="Times New Roman"/>
          <w:sz w:val="28"/>
          <w:szCs w:val="28"/>
          <w:lang w:eastAsia="ru-RU"/>
        </w:rPr>
      </w:pPr>
      <w:r>
        <w:rPr>
          <w:rFonts w:ascii="Times New Roman" w:eastAsia="Times New Roman" w:hAnsi="Times New Roman"/>
          <w:bCs/>
          <w:sz w:val="28"/>
          <w:szCs w:val="28"/>
          <w:lang w:eastAsia="ru-RU"/>
        </w:rPr>
        <w:t xml:space="preserve">- </w:t>
      </w:r>
      <w:r w:rsidR="007E61E9" w:rsidRPr="00E202E2">
        <w:rPr>
          <w:rFonts w:ascii="Times New Roman" w:eastAsia="Times New Roman" w:hAnsi="Times New Roman"/>
          <w:bCs/>
          <w:sz w:val="28"/>
          <w:szCs w:val="28"/>
          <w:lang w:eastAsia="ru-RU"/>
        </w:rPr>
        <w:t>доля</w:t>
      </w:r>
      <w:r w:rsidR="007E61E9" w:rsidRPr="00E202E2">
        <w:rPr>
          <w:rFonts w:ascii="Times New Roman" w:eastAsia="Times New Roman" w:hAnsi="Times New Roman"/>
          <w:sz w:val="28"/>
          <w:szCs w:val="28"/>
          <w:lang w:eastAsia="ru-RU"/>
        </w:rPr>
        <w:t xml:space="preserve"> участников ЕГЭ, </w:t>
      </w:r>
      <w:r w:rsidR="007E61E9" w:rsidRPr="00E202E2">
        <w:rPr>
          <w:rFonts w:ascii="Times New Roman" w:eastAsia="Times New Roman" w:hAnsi="Times New Roman"/>
          <w:b/>
          <w:sz w:val="28"/>
          <w:szCs w:val="28"/>
          <w:lang w:eastAsia="ru-RU"/>
        </w:rPr>
        <w:t xml:space="preserve">получивших от 81 до 100 баллов </w:t>
      </w:r>
      <w:r w:rsidR="007E61E9" w:rsidRPr="00E202E2">
        <w:rPr>
          <w:rFonts w:ascii="Times New Roman" w:eastAsia="Times New Roman" w:hAnsi="Times New Roman"/>
          <w:sz w:val="28"/>
          <w:szCs w:val="28"/>
          <w:lang w:eastAsia="ru-RU"/>
        </w:rPr>
        <w:t xml:space="preserve">имеет </w:t>
      </w:r>
      <w:r w:rsidR="007E61E9" w:rsidRPr="00E202E2">
        <w:rPr>
          <w:rFonts w:ascii="Times New Roman" w:eastAsia="Times New Roman" w:hAnsi="Times New Roman"/>
          <w:b/>
          <w:i/>
          <w:sz w:val="28"/>
          <w:szCs w:val="28"/>
          <w:lang w:eastAsia="ru-RU"/>
        </w:rPr>
        <w:t>максимальные значения</w:t>
      </w:r>
      <w:r w:rsidR="007E61E9" w:rsidRPr="00E202E2">
        <w:rPr>
          <w:rFonts w:ascii="Times New Roman" w:eastAsia="Times New Roman" w:hAnsi="Times New Roman"/>
          <w:sz w:val="28"/>
          <w:szCs w:val="28"/>
          <w:lang w:eastAsia="ru-RU"/>
        </w:rPr>
        <w:t xml:space="preserve"> (по сравнению с другими ОО </w:t>
      </w:r>
      <w:r w:rsidRPr="00325FD1">
        <w:rPr>
          <w:rFonts w:ascii="Times New Roman" w:eastAsia="Times New Roman" w:hAnsi="Times New Roman"/>
          <w:sz w:val="28"/>
          <w:szCs w:val="28"/>
          <w:lang w:eastAsia="ru-RU"/>
        </w:rPr>
        <w:t>Свердловской области</w:t>
      </w:r>
      <w:r w:rsidR="007E61E9" w:rsidRPr="00E202E2">
        <w:rPr>
          <w:rFonts w:ascii="Times New Roman" w:eastAsia="Times New Roman" w:hAnsi="Times New Roman"/>
          <w:sz w:val="28"/>
          <w:szCs w:val="28"/>
          <w:lang w:eastAsia="ru-RU"/>
        </w:rPr>
        <w:t>).</w:t>
      </w:r>
    </w:p>
    <w:p w14:paraId="3B99F092" w14:textId="77777777" w:rsidR="007E61E9" w:rsidRDefault="007E61E9" w:rsidP="00E202E2">
      <w:pPr>
        <w:pStyle w:val="a3"/>
        <w:widowControl w:val="0"/>
        <w:spacing w:after="0" w:line="240" w:lineRule="auto"/>
        <w:ind w:left="425"/>
        <w:jc w:val="right"/>
        <w:rPr>
          <w:rFonts w:ascii="Times New Roman" w:eastAsia="Times New Roman" w:hAnsi="Times New Roman"/>
          <w:sz w:val="28"/>
          <w:szCs w:val="28"/>
          <w:lang w:eastAsia="ru-RU"/>
        </w:rPr>
      </w:pPr>
      <w:r w:rsidRPr="00E202E2">
        <w:rPr>
          <w:rFonts w:ascii="Times New Roman" w:eastAsia="Times New Roman" w:hAnsi="Times New Roman"/>
          <w:sz w:val="28"/>
          <w:szCs w:val="28"/>
          <w:lang w:eastAsia="ru-RU"/>
        </w:rPr>
        <w:t>Таблица 9</w:t>
      </w:r>
    </w:p>
    <w:p w14:paraId="1BAEE8DC" w14:textId="77777777" w:rsidR="00364392" w:rsidRDefault="00325FD1" w:rsidP="00325FD1">
      <w:pPr>
        <w:ind w:left="720" w:firstLine="525"/>
        <w:jc w:val="both"/>
        <w:rPr>
          <w:rFonts w:eastAsia="Times New Roman"/>
          <w:color w:val="000000"/>
          <w:sz w:val="28"/>
          <w:szCs w:val="28"/>
        </w:rPr>
      </w:pPr>
      <w:r w:rsidRPr="00325FD1">
        <w:rPr>
          <w:rFonts w:eastAsia="Times New Roman"/>
          <w:color w:val="000000"/>
          <w:sz w:val="28"/>
          <w:szCs w:val="28"/>
        </w:rPr>
        <w:t xml:space="preserve">Сортировка ВСЕХ ОО произведена по следующим критериям: </w:t>
      </w:r>
    </w:p>
    <w:p w14:paraId="2027EEE7" w14:textId="77777777" w:rsidR="00364392" w:rsidRDefault="00325FD1" w:rsidP="00325FD1">
      <w:pPr>
        <w:ind w:left="720" w:firstLine="525"/>
        <w:jc w:val="both"/>
        <w:rPr>
          <w:rFonts w:eastAsia="Times New Roman"/>
          <w:color w:val="000000"/>
          <w:sz w:val="28"/>
          <w:szCs w:val="28"/>
        </w:rPr>
      </w:pPr>
      <w:r w:rsidRPr="00325FD1">
        <w:rPr>
          <w:rFonts w:eastAsia="Times New Roman"/>
          <w:color w:val="000000"/>
          <w:sz w:val="28"/>
          <w:szCs w:val="28"/>
        </w:rPr>
        <w:t>1) от большего к меньшему по количеству тех, кто набрал более 80 баллов;</w:t>
      </w:r>
    </w:p>
    <w:p w14:paraId="3704E97D" w14:textId="77777777" w:rsidR="00364392" w:rsidRDefault="00325FD1" w:rsidP="00325FD1">
      <w:pPr>
        <w:ind w:left="720" w:firstLine="525"/>
        <w:jc w:val="both"/>
        <w:rPr>
          <w:rFonts w:eastAsia="Times New Roman"/>
          <w:color w:val="000000"/>
          <w:sz w:val="28"/>
          <w:szCs w:val="28"/>
        </w:rPr>
      </w:pPr>
      <w:r w:rsidRPr="00325FD1">
        <w:rPr>
          <w:rFonts w:eastAsia="Times New Roman"/>
          <w:color w:val="000000"/>
          <w:sz w:val="28"/>
          <w:szCs w:val="28"/>
        </w:rPr>
        <w:t xml:space="preserve">2) от большего к меньшему по количеству тех, кто набрал от 60 до 80 баллов; </w:t>
      </w:r>
    </w:p>
    <w:p w14:paraId="527E2485" w14:textId="77777777" w:rsidR="00325FD1" w:rsidRDefault="00325FD1" w:rsidP="00325FD1">
      <w:pPr>
        <w:ind w:left="720" w:firstLine="525"/>
        <w:jc w:val="both"/>
        <w:rPr>
          <w:rFonts w:eastAsia="Times New Roman"/>
          <w:color w:val="000000"/>
          <w:sz w:val="28"/>
          <w:szCs w:val="28"/>
        </w:rPr>
      </w:pPr>
      <w:r w:rsidRPr="00325FD1">
        <w:rPr>
          <w:rFonts w:eastAsia="Times New Roman"/>
          <w:color w:val="000000"/>
          <w:sz w:val="28"/>
          <w:szCs w:val="28"/>
        </w:rPr>
        <w:t>3) от меньшего к большему по количеству неудовлетворительных результатов.</w:t>
      </w:r>
    </w:p>
    <w:p w14:paraId="4C4BE06D" w14:textId="77777777" w:rsidR="00364392" w:rsidRPr="00325FD1" w:rsidRDefault="00364392" w:rsidP="00325FD1">
      <w:pPr>
        <w:ind w:left="720" w:firstLine="525"/>
        <w:jc w:val="both"/>
        <w:rPr>
          <w:rFonts w:eastAsia="Times New Roman"/>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2656"/>
        <w:gridCol w:w="3049"/>
        <w:gridCol w:w="1597"/>
        <w:gridCol w:w="2354"/>
        <w:gridCol w:w="2325"/>
        <w:gridCol w:w="2605"/>
      </w:tblGrid>
      <w:tr w:rsidR="00325FD1" w:rsidRPr="00DD4661" w14:paraId="3797154E" w14:textId="77777777" w:rsidTr="00364392">
        <w:trPr>
          <w:tblHeader/>
        </w:trPr>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ED94D6" w14:textId="77777777" w:rsidR="00325FD1" w:rsidRPr="00DD4661" w:rsidRDefault="00325FD1" w:rsidP="00325FD1">
            <w:pPr>
              <w:jc w:val="center"/>
              <w:rPr>
                <w:rFonts w:eastAsia="Times New Roman"/>
                <w:b/>
                <w:bCs/>
              </w:rPr>
            </w:pPr>
            <w:r w:rsidRPr="00DD4661">
              <w:rPr>
                <w:rFonts w:eastAsia="Times New Roman"/>
                <w:b/>
                <w:bCs/>
              </w:rPr>
              <w:t>Наименование АТЕ</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73840C" w14:textId="77777777" w:rsidR="00325FD1" w:rsidRPr="00DD4661" w:rsidRDefault="00325FD1" w:rsidP="00325FD1">
            <w:pPr>
              <w:jc w:val="center"/>
              <w:rPr>
                <w:rFonts w:eastAsia="Times New Roman"/>
                <w:b/>
                <w:bCs/>
              </w:rPr>
            </w:pPr>
            <w:r w:rsidRPr="00DD4661">
              <w:rPr>
                <w:rFonts w:eastAsia="Times New Roman"/>
                <w:b/>
                <w:bCs/>
              </w:rPr>
              <w:t>Наименование ОО</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9DA3F1" w14:textId="77777777" w:rsidR="00325FD1" w:rsidRPr="00DD4661" w:rsidRDefault="00325FD1" w:rsidP="00325FD1">
            <w:pPr>
              <w:jc w:val="center"/>
              <w:rPr>
                <w:rFonts w:eastAsia="Times New Roman"/>
                <w:b/>
                <w:bCs/>
              </w:rPr>
            </w:pPr>
            <w:r w:rsidRPr="00DD4661">
              <w:rPr>
                <w:rFonts w:eastAsia="Times New Roman"/>
                <w:b/>
                <w:bCs/>
              </w:rPr>
              <w:t>Количество участников</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A71763" w14:textId="77777777" w:rsidR="00325FD1" w:rsidRPr="00DD4661" w:rsidRDefault="00325FD1" w:rsidP="00325FD1">
            <w:pPr>
              <w:jc w:val="center"/>
              <w:rPr>
                <w:rFonts w:eastAsia="Times New Roman"/>
                <w:b/>
                <w:bCs/>
              </w:rPr>
            </w:pPr>
            <w:r w:rsidRPr="00DD4661">
              <w:rPr>
                <w:rFonts w:eastAsia="Times New Roman"/>
                <w:b/>
                <w:bCs/>
              </w:rPr>
              <w:t>Доля участников, получивших от 81 до 100 баллов</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390BB5" w14:textId="77777777" w:rsidR="00325FD1" w:rsidRPr="00DD4661" w:rsidRDefault="00325FD1" w:rsidP="00325FD1">
            <w:pPr>
              <w:jc w:val="center"/>
              <w:rPr>
                <w:rFonts w:eastAsia="Times New Roman"/>
                <w:b/>
                <w:bCs/>
              </w:rPr>
            </w:pPr>
            <w:r w:rsidRPr="00DD4661">
              <w:rPr>
                <w:rFonts w:eastAsia="Times New Roman"/>
                <w:b/>
                <w:bCs/>
              </w:rPr>
              <w:t>Доля участников, получивших от 61 до 80 баллов</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82D0F4" w14:textId="77777777" w:rsidR="00325FD1" w:rsidRPr="00DD4661" w:rsidRDefault="00325FD1" w:rsidP="00325FD1">
            <w:pPr>
              <w:jc w:val="center"/>
              <w:rPr>
                <w:rFonts w:eastAsia="Times New Roman"/>
                <w:b/>
                <w:bCs/>
              </w:rPr>
            </w:pPr>
            <w:r w:rsidRPr="00DD4661">
              <w:rPr>
                <w:rFonts w:eastAsia="Times New Roman"/>
                <w:b/>
                <w:bCs/>
              </w:rPr>
              <w:t>Доля участников, не достигших минимального балла</w:t>
            </w:r>
          </w:p>
        </w:tc>
      </w:tr>
      <w:tr w:rsidR="00325FD1" w:rsidRPr="00DD4661" w14:paraId="6FA32172"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19240F"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891B4E" w14:textId="77777777" w:rsidR="00325FD1" w:rsidRPr="00DD4661" w:rsidRDefault="00325FD1" w:rsidP="00325FD1">
            <w:pPr>
              <w:jc w:val="center"/>
              <w:rPr>
                <w:rFonts w:eastAsia="Times New Roman"/>
              </w:rPr>
            </w:pPr>
            <w:r w:rsidRPr="00DD4661">
              <w:rPr>
                <w:rFonts w:eastAsia="Times New Roman"/>
              </w:rPr>
              <w:t>МАОУ гимназия № 9</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E96098" w14:textId="77777777" w:rsidR="00325FD1" w:rsidRPr="00DD4661" w:rsidRDefault="00325FD1" w:rsidP="00325FD1">
            <w:pPr>
              <w:jc w:val="center"/>
              <w:rPr>
                <w:rFonts w:eastAsia="Times New Roman"/>
              </w:rPr>
            </w:pPr>
            <w:r w:rsidRPr="00DD4661">
              <w:rPr>
                <w:rFonts w:eastAsia="Times New Roman"/>
              </w:rPr>
              <w:t>44</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2B785E" w14:textId="77777777" w:rsidR="00325FD1" w:rsidRPr="00DD4661" w:rsidRDefault="00325FD1" w:rsidP="00325FD1">
            <w:pPr>
              <w:jc w:val="center"/>
              <w:rPr>
                <w:rFonts w:eastAsia="Times New Roman"/>
              </w:rPr>
            </w:pPr>
            <w:r w:rsidRPr="00DD4661">
              <w:rPr>
                <w:rFonts w:eastAsia="Times New Roman"/>
              </w:rPr>
              <w:t>27.00% (12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B57D1F" w14:textId="77777777" w:rsidR="00325FD1" w:rsidRPr="00DD4661" w:rsidRDefault="00325FD1" w:rsidP="00325FD1">
            <w:pPr>
              <w:jc w:val="center"/>
              <w:rPr>
                <w:rFonts w:eastAsia="Times New Roman"/>
              </w:rPr>
            </w:pPr>
            <w:r w:rsidRPr="00DD4661">
              <w:rPr>
                <w:rFonts w:eastAsia="Times New Roman"/>
              </w:rPr>
              <w:t>56.00% (25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8DF955"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2EAFCF33"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46FE02"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8B8CA3" w14:textId="77777777" w:rsidR="00325FD1" w:rsidRPr="00DD4661" w:rsidRDefault="00325FD1" w:rsidP="00325FD1">
            <w:pPr>
              <w:jc w:val="center"/>
              <w:rPr>
                <w:rFonts w:eastAsia="Times New Roman"/>
              </w:rPr>
            </w:pPr>
            <w:r w:rsidRPr="00DD4661">
              <w:rPr>
                <w:rFonts w:eastAsia="Times New Roman"/>
              </w:rPr>
              <w:t>МАОУ гимназия №2</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9F10FE" w14:textId="77777777" w:rsidR="00325FD1" w:rsidRPr="00DD4661" w:rsidRDefault="00325FD1" w:rsidP="00325FD1">
            <w:pPr>
              <w:jc w:val="center"/>
              <w:rPr>
                <w:rFonts w:eastAsia="Times New Roman"/>
              </w:rPr>
            </w:pPr>
            <w:r w:rsidRPr="00DD4661">
              <w:rPr>
                <w:rFonts w:eastAsia="Times New Roman"/>
              </w:rPr>
              <w:t>54</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5BE0EC" w14:textId="77777777" w:rsidR="00325FD1" w:rsidRPr="00DD4661" w:rsidRDefault="00325FD1" w:rsidP="00325FD1">
            <w:pPr>
              <w:jc w:val="center"/>
              <w:rPr>
                <w:rFonts w:eastAsia="Times New Roman"/>
              </w:rPr>
            </w:pPr>
            <w:r w:rsidRPr="00DD4661">
              <w:rPr>
                <w:rFonts w:eastAsia="Times New Roman"/>
              </w:rPr>
              <w:t>11.00% (6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D0B938" w14:textId="77777777" w:rsidR="00325FD1" w:rsidRPr="00DD4661" w:rsidRDefault="00325FD1" w:rsidP="00325FD1">
            <w:pPr>
              <w:jc w:val="center"/>
              <w:rPr>
                <w:rFonts w:eastAsia="Times New Roman"/>
              </w:rPr>
            </w:pPr>
            <w:r w:rsidRPr="00DD4661">
              <w:rPr>
                <w:rFonts w:eastAsia="Times New Roman"/>
              </w:rPr>
              <w:t>64.00% (35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5E5A02"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4D0A40E9"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ACB484"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95EF63" w14:textId="77777777" w:rsidR="00325FD1" w:rsidRPr="00DD4661" w:rsidRDefault="00325FD1" w:rsidP="00325FD1">
            <w:pPr>
              <w:jc w:val="center"/>
              <w:rPr>
                <w:rFonts w:eastAsia="Times New Roman"/>
              </w:rPr>
            </w:pPr>
            <w:r w:rsidRPr="00DD4661">
              <w:rPr>
                <w:rFonts w:eastAsia="Times New Roman"/>
              </w:rPr>
              <w:t>МАОУ лицей № 110 им. Л. К. Гришиной</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0D9516" w14:textId="77777777" w:rsidR="00325FD1" w:rsidRPr="00DD4661" w:rsidRDefault="00325FD1" w:rsidP="00325FD1">
            <w:pPr>
              <w:jc w:val="center"/>
              <w:rPr>
                <w:rFonts w:eastAsia="Times New Roman"/>
              </w:rPr>
            </w:pPr>
            <w:r w:rsidRPr="00DD4661">
              <w:rPr>
                <w:rFonts w:eastAsia="Times New Roman"/>
              </w:rPr>
              <w:t>69</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1D4AF4" w14:textId="77777777" w:rsidR="00325FD1" w:rsidRPr="00DD4661" w:rsidRDefault="00325FD1" w:rsidP="00325FD1">
            <w:pPr>
              <w:jc w:val="center"/>
              <w:rPr>
                <w:rFonts w:eastAsia="Times New Roman"/>
              </w:rPr>
            </w:pPr>
            <w:r w:rsidRPr="00DD4661">
              <w:rPr>
                <w:rFonts w:eastAsia="Times New Roman"/>
              </w:rPr>
              <w:t>7.00% (5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D143F0" w14:textId="77777777" w:rsidR="00325FD1" w:rsidRPr="00DD4661" w:rsidRDefault="00325FD1" w:rsidP="00325FD1">
            <w:pPr>
              <w:jc w:val="center"/>
              <w:rPr>
                <w:rFonts w:eastAsia="Times New Roman"/>
              </w:rPr>
            </w:pPr>
            <w:r w:rsidRPr="00DD4661">
              <w:rPr>
                <w:rFonts w:eastAsia="Times New Roman"/>
              </w:rPr>
              <w:t>40.00% (28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282B1A" w14:textId="77777777" w:rsidR="00325FD1" w:rsidRPr="00DD4661" w:rsidRDefault="00325FD1" w:rsidP="00325FD1">
            <w:pPr>
              <w:jc w:val="center"/>
              <w:rPr>
                <w:rFonts w:eastAsia="Times New Roman"/>
              </w:rPr>
            </w:pPr>
            <w:r w:rsidRPr="00DD4661">
              <w:rPr>
                <w:rFonts w:eastAsia="Times New Roman"/>
              </w:rPr>
              <w:t>1.00% (1 уч.)</w:t>
            </w:r>
          </w:p>
        </w:tc>
      </w:tr>
      <w:tr w:rsidR="00325FD1" w:rsidRPr="00DD4661" w14:paraId="4461A68A"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691AE4" w14:textId="77777777" w:rsidR="00325FD1" w:rsidRPr="00DD4661" w:rsidRDefault="00325FD1" w:rsidP="00325FD1">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39540C" w14:textId="77777777" w:rsidR="00325FD1" w:rsidRPr="00DD4661" w:rsidRDefault="00325FD1" w:rsidP="00325FD1">
            <w:pPr>
              <w:jc w:val="center"/>
              <w:rPr>
                <w:rFonts w:eastAsia="Times New Roman"/>
              </w:rPr>
            </w:pPr>
            <w:r w:rsidRPr="00DD4661">
              <w:rPr>
                <w:rFonts w:eastAsia="Times New Roman"/>
              </w:rPr>
              <w:t>МАОУ "Гимназия"</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5A4B8C" w14:textId="77777777" w:rsidR="00325FD1" w:rsidRPr="00DD4661" w:rsidRDefault="00325FD1" w:rsidP="00325FD1">
            <w:pPr>
              <w:jc w:val="center"/>
              <w:rPr>
                <w:rFonts w:eastAsia="Times New Roman"/>
              </w:rPr>
            </w:pPr>
            <w:r w:rsidRPr="00DD4661">
              <w:rPr>
                <w:rFonts w:eastAsia="Times New Roman"/>
              </w:rPr>
              <w:t>25</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10DEA6" w14:textId="77777777" w:rsidR="00325FD1" w:rsidRPr="00DD4661" w:rsidRDefault="00325FD1" w:rsidP="00325FD1">
            <w:pPr>
              <w:jc w:val="center"/>
              <w:rPr>
                <w:rFonts w:eastAsia="Times New Roman"/>
              </w:rPr>
            </w:pPr>
            <w:r w:rsidRPr="00DD4661">
              <w:rPr>
                <w:rFonts w:eastAsia="Times New Roman"/>
              </w:rPr>
              <w:t>20.00% (5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3A6744" w14:textId="77777777" w:rsidR="00325FD1" w:rsidRPr="00DD4661" w:rsidRDefault="00325FD1" w:rsidP="00325FD1">
            <w:pPr>
              <w:jc w:val="center"/>
              <w:rPr>
                <w:rFonts w:eastAsia="Times New Roman"/>
              </w:rPr>
            </w:pPr>
            <w:r w:rsidRPr="00DD4661">
              <w:rPr>
                <w:rFonts w:eastAsia="Times New Roman"/>
              </w:rPr>
              <w:t>76.00% (19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9850D4"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796BA26C"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3EC795"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7B9BF6" w14:textId="77777777" w:rsidR="00325FD1" w:rsidRPr="00DD4661" w:rsidRDefault="00325FD1" w:rsidP="00325FD1">
            <w:pPr>
              <w:jc w:val="center"/>
              <w:rPr>
                <w:rFonts w:eastAsia="Times New Roman"/>
              </w:rPr>
            </w:pPr>
            <w:r w:rsidRPr="00DD4661">
              <w:rPr>
                <w:rFonts w:eastAsia="Times New Roman"/>
              </w:rPr>
              <w:t xml:space="preserve">СУНЦ </w:t>
            </w:r>
            <w:proofErr w:type="spellStart"/>
            <w:r w:rsidRPr="00DD4661">
              <w:rPr>
                <w:rFonts w:eastAsia="Times New Roman"/>
              </w:rPr>
              <w:t>УрФУ</w:t>
            </w:r>
            <w:proofErr w:type="spellEnd"/>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1AF785" w14:textId="77777777" w:rsidR="00325FD1" w:rsidRPr="00DD4661" w:rsidRDefault="00325FD1" w:rsidP="00325FD1">
            <w:pPr>
              <w:jc w:val="center"/>
              <w:rPr>
                <w:rFonts w:eastAsia="Times New Roman"/>
              </w:rPr>
            </w:pPr>
            <w:r w:rsidRPr="00DD4661">
              <w:rPr>
                <w:rFonts w:eastAsia="Times New Roman"/>
              </w:rPr>
              <w:t>69</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968A46" w14:textId="77777777" w:rsidR="00325FD1" w:rsidRPr="00DD4661" w:rsidRDefault="00325FD1" w:rsidP="00325FD1">
            <w:pPr>
              <w:jc w:val="center"/>
              <w:rPr>
                <w:rFonts w:eastAsia="Times New Roman"/>
              </w:rPr>
            </w:pPr>
            <w:r w:rsidRPr="00DD4661">
              <w:rPr>
                <w:rFonts w:eastAsia="Times New Roman"/>
              </w:rPr>
              <w:t>5.00% (4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437B11" w14:textId="77777777" w:rsidR="00325FD1" w:rsidRPr="00DD4661" w:rsidRDefault="00325FD1" w:rsidP="00325FD1">
            <w:pPr>
              <w:jc w:val="center"/>
              <w:rPr>
                <w:rFonts w:eastAsia="Times New Roman"/>
              </w:rPr>
            </w:pPr>
            <w:r w:rsidRPr="00DD4661">
              <w:rPr>
                <w:rFonts w:eastAsia="Times New Roman"/>
              </w:rPr>
              <w:t>68.00% (47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D51AA3"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4CFC4F2F"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4306D1" w14:textId="77777777" w:rsidR="00325FD1" w:rsidRPr="00DD4661" w:rsidRDefault="00325FD1" w:rsidP="00325FD1">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6943E2" w14:textId="77777777" w:rsidR="00325FD1" w:rsidRPr="00DD4661" w:rsidRDefault="00325FD1" w:rsidP="00325FD1">
            <w:pPr>
              <w:jc w:val="center"/>
              <w:rPr>
                <w:rFonts w:eastAsia="Times New Roman"/>
              </w:rPr>
            </w:pPr>
            <w:r w:rsidRPr="00DD4661">
              <w:rPr>
                <w:rFonts w:eastAsia="Times New Roman"/>
              </w:rPr>
              <w:t>МАОУ "Гимназия № 41"</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5E2BA4" w14:textId="77777777" w:rsidR="00325FD1" w:rsidRPr="00DD4661" w:rsidRDefault="00325FD1" w:rsidP="00325FD1">
            <w:pPr>
              <w:jc w:val="center"/>
              <w:rPr>
                <w:rFonts w:eastAsia="Times New Roman"/>
              </w:rPr>
            </w:pPr>
            <w:r w:rsidRPr="00DD4661">
              <w:rPr>
                <w:rFonts w:eastAsia="Times New Roman"/>
              </w:rPr>
              <w:t>33</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BCF3D7" w14:textId="77777777" w:rsidR="00325FD1" w:rsidRPr="00DD4661" w:rsidRDefault="00325FD1" w:rsidP="00325FD1">
            <w:pPr>
              <w:jc w:val="center"/>
              <w:rPr>
                <w:rFonts w:eastAsia="Times New Roman"/>
              </w:rPr>
            </w:pPr>
            <w:r w:rsidRPr="00DD4661">
              <w:rPr>
                <w:rFonts w:eastAsia="Times New Roman"/>
              </w:rPr>
              <w:t>12.00% (4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E360F6" w14:textId="77777777" w:rsidR="00325FD1" w:rsidRPr="00DD4661" w:rsidRDefault="00325FD1" w:rsidP="00325FD1">
            <w:pPr>
              <w:jc w:val="center"/>
              <w:rPr>
                <w:rFonts w:eastAsia="Times New Roman"/>
              </w:rPr>
            </w:pPr>
            <w:r w:rsidRPr="00DD4661">
              <w:rPr>
                <w:rFonts w:eastAsia="Times New Roman"/>
              </w:rPr>
              <w:t>48.00% (16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0B9FC1"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16B4E9B6"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768E07"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334EC1" w14:textId="77777777" w:rsidR="00325FD1" w:rsidRPr="00DD4661" w:rsidRDefault="00325FD1" w:rsidP="00325FD1">
            <w:pPr>
              <w:jc w:val="center"/>
              <w:rPr>
                <w:rFonts w:eastAsia="Times New Roman"/>
              </w:rPr>
            </w:pPr>
            <w:r w:rsidRPr="00DD4661">
              <w:rPr>
                <w:rFonts w:eastAsia="Times New Roman"/>
              </w:rPr>
              <w:t>МАОУ - гимназия №13</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60FC09" w14:textId="77777777" w:rsidR="00325FD1" w:rsidRPr="00DD4661" w:rsidRDefault="00325FD1" w:rsidP="00325FD1">
            <w:pPr>
              <w:jc w:val="center"/>
              <w:rPr>
                <w:rFonts w:eastAsia="Times New Roman"/>
              </w:rPr>
            </w:pPr>
            <w:r w:rsidRPr="00DD4661">
              <w:rPr>
                <w:rFonts w:eastAsia="Times New Roman"/>
              </w:rPr>
              <w:t>40</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B1A868" w14:textId="77777777" w:rsidR="00325FD1" w:rsidRPr="00DD4661" w:rsidRDefault="00325FD1" w:rsidP="00325FD1">
            <w:pPr>
              <w:jc w:val="center"/>
              <w:rPr>
                <w:rFonts w:eastAsia="Times New Roman"/>
              </w:rPr>
            </w:pPr>
            <w:r w:rsidRPr="00DD4661">
              <w:rPr>
                <w:rFonts w:eastAsia="Times New Roman"/>
              </w:rPr>
              <w:t>7.00% (3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966E08" w14:textId="77777777" w:rsidR="00325FD1" w:rsidRPr="00DD4661" w:rsidRDefault="00325FD1" w:rsidP="00325FD1">
            <w:pPr>
              <w:jc w:val="center"/>
              <w:rPr>
                <w:rFonts w:eastAsia="Times New Roman"/>
              </w:rPr>
            </w:pPr>
            <w:r w:rsidRPr="00DD4661">
              <w:rPr>
                <w:rFonts w:eastAsia="Times New Roman"/>
              </w:rPr>
              <w:t>45.00% (18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07F0FD"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63CBE875"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76AFC1" w14:textId="77777777" w:rsidR="00325FD1" w:rsidRPr="00DD4661" w:rsidRDefault="00325FD1" w:rsidP="00325FD1">
            <w:pPr>
              <w:jc w:val="center"/>
              <w:rPr>
                <w:rFonts w:eastAsia="Times New Roman"/>
              </w:rPr>
            </w:pPr>
            <w:r w:rsidRPr="00DD4661">
              <w:rPr>
                <w:rFonts w:eastAsia="Times New Roman"/>
              </w:rPr>
              <w:t>город Нижний Тагил</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414147" w14:textId="77777777" w:rsidR="00325FD1" w:rsidRPr="00DD4661" w:rsidRDefault="00325FD1" w:rsidP="00325FD1">
            <w:pPr>
              <w:jc w:val="center"/>
              <w:rPr>
                <w:rFonts w:eastAsia="Times New Roman"/>
              </w:rPr>
            </w:pPr>
            <w:r w:rsidRPr="00DD4661">
              <w:rPr>
                <w:rFonts w:eastAsia="Times New Roman"/>
              </w:rPr>
              <w:t>МАОУ Политехническая гимназия</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72032E" w14:textId="77777777" w:rsidR="00325FD1" w:rsidRPr="00DD4661" w:rsidRDefault="00325FD1" w:rsidP="00325FD1">
            <w:pPr>
              <w:jc w:val="center"/>
              <w:rPr>
                <w:rFonts w:eastAsia="Times New Roman"/>
              </w:rPr>
            </w:pPr>
            <w:r w:rsidRPr="00DD4661">
              <w:rPr>
                <w:rFonts w:eastAsia="Times New Roman"/>
              </w:rPr>
              <w:t>33</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F0D300" w14:textId="77777777" w:rsidR="00325FD1" w:rsidRPr="00DD4661" w:rsidRDefault="00325FD1" w:rsidP="00325FD1">
            <w:pPr>
              <w:jc w:val="center"/>
              <w:rPr>
                <w:rFonts w:eastAsia="Times New Roman"/>
              </w:rPr>
            </w:pPr>
            <w:r w:rsidRPr="00DD4661">
              <w:rPr>
                <w:rFonts w:eastAsia="Times New Roman"/>
              </w:rPr>
              <w:t>9.00% (3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DB984B" w14:textId="77777777" w:rsidR="00325FD1" w:rsidRPr="00DD4661" w:rsidRDefault="00325FD1" w:rsidP="00325FD1">
            <w:pPr>
              <w:jc w:val="center"/>
              <w:rPr>
                <w:rFonts w:eastAsia="Times New Roman"/>
              </w:rPr>
            </w:pPr>
            <w:r w:rsidRPr="00DD4661">
              <w:rPr>
                <w:rFonts w:eastAsia="Times New Roman"/>
              </w:rPr>
              <w:t>42.00% (14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6E414D" w14:textId="77777777" w:rsidR="00325FD1" w:rsidRPr="00DD4661" w:rsidRDefault="00325FD1" w:rsidP="00325FD1">
            <w:pPr>
              <w:jc w:val="center"/>
              <w:rPr>
                <w:rFonts w:eastAsia="Times New Roman"/>
              </w:rPr>
            </w:pPr>
            <w:r w:rsidRPr="00DD4661">
              <w:rPr>
                <w:rFonts w:eastAsia="Times New Roman"/>
              </w:rPr>
              <w:t>6.00% (2 уч.)</w:t>
            </w:r>
          </w:p>
        </w:tc>
      </w:tr>
      <w:tr w:rsidR="00325FD1" w:rsidRPr="00DD4661" w14:paraId="6E5236A9"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A1C744" w14:textId="77777777" w:rsidR="00325FD1" w:rsidRPr="00DD4661" w:rsidRDefault="00325FD1" w:rsidP="00325FD1">
            <w:pPr>
              <w:jc w:val="center"/>
              <w:rPr>
                <w:rFonts w:eastAsia="Times New Roman"/>
              </w:rPr>
            </w:pPr>
            <w:r w:rsidRPr="00DD4661">
              <w:rPr>
                <w:rFonts w:eastAsia="Times New Roman"/>
              </w:rPr>
              <w:t>Невьянский ГО</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6651B8" w14:textId="77777777" w:rsidR="00325FD1" w:rsidRPr="00DD4661" w:rsidRDefault="00325FD1" w:rsidP="00325FD1">
            <w:pPr>
              <w:jc w:val="center"/>
              <w:rPr>
                <w:rFonts w:eastAsia="Times New Roman"/>
              </w:rPr>
            </w:pPr>
            <w:r w:rsidRPr="00DD4661">
              <w:rPr>
                <w:rFonts w:eastAsia="Times New Roman"/>
              </w:rPr>
              <w:t>МБОУ СОШ № 5</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59EDC3" w14:textId="77777777" w:rsidR="00325FD1" w:rsidRPr="00DD4661" w:rsidRDefault="00325FD1" w:rsidP="00325FD1">
            <w:pPr>
              <w:jc w:val="center"/>
              <w:rPr>
                <w:rFonts w:eastAsia="Times New Roman"/>
              </w:rPr>
            </w:pPr>
            <w:r w:rsidRPr="00DD4661">
              <w:rPr>
                <w:rFonts w:eastAsia="Times New Roman"/>
              </w:rPr>
              <w:t>22</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033DA9" w14:textId="77777777" w:rsidR="00325FD1" w:rsidRPr="00DD4661" w:rsidRDefault="00325FD1" w:rsidP="00325FD1">
            <w:pPr>
              <w:jc w:val="center"/>
              <w:rPr>
                <w:rFonts w:eastAsia="Times New Roman"/>
              </w:rPr>
            </w:pPr>
            <w:r w:rsidRPr="00DD4661">
              <w:rPr>
                <w:rFonts w:eastAsia="Times New Roman"/>
              </w:rPr>
              <w:t>13.00% (3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6164D9" w14:textId="77777777" w:rsidR="00325FD1" w:rsidRPr="00DD4661" w:rsidRDefault="00325FD1" w:rsidP="00325FD1">
            <w:pPr>
              <w:jc w:val="center"/>
              <w:rPr>
                <w:rFonts w:eastAsia="Times New Roman"/>
              </w:rPr>
            </w:pPr>
            <w:r w:rsidRPr="00DD4661">
              <w:rPr>
                <w:rFonts w:eastAsia="Times New Roman"/>
              </w:rPr>
              <w:t>54.00% (12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669441"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70401395"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07E24F"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81E6B6" w14:textId="77777777" w:rsidR="00325FD1" w:rsidRPr="00DD4661" w:rsidRDefault="00325FD1" w:rsidP="00325FD1">
            <w:pPr>
              <w:jc w:val="center"/>
              <w:rPr>
                <w:rFonts w:eastAsia="Times New Roman"/>
              </w:rPr>
            </w:pPr>
            <w:r w:rsidRPr="00DD4661">
              <w:rPr>
                <w:rFonts w:eastAsia="Times New Roman"/>
              </w:rPr>
              <w:t>МАОУ гимназия № 39 "Французская гимназия"</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7CB12D" w14:textId="77777777" w:rsidR="00325FD1" w:rsidRPr="00DD4661" w:rsidRDefault="00325FD1" w:rsidP="00325FD1">
            <w:pPr>
              <w:jc w:val="center"/>
              <w:rPr>
                <w:rFonts w:eastAsia="Times New Roman"/>
              </w:rPr>
            </w:pPr>
            <w:r w:rsidRPr="00DD4661">
              <w:rPr>
                <w:rFonts w:eastAsia="Times New Roman"/>
              </w:rPr>
              <w:t>16</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A5FC1E" w14:textId="77777777" w:rsidR="00325FD1" w:rsidRPr="00DD4661" w:rsidRDefault="00325FD1" w:rsidP="00325FD1">
            <w:pPr>
              <w:jc w:val="center"/>
              <w:rPr>
                <w:rFonts w:eastAsia="Times New Roman"/>
              </w:rPr>
            </w:pPr>
            <w:r w:rsidRPr="00DD4661">
              <w:rPr>
                <w:rFonts w:eastAsia="Times New Roman"/>
              </w:rPr>
              <w:t>18.00% (3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C5CC89" w14:textId="77777777" w:rsidR="00325FD1" w:rsidRPr="00DD4661" w:rsidRDefault="00325FD1" w:rsidP="00325FD1">
            <w:pPr>
              <w:jc w:val="center"/>
              <w:rPr>
                <w:rFonts w:eastAsia="Times New Roman"/>
              </w:rPr>
            </w:pPr>
            <w:r w:rsidRPr="00DD4661">
              <w:rPr>
                <w:rFonts w:eastAsia="Times New Roman"/>
              </w:rPr>
              <w:t>43.00% (7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44821B"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43C7EC33"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3C29CC"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w:t>
            </w:r>
            <w:r w:rsidRPr="00DD4661">
              <w:rPr>
                <w:rFonts w:eastAsia="Times New Roman"/>
              </w:rPr>
              <w:lastRenderedPageBreak/>
              <w:t>Чкаловский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1C5BE3" w14:textId="77777777" w:rsidR="00325FD1" w:rsidRPr="00DD4661" w:rsidRDefault="00325FD1" w:rsidP="00325FD1">
            <w:pPr>
              <w:jc w:val="center"/>
              <w:rPr>
                <w:rFonts w:eastAsia="Times New Roman"/>
              </w:rPr>
            </w:pPr>
            <w:r w:rsidRPr="00DD4661">
              <w:rPr>
                <w:rFonts w:eastAsia="Times New Roman"/>
              </w:rPr>
              <w:lastRenderedPageBreak/>
              <w:t>МАОУ СОШ № 200</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FDF911" w14:textId="77777777" w:rsidR="00325FD1" w:rsidRPr="00DD4661" w:rsidRDefault="00325FD1" w:rsidP="00325FD1">
            <w:pPr>
              <w:jc w:val="center"/>
              <w:rPr>
                <w:rFonts w:eastAsia="Times New Roman"/>
              </w:rPr>
            </w:pPr>
            <w:r w:rsidRPr="00DD4661">
              <w:rPr>
                <w:rFonts w:eastAsia="Times New Roman"/>
              </w:rPr>
              <w:t>48</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48E6B5" w14:textId="77777777" w:rsidR="00325FD1" w:rsidRPr="00DD4661" w:rsidRDefault="00325FD1" w:rsidP="00325FD1">
            <w:pPr>
              <w:jc w:val="center"/>
              <w:rPr>
                <w:rFonts w:eastAsia="Times New Roman"/>
              </w:rPr>
            </w:pPr>
            <w:r w:rsidRPr="00DD4661">
              <w:rPr>
                <w:rFonts w:eastAsia="Times New Roman"/>
              </w:rPr>
              <w:t>4.00%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C76607" w14:textId="77777777" w:rsidR="00325FD1" w:rsidRPr="00DD4661" w:rsidRDefault="00325FD1" w:rsidP="00325FD1">
            <w:pPr>
              <w:jc w:val="center"/>
              <w:rPr>
                <w:rFonts w:eastAsia="Times New Roman"/>
              </w:rPr>
            </w:pPr>
            <w:r w:rsidRPr="00DD4661">
              <w:rPr>
                <w:rFonts w:eastAsia="Times New Roman"/>
              </w:rPr>
              <w:t>52.00% (25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A1DDD5"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0A365ECE"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BD46BA" w14:textId="77777777" w:rsidR="00325FD1" w:rsidRPr="00DD4661" w:rsidRDefault="00325FD1" w:rsidP="00325FD1">
            <w:pPr>
              <w:jc w:val="center"/>
              <w:rPr>
                <w:rFonts w:eastAsia="Times New Roman"/>
              </w:rPr>
            </w:pPr>
            <w:proofErr w:type="spellStart"/>
            <w:r w:rsidRPr="00DD4661">
              <w:rPr>
                <w:rFonts w:eastAsia="Times New Roman"/>
              </w:rPr>
              <w:lastRenderedPageBreak/>
              <w:t>г.Екатеринбург</w:t>
            </w:r>
            <w:proofErr w:type="spellEnd"/>
            <w:r w:rsidRPr="00DD4661">
              <w:rPr>
                <w:rFonts w:eastAsia="Times New Roman"/>
              </w:rPr>
              <w:t xml:space="preserve"> Ленинский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4F447B" w14:textId="77777777" w:rsidR="00325FD1" w:rsidRPr="00DD4661" w:rsidRDefault="00325FD1" w:rsidP="00325FD1">
            <w:pPr>
              <w:jc w:val="center"/>
              <w:rPr>
                <w:rFonts w:eastAsia="Times New Roman"/>
              </w:rPr>
            </w:pPr>
            <w:r w:rsidRPr="00DD4661">
              <w:rPr>
                <w:rFonts w:eastAsia="Times New Roman"/>
              </w:rPr>
              <w:t>МАОУ Гимназия № 70</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0306A3" w14:textId="77777777" w:rsidR="00325FD1" w:rsidRPr="00DD4661" w:rsidRDefault="00325FD1" w:rsidP="00325FD1">
            <w:pPr>
              <w:jc w:val="center"/>
              <w:rPr>
                <w:rFonts w:eastAsia="Times New Roman"/>
              </w:rPr>
            </w:pPr>
            <w:r w:rsidRPr="00DD4661">
              <w:rPr>
                <w:rFonts w:eastAsia="Times New Roman"/>
              </w:rPr>
              <w:t>40</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2280E4" w14:textId="77777777" w:rsidR="00325FD1" w:rsidRPr="00DD4661" w:rsidRDefault="00325FD1" w:rsidP="00325FD1">
            <w:pPr>
              <w:jc w:val="center"/>
              <w:rPr>
                <w:rFonts w:eastAsia="Times New Roman"/>
              </w:rPr>
            </w:pPr>
            <w:r w:rsidRPr="00DD4661">
              <w:rPr>
                <w:rFonts w:eastAsia="Times New Roman"/>
              </w:rPr>
              <w:t>5.00%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B79767" w14:textId="77777777" w:rsidR="00325FD1" w:rsidRPr="00DD4661" w:rsidRDefault="00325FD1" w:rsidP="00325FD1">
            <w:pPr>
              <w:jc w:val="center"/>
              <w:rPr>
                <w:rFonts w:eastAsia="Times New Roman"/>
              </w:rPr>
            </w:pPr>
            <w:r w:rsidRPr="00DD4661">
              <w:rPr>
                <w:rFonts w:eastAsia="Times New Roman"/>
              </w:rPr>
              <w:t>52.00% (21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380577"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3DBE5306"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DFBDA1" w14:textId="77777777" w:rsidR="00325FD1" w:rsidRPr="00DD4661" w:rsidRDefault="00325FD1" w:rsidP="00325FD1">
            <w:pPr>
              <w:jc w:val="center"/>
              <w:rPr>
                <w:rFonts w:eastAsia="Times New Roman"/>
              </w:rPr>
            </w:pPr>
            <w:r w:rsidRPr="00DD4661">
              <w:rPr>
                <w:rFonts w:eastAsia="Times New Roman"/>
              </w:rPr>
              <w:t>город Нижний Тагил</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7ABD8E" w14:textId="77777777" w:rsidR="00325FD1" w:rsidRPr="00DD4661" w:rsidRDefault="00325FD1" w:rsidP="00325FD1">
            <w:pPr>
              <w:jc w:val="center"/>
              <w:rPr>
                <w:rFonts w:eastAsia="Times New Roman"/>
              </w:rPr>
            </w:pPr>
            <w:r w:rsidRPr="00DD4661">
              <w:rPr>
                <w:rFonts w:eastAsia="Times New Roman"/>
              </w:rPr>
              <w:t>МАОУ Гимназия № 86</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C6B1EC" w14:textId="77777777" w:rsidR="00325FD1" w:rsidRPr="00DD4661" w:rsidRDefault="00325FD1" w:rsidP="00325FD1">
            <w:pPr>
              <w:jc w:val="center"/>
              <w:rPr>
                <w:rFonts w:eastAsia="Times New Roman"/>
              </w:rPr>
            </w:pPr>
            <w:r w:rsidRPr="00DD4661">
              <w:rPr>
                <w:rFonts w:eastAsia="Times New Roman"/>
              </w:rPr>
              <w:t>28</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A49390" w14:textId="77777777" w:rsidR="00325FD1" w:rsidRPr="00DD4661" w:rsidRDefault="00325FD1" w:rsidP="00325FD1">
            <w:pPr>
              <w:jc w:val="center"/>
              <w:rPr>
                <w:rFonts w:eastAsia="Times New Roman"/>
              </w:rPr>
            </w:pPr>
            <w:r w:rsidRPr="00DD4661">
              <w:rPr>
                <w:rFonts w:eastAsia="Times New Roman"/>
              </w:rPr>
              <w:t>7.00%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BDB335" w14:textId="77777777" w:rsidR="00325FD1" w:rsidRPr="00DD4661" w:rsidRDefault="00325FD1" w:rsidP="00325FD1">
            <w:pPr>
              <w:jc w:val="center"/>
              <w:rPr>
                <w:rFonts w:eastAsia="Times New Roman"/>
              </w:rPr>
            </w:pPr>
            <w:r w:rsidRPr="00DD4661">
              <w:rPr>
                <w:rFonts w:eastAsia="Times New Roman"/>
              </w:rPr>
              <w:t>64.00% (18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90E56C"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565ABD5B"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83F182" w14:textId="77777777" w:rsidR="00325FD1" w:rsidRPr="00DD4661" w:rsidRDefault="00325FD1" w:rsidP="00325FD1">
            <w:pPr>
              <w:jc w:val="center"/>
              <w:rPr>
                <w:rFonts w:eastAsia="Times New Roman"/>
              </w:rPr>
            </w:pPr>
            <w:r w:rsidRPr="00DD4661">
              <w:rPr>
                <w:rFonts w:eastAsia="Times New Roman"/>
              </w:rPr>
              <w:t>город Нижний Тагил</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D4EA61" w14:textId="77777777" w:rsidR="00325FD1" w:rsidRPr="00DD4661" w:rsidRDefault="00325FD1" w:rsidP="00325FD1">
            <w:pPr>
              <w:jc w:val="center"/>
              <w:rPr>
                <w:rFonts w:eastAsia="Times New Roman"/>
              </w:rPr>
            </w:pPr>
            <w:r w:rsidRPr="00DD4661">
              <w:rPr>
                <w:rFonts w:eastAsia="Times New Roman"/>
              </w:rPr>
              <w:t>МАОУ Гимназия № 18</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30897E" w14:textId="77777777" w:rsidR="00325FD1" w:rsidRPr="00DD4661" w:rsidRDefault="00325FD1" w:rsidP="00325FD1">
            <w:pPr>
              <w:jc w:val="center"/>
              <w:rPr>
                <w:rFonts w:eastAsia="Times New Roman"/>
              </w:rPr>
            </w:pPr>
            <w:r w:rsidRPr="00DD4661">
              <w:rPr>
                <w:rFonts w:eastAsia="Times New Roman"/>
              </w:rPr>
              <w:t>31</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178316" w14:textId="77777777" w:rsidR="00325FD1" w:rsidRPr="00DD4661" w:rsidRDefault="00325FD1" w:rsidP="00325FD1">
            <w:pPr>
              <w:jc w:val="center"/>
              <w:rPr>
                <w:rFonts w:eastAsia="Times New Roman"/>
              </w:rPr>
            </w:pPr>
            <w:r w:rsidRPr="00DD4661">
              <w:rPr>
                <w:rFonts w:eastAsia="Times New Roman"/>
              </w:rPr>
              <w:t>6.00%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0CB471" w14:textId="77777777" w:rsidR="00325FD1" w:rsidRPr="00DD4661" w:rsidRDefault="00325FD1" w:rsidP="00325FD1">
            <w:pPr>
              <w:jc w:val="center"/>
              <w:rPr>
                <w:rFonts w:eastAsia="Times New Roman"/>
              </w:rPr>
            </w:pPr>
            <w:r w:rsidRPr="00DD4661">
              <w:rPr>
                <w:rFonts w:eastAsia="Times New Roman"/>
              </w:rPr>
              <w:t>51.00% (16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731789"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2ED362CE"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1F3D0C"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75F244" w14:textId="77777777" w:rsidR="00325FD1" w:rsidRPr="00DD4661" w:rsidRDefault="00325FD1" w:rsidP="00325FD1">
            <w:pPr>
              <w:jc w:val="center"/>
              <w:rPr>
                <w:rFonts w:eastAsia="Times New Roman"/>
              </w:rPr>
            </w:pPr>
            <w:r w:rsidRPr="00DD4661">
              <w:rPr>
                <w:rFonts w:eastAsia="Times New Roman"/>
              </w:rPr>
              <w:t>МАОУ Гимназия № 104</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DBECC0" w14:textId="77777777" w:rsidR="00325FD1" w:rsidRPr="00DD4661" w:rsidRDefault="00325FD1" w:rsidP="00325FD1">
            <w:pPr>
              <w:jc w:val="center"/>
              <w:rPr>
                <w:rFonts w:eastAsia="Times New Roman"/>
              </w:rPr>
            </w:pPr>
            <w:r w:rsidRPr="00DD4661">
              <w:rPr>
                <w:rFonts w:eastAsia="Times New Roman"/>
              </w:rPr>
              <w:t>30</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16579E" w14:textId="77777777" w:rsidR="00325FD1" w:rsidRPr="00DD4661" w:rsidRDefault="00325FD1" w:rsidP="00325FD1">
            <w:pPr>
              <w:jc w:val="center"/>
              <w:rPr>
                <w:rFonts w:eastAsia="Times New Roman"/>
              </w:rPr>
            </w:pPr>
            <w:r w:rsidRPr="00DD4661">
              <w:rPr>
                <w:rFonts w:eastAsia="Times New Roman"/>
              </w:rPr>
              <w:t>6.00%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2C2863" w14:textId="77777777" w:rsidR="00325FD1" w:rsidRPr="00DD4661" w:rsidRDefault="00325FD1" w:rsidP="00325FD1">
            <w:pPr>
              <w:jc w:val="center"/>
              <w:rPr>
                <w:rFonts w:eastAsia="Times New Roman"/>
              </w:rPr>
            </w:pPr>
            <w:r w:rsidRPr="00DD4661">
              <w:rPr>
                <w:rFonts w:eastAsia="Times New Roman"/>
              </w:rPr>
              <w:t>46.00% (14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160539"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203506A6"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82566B"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3A420D" w14:textId="77777777" w:rsidR="00325FD1" w:rsidRPr="00DD4661" w:rsidRDefault="00325FD1" w:rsidP="00325FD1">
            <w:pPr>
              <w:jc w:val="center"/>
              <w:rPr>
                <w:rFonts w:eastAsia="Times New Roman"/>
              </w:rPr>
            </w:pPr>
            <w:r w:rsidRPr="00DD4661">
              <w:rPr>
                <w:rFonts w:eastAsia="Times New Roman"/>
              </w:rPr>
              <w:t>МАОУ Лицей № 135</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04DE3C" w14:textId="77777777" w:rsidR="00325FD1" w:rsidRPr="00DD4661" w:rsidRDefault="00325FD1" w:rsidP="00325FD1">
            <w:pPr>
              <w:jc w:val="center"/>
              <w:rPr>
                <w:rFonts w:eastAsia="Times New Roman"/>
              </w:rPr>
            </w:pPr>
            <w:r w:rsidRPr="00DD4661">
              <w:rPr>
                <w:rFonts w:eastAsia="Times New Roman"/>
              </w:rPr>
              <w:t>31</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CEAB1F" w14:textId="77777777" w:rsidR="00325FD1" w:rsidRPr="00DD4661" w:rsidRDefault="00325FD1" w:rsidP="00325FD1">
            <w:pPr>
              <w:jc w:val="center"/>
              <w:rPr>
                <w:rFonts w:eastAsia="Times New Roman"/>
              </w:rPr>
            </w:pPr>
            <w:r w:rsidRPr="00DD4661">
              <w:rPr>
                <w:rFonts w:eastAsia="Times New Roman"/>
              </w:rPr>
              <w:t>6.00%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87798A" w14:textId="77777777" w:rsidR="00325FD1" w:rsidRPr="00DD4661" w:rsidRDefault="00325FD1" w:rsidP="00325FD1">
            <w:pPr>
              <w:jc w:val="center"/>
              <w:rPr>
                <w:rFonts w:eastAsia="Times New Roman"/>
              </w:rPr>
            </w:pPr>
            <w:r w:rsidRPr="00DD4661">
              <w:rPr>
                <w:rFonts w:eastAsia="Times New Roman"/>
              </w:rPr>
              <w:t>41.00% (13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4E5C3A"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2D373FCE"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4CBF3C"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512BB9" w14:textId="77777777" w:rsidR="00325FD1" w:rsidRPr="00DD4661" w:rsidRDefault="00325FD1" w:rsidP="00325FD1">
            <w:pPr>
              <w:jc w:val="center"/>
              <w:rPr>
                <w:rFonts w:eastAsia="Times New Roman"/>
              </w:rPr>
            </w:pPr>
            <w:r w:rsidRPr="00DD4661">
              <w:rPr>
                <w:rFonts w:eastAsia="Times New Roman"/>
              </w:rPr>
              <w:t>МАОУ СОШ № 166</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074A9F" w14:textId="77777777" w:rsidR="00325FD1" w:rsidRPr="00DD4661" w:rsidRDefault="00325FD1" w:rsidP="00325FD1">
            <w:pPr>
              <w:jc w:val="center"/>
              <w:rPr>
                <w:rFonts w:eastAsia="Times New Roman"/>
              </w:rPr>
            </w:pPr>
            <w:r w:rsidRPr="00DD4661">
              <w:rPr>
                <w:rFonts w:eastAsia="Times New Roman"/>
              </w:rPr>
              <w:t>28</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C69DB0" w14:textId="77777777" w:rsidR="00325FD1" w:rsidRPr="00DD4661" w:rsidRDefault="00325FD1" w:rsidP="00325FD1">
            <w:pPr>
              <w:jc w:val="center"/>
              <w:rPr>
                <w:rFonts w:eastAsia="Times New Roman"/>
              </w:rPr>
            </w:pPr>
            <w:r w:rsidRPr="00DD4661">
              <w:rPr>
                <w:rFonts w:eastAsia="Times New Roman"/>
              </w:rPr>
              <w:t>7.00%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9C404D" w14:textId="77777777" w:rsidR="00325FD1" w:rsidRPr="00DD4661" w:rsidRDefault="00325FD1" w:rsidP="00325FD1">
            <w:pPr>
              <w:jc w:val="center"/>
              <w:rPr>
                <w:rFonts w:eastAsia="Times New Roman"/>
              </w:rPr>
            </w:pPr>
            <w:r w:rsidRPr="00DD4661">
              <w:rPr>
                <w:rFonts w:eastAsia="Times New Roman"/>
              </w:rPr>
              <w:t>35.00% (10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5BC23B"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40B0092E"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978ABE" w14:textId="77777777" w:rsidR="00325FD1" w:rsidRPr="00DD4661" w:rsidRDefault="00325FD1" w:rsidP="00325FD1">
            <w:pPr>
              <w:jc w:val="center"/>
              <w:rPr>
                <w:rFonts w:eastAsia="Times New Roman"/>
              </w:rPr>
            </w:pPr>
            <w:proofErr w:type="spellStart"/>
            <w:r w:rsidRPr="00DD4661">
              <w:rPr>
                <w:rFonts w:eastAsia="Times New Roman"/>
              </w:rPr>
              <w:t>Камышловский</w:t>
            </w:r>
            <w:proofErr w:type="spellEnd"/>
            <w:r w:rsidRPr="00DD4661">
              <w:rPr>
                <w:rFonts w:eastAsia="Times New Roman"/>
              </w:rPr>
              <w:t xml:space="preserve"> ГО</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B26ABF" w14:textId="77777777" w:rsidR="00325FD1" w:rsidRPr="00DD4661" w:rsidRDefault="00325FD1" w:rsidP="00325FD1">
            <w:pPr>
              <w:jc w:val="center"/>
              <w:rPr>
                <w:rFonts w:eastAsia="Times New Roman"/>
              </w:rPr>
            </w:pPr>
            <w:r w:rsidRPr="00DD4661">
              <w:rPr>
                <w:rFonts w:eastAsia="Times New Roman"/>
              </w:rPr>
              <w:t>МАОУ лицей №5</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B6056B" w14:textId="77777777" w:rsidR="00325FD1" w:rsidRPr="00DD4661" w:rsidRDefault="00325FD1" w:rsidP="00325FD1">
            <w:pPr>
              <w:jc w:val="center"/>
              <w:rPr>
                <w:rFonts w:eastAsia="Times New Roman"/>
              </w:rPr>
            </w:pPr>
            <w:r w:rsidRPr="00DD4661">
              <w:rPr>
                <w:rFonts w:eastAsia="Times New Roman"/>
              </w:rPr>
              <w:t>15</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FAA027" w14:textId="77777777" w:rsidR="00325FD1" w:rsidRPr="00DD4661" w:rsidRDefault="00325FD1" w:rsidP="00325FD1">
            <w:pPr>
              <w:jc w:val="center"/>
              <w:rPr>
                <w:rFonts w:eastAsia="Times New Roman"/>
              </w:rPr>
            </w:pPr>
            <w:r w:rsidRPr="00DD4661">
              <w:rPr>
                <w:rFonts w:eastAsia="Times New Roman"/>
              </w:rPr>
              <w:t>13.00%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DEE08A" w14:textId="77777777" w:rsidR="00325FD1" w:rsidRPr="00DD4661" w:rsidRDefault="00325FD1" w:rsidP="00325FD1">
            <w:pPr>
              <w:jc w:val="center"/>
              <w:rPr>
                <w:rFonts w:eastAsia="Times New Roman"/>
              </w:rPr>
            </w:pPr>
            <w:r w:rsidRPr="00DD4661">
              <w:rPr>
                <w:rFonts w:eastAsia="Times New Roman"/>
              </w:rPr>
              <w:t>60.00% (9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590F63"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212F969B"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5CF6BD"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728002" w14:textId="77777777" w:rsidR="00325FD1" w:rsidRPr="00DD4661" w:rsidRDefault="00325FD1" w:rsidP="00325FD1">
            <w:pPr>
              <w:jc w:val="center"/>
              <w:rPr>
                <w:rFonts w:eastAsia="Times New Roman"/>
              </w:rPr>
            </w:pPr>
            <w:r w:rsidRPr="00DD4661">
              <w:rPr>
                <w:rFonts w:eastAsia="Times New Roman"/>
              </w:rPr>
              <w:t>МАОУ СОШ № 170 с углубленным изучением отдельных предметов</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A5B448" w14:textId="77777777" w:rsidR="00325FD1" w:rsidRPr="00DD4661" w:rsidRDefault="00325FD1" w:rsidP="00325FD1">
            <w:pPr>
              <w:jc w:val="center"/>
              <w:rPr>
                <w:rFonts w:eastAsia="Times New Roman"/>
              </w:rPr>
            </w:pPr>
            <w:r w:rsidRPr="00DD4661">
              <w:rPr>
                <w:rFonts w:eastAsia="Times New Roman"/>
              </w:rPr>
              <w:t>31</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01E2AF" w14:textId="77777777" w:rsidR="00325FD1" w:rsidRPr="00DD4661" w:rsidRDefault="00325FD1" w:rsidP="00325FD1">
            <w:pPr>
              <w:jc w:val="center"/>
              <w:rPr>
                <w:rFonts w:eastAsia="Times New Roman"/>
              </w:rPr>
            </w:pPr>
            <w:r w:rsidRPr="00DD4661">
              <w:rPr>
                <w:rFonts w:eastAsia="Times New Roman"/>
              </w:rPr>
              <w:t>6.00%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6213B6" w14:textId="77777777" w:rsidR="00325FD1" w:rsidRPr="00DD4661" w:rsidRDefault="00325FD1" w:rsidP="00325FD1">
            <w:pPr>
              <w:jc w:val="center"/>
              <w:rPr>
                <w:rFonts w:eastAsia="Times New Roman"/>
              </w:rPr>
            </w:pPr>
            <w:r w:rsidRPr="00DD4661">
              <w:rPr>
                <w:rFonts w:eastAsia="Times New Roman"/>
              </w:rPr>
              <w:t>29.00% (9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9B1989"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35947A5E"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B1791F"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8078AB" w14:textId="77777777" w:rsidR="00325FD1" w:rsidRPr="00DD4661" w:rsidRDefault="00325FD1" w:rsidP="00325FD1">
            <w:pPr>
              <w:jc w:val="center"/>
              <w:rPr>
                <w:rFonts w:eastAsia="Times New Roman"/>
              </w:rPr>
            </w:pPr>
            <w:r w:rsidRPr="00DD4661">
              <w:rPr>
                <w:rFonts w:eastAsia="Times New Roman"/>
              </w:rPr>
              <w:t>МАОУ гимназия № 155</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A2333B" w14:textId="77777777" w:rsidR="00325FD1" w:rsidRPr="00DD4661" w:rsidRDefault="00325FD1" w:rsidP="00325FD1">
            <w:pPr>
              <w:jc w:val="center"/>
              <w:rPr>
                <w:rFonts w:eastAsia="Times New Roman"/>
              </w:rPr>
            </w:pPr>
            <w:r w:rsidRPr="00DD4661">
              <w:rPr>
                <w:rFonts w:eastAsia="Times New Roman"/>
              </w:rPr>
              <w:t>30</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94229F" w14:textId="77777777" w:rsidR="00325FD1" w:rsidRPr="00DD4661" w:rsidRDefault="00325FD1" w:rsidP="00325FD1">
            <w:pPr>
              <w:jc w:val="center"/>
              <w:rPr>
                <w:rFonts w:eastAsia="Times New Roman"/>
              </w:rPr>
            </w:pPr>
            <w:r w:rsidRPr="00DD4661">
              <w:rPr>
                <w:rFonts w:eastAsia="Times New Roman"/>
              </w:rPr>
              <w:t>6.00%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00EC79" w14:textId="77777777" w:rsidR="00325FD1" w:rsidRPr="00DD4661" w:rsidRDefault="00325FD1" w:rsidP="00325FD1">
            <w:pPr>
              <w:jc w:val="center"/>
              <w:rPr>
                <w:rFonts w:eastAsia="Times New Roman"/>
              </w:rPr>
            </w:pPr>
            <w:r w:rsidRPr="00DD4661">
              <w:rPr>
                <w:rFonts w:eastAsia="Times New Roman"/>
              </w:rPr>
              <w:t>23.00% (7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7CDF6F"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1D7156C6"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274836" w14:textId="77777777" w:rsidR="00325FD1" w:rsidRPr="00DD4661" w:rsidRDefault="00325FD1" w:rsidP="00325FD1">
            <w:pPr>
              <w:jc w:val="center"/>
              <w:rPr>
                <w:rFonts w:eastAsia="Times New Roman"/>
              </w:rPr>
            </w:pPr>
            <w:r w:rsidRPr="00DD4661">
              <w:rPr>
                <w:rFonts w:eastAsia="Times New Roman"/>
              </w:rPr>
              <w:t>МО город Каменск-Уральский</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09EDDA" w14:textId="77777777" w:rsidR="00325FD1" w:rsidRPr="00DD4661" w:rsidRDefault="00325FD1" w:rsidP="00325FD1">
            <w:pPr>
              <w:jc w:val="center"/>
              <w:rPr>
                <w:rFonts w:eastAsia="Times New Roman"/>
              </w:rPr>
            </w:pPr>
            <w:r w:rsidRPr="00DD4661">
              <w:rPr>
                <w:rFonts w:eastAsia="Times New Roman"/>
              </w:rPr>
              <w:t>Лицей № 9</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F67A71" w14:textId="77777777" w:rsidR="00325FD1" w:rsidRPr="00DD4661" w:rsidRDefault="00325FD1" w:rsidP="00325FD1">
            <w:pPr>
              <w:jc w:val="center"/>
              <w:rPr>
                <w:rFonts w:eastAsia="Times New Roman"/>
              </w:rPr>
            </w:pPr>
            <w:r w:rsidRPr="00DD4661">
              <w:rPr>
                <w:rFonts w:eastAsia="Times New Roman"/>
              </w:rPr>
              <w:t>16</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C42E5F" w14:textId="77777777" w:rsidR="00325FD1" w:rsidRPr="00DD4661" w:rsidRDefault="00325FD1" w:rsidP="00325FD1">
            <w:pPr>
              <w:jc w:val="center"/>
              <w:rPr>
                <w:rFonts w:eastAsia="Times New Roman"/>
              </w:rPr>
            </w:pPr>
            <w:r w:rsidRPr="00DD4661">
              <w:rPr>
                <w:rFonts w:eastAsia="Times New Roman"/>
              </w:rPr>
              <w:t>12.00%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33CCE1" w14:textId="77777777" w:rsidR="00325FD1" w:rsidRPr="00DD4661" w:rsidRDefault="00325FD1" w:rsidP="00325FD1">
            <w:pPr>
              <w:jc w:val="center"/>
              <w:rPr>
                <w:rFonts w:eastAsia="Times New Roman"/>
              </w:rPr>
            </w:pPr>
            <w:r w:rsidRPr="00DD4661">
              <w:rPr>
                <w:rFonts w:eastAsia="Times New Roman"/>
              </w:rPr>
              <w:t>43.00% (7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478976"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0D2203D3"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1ABAC8" w14:textId="77777777" w:rsidR="00325FD1" w:rsidRPr="00DD4661" w:rsidRDefault="00325FD1" w:rsidP="00325FD1">
            <w:pPr>
              <w:jc w:val="center"/>
              <w:rPr>
                <w:rFonts w:eastAsia="Times New Roman"/>
              </w:rPr>
            </w:pPr>
            <w:r w:rsidRPr="00DD4661">
              <w:rPr>
                <w:rFonts w:eastAsia="Times New Roman"/>
              </w:rPr>
              <w:t xml:space="preserve">ГО </w:t>
            </w:r>
            <w:proofErr w:type="spellStart"/>
            <w:r w:rsidRPr="00DD4661">
              <w:rPr>
                <w:rFonts w:eastAsia="Times New Roman"/>
              </w:rPr>
              <w:t>Рефтинский</w:t>
            </w:r>
            <w:proofErr w:type="spellEnd"/>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7C3DC2" w14:textId="77777777" w:rsidR="00325FD1" w:rsidRPr="00DD4661" w:rsidRDefault="00325FD1" w:rsidP="00325FD1">
            <w:pPr>
              <w:jc w:val="center"/>
              <w:rPr>
                <w:rFonts w:eastAsia="Times New Roman"/>
              </w:rPr>
            </w:pPr>
            <w:r w:rsidRPr="00DD4661">
              <w:rPr>
                <w:rFonts w:eastAsia="Times New Roman"/>
              </w:rPr>
              <w:t>МАОУ "СОШ № 6"</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5A10AD" w14:textId="77777777" w:rsidR="00325FD1" w:rsidRPr="00DD4661" w:rsidRDefault="00325FD1" w:rsidP="00325FD1">
            <w:pPr>
              <w:jc w:val="center"/>
              <w:rPr>
                <w:rFonts w:eastAsia="Times New Roman"/>
              </w:rPr>
            </w:pPr>
            <w:r w:rsidRPr="00DD4661">
              <w:rPr>
                <w:rFonts w:eastAsia="Times New Roman"/>
              </w:rPr>
              <w:t>11</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3E5E1D" w14:textId="77777777" w:rsidR="00325FD1" w:rsidRPr="00DD4661" w:rsidRDefault="00325FD1" w:rsidP="00325FD1">
            <w:pPr>
              <w:jc w:val="center"/>
              <w:rPr>
                <w:rFonts w:eastAsia="Times New Roman"/>
              </w:rPr>
            </w:pPr>
            <w:r w:rsidRPr="00DD4661">
              <w:rPr>
                <w:rFonts w:eastAsia="Times New Roman"/>
              </w:rPr>
              <w:t>18.00%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AD7140" w14:textId="77777777" w:rsidR="00325FD1" w:rsidRPr="00DD4661" w:rsidRDefault="00325FD1" w:rsidP="00325FD1">
            <w:pPr>
              <w:jc w:val="center"/>
              <w:rPr>
                <w:rFonts w:eastAsia="Times New Roman"/>
              </w:rPr>
            </w:pPr>
            <w:r w:rsidRPr="00DD4661">
              <w:rPr>
                <w:rFonts w:eastAsia="Times New Roman"/>
              </w:rPr>
              <w:t>54.00% (6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DE81AF"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06C58F30"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F962AF" w14:textId="77777777" w:rsidR="00325FD1" w:rsidRPr="00DD4661" w:rsidRDefault="00325FD1" w:rsidP="00325FD1">
            <w:pPr>
              <w:jc w:val="center"/>
              <w:rPr>
                <w:rFonts w:eastAsia="Times New Roman"/>
              </w:rPr>
            </w:pPr>
            <w:r w:rsidRPr="00DD4661">
              <w:rPr>
                <w:rFonts w:eastAsia="Times New Roman"/>
              </w:rPr>
              <w:t>ГО Богданович</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4BB3C8" w14:textId="77777777" w:rsidR="00325FD1" w:rsidRPr="00DD4661" w:rsidRDefault="00325FD1" w:rsidP="00325FD1">
            <w:pPr>
              <w:jc w:val="center"/>
              <w:rPr>
                <w:rFonts w:eastAsia="Times New Roman"/>
              </w:rPr>
            </w:pPr>
            <w:r w:rsidRPr="00DD4661">
              <w:rPr>
                <w:rFonts w:eastAsia="Times New Roman"/>
              </w:rPr>
              <w:t>МАОУ СОШ № 5</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3CE231" w14:textId="77777777" w:rsidR="00325FD1" w:rsidRPr="00DD4661" w:rsidRDefault="00325FD1" w:rsidP="00325FD1">
            <w:pPr>
              <w:jc w:val="center"/>
              <w:rPr>
                <w:rFonts w:eastAsia="Times New Roman"/>
              </w:rPr>
            </w:pPr>
            <w:r w:rsidRPr="00DD4661">
              <w:rPr>
                <w:rFonts w:eastAsia="Times New Roman"/>
              </w:rPr>
              <w:t>9</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BE1FCE" w14:textId="77777777" w:rsidR="00325FD1" w:rsidRPr="00DD4661" w:rsidRDefault="00325FD1" w:rsidP="00325FD1">
            <w:pPr>
              <w:jc w:val="center"/>
              <w:rPr>
                <w:rFonts w:eastAsia="Times New Roman"/>
              </w:rPr>
            </w:pPr>
            <w:r w:rsidRPr="00DD4661">
              <w:rPr>
                <w:rFonts w:eastAsia="Times New Roman"/>
              </w:rPr>
              <w:t>22.00%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D70FE9" w14:textId="77777777" w:rsidR="00325FD1" w:rsidRPr="00DD4661" w:rsidRDefault="00325FD1" w:rsidP="00325FD1">
            <w:pPr>
              <w:jc w:val="center"/>
              <w:rPr>
                <w:rFonts w:eastAsia="Times New Roman"/>
              </w:rPr>
            </w:pPr>
            <w:r w:rsidRPr="00DD4661">
              <w:rPr>
                <w:rFonts w:eastAsia="Times New Roman"/>
              </w:rPr>
              <w:t>44.00% (4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8A0A99"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179B58AB"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12E4CD" w14:textId="77777777" w:rsidR="00325FD1" w:rsidRPr="00DD4661" w:rsidRDefault="00325FD1" w:rsidP="00325FD1">
            <w:pPr>
              <w:jc w:val="center"/>
              <w:rPr>
                <w:rFonts w:eastAsia="Times New Roman"/>
              </w:rPr>
            </w:pPr>
            <w:r w:rsidRPr="00DD4661">
              <w:rPr>
                <w:rFonts w:eastAsia="Times New Roman"/>
              </w:rPr>
              <w:t>Полевской ГО</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E06770" w14:textId="77777777" w:rsidR="00325FD1" w:rsidRPr="00DD4661" w:rsidRDefault="00325FD1" w:rsidP="00325FD1">
            <w:pPr>
              <w:jc w:val="center"/>
              <w:rPr>
                <w:rFonts w:eastAsia="Times New Roman"/>
              </w:rPr>
            </w:pPr>
            <w:r w:rsidRPr="00DD4661">
              <w:rPr>
                <w:rFonts w:eastAsia="Times New Roman"/>
              </w:rPr>
              <w:t>МБОУ ПГО "СОШ № 18"</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ECFACC" w14:textId="77777777" w:rsidR="00325FD1" w:rsidRPr="00DD4661" w:rsidRDefault="00325FD1" w:rsidP="00325FD1">
            <w:pPr>
              <w:jc w:val="center"/>
              <w:rPr>
                <w:rFonts w:eastAsia="Times New Roman"/>
              </w:rPr>
            </w:pPr>
            <w:r w:rsidRPr="00DD4661">
              <w:rPr>
                <w:rFonts w:eastAsia="Times New Roman"/>
              </w:rPr>
              <w:t>15</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5E260C" w14:textId="77777777" w:rsidR="00325FD1" w:rsidRPr="00DD4661" w:rsidRDefault="00325FD1" w:rsidP="00325FD1">
            <w:pPr>
              <w:jc w:val="center"/>
              <w:rPr>
                <w:rFonts w:eastAsia="Times New Roman"/>
              </w:rPr>
            </w:pPr>
            <w:r w:rsidRPr="00DD4661">
              <w:rPr>
                <w:rFonts w:eastAsia="Times New Roman"/>
              </w:rPr>
              <w:t>13.00%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E66E34" w14:textId="77777777" w:rsidR="00325FD1" w:rsidRPr="00DD4661" w:rsidRDefault="00325FD1" w:rsidP="00325FD1">
            <w:pPr>
              <w:jc w:val="center"/>
              <w:rPr>
                <w:rFonts w:eastAsia="Times New Roman"/>
              </w:rPr>
            </w:pPr>
            <w:r w:rsidRPr="00DD4661">
              <w:rPr>
                <w:rFonts w:eastAsia="Times New Roman"/>
              </w:rPr>
              <w:t>26.00% (4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1EA48C"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046473A0"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A54860" w14:textId="77777777" w:rsidR="00325FD1" w:rsidRPr="00DD4661" w:rsidRDefault="00325FD1" w:rsidP="00325FD1">
            <w:pPr>
              <w:jc w:val="center"/>
              <w:rPr>
                <w:rFonts w:eastAsia="Times New Roman"/>
              </w:rPr>
            </w:pPr>
            <w:r w:rsidRPr="00DD4661">
              <w:rPr>
                <w:rFonts w:eastAsia="Times New Roman"/>
              </w:rPr>
              <w:t>МО город Каменск-Уральский</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D663D2" w14:textId="77777777" w:rsidR="00325FD1" w:rsidRPr="00DD4661" w:rsidRDefault="00325FD1" w:rsidP="00325FD1">
            <w:pPr>
              <w:jc w:val="center"/>
              <w:rPr>
                <w:rFonts w:eastAsia="Times New Roman"/>
              </w:rPr>
            </w:pPr>
            <w:r w:rsidRPr="00DD4661">
              <w:rPr>
                <w:rFonts w:eastAsia="Times New Roman"/>
              </w:rPr>
              <w:t>Средняя школа № 21</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C013B5" w14:textId="77777777" w:rsidR="00325FD1" w:rsidRPr="00DD4661" w:rsidRDefault="00325FD1" w:rsidP="00325FD1">
            <w:pPr>
              <w:jc w:val="center"/>
              <w:rPr>
                <w:rFonts w:eastAsia="Times New Roman"/>
              </w:rPr>
            </w:pPr>
            <w:r w:rsidRPr="00DD4661">
              <w:rPr>
                <w:rFonts w:eastAsia="Times New Roman"/>
              </w:rPr>
              <w:t>12</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C0C4DF" w14:textId="77777777" w:rsidR="00325FD1" w:rsidRPr="00DD4661" w:rsidRDefault="00325FD1" w:rsidP="00325FD1">
            <w:pPr>
              <w:jc w:val="center"/>
              <w:rPr>
                <w:rFonts w:eastAsia="Times New Roman"/>
              </w:rPr>
            </w:pPr>
            <w:r w:rsidRPr="00DD4661">
              <w:rPr>
                <w:rFonts w:eastAsia="Times New Roman"/>
              </w:rPr>
              <w:t>16.00%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4D68BD" w14:textId="77777777" w:rsidR="00325FD1" w:rsidRPr="00DD4661" w:rsidRDefault="00325FD1" w:rsidP="00325FD1">
            <w:pPr>
              <w:jc w:val="center"/>
              <w:rPr>
                <w:rFonts w:eastAsia="Times New Roman"/>
              </w:rPr>
            </w:pPr>
            <w:r w:rsidRPr="00DD4661">
              <w:rPr>
                <w:rFonts w:eastAsia="Times New Roman"/>
              </w:rPr>
              <w:t>33.00% (4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B810AC"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7E4F23B8"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B46C23" w14:textId="77777777" w:rsidR="00325FD1" w:rsidRPr="00DD4661" w:rsidRDefault="00325FD1" w:rsidP="00325FD1">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A5383B" w14:textId="77777777" w:rsidR="00325FD1" w:rsidRPr="00DD4661" w:rsidRDefault="00325FD1" w:rsidP="00325FD1">
            <w:pPr>
              <w:jc w:val="center"/>
              <w:rPr>
                <w:rFonts w:eastAsia="Times New Roman"/>
              </w:rPr>
            </w:pPr>
            <w:r w:rsidRPr="00DD4661">
              <w:rPr>
                <w:rFonts w:eastAsia="Times New Roman"/>
              </w:rPr>
              <w:t>МАОУ СОШ № 92</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6B0E24" w14:textId="77777777" w:rsidR="00325FD1" w:rsidRPr="00DD4661" w:rsidRDefault="00325FD1" w:rsidP="00325FD1">
            <w:pPr>
              <w:jc w:val="center"/>
              <w:rPr>
                <w:rFonts w:eastAsia="Times New Roman"/>
              </w:rPr>
            </w:pPr>
            <w:r w:rsidRPr="00DD4661">
              <w:rPr>
                <w:rFonts w:eastAsia="Times New Roman"/>
              </w:rPr>
              <w:t>9</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0A6BB2" w14:textId="77777777" w:rsidR="00325FD1" w:rsidRPr="00DD4661" w:rsidRDefault="00325FD1" w:rsidP="00325FD1">
            <w:pPr>
              <w:jc w:val="center"/>
              <w:rPr>
                <w:rFonts w:eastAsia="Times New Roman"/>
              </w:rPr>
            </w:pPr>
            <w:r w:rsidRPr="00DD4661">
              <w:rPr>
                <w:rFonts w:eastAsia="Times New Roman"/>
              </w:rPr>
              <w:t>22.00%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D265CE" w14:textId="77777777" w:rsidR="00325FD1" w:rsidRPr="00DD4661" w:rsidRDefault="00325FD1" w:rsidP="00325FD1">
            <w:pPr>
              <w:jc w:val="center"/>
              <w:rPr>
                <w:rFonts w:eastAsia="Times New Roman"/>
              </w:rPr>
            </w:pPr>
            <w:r w:rsidRPr="00DD4661">
              <w:rPr>
                <w:rFonts w:eastAsia="Times New Roman"/>
              </w:rPr>
              <w:t>33.00% (3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985704"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1FD8AEA5"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1A3FEE" w14:textId="77777777" w:rsidR="00325FD1" w:rsidRPr="00DD4661" w:rsidRDefault="00325FD1" w:rsidP="00325FD1">
            <w:pPr>
              <w:jc w:val="center"/>
              <w:rPr>
                <w:rFonts w:eastAsia="Times New Roman"/>
              </w:rPr>
            </w:pPr>
            <w:r w:rsidRPr="00DD4661">
              <w:rPr>
                <w:rFonts w:eastAsia="Times New Roman"/>
              </w:rPr>
              <w:t>ГО Первоуральск</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13717E" w14:textId="77777777" w:rsidR="00325FD1" w:rsidRPr="00DD4661" w:rsidRDefault="00325FD1" w:rsidP="00325FD1">
            <w:pPr>
              <w:jc w:val="center"/>
              <w:rPr>
                <w:rFonts w:eastAsia="Times New Roman"/>
              </w:rPr>
            </w:pPr>
            <w:r w:rsidRPr="00DD4661">
              <w:rPr>
                <w:rFonts w:eastAsia="Times New Roman"/>
              </w:rPr>
              <w:t>МАОУ СОШ № 4</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F5B50F" w14:textId="77777777" w:rsidR="00325FD1" w:rsidRPr="00DD4661" w:rsidRDefault="00325FD1" w:rsidP="00325FD1">
            <w:pPr>
              <w:jc w:val="center"/>
              <w:rPr>
                <w:rFonts w:eastAsia="Times New Roman"/>
              </w:rPr>
            </w:pPr>
            <w:r w:rsidRPr="00DD4661">
              <w:rPr>
                <w:rFonts w:eastAsia="Times New Roman"/>
              </w:rPr>
              <w:t>18</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2FC275" w14:textId="77777777" w:rsidR="00325FD1" w:rsidRPr="00DD4661" w:rsidRDefault="00325FD1" w:rsidP="00325FD1">
            <w:pPr>
              <w:jc w:val="center"/>
              <w:rPr>
                <w:rFonts w:eastAsia="Times New Roman"/>
              </w:rPr>
            </w:pPr>
            <w:r w:rsidRPr="00DD4661">
              <w:rPr>
                <w:rFonts w:eastAsia="Times New Roman"/>
              </w:rPr>
              <w:t>11.00%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4403AD" w14:textId="77777777" w:rsidR="00325FD1" w:rsidRPr="00DD4661" w:rsidRDefault="00325FD1" w:rsidP="00325FD1">
            <w:pPr>
              <w:jc w:val="center"/>
              <w:rPr>
                <w:rFonts w:eastAsia="Times New Roman"/>
              </w:rPr>
            </w:pPr>
            <w:r w:rsidRPr="00DD4661">
              <w:rPr>
                <w:rFonts w:eastAsia="Times New Roman"/>
              </w:rPr>
              <w:t>11.00% (2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4E09BE" w14:textId="77777777" w:rsidR="00325FD1" w:rsidRPr="00DD4661" w:rsidRDefault="00325FD1" w:rsidP="00325FD1">
            <w:pPr>
              <w:jc w:val="center"/>
              <w:rPr>
                <w:rFonts w:eastAsia="Times New Roman"/>
              </w:rPr>
            </w:pPr>
            <w:r w:rsidRPr="00DD4661">
              <w:rPr>
                <w:rFonts w:eastAsia="Times New Roman"/>
              </w:rPr>
              <w:t>0.00% (0 уч.)</w:t>
            </w:r>
          </w:p>
        </w:tc>
      </w:tr>
      <w:tr w:rsidR="00325FD1" w:rsidRPr="00DD4661" w14:paraId="3EC3EE50" w14:textId="77777777" w:rsidTr="00364392">
        <w:tc>
          <w:tcPr>
            <w:tcW w:w="91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B0A3B7" w14:textId="77777777" w:rsidR="00325FD1" w:rsidRPr="00DD4661" w:rsidRDefault="00325FD1" w:rsidP="00325FD1">
            <w:pPr>
              <w:jc w:val="center"/>
              <w:rPr>
                <w:rFonts w:eastAsia="Times New Roman"/>
              </w:rPr>
            </w:pPr>
            <w:r w:rsidRPr="00DD4661">
              <w:rPr>
                <w:rFonts w:eastAsia="Times New Roman"/>
              </w:rPr>
              <w:t>город Нижний Тагил</w:t>
            </w:r>
          </w:p>
        </w:tc>
        <w:tc>
          <w:tcPr>
            <w:tcW w:w="10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859106" w14:textId="77777777" w:rsidR="00325FD1" w:rsidRPr="00DD4661" w:rsidRDefault="00325FD1" w:rsidP="00325FD1">
            <w:pPr>
              <w:jc w:val="center"/>
              <w:rPr>
                <w:rFonts w:eastAsia="Times New Roman"/>
              </w:rPr>
            </w:pPr>
            <w:r w:rsidRPr="00DD4661">
              <w:rPr>
                <w:rFonts w:eastAsia="Times New Roman"/>
              </w:rPr>
              <w:t>МБОУ СОШ № 66</w:t>
            </w:r>
          </w:p>
        </w:tc>
        <w:tc>
          <w:tcPr>
            <w:tcW w:w="54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198274" w14:textId="77777777" w:rsidR="00325FD1" w:rsidRPr="00DD4661" w:rsidRDefault="00325FD1" w:rsidP="00325FD1">
            <w:pPr>
              <w:jc w:val="center"/>
              <w:rPr>
                <w:rFonts w:eastAsia="Times New Roman"/>
              </w:rPr>
            </w:pPr>
            <w:r w:rsidRPr="00DD4661">
              <w:rPr>
                <w:rFonts w:eastAsia="Times New Roman"/>
              </w:rPr>
              <w:t>10</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AE4580" w14:textId="77777777" w:rsidR="00325FD1" w:rsidRPr="00DD4661" w:rsidRDefault="00325FD1" w:rsidP="00325FD1">
            <w:pPr>
              <w:jc w:val="center"/>
              <w:rPr>
                <w:rFonts w:eastAsia="Times New Roman"/>
              </w:rPr>
            </w:pPr>
            <w:r w:rsidRPr="00DD4661">
              <w:rPr>
                <w:rFonts w:eastAsia="Times New Roman"/>
              </w:rPr>
              <w:t>20.00% (2 уч.)</w:t>
            </w:r>
          </w:p>
        </w:tc>
        <w:tc>
          <w:tcPr>
            <w:tcW w:w="79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AD2388" w14:textId="77777777" w:rsidR="00325FD1" w:rsidRPr="00DD4661" w:rsidRDefault="00325FD1" w:rsidP="00325FD1">
            <w:pPr>
              <w:jc w:val="center"/>
              <w:rPr>
                <w:rFonts w:eastAsia="Times New Roman"/>
              </w:rPr>
            </w:pPr>
            <w:r w:rsidRPr="00DD4661">
              <w:rPr>
                <w:rFonts w:eastAsia="Times New Roman"/>
              </w:rPr>
              <w:t>20.00% (2 уч.)</w:t>
            </w:r>
          </w:p>
        </w:tc>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38DEB1" w14:textId="77777777" w:rsidR="00325FD1" w:rsidRPr="00DD4661" w:rsidRDefault="00325FD1" w:rsidP="00325FD1">
            <w:pPr>
              <w:jc w:val="center"/>
              <w:rPr>
                <w:rFonts w:eastAsia="Times New Roman"/>
              </w:rPr>
            </w:pPr>
            <w:r w:rsidRPr="00DD4661">
              <w:rPr>
                <w:rFonts w:eastAsia="Times New Roman"/>
              </w:rPr>
              <w:t>0.00% (0 уч.)</w:t>
            </w:r>
          </w:p>
        </w:tc>
      </w:tr>
    </w:tbl>
    <w:p w14:paraId="7D9A4DDF" w14:textId="77777777" w:rsidR="00630149" w:rsidRDefault="00630149" w:rsidP="00E202E2">
      <w:pPr>
        <w:pStyle w:val="a3"/>
        <w:widowControl w:val="0"/>
        <w:spacing w:after="0" w:line="240" w:lineRule="auto"/>
        <w:ind w:left="425"/>
        <w:jc w:val="right"/>
        <w:rPr>
          <w:rFonts w:ascii="Times New Roman" w:eastAsia="Times New Roman" w:hAnsi="Times New Roman"/>
          <w:sz w:val="28"/>
          <w:szCs w:val="28"/>
          <w:lang w:eastAsia="ru-RU"/>
        </w:rPr>
      </w:pPr>
    </w:p>
    <w:p w14:paraId="23AA69E9" w14:textId="77777777" w:rsidR="007E61E9" w:rsidRPr="00E202E2" w:rsidRDefault="007E61E9" w:rsidP="00E202E2">
      <w:pPr>
        <w:pStyle w:val="a3"/>
        <w:widowControl w:val="0"/>
        <w:spacing w:after="0" w:line="240" w:lineRule="auto"/>
        <w:ind w:left="1080"/>
        <w:rPr>
          <w:rFonts w:ascii="Times New Roman" w:eastAsia="Times New Roman" w:hAnsi="Times New Roman"/>
          <w:sz w:val="28"/>
          <w:szCs w:val="28"/>
          <w:lang w:eastAsia="ru-RU"/>
        </w:rPr>
      </w:pPr>
      <w:bookmarkStart w:id="4" w:name="_Toc395183674"/>
      <w:bookmarkStart w:id="5" w:name="_Toc423954908"/>
      <w:bookmarkStart w:id="6" w:name="_Toc424490594"/>
    </w:p>
    <w:p w14:paraId="5BADD9E6" w14:textId="77777777" w:rsidR="007E61E9" w:rsidRPr="00E202E2" w:rsidRDefault="007E61E9" w:rsidP="00E202E2">
      <w:pPr>
        <w:pStyle w:val="a3"/>
        <w:widowControl w:val="0"/>
        <w:spacing w:after="0" w:line="240" w:lineRule="auto"/>
        <w:ind w:left="851"/>
        <w:jc w:val="both"/>
        <w:rPr>
          <w:rFonts w:ascii="Times New Roman" w:eastAsia="Times New Roman" w:hAnsi="Times New Roman"/>
          <w:sz w:val="28"/>
          <w:szCs w:val="28"/>
          <w:lang w:eastAsia="ru-RU"/>
        </w:rPr>
      </w:pPr>
      <w:r w:rsidRPr="00364392">
        <w:rPr>
          <w:rFonts w:ascii="Times New Roman" w:eastAsia="Times New Roman" w:hAnsi="Times New Roman"/>
          <w:sz w:val="28"/>
          <w:szCs w:val="28"/>
          <w:lang w:eastAsia="ru-RU"/>
        </w:rPr>
        <w:t xml:space="preserve">3.5 Выделение </w:t>
      </w:r>
      <w:r w:rsidRPr="00364392">
        <w:rPr>
          <w:rFonts w:ascii="Times New Roman" w:eastAsia="Times New Roman" w:hAnsi="Times New Roman"/>
          <w:sz w:val="28"/>
          <w:szCs w:val="28"/>
          <w:u w:val="single"/>
          <w:lang w:eastAsia="ru-RU"/>
        </w:rPr>
        <w:t>перечня ОО, продемонстрировавших низкие результаты ЕГЭ по предмету</w:t>
      </w:r>
      <w:r w:rsidRPr="00364392">
        <w:rPr>
          <w:rFonts w:ascii="Times New Roman" w:eastAsia="Times New Roman" w:hAnsi="Times New Roman"/>
          <w:sz w:val="28"/>
          <w:szCs w:val="28"/>
          <w:lang w:eastAsia="ru-RU"/>
        </w:rPr>
        <w:t>: выбирается от 5 до15%</w:t>
      </w:r>
      <w:r w:rsidRPr="00E202E2">
        <w:rPr>
          <w:rFonts w:ascii="Times New Roman" w:eastAsia="Times New Roman" w:hAnsi="Times New Roman"/>
          <w:sz w:val="28"/>
          <w:szCs w:val="28"/>
          <w:lang w:eastAsia="ru-RU"/>
        </w:rPr>
        <w:t xml:space="preserve"> от общего числа ОО в </w:t>
      </w:r>
      <w:r w:rsidR="00364392">
        <w:rPr>
          <w:rFonts w:ascii="Times New Roman" w:eastAsia="Times New Roman" w:hAnsi="Times New Roman"/>
          <w:sz w:val="28"/>
          <w:szCs w:val="28"/>
          <w:lang w:eastAsia="ru-RU"/>
        </w:rPr>
        <w:t>Свердловской области,</w:t>
      </w:r>
      <w:r w:rsidRPr="00E202E2">
        <w:rPr>
          <w:rFonts w:ascii="Times New Roman" w:eastAsia="Times New Roman" w:hAnsi="Times New Roman"/>
          <w:sz w:val="28"/>
          <w:szCs w:val="28"/>
          <w:lang w:eastAsia="ru-RU"/>
        </w:rPr>
        <w:t xml:space="preserve"> в  которых</w:t>
      </w:r>
    </w:p>
    <w:p w14:paraId="378D269F" w14:textId="77777777" w:rsidR="007E61E9" w:rsidRPr="00E202E2" w:rsidRDefault="00364392" w:rsidP="00364392">
      <w:pPr>
        <w:pStyle w:val="a3"/>
        <w:widowControl w:val="0"/>
        <w:spacing w:after="0" w:line="240" w:lineRule="auto"/>
        <w:ind w:left="1134"/>
        <w:jc w:val="both"/>
        <w:rPr>
          <w:rFonts w:ascii="Times New Roman" w:eastAsia="Times New Roman" w:hAnsi="Times New Roman"/>
          <w:sz w:val="28"/>
          <w:szCs w:val="28"/>
          <w:lang w:eastAsia="ru-RU"/>
        </w:rPr>
      </w:pPr>
      <w:r>
        <w:rPr>
          <w:rFonts w:ascii="Times New Roman" w:eastAsia="Times New Roman" w:hAnsi="Times New Roman"/>
          <w:bCs/>
          <w:sz w:val="28"/>
          <w:szCs w:val="28"/>
          <w:lang w:eastAsia="ru-RU"/>
        </w:rPr>
        <w:t xml:space="preserve">- </w:t>
      </w:r>
      <w:r w:rsidR="007E61E9" w:rsidRPr="00E202E2">
        <w:rPr>
          <w:rFonts w:ascii="Times New Roman" w:eastAsia="Times New Roman" w:hAnsi="Times New Roman"/>
          <w:bCs/>
          <w:sz w:val="28"/>
          <w:szCs w:val="28"/>
          <w:lang w:eastAsia="ru-RU"/>
        </w:rPr>
        <w:t>доля</w:t>
      </w:r>
      <w:r w:rsidR="007E61E9" w:rsidRPr="00E202E2">
        <w:rPr>
          <w:rFonts w:ascii="Times New Roman" w:eastAsia="Times New Roman" w:hAnsi="Times New Roman"/>
          <w:sz w:val="28"/>
          <w:szCs w:val="28"/>
          <w:lang w:eastAsia="ru-RU"/>
        </w:rPr>
        <w:t xml:space="preserve"> участников ЕГЭ, </w:t>
      </w:r>
      <w:r w:rsidR="007E61E9" w:rsidRPr="00E202E2">
        <w:rPr>
          <w:rFonts w:ascii="Times New Roman" w:eastAsia="Times New Roman" w:hAnsi="Times New Roman"/>
          <w:b/>
          <w:sz w:val="28"/>
          <w:szCs w:val="28"/>
          <w:lang w:eastAsia="ru-RU"/>
        </w:rPr>
        <w:t>не достигших минимального балла</w:t>
      </w:r>
      <w:r w:rsidR="007E61E9" w:rsidRPr="00E202E2">
        <w:rPr>
          <w:rFonts w:ascii="Times New Roman" w:eastAsia="Times New Roman" w:hAnsi="Times New Roman"/>
          <w:sz w:val="28"/>
          <w:szCs w:val="28"/>
          <w:lang w:eastAsia="ru-RU"/>
        </w:rPr>
        <w:t xml:space="preserve">, имеет </w:t>
      </w:r>
      <w:r w:rsidR="007E61E9" w:rsidRPr="00E202E2">
        <w:rPr>
          <w:rFonts w:ascii="Times New Roman" w:eastAsia="Times New Roman" w:hAnsi="Times New Roman"/>
          <w:b/>
          <w:i/>
          <w:sz w:val="28"/>
          <w:szCs w:val="28"/>
          <w:lang w:eastAsia="ru-RU"/>
        </w:rPr>
        <w:t>максимальные значения</w:t>
      </w:r>
      <w:r w:rsidR="007E61E9" w:rsidRPr="00E202E2">
        <w:rPr>
          <w:rFonts w:ascii="Times New Roman" w:eastAsia="Times New Roman" w:hAnsi="Times New Roman"/>
          <w:sz w:val="28"/>
          <w:szCs w:val="28"/>
          <w:lang w:eastAsia="ru-RU"/>
        </w:rPr>
        <w:t xml:space="preserve"> (по сравнению с другими ОО </w:t>
      </w:r>
      <w:r>
        <w:rPr>
          <w:rFonts w:ascii="Times New Roman" w:eastAsia="Times New Roman" w:hAnsi="Times New Roman"/>
          <w:sz w:val="28"/>
          <w:szCs w:val="28"/>
          <w:lang w:eastAsia="ru-RU"/>
        </w:rPr>
        <w:t>Свердловской области</w:t>
      </w:r>
      <w:r w:rsidR="007E61E9" w:rsidRPr="00E202E2">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14:paraId="3D0F61FA" w14:textId="77777777" w:rsidR="007E61E9" w:rsidRPr="00E202E2" w:rsidRDefault="00364392" w:rsidP="00364392">
      <w:pPr>
        <w:pStyle w:val="a3"/>
        <w:widowControl w:val="0"/>
        <w:spacing w:after="0" w:line="240" w:lineRule="auto"/>
        <w:ind w:left="1134"/>
        <w:jc w:val="both"/>
        <w:rPr>
          <w:rFonts w:ascii="Times New Roman" w:eastAsia="Times New Roman" w:hAnsi="Times New Roman"/>
          <w:sz w:val="28"/>
          <w:szCs w:val="28"/>
          <w:lang w:eastAsia="ru-RU"/>
        </w:rPr>
      </w:pPr>
      <w:r>
        <w:rPr>
          <w:rFonts w:ascii="Times New Roman" w:eastAsia="Times New Roman" w:hAnsi="Times New Roman"/>
          <w:bCs/>
          <w:sz w:val="28"/>
          <w:szCs w:val="28"/>
          <w:lang w:eastAsia="ru-RU"/>
        </w:rPr>
        <w:t xml:space="preserve">- </w:t>
      </w:r>
      <w:r w:rsidR="007E61E9" w:rsidRPr="00E202E2">
        <w:rPr>
          <w:rFonts w:ascii="Times New Roman" w:eastAsia="Times New Roman" w:hAnsi="Times New Roman"/>
          <w:bCs/>
          <w:sz w:val="28"/>
          <w:szCs w:val="28"/>
          <w:lang w:eastAsia="ru-RU"/>
        </w:rPr>
        <w:t>доля</w:t>
      </w:r>
      <w:r w:rsidR="007E61E9" w:rsidRPr="00E202E2">
        <w:rPr>
          <w:rFonts w:ascii="Times New Roman" w:eastAsia="Times New Roman" w:hAnsi="Times New Roman"/>
          <w:sz w:val="28"/>
          <w:szCs w:val="28"/>
          <w:lang w:eastAsia="ru-RU"/>
        </w:rPr>
        <w:t xml:space="preserve"> участников ЕГЭ, </w:t>
      </w:r>
      <w:r w:rsidR="007E61E9" w:rsidRPr="00E202E2">
        <w:rPr>
          <w:rFonts w:ascii="Times New Roman" w:eastAsia="Times New Roman" w:hAnsi="Times New Roman"/>
          <w:b/>
          <w:sz w:val="28"/>
          <w:szCs w:val="28"/>
          <w:lang w:eastAsia="ru-RU"/>
        </w:rPr>
        <w:t>получивших от 61 до 100 баллов</w:t>
      </w:r>
      <w:r w:rsidR="007E61E9" w:rsidRPr="00E202E2">
        <w:rPr>
          <w:rFonts w:ascii="Times New Roman" w:eastAsia="Times New Roman" w:hAnsi="Times New Roman"/>
          <w:sz w:val="28"/>
          <w:szCs w:val="28"/>
          <w:lang w:eastAsia="ru-RU"/>
        </w:rPr>
        <w:t xml:space="preserve">, имеет </w:t>
      </w:r>
      <w:r w:rsidR="007E61E9" w:rsidRPr="00E202E2">
        <w:rPr>
          <w:rFonts w:ascii="Times New Roman" w:eastAsia="Times New Roman" w:hAnsi="Times New Roman"/>
          <w:b/>
          <w:i/>
          <w:sz w:val="28"/>
          <w:szCs w:val="28"/>
          <w:lang w:eastAsia="ru-RU"/>
        </w:rPr>
        <w:t>минимальные значения</w:t>
      </w:r>
      <w:r w:rsidR="007E61E9" w:rsidRPr="00E202E2">
        <w:rPr>
          <w:rFonts w:ascii="Times New Roman" w:eastAsia="Times New Roman" w:hAnsi="Times New Roman"/>
          <w:sz w:val="28"/>
          <w:szCs w:val="28"/>
          <w:lang w:eastAsia="ru-RU"/>
        </w:rPr>
        <w:t xml:space="preserve"> (по сравнению с другими ОО </w:t>
      </w:r>
      <w:r>
        <w:rPr>
          <w:rFonts w:ascii="Times New Roman" w:eastAsia="Times New Roman" w:hAnsi="Times New Roman"/>
          <w:sz w:val="28"/>
          <w:szCs w:val="28"/>
          <w:lang w:eastAsia="ru-RU"/>
        </w:rPr>
        <w:t>Свердловской области</w:t>
      </w:r>
      <w:r w:rsidR="007E61E9" w:rsidRPr="00E202E2">
        <w:rPr>
          <w:rFonts w:ascii="Times New Roman" w:eastAsia="Times New Roman" w:hAnsi="Times New Roman"/>
          <w:sz w:val="28"/>
          <w:szCs w:val="28"/>
          <w:lang w:eastAsia="ru-RU"/>
        </w:rPr>
        <w:t>).</w:t>
      </w:r>
    </w:p>
    <w:p w14:paraId="122E80DA" w14:textId="77777777" w:rsidR="007E61E9" w:rsidRDefault="007E61E9" w:rsidP="00E202E2">
      <w:pPr>
        <w:pStyle w:val="a3"/>
        <w:widowControl w:val="0"/>
        <w:spacing w:after="0" w:line="240" w:lineRule="auto"/>
        <w:ind w:left="1985"/>
        <w:jc w:val="right"/>
        <w:rPr>
          <w:rFonts w:ascii="Times New Roman" w:eastAsia="Times New Roman" w:hAnsi="Times New Roman"/>
          <w:sz w:val="28"/>
          <w:szCs w:val="28"/>
          <w:lang w:eastAsia="ru-RU"/>
        </w:rPr>
      </w:pPr>
      <w:r w:rsidRPr="00E202E2">
        <w:rPr>
          <w:rFonts w:ascii="Times New Roman" w:eastAsia="Times New Roman" w:hAnsi="Times New Roman"/>
          <w:sz w:val="28"/>
          <w:szCs w:val="28"/>
          <w:lang w:eastAsia="ru-RU"/>
        </w:rPr>
        <w:t>Таблица 10</w:t>
      </w:r>
    </w:p>
    <w:tbl>
      <w:tblPr>
        <w:tblW w:w="5446" w:type="pct"/>
        <w:tblCellMar>
          <w:top w:w="15" w:type="dxa"/>
          <w:left w:w="15" w:type="dxa"/>
          <w:bottom w:w="15" w:type="dxa"/>
          <w:right w:w="15" w:type="dxa"/>
        </w:tblCellMar>
        <w:tblLook w:val="04A0" w:firstRow="1" w:lastRow="0" w:firstColumn="1" w:lastColumn="0" w:noHBand="0" w:noVBand="1"/>
      </w:tblPr>
      <w:tblGrid>
        <w:gridCol w:w="2570"/>
        <w:gridCol w:w="3634"/>
        <w:gridCol w:w="1551"/>
        <w:gridCol w:w="2202"/>
        <w:gridCol w:w="2180"/>
        <w:gridCol w:w="2450"/>
        <w:gridCol w:w="1300"/>
      </w:tblGrid>
      <w:tr w:rsidR="00364392" w:rsidRPr="00DD4661" w14:paraId="7780716A" w14:textId="77777777" w:rsidTr="006B32D2">
        <w:trPr>
          <w:gridAfter w:val="1"/>
          <w:wAfter w:w="409" w:type="pct"/>
          <w:tblHeader/>
        </w:trPr>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11D42F" w14:textId="77777777" w:rsidR="00364392" w:rsidRPr="00DD4661" w:rsidRDefault="00364392" w:rsidP="006B32D2">
            <w:pPr>
              <w:jc w:val="center"/>
              <w:rPr>
                <w:rFonts w:eastAsia="Times New Roman"/>
                <w:b/>
                <w:bCs/>
              </w:rPr>
            </w:pPr>
            <w:r w:rsidRPr="00DD4661">
              <w:rPr>
                <w:rFonts w:eastAsia="Times New Roman"/>
                <w:b/>
                <w:bCs/>
              </w:rPr>
              <w:t>Наименование АТЕ</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05D043" w14:textId="77777777" w:rsidR="00364392" w:rsidRPr="00DD4661" w:rsidRDefault="00364392" w:rsidP="006B32D2">
            <w:pPr>
              <w:jc w:val="center"/>
              <w:rPr>
                <w:rFonts w:eastAsia="Times New Roman"/>
                <w:b/>
                <w:bCs/>
              </w:rPr>
            </w:pPr>
            <w:r w:rsidRPr="00DD4661">
              <w:rPr>
                <w:rFonts w:eastAsia="Times New Roman"/>
                <w:b/>
                <w:bCs/>
              </w:rPr>
              <w:t>Наименование ОО</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13753B" w14:textId="77777777" w:rsidR="00364392" w:rsidRPr="00DD4661" w:rsidRDefault="00364392" w:rsidP="006B32D2">
            <w:pPr>
              <w:jc w:val="center"/>
              <w:rPr>
                <w:rFonts w:eastAsia="Times New Roman"/>
                <w:b/>
                <w:bCs/>
              </w:rPr>
            </w:pPr>
            <w:r w:rsidRPr="00DD4661">
              <w:rPr>
                <w:rFonts w:eastAsia="Times New Roman"/>
                <w:b/>
                <w:bCs/>
              </w:rPr>
              <w:t>Количество участников</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851893" w14:textId="77777777" w:rsidR="00364392" w:rsidRPr="00DD4661" w:rsidRDefault="00364392" w:rsidP="006B32D2">
            <w:pPr>
              <w:jc w:val="center"/>
              <w:rPr>
                <w:rFonts w:eastAsia="Times New Roman"/>
                <w:b/>
                <w:bCs/>
              </w:rPr>
            </w:pPr>
            <w:r w:rsidRPr="00DD4661">
              <w:rPr>
                <w:rFonts w:eastAsia="Times New Roman"/>
                <w:b/>
                <w:bCs/>
              </w:rPr>
              <w:t>Доля участников, получивших от 81 до 100 баллов</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0C8576" w14:textId="77777777" w:rsidR="00364392" w:rsidRPr="00DD4661" w:rsidRDefault="00364392" w:rsidP="006B32D2">
            <w:pPr>
              <w:jc w:val="center"/>
              <w:rPr>
                <w:rFonts w:eastAsia="Times New Roman"/>
                <w:b/>
                <w:bCs/>
              </w:rPr>
            </w:pPr>
            <w:r w:rsidRPr="00DD4661">
              <w:rPr>
                <w:rFonts w:eastAsia="Times New Roman"/>
                <w:b/>
                <w:bCs/>
              </w:rPr>
              <w:t>Доля участников, получивших от 61 до 80 баллов</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68D356" w14:textId="77777777" w:rsidR="00364392" w:rsidRPr="006B32D2" w:rsidRDefault="00364392" w:rsidP="006B32D2">
            <w:pPr>
              <w:jc w:val="center"/>
              <w:rPr>
                <w:rFonts w:eastAsia="Times New Roman"/>
                <w:b/>
                <w:bCs/>
              </w:rPr>
            </w:pPr>
            <w:r w:rsidRPr="006B32D2">
              <w:rPr>
                <w:rFonts w:eastAsia="Times New Roman"/>
                <w:b/>
                <w:bCs/>
              </w:rPr>
              <w:t>Доля участников, не достигших минимального балла</w:t>
            </w:r>
          </w:p>
        </w:tc>
      </w:tr>
      <w:tr w:rsidR="006B32D2" w:rsidRPr="00DD4661" w14:paraId="3123159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8BF449" w14:textId="77777777" w:rsidR="006B32D2" w:rsidRPr="00DD4661" w:rsidRDefault="006B32D2" w:rsidP="006B32D2">
            <w:pPr>
              <w:jc w:val="center"/>
              <w:rPr>
                <w:rFonts w:eastAsia="Times New Roman"/>
              </w:rPr>
            </w:pPr>
            <w:r w:rsidRPr="00DD4661">
              <w:rPr>
                <w:rFonts w:eastAsia="Times New Roman"/>
              </w:rPr>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2742E7" w14:textId="77777777" w:rsidR="006B32D2" w:rsidRPr="00DD4661" w:rsidRDefault="006B32D2" w:rsidP="006B32D2">
            <w:pPr>
              <w:jc w:val="center"/>
              <w:rPr>
                <w:rFonts w:eastAsia="Times New Roman"/>
              </w:rPr>
            </w:pPr>
            <w:r w:rsidRPr="00DD4661">
              <w:rPr>
                <w:rFonts w:eastAsia="Times New Roman"/>
              </w:rPr>
              <w:t>МБОУ СОШ № 138</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3E5C1A" w14:textId="77777777" w:rsidR="006B32D2" w:rsidRPr="00DD4661" w:rsidRDefault="006B32D2" w:rsidP="006B32D2">
            <w:pPr>
              <w:jc w:val="center"/>
              <w:rPr>
                <w:rFonts w:eastAsia="Times New Roman"/>
              </w:rPr>
            </w:pPr>
            <w:r w:rsidRPr="00DD4661">
              <w:rPr>
                <w:rFonts w:eastAsia="Times New Roman"/>
              </w:rPr>
              <w:t>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603685"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188DCA"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80479C9" w14:textId="77777777" w:rsidR="006B32D2" w:rsidRPr="006B32D2" w:rsidRDefault="006B32D2" w:rsidP="006B32D2">
            <w:pPr>
              <w:jc w:val="center"/>
              <w:rPr>
                <w:rFonts w:eastAsia="Times New Roman"/>
                <w:color w:val="000000"/>
              </w:rPr>
            </w:pPr>
            <w:r w:rsidRPr="006B32D2">
              <w:rPr>
                <w:rFonts w:eastAsia="Times New Roman"/>
                <w:color w:val="000000"/>
              </w:rPr>
              <w:t>100,00</w:t>
            </w:r>
          </w:p>
        </w:tc>
        <w:tc>
          <w:tcPr>
            <w:tcW w:w="409" w:type="pct"/>
            <w:vAlign w:val="bottom"/>
          </w:tcPr>
          <w:p w14:paraId="5EC11A84" w14:textId="77777777" w:rsidR="006B32D2" w:rsidRDefault="006B32D2">
            <w:pPr>
              <w:jc w:val="right"/>
              <w:rPr>
                <w:rFonts w:ascii="Calibri" w:eastAsia="Times New Roman" w:hAnsi="Calibri"/>
                <w:color w:val="000000"/>
              </w:rPr>
            </w:pPr>
          </w:p>
        </w:tc>
      </w:tr>
      <w:tr w:rsidR="006B32D2" w:rsidRPr="00DD4661" w14:paraId="2D160A3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002151" w14:textId="77777777" w:rsidR="006B32D2" w:rsidRPr="00DD4661" w:rsidRDefault="006B32D2" w:rsidP="006B32D2">
            <w:pPr>
              <w:jc w:val="center"/>
              <w:rPr>
                <w:rFonts w:eastAsia="Times New Roman"/>
              </w:rPr>
            </w:pPr>
            <w:r w:rsidRPr="00DD4661">
              <w:rPr>
                <w:rFonts w:eastAsia="Times New Roman"/>
              </w:rPr>
              <w:t>ГО Верхняя Тура</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0AE3A2" w14:textId="77777777" w:rsidR="006B32D2" w:rsidRPr="00DD4661" w:rsidRDefault="006B32D2" w:rsidP="006B32D2">
            <w:pPr>
              <w:jc w:val="center"/>
              <w:rPr>
                <w:rFonts w:eastAsia="Times New Roman"/>
              </w:rPr>
            </w:pPr>
            <w:r w:rsidRPr="00DD4661">
              <w:rPr>
                <w:rFonts w:eastAsia="Times New Roman"/>
              </w:rPr>
              <w:t>МКОУ "СОШ № 14"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CBBB6E" w14:textId="77777777" w:rsidR="006B32D2" w:rsidRPr="00DD4661" w:rsidRDefault="006B32D2" w:rsidP="006B32D2">
            <w:pPr>
              <w:jc w:val="center"/>
              <w:rPr>
                <w:rFonts w:eastAsia="Times New Roman"/>
              </w:rPr>
            </w:pPr>
            <w:r w:rsidRPr="00DD4661">
              <w:rPr>
                <w:rFonts w:eastAsia="Times New Roman"/>
              </w:rPr>
              <w:t>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E25548"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EEA1B1"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EBDEAC8" w14:textId="77777777" w:rsidR="006B32D2" w:rsidRPr="006B32D2" w:rsidRDefault="006B32D2" w:rsidP="006B32D2">
            <w:pPr>
              <w:jc w:val="center"/>
              <w:rPr>
                <w:rFonts w:eastAsia="Times New Roman"/>
                <w:color w:val="000000"/>
              </w:rPr>
            </w:pPr>
            <w:r w:rsidRPr="006B32D2">
              <w:rPr>
                <w:rFonts w:eastAsia="Times New Roman"/>
                <w:color w:val="000000"/>
              </w:rPr>
              <w:t>100,00</w:t>
            </w:r>
          </w:p>
        </w:tc>
        <w:tc>
          <w:tcPr>
            <w:tcW w:w="409" w:type="pct"/>
            <w:vAlign w:val="bottom"/>
          </w:tcPr>
          <w:p w14:paraId="26E4A837" w14:textId="77777777" w:rsidR="006B32D2" w:rsidRDefault="006B32D2">
            <w:pPr>
              <w:jc w:val="right"/>
              <w:rPr>
                <w:rFonts w:ascii="Calibri" w:eastAsia="Times New Roman" w:hAnsi="Calibri"/>
                <w:color w:val="000000"/>
              </w:rPr>
            </w:pPr>
          </w:p>
        </w:tc>
      </w:tr>
      <w:tr w:rsidR="006B32D2" w:rsidRPr="00DD4661" w14:paraId="65DA45A6"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93B235" w14:textId="77777777" w:rsidR="006B32D2" w:rsidRPr="00DD4661" w:rsidRDefault="006B32D2" w:rsidP="006B32D2">
            <w:pPr>
              <w:jc w:val="center"/>
              <w:rPr>
                <w:rFonts w:eastAsia="Times New Roman"/>
              </w:rPr>
            </w:pPr>
            <w:proofErr w:type="spellStart"/>
            <w:r w:rsidRPr="00DD4661">
              <w:rPr>
                <w:rFonts w:eastAsia="Times New Roman"/>
              </w:rPr>
              <w:t>Шалинский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28723F" w14:textId="77777777" w:rsidR="006B32D2" w:rsidRPr="00DD4661" w:rsidRDefault="006B32D2" w:rsidP="006B32D2">
            <w:pPr>
              <w:jc w:val="center"/>
              <w:rPr>
                <w:rFonts w:eastAsia="Times New Roman"/>
              </w:rPr>
            </w:pPr>
            <w:r w:rsidRPr="00DD4661">
              <w:rPr>
                <w:rFonts w:eastAsia="Times New Roman"/>
              </w:rPr>
              <w:t>Филиал МКОУ "</w:t>
            </w:r>
            <w:proofErr w:type="spellStart"/>
            <w:r w:rsidRPr="00DD4661">
              <w:rPr>
                <w:rFonts w:eastAsia="Times New Roman"/>
              </w:rPr>
              <w:t>Шамарская</w:t>
            </w:r>
            <w:proofErr w:type="spellEnd"/>
            <w:r w:rsidRPr="00DD4661">
              <w:rPr>
                <w:rFonts w:eastAsia="Times New Roman"/>
              </w:rPr>
              <w:t xml:space="preserve"> СОШ № 26" - "Платоновская СОШ"</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B3B04E" w14:textId="77777777" w:rsidR="006B32D2" w:rsidRPr="00DD4661" w:rsidRDefault="006B32D2" w:rsidP="006B32D2">
            <w:pPr>
              <w:jc w:val="center"/>
              <w:rPr>
                <w:rFonts w:eastAsia="Times New Roman"/>
              </w:rPr>
            </w:pPr>
            <w:r w:rsidRPr="00DD4661">
              <w:rPr>
                <w:rFonts w:eastAsia="Times New Roman"/>
              </w:rPr>
              <w:t>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7F7CDF"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E65D5D"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598976B" w14:textId="77777777" w:rsidR="006B32D2" w:rsidRPr="006B32D2" w:rsidRDefault="006B32D2" w:rsidP="006B32D2">
            <w:pPr>
              <w:jc w:val="center"/>
              <w:rPr>
                <w:rFonts w:eastAsia="Times New Roman"/>
                <w:color w:val="000000"/>
              </w:rPr>
            </w:pPr>
            <w:r w:rsidRPr="006B32D2">
              <w:rPr>
                <w:rFonts w:eastAsia="Times New Roman"/>
                <w:color w:val="000000"/>
              </w:rPr>
              <w:t>100,00</w:t>
            </w:r>
          </w:p>
        </w:tc>
        <w:tc>
          <w:tcPr>
            <w:tcW w:w="409" w:type="pct"/>
            <w:vAlign w:val="bottom"/>
          </w:tcPr>
          <w:p w14:paraId="79F5CD84" w14:textId="77777777" w:rsidR="006B32D2" w:rsidRDefault="006B32D2">
            <w:pPr>
              <w:jc w:val="right"/>
              <w:rPr>
                <w:rFonts w:ascii="Calibri" w:eastAsia="Times New Roman" w:hAnsi="Calibri"/>
                <w:color w:val="000000"/>
              </w:rPr>
            </w:pPr>
          </w:p>
        </w:tc>
      </w:tr>
      <w:tr w:rsidR="006B32D2" w:rsidRPr="00DD4661" w14:paraId="15E74DA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AEE586" w14:textId="77777777" w:rsidR="006B32D2" w:rsidRPr="00DD4661" w:rsidRDefault="006B32D2" w:rsidP="006B32D2">
            <w:pPr>
              <w:jc w:val="center"/>
              <w:rPr>
                <w:rFonts w:eastAsia="Times New Roman"/>
              </w:rPr>
            </w:pPr>
            <w:proofErr w:type="spellStart"/>
            <w:r w:rsidRPr="00DD4661">
              <w:rPr>
                <w:rFonts w:eastAsia="Times New Roman"/>
              </w:rPr>
              <w:t>Ивдельский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A7EE98" w14:textId="77777777" w:rsidR="006B32D2" w:rsidRPr="00DD4661" w:rsidRDefault="006B32D2" w:rsidP="006B32D2">
            <w:pPr>
              <w:jc w:val="center"/>
              <w:rPr>
                <w:rFonts w:eastAsia="Times New Roman"/>
              </w:rPr>
            </w:pPr>
            <w:r w:rsidRPr="00DD4661">
              <w:rPr>
                <w:rFonts w:eastAsia="Times New Roman"/>
              </w:rPr>
              <w:t xml:space="preserve">МАОУ СОШ № 7 г. </w:t>
            </w:r>
            <w:proofErr w:type="spellStart"/>
            <w:r w:rsidRPr="00DD4661">
              <w:rPr>
                <w:rFonts w:eastAsia="Times New Roman"/>
              </w:rPr>
              <w:t>Ивделя</w:t>
            </w:r>
            <w:proofErr w:type="spellEnd"/>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78F771" w14:textId="77777777" w:rsidR="006B32D2" w:rsidRPr="00DD4661" w:rsidRDefault="006B32D2" w:rsidP="006B32D2">
            <w:pPr>
              <w:jc w:val="center"/>
              <w:rPr>
                <w:rFonts w:eastAsia="Times New Roman"/>
              </w:rPr>
            </w:pPr>
            <w:r w:rsidRPr="00DD4661">
              <w:rPr>
                <w:rFonts w:eastAsia="Times New Roman"/>
              </w:rPr>
              <w:t>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B979B4"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7EA516"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C902DC3" w14:textId="77777777" w:rsidR="006B32D2" w:rsidRPr="006B32D2" w:rsidRDefault="006B32D2" w:rsidP="006B32D2">
            <w:pPr>
              <w:jc w:val="center"/>
              <w:rPr>
                <w:rFonts w:eastAsia="Times New Roman"/>
                <w:color w:val="000000"/>
              </w:rPr>
            </w:pPr>
            <w:r w:rsidRPr="006B32D2">
              <w:rPr>
                <w:rFonts w:eastAsia="Times New Roman"/>
                <w:color w:val="000000"/>
              </w:rPr>
              <w:t>83,33</w:t>
            </w:r>
          </w:p>
        </w:tc>
        <w:tc>
          <w:tcPr>
            <w:tcW w:w="409" w:type="pct"/>
            <w:vAlign w:val="bottom"/>
          </w:tcPr>
          <w:p w14:paraId="1238537B" w14:textId="77777777" w:rsidR="006B32D2" w:rsidRDefault="006B32D2">
            <w:pPr>
              <w:jc w:val="right"/>
              <w:rPr>
                <w:rFonts w:ascii="Calibri" w:eastAsia="Times New Roman" w:hAnsi="Calibri"/>
                <w:color w:val="000000"/>
              </w:rPr>
            </w:pPr>
          </w:p>
        </w:tc>
      </w:tr>
      <w:tr w:rsidR="006B32D2" w:rsidRPr="00DD4661" w14:paraId="798D8B4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9AF3CE"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881482" w14:textId="77777777" w:rsidR="006B32D2" w:rsidRPr="00DD4661" w:rsidRDefault="006B32D2" w:rsidP="006B32D2">
            <w:pPr>
              <w:jc w:val="center"/>
              <w:rPr>
                <w:rFonts w:eastAsia="Times New Roman"/>
              </w:rPr>
            </w:pPr>
            <w:r w:rsidRPr="00DD4661">
              <w:rPr>
                <w:rFonts w:eastAsia="Times New Roman"/>
              </w:rPr>
              <w:t>МБОУ СОШ №149</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877D90" w14:textId="77777777" w:rsidR="006B32D2" w:rsidRPr="00DD4661" w:rsidRDefault="006B32D2" w:rsidP="006B32D2">
            <w:pPr>
              <w:jc w:val="center"/>
              <w:rPr>
                <w:rFonts w:eastAsia="Times New Roman"/>
              </w:rPr>
            </w:pPr>
            <w:r w:rsidRPr="00DD4661">
              <w:rPr>
                <w:rFonts w:eastAsia="Times New Roman"/>
              </w:rPr>
              <w:t>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E9025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0A7A6D"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2076663" w14:textId="77777777" w:rsidR="006B32D2" w:rsidRPr="006B32D2" w:rsidRDefault="006B32D2" w:rsidP="006B32D2">
            <w:pPr>
              <w:jc w:val="center"/>
              <w:rPr>
                <w:rFonts w:eastAsia="Times New Roman"/>
                <w:color w:val="000000"/>
              </w:rPr>
            </w:pPr>
            <w:r w:rsidRPr="006B32D2">
              <w:rPr>
                <w:rFonts w:eastAsia="Times New Roman"/>
                <w:color w:val="000000"/>
              </w:rPr>
              <w:t>75,00</w:t>
            </w:r>
          </w:p>
        </w:tc>
        <w:tc>
          <w:tcPr>
            <w:tcW w:w="409" w:type="pct"/>
            <w:vAlign w:val="bottom"/>
          </w:tcPr>
          <w:p w14:paraId="30EFC60C" w14:textId="77777777" w:rsidR="006B32D2" w:rsidRDefault="006B32D2">
            <w:pPr>
              <w:jc w:val="right"/>
              <w:rPr>
                <w:rFonts w:ascii="Calibri" w:eastAsia="Times New Roman" w:hAnsi="Calibri"/>
                <w:color w:val="000000"/>
              </w:rPr>
            </w:pPr>
          </w:p>
        </w:tc>
      </w:tr>
      <w:tr w:rsidR="006B32D2" w:rsidRPr="00DD4661" w14:paraId="2FC0EEB6"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252997" w14:textId="77777777" w:rsidR="006B32D2" w:rsidRPr="00DD4661" w:rsidRDefault="006B32D2" w:rsidP="006B32D2">
            <w:pPr>
              <w:jc w:val="center"/>
              <w:rPr>
                <w:rFonts w:eastAsia="Times New Roman"/>
              </w:rPr>
            </w:pPr>
            <w:r w:rsidRPr="00DD4661">
              <w:rPr>
                <w:rFonts w:eastAsia="Times New Roman"/>
              </w:rPr>
              <w:t>ГО "город Лесной"</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B95701" w14:textId="77777777" w:rsidR="006B32D2" w:rsidRPr="00DD4661" w:rsidRDefault="006B32D2" w:rsidP="006B32D2">
            <w:pPr>
              <w:jc w:val="center"/>
              <w:rPr>
                <w:rFonts w:eastAsia="Times New Roman"/>
              </w:rPr>
            </w:pPr>
            <w:r w:rsidRPr="00DD4661">
              <w:rPr>
                <w:rFonts w:eastAsia="Times New Roman"/>
              </w:rPr>
              <w:t>МБОУ СОШ №8</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4B9056" w14:textId="77777777" w:rsidR="006B32D2" w:rsidRPr="00DD4661" w:rsidRDefault="006B32D2" w:rsidP="006B32D2">
            <w:pPr>
              <w:jc w:val="center"/>
              <w:rPr>
                <w:rFonts w:eastAsia="Times New Roman"/>
              </w:rPr>
            </w:pPr>
            <w:r w:rsidRPr="00DD4661">
              <w:rPr>
                <w:rFonts w:eastAsia="Times New Roman"/>
              </w:rPr>
              <w:t>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ED1E5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B0D28E" w14:textId="77777777" w:rsidR="006B32D2" w:rsidRPr="00DD4661" w:rsidRDefault="006B32D2" w:rsidP="006B32D2">
            <w:pPr>
              <w:jc w:val="center"/>
              <w:rPr>
                <w:rFonts w:eastAsia="Times New Roman"/>
              </w:rPr>
            </w:pPr>
            <w:r w:rsidRPr="00DD4661">
              <w:rPr>
                <w:rFonts w:eastAsia="Times New Roman"/>
              </w:rPr>
              <w:t>25.00%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58A7638" w14:textId="77777777" w:rsidR="006B32D2" w:rsidRPr="006B32D2" w:rsidRDefault="006B32D2" w:rsidP="006B32D2">
            <w:pPr>
              <w:jc w:val="center"/>
              <w:rPr>
                <w:rFonts w:eastAsia="Times New Roman"/>
                <w:color w:val="000000"/>
              </w:rPr>
            </w:pPr>
            <w:r w:rsidRPr="006B32D2">
              <w:rPr>
                <w:rFonts w:eastAsia="Times New Roman"/>
                <w:color w:val="000000"/>
              </w:rPr>
              <w:t>75,00</w:t>
            </w:r>
          </w:p>
        </w:tc>
        <w:tc>
          <w:tcPr>
            <w:tcW w:w="409" w:type="pct"/>
            <w:vAlign w:val="bottom"/>
          </w:tcPr>
          <w:p w14:paraId="2BE5F3A6" w14:textId="77777777" w:rsidR="006B32D2" w:rsidRDefault="006B32D2">
            <w:pPr>
              <w:jc w:val="right"/>
              <w:rPr>
                <w:rFonts w:ascii="Calibri" w:eastAsia="Times New Roman" w:hAnsi="Calibri"/>
                <w:color w:val="000000"/>
              </w:rPr>
            </w:pPr>
          </w:p>
        </w:tc>
      </w:tr>
      <w:tr w:rsidR="006B32D2" w:rsidRPr="00DD4661" w14:paraId="543D912A"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9299EE" w14:textId="77777777" w:rsidR="006B32D2" w:rsidRPr="00DD4661" w:rsidRDefault="006B32D2" w:rsidP="006B32D2">
            <w:pPr>
              <w:jc w:val="center"/>
              <w:rPr>
                <w:rFonts w:eastAsia="Times New Roman"/>
              </w:rPr>
            </w:pPr>
            <w:r w:rsidRPr="00DD4661">
              <w:rPr>
                <w:rFonts w:eastAsia="Times New Roman"/>
              </w:rPr>
              <w:t>ГО Сухой Лог</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2802D2" w14:textId="77777777" w:rsidR="006B32D2" w:rsidRPr="00DD4661" w:rsidRDefault="006B32D2" w:rsidP="006B32D2">
            <w:pPr>
              <w:jc w:val="center"/>
              <w:rPr>
                <w:rFonts w:eastAsia="Times New Roman"/>
              </w:rPr>
            </w:pPr>
            <w:r w:rsidRPr="00DD4661">
              <w:rPr>
                <w:rFonts w:eastAsia="Times New Roman"/>
              </w:rPr>
              <w:t>МАОУ СОШ № 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011772" w14:textId="77777777" w:rsidR="006B32D2" w:rsidRPr="00DD4661" w:rsidRDefault="006B32D2" w:rsidP="006B32D2">
            <w:pPr>
              <w:jc w:val="center"/>
              <w:rPr>
                <w:rFonts w:eastAsia="Times New Roman"/>
              </w:rPr>
            </w:pPr>
            <w:r w:rsidRPr="00DD4661">
              <w:rPr>
                <w:rFonts w:eastAsia="Times New Roman"/>
              </w:rPr>
              <w:t>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ED2C4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C8A503"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16F62A5" w14:textId="77777777" w:rsidR="006B32D2" w:rsidRPr="006B32D2" w:rsidRDefault="006B32D2" w:rsidP="006B32D2">
            <w:pPr>
              <w:jc w:val="center"/>
              <w:rPr>
                <w:rFonts w:eastAsia="Times New Roman"/>
                <w:color w:val="000000"/>
              </w:rPr>
            </w:pPr>
            <w:r w:rsidRPr="006B32D2">
              <w:rPr>
                <w:rFonts w:eastAsia="Times New Roman"/>
                <w:color w:val="000000"/>
              </w:rPr>
              <w:t>75,00</w:t>
            </w:r>
          </w:p>
        </w:tc>
        <w:tc>
          <w:tcPr>
            <w:tcW w:w="409" w:type="pct"/>
            <w:vAlign w:val="bottom"/>
          </w:tcPr>
          <w:p w14:paraId="392825C4" w14:textId="77777777" w:rsidR="006B32D2" w:rsidRDefault="006B32D2">
            <w:pPr>
              <w:jc w:val="right"/>
              <w:rPr>
                <w:rFonts w:ascii="Calibri" w:eastAsia="Times New Roman" w:hAnsi="Calibri"/>
                <w:color w:val="000000"/>
              </w:rPr>
            </w:pPr>
          </w:p>
        </w:tc>
      </w:tr>
      <w:tr w:rsidR="006B32D2" w:rsidRPr="00DD4661" w14:paraId="2731CC65"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F6E49A" w14:textId="77777777" w:rsidR="006B32D2" w:rsidRPr="00DD4661" w:rsidRDefault="006B32D2" w:rsidP="006B32D2">
            <w:pPr>
              <w:jc w:val="center"/>
              <w:rPr>
                <w:rFonts w:eastAsia="Times New Roman"/>
              </w:rPr>
            </w:pPr>
            <w:r w:rsidRPr="00DD4661">
              <w:rPr>
                <w:rFonts w:eastAsia="Times New Roman"/>
              </w:rPr>
              <w:t>Белоярский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ACDAD0" w14:textId="77777777" w:rsidR="006B32D2" w:rsidRPr="00DD4661" w:rsidRDefault="006B32D2" w:rsidP="006B32D2">
            <w:pPr>
              <w:jc w:val="center"/>
              <w:rPr>
                <w:rFonts w:eastAsia="Times New Roman"/>
              </w:rPr>
            </w:pPr>
            <w:r w:rsidRPr="00DD4661">
              <w:rPr>
                <w:rFonts w:eastAsia="Times New Roman"/>
              </w:rPr>
              <w:t>МАОУ "Белоярская СОШ №18"</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532280" w14:textId="77777777" w:rsidR="006B32D2" w:rsidRPr="00DD4661" w:rsidRDefault="006B32D2" w:rsidP="006B32D2">
            <w:pPr>
              <w:jc w:val="center"/>
              <w:rPr>
                <w:rFonts w:eastAsia="Times New Roman"/>
              </w:rPr>
            </w:pPr>
            <w:r w:rsidRPr="00DD4661">
              <w:rPr>
                <w:rFonts w:eastAsia="Times New Roman"/>
              </w:rPr>
              <w:t>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5F402B"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2DB041"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CCF6030" w14:textId="77777777" w:rsidR="006B32D2" w:rsidRPr="006B32D2" w:rsidRDefault="006B32D2" w:rsidP="006B32D2">
            <w:pPr>
              <w:jc w:val="center"/>
              <w:rPr>
                <w:rFonts w:eastAsia="Times New Roman"/>
                <w:color w:val="000000"/>
              </w:rPr>
            </w:pPr>
            <w:r w:rsidRPr="006B32D2">
              <w:rPr>
                <w:rFonts w:eastAsia="Times New Roman"/>
                <w:color w:val="000000"/>
              </w:rPr>
              <w:t>75,00</w:t>
            </w:r>
          </w:p>
        </w:tc>
        <w:tc>
          <w:tcPr>
            <w:tcW w:w="409" w:type="pct"/>
            <w:vAlign w:val="bottom"/>
          </w:tcPr>
          <w:p w14:paraId="3AAA0294" w14:textId="77777777" w:rsidR="006B32D2" w:rsidRDefault="006B32D2">
            <w:pPr>
              <w:jc w:val="right"/>
              <w:rPr>
                <w:rFonts w:ascii="Calibri" w:eastAsia="Times New Roman" w:hAnsi="Calibri"/>
                <w:color w:val="000000"/>
              </w:rPr>
            </w:pPr>
          </w:p>
        </w:tc>
      </w:tr>
      <w:tr w:rsidR="006B32D2" w:rsidRPr="00DD4661" w14:paraId="57D491CA"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7B165C"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158ED4" w14:textId="77777777" w:rsidR="006B32D2" w:rsidRPr="00DD4661" w:rsidRDefault="006B32D2" w:rsidP="006B32D2">
            <w:pPr>
              <w:jc w:val="center"/>
              <w:rPr>
                <w:rFonts w:eastAsia="Times New Roman"/>
              </w:rPr>
            </w:pPr>
            <w:r w:rsidRPr="00DD4661">
              <w:rPr>
                <w:rFonts w:eastAsia="Times New Roman"/>
              </w:rPr>
              <w:t>ГКОУ СО "Екатеринбургская ВШ №2"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1538D4" w14:textId="77777777" w:rsidR="006B32D2" w:rsidRPr="00DD4661" w:rsidRDefault="006B32D2" w:rsidP="006B32D2">
            <w:pPr>
              <w:jc w:val="center"/>
              <w:rPr>
                <w:rFonts w:eastAsia="Times New Roman"/>
              </w:rPr>
            </w:pPr>
            <w:r w:rsidRPr="00DD4661">
              <w:rPr>
                <w:rFonts w:eastAsia="Times New Roman"/>
              </w:rPr>
              <w:t>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31E06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79A807"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22FF6A0" w14:textId="77777777" w:rsidR="006B32D2" w:rsidRPr="006B32D2" w:rsidRDefault="006B32D2" w:rsidP="006B32D2">
            <w:pPr>
              <w:jc w:val="center"/>
              <w:rPr>
                <w:rFonts w:eastAsia="Times New Roman"/>
                <w:color w:val="000000"/>
              </w:rPr>
            </w:pPr>
            <w:r w:rsidRPr="006B32D2">
              <w:rPr>
                <w:rFonts w:eastAsia="Times New Roman"/>
                <w:color w:val="000000"/>
              </w:rPr>
              <w:t>75,00</w:t>
            </w:r>
          </w:p>
        </w:tc>
        <w:tc>
          <w:tcPr>
            <w:tcW w:w="409" w:type="pct"/>
            <w:vAlign w:val="bottom"/>
          </w:tcPr>
          <w:p w14:paraId="4515290C" w14:textId="77777777" w:rsidR="006B32D2" w:rsidRDefault="006B32D2">
            <w:pPr>
              <w:jc w:val="right"/>
              <w:rPr>
                <w:rFonts w:ascii="Calibri" w:eastAsia="Times New Roman" w:hAnsi="Calibri"/>
                <w:color w:val="000000"/>
              </w:rPr>
            </w:pPr>
          </w:p>
        </w:tc>
      </w:tr>
      <w:tr w:rsidR="006B32D2" w:rsidRPr="00DD4661" w14:paraId="71D355B4"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E9E9D2" w14:textId="77777777" w:rsidR="006B32D2" w:rsidRPr="00DD4661" w:rsidRDefault="006B32D2" w:rsidP="006B32D2">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BBE54B" w14:textId="77777777" w:rsidR="006B32D2" w:rsidRPr="00DD4661" w:rsidRDefault="006B32D2" w:rsidP="006B32D2">
            <w:pPr>
              <w:jc w:val="center"/>
              <w:rPr>
                <w:rFonts w:eastAsia="Times New Roman"/>
              </w:rPr>
            </w:pPr>
            <w:r w:rsidRPr="00DD4661">
              <w:rPr>
                <w:rFonts w:eastAsia="Times New Roman"/>
              </w:rPr>
              <w:t>МАОУ "Школа-интернат № 53"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585D70" w14:textId="77777777" w:rsidR="006B32D2" w:rsidRPr="00DD4661" w:rsidRDefault="006B32D2" w:rsidP="006B32D2">
            <w:pPr>
              <w:jc w:val="center"/>
              <w:rPr>
                <w:rFonts w:eastAsia="Times New Roman"/>
              </w:rPr>
            </w:pPr>
            <w:r w:rsidRPr="00DD4661">
              <w:rPr>
                <w:rFonts w:eastAsia="Times New Roman"/>
              </w:rPr>
              <w:t>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0580CE"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2B46FD"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54F1DD2" w14:textId="77777777" w:rsidR="006B32D2" w:rsidRPr="006B32D2" w:rsidRDefault="006B32D2" w:rsidP="006B32D2">
            <w:pPr>
              <w:jc w:val="center"/>
              <w:rPr>
                <w:rFonts w:eastAsia="Times New Roman"/>
                <w:color w:val="000000"/>
              </w:rPr>
            </w:pPr>
            <w:r w:rsidRPr="006B32D2">
              <w:rPr>
                <w:rFonts w:eastAsia="Times New Roman"/>
                <w:color w:val="000000"/>
              </w:rPr>
              <w:t>66,67</w:t>
            </w:r>
          </w:p>
        </w:tc>
        <w:tc>
          <w:tcPr>
            <w:tcW w:w="409" w:type="pct"/>
            <w:vAlign w:val="bottom"/>
          </w:tcPr>
          <w:p w14:paraId="3737C6D3" w14:textId="77777777" w:rsidR="006B32D2" w:rsidRDefault="006B32D2">
            <w:pPr>
              <w:jc w:val="right"/>
              <w:rPr>
                <w:rFonts w:ascii="Calibri" w:eastAsia="Times New Roman" w:hAnsi="Calibri"/>
                <w:color w:val="000000"/>
              </w:rPr>
            </w:pPr>
          </w:p>
        </w:tc>
      </w:tr>
      <w:tr w:rsidR="006B32D2" w:rsidRPr="00DD4661" w14:paraId="6B26F742"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8BDE6A" w14:textId="77777777" w:rsidR="006B32D2" w:rsidRPr="00DD4661" w:rsidRDefault="006B32D2" w:rsidP="006B32D2">
            <w:pPr>
              <w:jc w:val="center"/>
              <w:rPr>
                <w:rFonts w:eastAsia="Times New Roman"/>
              </w:rPr>
            </w:pPr>
            <w:r w:rsidRPr="00DD4661">
              <w:rPr>
                <w:rFonts w:eastAsia="Times New Roman"/>
              </w:rPr>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E06472" w14:textId="77777777" w:rsidR="006B32D2" w:rsidRPr="00DD4661" w:rsidRDefault="006B32D2" w:rsidP="006B32D2">
            <w:pPr>
              <w:jc w:val="center"/>
              <w:rPr>
                <w:rFonts w:eastAsia="Times New Roman"/>
              </w:rPr>
            </w:pPr>
            <w:r w:rsidRPr="00DD4661">
              <w:rPr>
                <w:rFonts w:eastAsia="Times New Roman"/>
              </w:rPr>
              <w:t>МБОУ СОШ № 70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7A3E62" w14:textId="77777777" w:rsidR="006B32D2" w:rsidRPr="00DD4661" w:rsidRDefault="006B32D2" w:rsidP="006B32D2">
            <w:pPr>
              <w:jc w:val="center"/>
              <w:rPr>
                <w:rFonts w:eastAsia="Times New Roman"/>
              </w:rPr>
            </w:pPr>
            <w:r w:rsidRPr="00DD4661">
              <w:rPr>
                <w:rFonts w:eastAsia="Times New Roman"/>
              </w:rPr>
              <w:t>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B80EB2"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187504"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F4DF6B1" w14:textId="77777777" w:rsidR="006B32D2" w:rsidRPr="006B32D2" w:rsidRDefault="006B32D2" w:rsidP="006B32D2">
            <w:pPr>
              <w:jc w:val="center"/>
              <w:rPr>
                <w:rFonts w:eastAsia="Times New Roman"/>
                <w:color w:val="000000"/>
              </w:rPr>
            </w:pPr>
            <w:r w:rsidRPr="006B32D2">
              <w:rPr>
                <w:rFonts w:eastAsia="Times New Roman"/>
                <w:color w:val="000000"/>
              </w:rPr>
              <w:t>66,67</w:t>
            </w:r>
          </w:p>
        </w:tc>
        <w:tc>
          <w:tcPr>
            <w:tcW w:w="409" w:type="pct"/>
            <w:vAlign w:val="bottom"/>
          </w:tcPr>
          <w:p w14:paraId="3CFDAEC8" w14:textId="77777777" w:rsidR="006B32D2" w:rsidRDefault="006B32D2">
            <w:pPr>
              <w:jc w:val="right"/>
              <w:rPr>
                <w:rFonts w:ascii="Calibri" w:eastAsia="Times New Roman" w:hAnsi="Calibri"/>
                <w:color w:val="000000"/>
              </w:rPr>
            </w:pPr>
          </w:p>
        </w:tc>
      </w:tr>
      <w:tr w:rsidR="006B32D2" w:rsidRPr="00DD4661" w14:paraId="3272CECC"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E89F8E" w14:textId="77777777" w:rsidR="006B32D2" w:rsidRPr="00DD4661" w:rsidRDefault="006B32D2" w:rsidP="006B32D2">
            <w:pPr>
              <w:jc w:val="center"/>
              <w:rPr>
                <w:rFonts w:eastAsia="Times New Roman"/>
              </w:rPr>
            </w:pPr>
            <w:r w:rsidRPr="00DD4661">
              <w:rPr>
                <w:rFonts w:eastAsia="Times New Roman"/>
              </w:rPr>
              <w:t>ГО Краснотурьинск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3DD8BD" w14:textId="77777777" w:rsidR="006B32D2" w:rsidRPr="00DD4661" w:rsidRDefault="006B32D2" w:rsidP="006B32D2">
            <w:pPr>
              <w:jc w:val="center"/>
              <w:rPr>
                <w:rFonts w:eastAsia="Times New Roman"/>
              </w:rPr>
            </w:pPr>
            <w:r w:rsidRPr="00DD4661">
              <w:rPr>
                <w:rFonts w:eastAsia="Times New Roman"/>
              </w:rPr>
              <w:t>МБОУ СОШ №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B08F71" w14:textId="77777777" w:rsidR="006B32D2" w:rsidRPr="00DD4661" w:rsidRDefault="006B32D2" w:rsidP="006B32D2">
            <w:pPr>
              <w:jc w:val="center"/>
              <w:rPr>
                <w:rFonts w:eastAsia="Times New Roman"/>
              </w:rPr>
            </w:pPr>
            <w:r w:rsidRPr="00DD4661">
              <w:rPr>
                <w:rFonts w:eastAsia="Times New Roman"/>
              </w:rPr>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7BD884"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2DFA19"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2E0691F" w14:textId="77777777" w:rsidR="006B32D2" w:rsidRPr="006B32D2" w:rsidRDefault="006B32D2" w:rsidP="006B32D2">
            <w:pPr>
              <w:jc w:val="center"/>
              <w:rPr>
                <w:rFonts w:eastAsia="Times New Roman"/>
                <w:color w:val="000000"/>
              </w:rPr>
            </w:pPr>
            <w:r w:rsidRPr="006B32D2">
              <w:rPr>
                <w:rFonts w:eastAsia="Times New Roman"/>
                <w:color w:val="000000"/>
              </w:rPr>
              <w:t>64,29</w:t>
            </w:r>
          </w:p>
        </w:tc>
        <w:tc>
          <w:tcPr>
            <w:tcW w:w="409" w:type="pct"/>
            <w:vAlign w:val="bottom"/>
          </w:tcPr>
          <w:p w14:paraId="562DB482" w14:textId="77777777" w:rsidR="006B32D2" w:rsidRDefault="006B32D2">
            <w:pPr>
              <w:jc w:val="right"/>
              <w:rPr>
                <w:rFonts w:ascii="Calibri" w:eastAsia="Times New Roman" w:hAnsi="Calibri"/>
                <w:color w:val="000000"/>
              </w:rPr>
            </w:pPr>
          </w:p>
        </w:tc>
      </w:tr>
      <w:tr w:rsidR="006B32D2" w:rsidRPr="00DD4661" w14:paraId="4283EBC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742D57" w14:textId="77777777" w:rsidR="006B32D2" w:rsidRPr="00DD4661" w:rsidRDefault="006B32D2" w:rsidP="006B32D2">
            <w:pPr>
              <w:jc w:val="center"/>
              <w:rPr>
                <w:rFonts w:eastAsia="Times New Roman"/>
              </w:rPr>
            </w:pPr>
            <w:r w:rsidRPr="00DD4661">
              <w:rPr>
                <w:rFonts w:eastAsia="Times New Roman"/>
              </w:rPr>
              <w:t>Качканарский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FC5C83" w14:textId="77777777" w:rsidR="006B32D2" w:rsidRPr="00DD4661" w:rsidRDefault="006B32D2" w:rsidP="006B32D2">
            <w:pPr>
              <w:jc w:val="center"/>
              <w:rPr>
                <w:rFonts w:eastAsia="Times New Roman"/>
              </w:rPr>
            </w:pPr>
            <w:r w:rsidRPr="00DD4661">
              <w:rPr>
                <w:rFonts w:eastAsia="Times New Roman"/>
              </w:rPr>
              <w:t>ГБОУ СПО СО КГПК</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75FBD0" w14:textId="77777777" w:rsidR="006B32D2" w:rsidRPr="00DD4661" w:rsidRDefault="006B32D2" w:rsidP="006B32D2">
            <w:pPr>
              <w:jc w:val="center"/>
              <w:rPr>
                <w:rFonts w:eastAsia="Times New Roman"/>
              </w:rPr>
            </w:pPr>
            <w:r w:rsidRPr="00DD4661">
              <w:rPr>
                <w:rFonts w:eastAsia="Times New Roman"/>
              </w:rPr>
              <w:t>11</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4A1588"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28DA5F"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04E51CA" w14:textId="77777777" w:rsidR="006B32D2" w:rsidRPr="006B32D2" w:rsidRDefault="006B32D2" w:rsidP="006B32D2">
            <w:pPr>
              <w:jc w:val="center"/>
              <w:rPr>
                <w:rFonts w:eastAsia="Times New Roman"/>
                <w:color w:val="000000"/>
              </w:rPr>
            </w:pPr>
            <w:r w:rsidRPr="006B32D2">
              <w:rPr>
                <w:rFonts w:eastAsia="Times New Roman"/>
                <w:color w:val="000000"/>
              </w:rPr>
              <w:t>63,64</w:t>
            </w:r>
          </w:p>
        </w:tc>
        <w:tc>
          <w:tcPr>
            <w:tcW w:w="409" w:type="pct"/>
            <w:vAlign w:val="bottom"/>
          </w:tcPr>
          <w:p w14:paraId="37A4A613" w14:textId="77777777" w:rsidR="006B32D2" w:rsidRDefault="006B32D2">
            <w:pPr>
              <w:jc w:val="right"/>
              <w:rPr>
                <w:rFonts w:ascii="Calibri" w:eastAsia="Times New Roman" w:hAnsi="Calibri"/>
                <w:color w:val="000000"/>
              </w:rPr>
            </w:pPr>
          </w:p>
        </w:tc>
      </w:tr>
      <w:tr w:rsidR="006B32D2" w:rsidRPr="00DD4661" w14:paraId="42251465"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F86EE8" w14:textId="77777777" w:rsidR="006B32D2" w:rsidRPr="00DD4661" w:rsidRDefault="006B32D2" w:rsidP="006B32D2">
            <w:pPr>
              <w:jc w:val="center"/>
              <w:rPr>
                <w:rFonts w:eastAsia="Times New Roman"/>
              </w:rPr>
            </w:pPr>
            <w:r w:rsidRPr="00DD4661">
              <w:rPr>
                <w:rFonts w:eastAsia="Times New Roman"/>
              </w:rPr>
              <w:t>Невьянский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C396AB" w14:textId="77777777" w:rsidR="006B32D2" w:rsidRPr="00DD4661" w:rsidRDefault="006B32D2" w:rsidP="006B32D2">
            <w:pPr>
              <w:jc w:val="center"/>
              <w:rPr>
                <w:rFonts w:eastAsia="Times New Roman"/>
              </w:rPr>
            </w:pPr>
            <w:r w:rsidRPr="00DD4661">
              <w:rPr>
                <w:rFonts w:eastAsia="Times New Roman"/>
              </w:rPr>
              <w:t>Вечерняя школа Невьянского городского округа</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77F68A" w14:textId="77777777" w:rsidR="006B32D2" w:rsidRPr="00DD4661" w:rsidRDefault="006B32D2" w:rsidP="006B32D2">
            <w:pPr>
              <w:jc w:val="center"/>
              <w:rPr>
                <w:rFonts w:eastAsia="Times New Roman"/>
              </w:rPr>
            </w:pPr>
            <w:r w:rsidRPr="00DD4661">
              <w:rPr>
                <w:rFonts w:eastAsia="Times New Roman"/>
              </w:rPr>
              <w:t>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39CC8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66FF19"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7554F8E" w14:textId="77777777" w:rsidR="006B32D2" w:rsidRPr="006B32D2" w:rsidRDefault="006B32D2" w:rsidP="006B32D2">
            <w:pPr>
              <w:jc w:val="center"/>
              <w:rPr>
                <w:rFonts w:eastAsia="Times New Roman"/>
                <w:color w:val="000000"/>
              </w:rPr>
            </w:pPr>
            <w:r w:rsidRPr="006B32D2">
              <w:rPr>
                <w:rFonts w:eastAsia="Times New Roman"/>
                <w:color w:val="000000"/>
              </w:rPr>
              <w:t>62,50</w:t>
            </w:r>
          </w:p>
        </w:tc>
        <w:tc>
          <w:tcPr>
            <w:tcW w:w="409" w:type="pct"/>
            <w:vAlign w:val="bottom"/>
          </w:tcPr>
          <w:p w14:paraId="3ED9BC99" w14:textId="77777777" w:rsidR="006B32D2" w:rsidRDefault="006B32D2">
            <w:pPr>
              <w:jc w:val="right"/>
              <w:rPr>
                <w:rFonts w:ascii="Calibri" w:eastAsia="Times New Roman" w:hAnsi="Calibri"/>
                <w:color w:val="000000"/>
              </w:rPr>
            </w:pPr>
          </w:p>
        </w:tc>
      </w:tr>
      <w:tr w:rsidR="006B32D2" w:rsidRPr="00DD4661" w14:paraId="6102C6B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8C463A" w14:textId="77777777" w:rsidR="006B32D2" w:rsidRPr="00DD4661" w:rsidRDefault="006B32D2" w:rsidP="006B32D2">
            <w:pPr>
              <w:jc w:val="center"/>
              <w:rPr>
                <w:rFonts w:eastAsia="Times New Roman"/>
              </w:rPr>
            </w:pPr>
            <w:r w:rsidRPr="00DD4661">
              <w:rPr>
                <w:rFonts w:eastAsia="Times New Roman"/>
              </w:rPr>
              <w:lastRenderedPageBreak/>
              <w:t>Березовский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6EE940" w14:textId="77777777" w:rsidR="006B32D2" w:rsidRPr="00DD4661" w:rsidRDefault="006B32D2" w:rsidP="006B32D2">
            <w:pPr>
              <w:jc w:val="center"/>
              <w:rPr>
                <w:rFonts w:eastAsia="Times New Roman"/>
              </w:rPr>
            </w:pPr>
            <w:r w:rsidRPr="00DD4661">
              <w:rPr>
                <w:rFonts w:eastAsia="Times New Roman"/>
              </w:rPr>
              <w:t>БМАОУ СОШ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F70F58" w14:textId="77777777" w:rsidR="006B32D2" w:rsidRPr="00DD4661" w:rsidRDefault="006B32D2" w:rsidP="006B32D2">
            <w:pPr>
              <w:jc w:val="center"/>
              <w:rPr>
                <w:rFonts w:eastAsia="Times New Roman"/>
              </w:rPr>
            </w:pPr>
            <w:r w:rsidRPr="00DD4661">
              <w:rPr>
                <w:rFonts w:eastAsia="Times New Roman"/>
              </w:rPr>
              <w:t>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148DAB"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8BA5C6" w14:textId="77777777" w:rsidR="006B32D2" w:rsidRPr="00DD4661" w:rsidRDefault="006B32D2" w:rsidP="006B32D2">
            <w:pPr>
              <w:jc w:val="center"/>
              <w:rPr>
                <w:rFonts w:eastAsia="Times New Roman"/>
              </w:rPr>
            </w:pPr>
            <w:r w:rsidRPr="00DD4661">
              <w:rPr>
                <w:rFonts w:eastAsia="Times New Roman"/>
              </w:rPr>
              <w:t>20.00%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8636FCD" w14:textId="77777777" w:rsidR="006B32D2" w:rsidRPr="006B32D2" w:rsidRDefault="006B32D2" w:rsidP="006B32D2">
            <w:pPr>
              <w:jc w:val="center"/>
              <w:rPr>
                <w:rFonts w:eastAsia="Times New Roman"/>
                <w:color w:val="000000"/>
              </w:rPr>
            </w:pPr>
            <w:r w:rsidRPr="006B32D2">
              <w:rPr>
                <w:rFonts w:eastAsia="Times New Roman"/>
                <w:color w:val="000000"/>
              </w:rPr>
              <w:t>60,00</w:t>
            </w:r>
          </w:p>
        </w:tc>
        <w:tc>
          <w:tcPr>
            <w:tcW w:w="409" w:type="pct"/>
            <w:vAlign w:val="bottom"/>
          </w:tcPr>
          <w:p w14:paraId="09C4E145" w14:textId="77777777" w:rsidR="006B32D2" w:rsidRDefault="006B32D2">
            <w:pPr>
              <w:jc w:val="right"/>
              <w:rPr>
                <w:rFonts w:ascii="Calibri" w:eastAsia="Times New Roman" w:hAnsi="Calibri"/>
                <w:color w:val="000000"/>
              </w:rPr>
            </w:pPr>
          </w:p>
        </w:tc>
      </w:tr>
      <w:tr w:rsidR="006B32D2" w:rsidRPr="00DD4661" w14:paraId="717CAB10"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8E5297" w14:textId="77777777" w:rsidR="006B32D2" w:rsidRPr="00DD4661" w:rsidRDefault="006B32D2" w:rsidP="006B32D2">
            <w:pPr>
              <w:jc w:val="center"/>
              <w:rPr>
                <w:rFonts w:eastAsia="Times New Roman"/>
              </w:rPr>
            </w:pPr>
            <w:r w:rsidRPr="00DD4661">
              <w:rPr>
                <w:rFonts w:eastAsia="Times New Roman"/>
              </w:rPr>
              <w:t>ГО Богданович</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034B36" w14:textId="77777777" w:rsidR="006B32D2" w:rsidRPr="00DD4661" w:rsidRDefault="006B32D2" w:rsidP="006B32D2">
            <w:pPr>
              <w:jc w:val="center"/>
              <w:rPr>
                <w:rFonts w:eastAsia="Times New Roman"/>
              </w:rPr>
            </w:pPr>
            <w:r w:rsidRPr="00DD4661">
              <w:rPr>
                <w:rFonts w:eastAsia="Times New Roman"/>
              </w:rPr>
              <w:t>МКОУ школа-интернат №9</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694716" w14:textId="77777777" w:rsidR="006B32D2" w:rsidRPr="00DD4661" w:rsidRDefault="006B32D2" w:rsidP="006B32D2">
            <w:pPr>
              <w:jc w:val="center"/>
              <w:rPr>
                <w:rFonts w:eastAsia="Times New Roman"/>
              </w:rPr>
            </w:pPr>
            <w:r w:rsidRPr="00DD4661">
              <w:rPr>
                <w:rFonts w:eastAsia="Times New Roman"/>
              </w:rPr>
              <w:t>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D8E31E"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8DE4B9"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C8C3320" w14:textId="77777777" w:rsidR="006B32D2" w:rsidRPr="006B32D2" w:rsidRDefault="006B32D2" w:rsidP="006B32D2">
            <w:pPr>
              <w:jc w:val="center"/>
              <w:rPr>
                <w:rFonts w:eastAsia="Times New Roman"/>
                <w:color w:val="000000"/>
              </w:rPr>
            </w:pPr>
            <w:r w:rsidRPr="006B32D2">
              <w:rPr>
                <w:rFonts w:eastAsia="Times New Roman"/>
                <w:color w:val="000000"/>
              </w:rPr>
              <w:t>60,00</w:t>
            </w:r>
          </w:p>
        </w:tc>
        <w:tc>
          <w:tcPr>
            <w:tcW w:w="409" w:type="pct"/>
            <w:vAlign w:val="bottom"/>
          </w:tcPr>
          <w:p w14:paraId="799202A7" w14:textId="77777777" w:rsidR="006B32D2" w:rsidRDefault="006B32D2">
            <w:pPr>
              <w:jc w:val="right"/>
              <w:rPr>
                <w:rFonts w:ascii="Calibri" w:eastAsia="Times New Roman" w:hAnsi="Calibri"/>
                <w:color w:val="000000"/>
              </w:rPr>
            </w:pPr>
          </w:p>
        </w:tc>
      </w:tr>
      <w:tr w:rsidR="006B32D2" w:rsidRPr="00DD4661" w14:paraId="75835044"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BB8251" w14:textId="77777777" w:rsidR="006B32D2" w:rsidRPr="00DD4661" w:rsidRDefault="006B32D2" w:rsidP="006B32D2">
            <w:pPr>
              <w:jc w:val="center"/>
              <w:rPr>
                <w:rFonts w:eastAsia="Times New Roman"/>
              </w:rPr>
            </w:pPr>
            <w:proofErr w:type="spellStart"/>
            <w:r w:rsidRPr="00DD4661">
              <w:rPr>
                <w:rFonts w:eastAsia="Times New Roman"/>
              </w:rPr>
              <w:t>Верхнесалдинский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8340DA" w14:textId="77777777" w:rsidR="006B32D2" w:rsidRPr="00DD4661" w:rsidRDefault="006B32D2" w:rsidP="006B32D2">
            <w:pPr>
              <w:jc w:val="center"/>
              <w:rPr>
                <w:rFonts w:eastAsia="Times New Roman"/>
              </w:rPr>
            </w:pPr>
            <w:r w:rsidRPr="00DD4661">
              <w:rPr>
                <w:rFonts w:eastAsia="Times New Roman"/>
              </w:rPr>
              <w:t>Средняя школа-интернат</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5BECD3" w14:textId="77777777" w:rsidR="006B32D2" w:rsidRPr="00DD4661" w:rsidRDefault="006B32D2" w:rsidP="006B32D2">
            <w:pPr>
              <w:jc w:val="center"/>
              <w:rPr>
                <w:rFonts w:eastAsia="Times New Roman"/>
              </w:rPr>
            </w:pPr>
            <w:r w:rsidRPr="00DD4661">
              <w:rPr>
                <w:rFonts w:eastAsia="Times New Roman"/>
              </w:rPr>
              <w:t>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99176B"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24499F"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0294C3B" w14:textId="77777777" w:rsidR="006B32D2" w:rsidRPr="006B32D2" w:rsidRDefault="006B32D2" w:rsidP="006B32D2">
            <w:pPr>
              <w:jc w:val="center"/>
              <w:rPr>
                <w:rFonts w:eastAsia="Times New Roman"/>
                <w:color w:val="000000"/>
              </w:rPr>
            </w:pPr>
            <w:r w:rsidRPr="006B32D2">
              <w:rPr>
                <w:rFonts w:eastAsia="Times New Roman"/>
                <w:color w:val="000000"/>
              </w:rPr>
              <w:t>60,00</w:t>
            </w:r>
          </w:p>
        </w:tc>
        <w:tc>
          <w:tcPr>
            <w:tcW w:w="409" w:type="pct"/>
            <w:vAlign w:val="bottom"/>
          </w:tcPr>
          <w:p w14:paraId="4B5E2376" w14:textId="77777777" w:rsidR="006B32D2" w:rsidRDefault="006B32D2">
            <w:pPr>
              <w:jc w:val="right"/>
              <w:rPr>
                <w:rFonts w:ascii="Calibri" w:eastAsia="Times New Roman" w:hAnsi="Calibri"/>
                <w:color w:val="000000"/>
              </w:rPr>
            </w:pPr>
          </w:p>
        </w:tc>
      </w:tr>
      <w:tr w:rsidR="006B32D2" w:rsidRPr="00DD4661" w14:paraId="734C5FF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AB263B" w14:textId="77777777" w:rsidR="006B32D2" w:rsidRPr="00DD4661" w:rsidRDefault="006B32D2" w:rsidP="006B32D2">
            <w:pPr>
              <w:jc w:val="center"/>
              <w:rPr>
                <w:rFonts w:eastAsia="Times New Roman"/>
              </w:rPr>
            </w:pPr>
            <w:r w:rsidRPr="00DD4661">
              <w:rPr>
                <w:rFonts w:eastAsia="Times New Roman"/>
              </w:rPr>
              <w:t>Артемовский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E68411" w14:textId="77777777" w:rsidR="006B32D2" w:rsidRPr="00DD4661" w:rsidRDefault="006B32D2" w:rsidP="006B32D2">
            <w:pPr>
              <w:jc w:val="center"/>
              <w:rPr>
                <w:rFonts w:eastAsia="Times New Roman"/>
              </w:rPr>
            </w:pPr>
            <w:r w:rsidRPr="00DD4661">
              <w:rPr>
                <w:rFonts w:eastAsia="Times New Roman"/>
              </w:rPr>
              <w:t>МБОУ СОШ № 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6569D3" w14:textId="77777777" w:rsidR="006B32D2" w:rsidRPr="00DD4661" w:rsidRDefault="006B32D2" w:rsidP="006B32D2">
            <w:pPr>
              <w:jc w:val="center"/>
              <w:rPr>
                <w:rFonts w:eastAsia="Times New Roman"/>
              </w:rPr>
            </w:pPr>
            <w:r w:rsidRPr="00DD4661">
              <w:rPr>
                <w:rFonts w:eastAsia="Times New Roman"/>
              </w:rPr>
              <w:t>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99A1D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E274F2"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2AD3877" w14:textId="77777777" w:rsidR="006B32D2" w:rsidRPr="006B32D2" w:rsidRDefault="006B32D2" w:rsidP="006B32D2">
            <w:pPr>
              <w:jc w:val="center"/>
              <w:rPr>
                <w:rFonts w:eastAsia="Times New Roman"/>
                <w:color w:val="000000"/>
              </w:rPr>
            </w:pPr>
            <w:r w:rsidRPr="006B32D2">
              <w:rPr>
                <w:rFonts w:eastAsia="Times New Roman"/>
                <w:color w:val="000000"/>
              </w:rPr>
              <w:t>60,00</w:t>
            </w:r>
          </w:p>
        </w:tc>
        <w:tc>
          <w:tcPr>
            <w:tcW w:w="409" w:type="pct"/>
            <w:vAlign w:val="bottom"/>
          </w:tcPr>
          <w:p w14:paraId="3A5BEAD2" w14:textId="77777777" w:rsidR="006B32D2" w:rsidRDefault="006B32D2">
            <w:pPr>
              <w:jc w:val="right"/>
              <w:rPr>
                <w:rFonts w:ascii="Calibri" w:eastAsia="Times New Roman" w:hAnsi="Calibri"/>
                <w:color w:val="000000"/>
              </w:rPr>
            </w:pPr>
          </w:p>
        </w:tc>
      </w:tr>
      <w:tr w:rsidR="006B32D2" w:rsidRPr="00DD4661" w14:paraId="1FD6593D"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0A733A" w14:textId="77777777" w:rsidR="006B32D2" w:rsidRPr="00DD4661" w:rsidRDefault="006B32D2" w:rsidP="006B32D2">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F35283" w14:textId="77777777" w:rsidR="006B32D2" w:rsidRPr="00DD4661" w:rsidRDefault="006B32D2" w:rsidP="006B32D2">
            <w:pPr>
              <w:jc w:val="center"/>
              <w:rPr>
                <w:rFonts w:eastAsia="Times New Roman"/>
              </w:rPr>
            </w:pPr>
            <w:r w:rsidRPr="00DD4661">
              <w:rPr>
                <w:rFonts w:eastAsia="Times New Roman"/>
              </w:rPr>
              <w:t>Кадетская Ш-И</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B12849"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6330F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595EC5"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A95A7DF" w14:textId="77777777" w:rsidR="006B32D2" w:rsidRPr="006B32D2" w:rsidRDefault="006B32D2" w:rsidP="006B32D2">
            <w:pPr>
              <w:jc w:val="center"/>
              <w:rPr>
                <w:rFonts w:eastAsia="Times New Roman"/>
                <w:color w:val="000000"/>
              </w:rPr>
            </w:pPr>
            <w:r w:rsidRPr="006B32D2">
              <w:rPr>
                <w:rFonts w:eastAsia="Times New Roman"/>
                <w:color w:val="000000"/>
              </w:rPr>
              <w:t>58,33</w:t>
            </w:r>
          </w:p>
        </w:tc>
        <w:tc>
          <w:tcPr>
            <w:tcW w:w="409" w:type="pct"/>
            <w:vAlign w:val="bottom"/>
          </w:tcPr>
          <w:p w14:paraId="0A55FCF7" w14:textId="77777777" w:rsidR="006B32D2" w:rsidRDefault="006B32D2">
            <w:pPr>
              <w:jc w:val="right"/>
              <w:rPr>
                <w:rFonts w:ascii="Calibri" w:eastAsia="Times New Roman" w:hAnsi="Calibri"/>
                <w:color w:val="000000"/>
              </w:rPr>
            </w:pPr>
          </w:p>
        </w:tc>
      </w:tr>
      <w:tr w:rsidR="006B32D2" w:rsidRPr="00DD4661" w14:paraId="4802EC39"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2A33E7" w14:textId="77777777" w:rsidR="006B32D2" w:rsidRPr="00DD4661" w:rsidRDefault="006B32D2" w:rsidP="006B32D2">
            <w:pPr>
              <w:jc w:val="center"/>
              <w:rPr>
                <w:rFonts w:eastAsia="Times New Roman"/>
              </w:rPr>
            </w:pPr>
            <w:r w:rsidRPr="00DD4661">
              <w:rPr>
                <w:rFonts w:eastAsia="Times New Roman"/>
              </w:rPr>
              <w:t>ГО Дегтярск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160E57" w14:textId="77777777" w:rsidR="006B32D2" w:rsidRPr="00DD4661" w:rsidRDefault="006B32D2" w:rsidP="006B32D2">
            <w:pPr>
              <w:jc w:val="center"/>
              <w:rPr>
                <w:rFonts w:eastAsia="Times New Roman"/>
              </w:rPr>
            </w:pPr>
            <w:r w:rsidRPr="00DD4661">
              <w:rPr>
                <w:rFonts w:eastAsia="Times New Roman"/>
              </w:rPr>
              <w:t>МКОУ СОШ № 23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310F54" w14:textId="77777777" w:rsidR="006B32D2" w:rsidRPr="00DD4661" w:rsidRDefault="006B32D2" w:rsidP="006B32D2">
            <w:pPr>
              <w:jc w:val="center"/>
              <w:rPr>
                <w:rFonts w:eastAsia="Times New Roman"/>
              </w:rPr>
            </w:pPr>
            <w:r w:rsidRPr="00DD4661">
              <w:rPr>
                <w:rFonts w:eastAsia="Times New Roman"/>
              </w:rPr>
              <w:t>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25B652"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D05974"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204A608" w14:textId="77777777" w:rsidR="006B32D2" w:rsidRPr="006B32D2" w:rsidRDefault="006B32D2" w:rsidP="006B32D2">
            <w:pPr>
              <w:jc w:val="center"/>
              <w:rPr>
                <w:rFonts w:eastAsia="Times New Roman"/>
                <w:color w:val="000000"/>
              </w:rPr>
            </w:pPr>
            <w:r w:rsidRPr="006B32D2">
              <w:rPr>
                <w:rFonts w:eastAsia="Times New Roman"/>
                <w:color w:val="000000"/>
              </w:rPr>
              <w:t>57,14</w:t>
            </w:r>
          </w:p>
        </w:tc>
        <w:tc>
          <w:tcPr>
            <w:tcW w:w="409" w:type="pct"/>
            <w:vAlign w:val="bottom"/>
          </w:tcPr>
          <w:p w14:paraId="67627A83" w14:textId="77777777" w:rsidR="006B32D2" w:rsidRDefault="006B32D2">
            <w:pPr>
              <w:jc w:val="right"/>
              <w:rPr>
                <w:rFonts w:ascii="Calibri" w:eastAsia="Times New Roman" w:hAnsi="Calibri"/>
                <w:color w:val="000000"/>
              </w:rPr>
            </w:pPr>
          </w:p>
        </w:tc>
      </w:tr>
      <w:tr w:rsidR="006B32D2" w:rsidRPr="00DD4661" w14:paraId="6F85B595"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2D317B" w14:textId="77777777" w:rsidR="006B32D2" w:rsidRPr="00DD4661" w:rsidRDefault="006B32D2" w:rsidP="006B32D2">
            <w:pPr>
              <w:jc w:val="center"/>
              <w:rPr>
                <w:rFonts w:eastAsia="Times New Roman"/>
              </w:rPr>
            </w:pPr>
            <w:r w:rsidRPr="00DD4661">
              <w:rPr>
                <w:rFonts w:eastAsia="Times New Roman"/>
              </w:rPr>
              <w:t>МО "</w:t>
            </w:r>
            <w:proofErr w:type="spellStart"/>
            <w:r w:rsidRPr="00DD4661">
              <w:rPr>
                <w:rFonts w:eastAsia="Times New Roman"/>
              </w:rPr>
              <w:t>Камышловский</w:t>
            </w:r>
            <w:proofErr w:type="spellEnd"/>
            <w:r w:rsidRPr="00DD4661">
              <w:rPr>
                <w:rFonts w:eastAsia="Times New Roman"/>
              </w:rPr>
              <w:t xml:space="preserve"> МР"</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D00F4D" w14:textId="77777777" w:rsidR="006B32D2" w:rsidRPr="00DD4661" w:rsidRDefault="006B32D2" w:rsidP="006B32D2">
            <w:pPr>
              <w:jc w:val="center"/>
              <w:rPr>
                <w:rFonts w:eastAsia="Times New Roman"/>
              </w:rPr>
            </w:pPr>
            <w:r w:rsidRPr="00DD4661">
              <w:rPr>
                <w:rFonts w:eastAsia="Times New Roman"/>
              </w:rPr>
              <w:t xml:space="preserve">МКОУ </w:t>
            </w:r>
            <w:proofErr w:type="spellStart"/>
            <w:r w:rsidRPr="00DD4661">
              <w:rPr>
                <w:rFonts w:eastAsia="Times New Roman"/>
              </w:rPr>
              <w:t>Обуховская</w:t>
            </w:r>
            <w:proofErr w:type="spellEnd"/>
            <w:r w:rsidRPr="00DD4661">
              <w:rPr>
                <w:rFonts w:eastAsia="Times New Roman"/>
              </w:rPr>
              <w:t xml:space="preserve"> СОШ</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E7F216" w14:textId="77777777" w:rsidR="006B32D2" w:rsidRPr="00DD4661" w:rsidRDefault="006B32D2" w:rsidP="006B32D2">
            <w:pPr>
              <w:jc w:val="center"/>
              <w:rPr>
                <w:rFonts w:eastAsia="Times New Roman"/>
              </w:rPr>
            </w:pPr>
            <w:r w:rsidRPr="00DD4661">
              <w:rPr>
                <w:rFonts w:eastAsia="Times New Roman"/>
              </w:rPr>
              <w:t>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3F0C28"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C25663"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778F777" w14:textId="77777777" w:rsidR="006B32D2" w:rsidRPr="006B32D2" w:rsidRDefault="006B32D2" w:rsidP="006B32D2">
            <w:pPr>
              <w:jc w:val="center"/>
              <w:rPr>
                <w:rFonts w:eastAsia="Times New Roman"/>
                <w:color w:val="000000"/>
              </w:rPr>
            </w:pPr>
            <w:r w:rsidRPr="006B32D2">
              <w:rPr>
                <w:rFonts w:eastAsia="Times New Roman"/>
                <w:color w:val="000000"/>
              </w:rPr>
              <w:t>57,14</w:t>
            </w:r>
          </w:p>
        </w:tc>
        <w:tc>
          <w:tcPr>
            <w:tcW w:w="409" w:type="pct"/>
            <w:vAlign w:val="bottom"/>
          </w:tcPr>
          <w:p w14:paraId="76BA98D2" w14:textId="77777777" w:rsidR="006B32D2" w:rsidRDefault="006B32D2">
            <w:pPr>
              <w:jc w:val="right"/>
              <w:rPr>
                <w:rFonts w:ascii="Calibri" w:eastAsia="Times New Roman" w:hAnsi="Calibri"/>
                <w:color w:val="000000"/>
              </w:rPr>
            </w:pPr>
          </w:p>
        </w:tc>
      </w:tr>
      <w:tr w:rsidR="006B32D2" w:rsidRPr="00DD4661" w14:paraId="030ECDE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941AB9" w14:textId="77777777" w:rsidR="006B32D2" w:rsidRPr="00DD4661" w:rsidRDefault="006B32D2" w:rsidP="006B32D2">
            <w:pPr>
              <w:jc w:val="center"/>
              <w:rPr>
                <w:rFonts w:eastAsia="Times New Roman"/>
              </w:rPr>
            </w:pPr>
            <w:proofErr w:type="spellStart"/>
            <w:r w:rsidRPr="00DD4661">
              <w:rPr>
                <w:rFonts w:eastAsia="Times New Roman"/>
              </w:rPr>
              <w:t>Горноуральский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D22651" w14:textId="77777777" w:rsidR="006B32D2" w:rsidRPr="00DD4661" w:rsidRDefault="006B32D2" w:rsidP="006B32D2">
            <w:pPr>
              <w:jc w:val="center"/>
              <w:rPr>
                <w:rFonts w:eastAsia="Times New Roman"/>
              </w:rPr>
            </w:pPr>
            <w:r w:rsidRPr="00DD4661">
              <w:rPr>
                <w:rFonts w:eastAsia="Times New Roman"/>
              </w:rPr>
              <w:t>МБОУ СОШ №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14B5B0" w14:textId="77777777" w:rsidR="006B32D2" w:rsidRPr="00DD4661" w:rsidRDefault="006B32D2" w:rsidP="006B32D2">
            <w:pPr>
              <w:jc w:val="center"/>
              <w:rPr>
                <w:rFonts w:eastAsia="Times New Roman"/>
              </w:rPr>
            </w:pPr>
            <w:r w:rsidRPr="00DD4661">
              <w:rPr>
                <w:rFonts w:eastAsia="Times New Roman"/>
              </w:rPr>
              <w:t>11</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8AE69F"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BE38C0" w14:textId="77777777" w:rsidR="006B32D2" w:rsidRPr="00DD4661" w:rsidRDefault="006B32D2" w:rsidP="006B32D2">
            <w:pPr>
              <w:jc w:val="center"/>
              <w:rPr>
                <w:rFonts w:eastAsia="Times New Roman"/>
              </w:rPr>
            </w:pPr>
            <w:r w:rsidRPr="00DD4661">
              <w:rPr>
                <w:rFonts w:eastAsia="Times New Roman"/>
              </w:rPr>
              <w:t>9.00%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C941988" w14:textId="77777777" w:rsidR="006B32D2" w:rsidRPr="006B32D2" w:rsidRDefault="006B32D2" w:rsidP="006B32D2">
            <w:pPr>
              <w:jc w:val="center"/>
              <w:rPr>
                <w:rFonts w:eastAsia="Times New Roman"/>
                <w:color w:val="000000"/>
              </w:rPr>
            </w:pPr>
            <w:r w:rsidRPr="006B32D2">
              <w:rPr>
                <w:rFonts w:eastAsia="Times New Roman"/>
                <w:color w:val="000000"/>
              </w:rPr>
              <w:t>54,55</w:t>
            </w:r>
          </w:p>
        </w:tc>
        <w:tc>
          <w:tcPr>
            <w:tcW w:w="409" w:type="pct"/>
            <w:vAlign w:val="bottom"/>
          </w:tcPr>
          <w:p w14:paraId="68A452F1" w14:textId="77777777" w:rsidR="006B32D2" w:rsidRDefault="006B32D2">
            <w:pPr>
              <w:jc w:val="right"/>
              <w:rPr>
                <w:rFonts w:ascii="Calibri" w:eastAsia="Times New Roman" w:hAnsi="Calibri"/>
                <w:color w:val="000000"/>
              </w:rPr>
            </w:pPr>
          </w:p>
        </w:tc>
      </w:tr>
      <w:tr w:rsidR="006B32D2" w:rsidRPr="00DD4661" w14:paraId="5C7EE8D4"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FDF566" w14:textId="77777777" w:rsidR="006B32D2" w:rsidRPr="00DD4661" w:rsidRDefault="006B32D2" w:rsidP="006B32D2">
            <w:pPr>
              <w:jc w:val="center"/>
              <w:rPr>
                <w:rFonts w:eastAsia="Times New Roman"/>
              </w:rPr>
            </w:pPr>
            <w:r w:rsidRPr="00DD4661">
              <w:rPr>
                <w:rFonts w:eastAsia="Times New Roman"/>
              </w:rPr>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BC4C22" w14:textId="77777777" w:rsidR="006B32D2" w:rsidRPr="00DD4661" w:rsidRDefault="006B32D2" w:rsidP="006B32D2">
            <w:pPr>
              <w:jc w:val="center"/>
              <w:rPr>
                <w:rFonts w:eastAsia="Times New Roman"/>
              </w:rPr>
            </w:pPr>
            <w:r w:rsidRPr="00DD4661">
              <w:rPr>
                <w:rFonts w:eastAsia="Times New Roman"/>
              </w:rPr>
              <w:t>МБОУ СОШ № 90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C18B6C" w14:textId="77777777" w:rsidR="006B32D2" w:rsidRPr="00DD4661" w:rsidRDefault="006B32D2" w:rsidP="006B32D2">
            <w:pPr>
              <w:jc w:val="center"/>
              <w:rPr>
                <w:rFonts w:eastAsia="Times New Roman"/>
              </w:rPr>
            </w:pPr>
            <w:r w:rsidRPr="00DD4661">
              <w:rPr>
                <w:rFonts w:eastAsia="Times New Roman"/>
              </w:rPr>
              <w:t>10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0E6442"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291064" w14:textId="77777777" w:rsidR="006B32D2" w:rsidRPr="00DD4661" w:rsidRDefault="006B32D2" w:rsidP="006B32D2">
            <w:pPr>
              <w:jc w:val="center"/>
              <w:rPr>
                <w:rFonts w:eastAsia="Times New Roman"/>
              </w:rPr>
            </w:pPr>
            <w:r w:rsidRPr="00DD4661">
              <w:rPr>
                <w:rFonts w:eastAsia="Times New Roman"/>
              </w:rPr>
              <w:t>10.00%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D66B30E" w14:textId="77777777" w:rsidR="006B32D2" w:rsidRPr="006B32D2" w:rsidRDefault="006B32D2" w:rsidP="006B32D2">
            <w:pPr>
              <w:jc w:val="center"/>
              <w:rPr>
                <w:rFonts w:eastAsia="Times New Roman"/>
                <w:color w:val="000000"/>
              </w:rPr>
            </w:pPr>
            <w:r w:rsidRPr="006B32D2">
              <w:rPr>
                <w:rFonts w:eastAsia="Times New Roman"/>
                <w:color w:val="000000"/>
              </w:rPr>
              <w:t>50,00</w:t>
            </w:r>
          </w:p>
        </w:tc>
        <w:tc>
          <w:tcPr>
            <w:tcW w:w="409" w:type="pct"/>
            <w:vAlign w:val="bottom"/>
          </w:tcPr>
          <w:p w14:paraId="47EFFB0C" w14:textId="77777777" w:rsidR="006B32D2" w:rsidRDefault="006B32D2">
            <w:pPr>
              <w:jc w:val="right"/>
              <w:rPr>
                <w:rFonts w:ascii="Calibri" w:eastAsia="Times New Roman" w:hAnsi="Calibri"/>
                <w:color w:val="000000"/>
              </w:rPr>
            </w:pPr>
          </w:p>
        </w:tc>
      </w:tr>
      <w:tr w:rsidR="006B32D2" w:rsidRPr="00DD4661" w14:paraId="5880108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B6F552" w14:textId="77777777" w:rsidR="006B32D2" w:rsidRPr="00DD4661" w:rsidRDefault="006B32D2" w:rsidP="006B32D2">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EDF846" w14:textId="77777777" w:rsidR="006B32D2" w:rsidRPr="00DD4661" w:rsidRDefault="006B32D2" w:rsidP="006B32D2">
            <w:pPr>
              <w:jc w:val="center"/>
              <w:rPr>
                <w:rFonts w:eastAsia="Times New Roman"/>
              </w:rPr>
            </w:pPr>
            <w:r w:rsidRPr="00DD4661">
              <w:rPr>
                <w:rFonts w:eastAsia="Times New Roman"/>
              </w:rPr>
              <w:t>МБОУ СОШ №15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5A52B9" w14:textId="77777777" w:rsidR="006B32D2" w:rsidRPr="00DD4661" w:rsidRDefault="006B32D2" w:rsidP="006B32D2">
            <w:pPr>
              <w:jc w:val="center"/>
              <w:rPr>
                <w:rFonts w:eastAsia="Times New Roman"/>
              </w:rPr>
            </w:pPr>
            <w:r w:rsidRPr="00DD4661">
              <w:rPr>
                <w:rFonts w:eastAsia="Times New Roman"/>
              </w:rPr>
              <w:t>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244D02"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AB42B6"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02AF2B2" w14:textId="77777777" w:rsidR="006B32D2" w:rsidRPr="006B32D2" w:rsidRDefault="006B32D2" w:rsidP="006B32D2">
            <w:pPr>
              <w:jc w:val="center"/>
              <w:rPr>
                <w:rFonts w:eastAsia="Times New Roman"/>
                <w:color w:val="000000"/>
              </w:rPr>
            </w:pPr>
            <w:r w:rsidRPr="006B32D2">
              <w:rPr>
                <w:rFonts w:eastAsia="Times New Roman"/>
                <w:color w:val="000000"/>
              </w:rPr>
              <w:t>50,00</w:t>
            </w:r>
          </w:p>
        </w:tc>
        <w:tc>
          <w:tcPr>
            <w:tcW w:w="409" w:type="pct"/>
            <w:vAlign w:val="bottom"/>
          </w:tcPr>
          <w:p w14:paraId="2AAD6172" w14:textId="77777777" w:rsidR="006B32D2" w:rsidRDefault="006B32D2">
            <w:pPr>
              <w:jc w:val="right"/>
              <w:rPr>
                <w:rFonts w:ascii="Calibri" w:eastAsia="Times New Roman" w:hAnsi="Calibri"/>
                <w:color w:val="000000"/>
              </w:rPr>
            </w:pPr>
          </w:p>
        </w:tc>
      </w:tr>
      <w:tr w:rsidR="006B32D2" w:rsidRPr="00DD4661" w14:paraId="4A9EA04F"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06FB23" w14:textId="77777777" w:rsidR="006B32D2" w:rsidRPr="00DD4661" w:rsidRDefault="006B32D2" w:rsidP="006B32D2">
            <w:pPr>
              <w:jc w:val="center"/>
              <w:rPr>
                <w:rFonts w:eastAsia="Times New Roman"/>
              </w:rPr>
            </w:pPr>
            <w:r w:rsidRPr="00DD4661">
              <w:rPr>
                <w:rFonts w:eastAsia="Times New Roman"/>
              </w:rPr>
              <w:t>Нижнесергинский МР</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DD3D5D" w14:textId="77777777" w:rsidR="006B32D2" w:rsidRPr="00DD4661" w:rsidRDefault="006B32D2" w:rsidP="006B32D2">
            <w:pPr>
              <w:jc w:val="center"/>
              <w:rPr>
                <w:rFonts w:eastAsia="Times New Roman"/>
              </w:rPr>
            </w:pPr>
            <w:r w:rsidRPr="00DD4661">
              <w:rPr>
                <w:rFonts w:eastAsia="Times New Roman"/>
              </w:rPr>
              <w:t xml:space="preserve">МКОУ СОШ № 8 р. п. </w:t>
            </w:r>
            <w:proofErr w:type="spellStart"/>
            <w:r w:rsidRPr="00DD4661">
              <w:rPr>
                <w:rFonts w:eastAsia="Times New Roman"/>
              </w:rPr>
              <w:t>Атиг</w:t>
            </w:r>
            <w:proofErr w:type="spellEnd"/>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87F5D8" w14:textId="77777777" w:rsidR="006B32D2" w:rsidRPr="00DD4661" w:rsidRDefault="006B32D2" w:rsidP="006B32D2">
            <w:pPr>
              <w:jc w:val="center"/>
              <w:rPr>
                <w:rFonts w:eastAsia="Times New Roman"/>
              </w:rPr>
            </w:pPr>
            <w:r w:rsidRPr="00DD4661">
              <w:rPr>
                <w:rFonts w:eastAsia="Times New Roman"/>
              </w:rPr>
              <w:t>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EF503D"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E5F5DF"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A165150" w14:textId="77777777" w:rsidR="006B32D2" w:rsidRPr="006B32D2" w:rsidRDefault="006B32D2" w:rsidP="006B32D2">
            <w:pPr>
              <w:jc w:val="center"/>
              <w:rPr>
                <w:rFonts w:eastAsia="Times New Roman"/>
                <w:color w:val="000000"/>
              </w:rPr>
            </w:pPr>
            <w:r w:rsidRPr="006B32D2">
              <w:rPr>
                <w:rFonts w:eastAsia="Times New Roman"/>
                <w:color w:val="000000"/>
              </w:rPr>
              <w:t>50,00</w:t>
            </w:r>
          </w:p>
        </w:tc>
        <w:tc>
          <w:tcPr>
            <w:tcW w:w="409" w:type="pct"/>
            <w:vAlign w:val="bottom"/>
          </w:tcPr>
          <w:p w14:paraId="253A5A15" w14:textId="77777777" w:rsidR="006B32D2" w:rsidRDefault="006B32D2">
            <w:pPr>
              <w:jc w:val="right"/>
              <w:rPr>
                <w:rFonts w:ascii="Calibri" w:eastAsia="Times New Roman" w:hAnsi="Calibri"/>
                <w:color w:val="000000"/>
              </w:rPr>
            </w:pPr>
          </w:p>
        </w:tc>
      </w:tr>
      <w:tr w:rsidR="006B32D2" w:rsidRPr="00DD4661" w14:paraId="3134113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78D7E2" w14:textId="77777777" w:rsidR="006B32D2" w:rsidRPr="00DD4661" w:rsidRDefault="006B32D2" w:rsidP="006B32D2">
            <w:pPr>
              <w:jc w:val="center"/>
              <w:rPr>
                <w:rFonts w:eastAsia="Times New Roman"/>
              </w:rPr>
            </w:pPr>
            <w:r w:rsidRPr="00DD4661">
              <w:rPr>
                <w:rFonts w:eastAsia="Times New Roman"/>
              </w:rPr>
              <w:t>МО "</w:t>
            </w:r>
            <w:proofErr w:type="spellStart"/>
            <w:r w:rsidRPr="00DD4661">
              <w:rPr>
                <w:rFonts w:eastAsia="Times New Roman"/>
              </w:rPr>
              <w:t>Камышловский</w:t>
            </w:r>
            <w:proofErr w:type="spellEnd"/>
            <w:r w:rsidRPr="00DD4661">
              <w:rPr>
                <w:rFonts w:eastAsia="Times New Roman"/>
              </w:rPr>
              <w:t xml:space="preserve"> МР"</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FEC322" w14:textId="77777777" w:rsidR="006B32D2" w:rsidRPr="00DD4661" w:rsidRDefault="006B32D2" w:rsidP="006B32D2">
            <w:pPr>
              <w:jc w:val="center"/>
              <w:rPr>
                <w:rFonts w:eastAsia="Times New Roman"/>
              </w:rPr>
            </w:pPr>
            <w:r w:rsidRPr="00DD4661">
              <w:rPr>
                <w:rFonts w:eastAsia="Times New Roman"/>
              </w:rPr>
              <w:t xml:space="preserve">МКОУ </w:t>
            </w:r>
            <w:proofErr w:type="spellStart"/>
            <w:r w:rsidRPr="00DD4661">
              <w:rPr>
                <w:rFonts w:eastAsia="Times New Roman"/>
              </w:rPr>
              <w:t>Баранниковская</w:t>
            </w:r>
            <w:proofErr w:type="spellEnd"/>
            <w:r w:rsidRPr="00DD4661">
              <w:rPr>
                <w:rFonts w:eastAsia="Times New Roman"/>
              </w:rPr>
              <w:t xml:space="preserve"> СОШ</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90B483" w14:textId="77777777" w:rsidR="006B32D2" w:rsidRPr="00DD4661" w:rsidRDefault="006B32D2" w:rsidP="006B32D2">
            <w:pPr>
              <w:jc w:val="center"/>
              <w:rPr>
                <w:rFonts w:eastAsia="Times New Roman"/>
              </w:rPr>
            </w:pPr>
            <w:r w:rsidRPr="00DD4661">
              <w:rPr>
                <w:rFonts w:eastAsia="Times New Roman"/>
              </w:rPr>
              <w:t>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69D22B"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B08786" w14:textId="77777777" w:rsidR="006B32D2" w:rsidRPr="00DD4661" w:rsidRDefault="006B32D2" w:rsidP="006B32D2">
            <w:pPr>
              <w:jc w:val="center"/>
              <w:rPr>
                <w:rFonts w:eastAsia="Times New Roman"/>
              </w:rPr>
            </w:pPr>
            <w:r w:rsidRPr="00DD4661">
              <w:rPr>
                <w:rFonts w:eastAsia="Times New Roman"/>
              </w:rPr>
              <w:t>16.00%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F4BF999" w14:textId="77777777" w:rsidR="006B32D2" w:rsidRPr="006B32D2" w:rsidRDefault="006B32D2" w:rsidP="006B32D2">
            <w:pPr>
              <w:jc w:val="center"/>
              <w:rPr>
                <w:rFonts w:eastAsia="Times New Roman"/>
                <w:color w:val="000000"/>
              </w:rPr>
            </w:pPr>
            <w:r w:rsidRPr="006B32D2">
              <w:rPr>
                <w:rFonts w:eastAsia="Times New Roman"/>
                <w:color w:val="000000"/>
              </w:rPr>
              <w:t>50,00</w:t>
            </w:r>
          </w:p>
        </w:tc>
        <w:tc>
          <w:tcPr>
            <w:tcW w:w="409" w:type="pct"/>
            <w:vAlign w:val="bottom"/>
          </w:tcPr>
          <w:p w14:paraId="40B314DC" w14:textId="77777777" w:rsidR="006B32D2" w:rsidRDefault="006B32D2">
            <w:pPr>
              <w:jc w:val="right"/>
              <w:rPr>
                <w:rFonts w:ascii="Calibri" w:eastAsia="Times New Roman" w:hAnsi="Calibri"/>
                <w:color w:val="000000"/>
              </w:rPr>
            </w:pPr>
          </w:p>
        </w:tc>
      </w:tr>
      <w:tr w:rsidR="006B32D2" w:rsidRPr="00DD4661" w14:paraId="31D13A65"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845367" w14:textId="77777777" w:rsidR="006B32D2" w:rsidRPr="00DD4661" w:rsidRDefault="006B32D2" w:rsidP="006B32D2">
            <w:pPr>
              <w:jc w:val="center"/>
              <w:rPr>
                <w:rFonts w:eastAsia="Times New Roman"/>
              </w:rPr>
            </w:pPr>
            <w:r w:rsidRPr="00DD4661">
              <w:rPr>
                <w:rFonts w:eastAsia="Times New Roman"/>
              </w:rPr>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805EA6" w14:textId="77777777" w:rsidR="006B32D2" w:rsidRPr="00DD4661" w:rsidRDefault="006B32D2" w:rsidP="006B32D2">
            <w:pPr>
              <w:jc w:val="center"/>
              <w:rPr>
                <w:rFonts w:eastAsia="Times New Roman"/>
              </w:rPr>
            </w:pPr>
            <w:r w:rsidRPr="00DD4661">
              <w:rPr>
                <w:rFonts w:eastAsia="Times New Roman"/>
              </w:rPr>
              <w:t>МБОУ СОШ № 49</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BBE40A" w14:textId="77777777" w:rsidR="006B32D2" w:rsidRPr="00DD4661" w:rsidRDefault="006B32D2" w:rsidP="006B32D2">
            <w:pPr>
              <w:jc w:val="center"/>
              <w:rPr>
                <w:rFonts w:eastAsia="Times New Roman"/>
              </w:rPr>
            </w:pPr>
            <w:r w:rsidRPr="00DD4661">
              <w:rPr>
                <w:rFonts w:eastAsia="Times New Roman"/>
              </w:rPr>
              <w:t>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283664"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BB5D3D" w14:textId="77777777" w:rsidR="006B32D2" w:rsidRPr="00DD4661" w:rsidRDefault="006B32D2" w:rsidP="006B32D2">
            <w:pPr>
              <w:jc w:val="center"/>
              <w:rPr>
                <w:rFonts w:eastAsia="Times New Roman"/>
              </w:rPr>
            </w:pPr>
            <w:r w:rsidRPr="00DD4661">
              <w:rPr>
                <w:rFonts w:eastAsia="Times New Roman"/>
              </w:rPr>
              <w:t>16.00%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9F4CEDE" w14:textId="77777777" w:rsidR="006B32D2" w:rsidRPr="006B32D2" w:rsidRDefault="006B32D2" w:rsidP="006B32D2">
            <w:pPr>
              <w:jc w:val="center"/>
              <w:rPr>
                <w:rFonts w:eastAsia="Times New Roman"/>
                <w:color w:val="000000"/>
              </w:rPr>
            </w:pPr>
            <w:r w:rsidRPr="006B32D2">
              <w:rPr>
                <w:rFonts w:eastAsia="Times New Roman"/>
                <w:color w:val="000000"/>
              </w:rPr>
              <w:t>50,00</w:t>
            </w:r>
          </w:p>
        </w:tc>
        <w:tc>
          <w:tcPr>
            <w:tcW w:w="409" w:type="pct"/>
            <w:vAlign w:val="bottom"/>
          </w:tcPr>
          <w:p w14:paraId="2FB0EF18" w14:textId="77777777" w:rsidR="006B32D2" w:rsidRDefault="006B32D2">
            <w:pPr>
              <w:jc w:val="right"/>
              <w:rPr>
                <w:rFonts w:ascii="Calibri" w:eastAsia="Times New Roman" w:hAnsi="Calibri"/>
                <w:color w:val="000000"/>
              </w:rPr>
            </w:pPr>
          </w:p>
        </w:tc>
      </w:tr>
      <w:tr w:rsidR="006B32D2" w:rsidRPr="00DD4661" w14:paraId="30EA932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BA03E4" w14:textId="77777777" w:rsidR="006B32D2" w:rsidRPr="00DD4661" w:rsidRDefault="006B32D2" w:rsidP="006B32D2">
            <w:pPr>
              <w:jc w:val="center"/>
              <w:rPr>
                <w:rFonts w:eastAsia="Times New Roman"/>
              </w:rPr>
            </w:pPr>
            <w:proofErr w:type="spellStart"/>
            <w:r w:rsidRPr="00DD4661">
              <w:rPr>
                <w:rFonts w:eastAsia="Times New Roman"/>
              </w:rPr>
              <w:t>Горноуральский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341B70" w14:textId="77777777" w:rsidR="006B32D2" w:rsidRPr="00DD4661" w:rsidRDefault="006B32D2" w:rsidP="006B32D2">
            <w:pPr>
              <w:jc w:val="center"/>
              <w:rPr>
                <w:rFonts w:eastAsia="Times New Roman"/>
              </w:rPr>
            </w:pPr>
            <w:r w:rsidRPr="00DD4661">
              <w:rPr>
                <w:rFonts w:eastAsia="Times New Roman"/>
              </w:rPr>
              <w:t>МБОУ СОШ № 19</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0DA12E" w14:textId="77777777" w:rsidR="006B32D2" w:rsidRPr="00DD4661" w:rsidRDefault="006B32D2" w:rsidP="006B32D2">
            <w:pPr>
              <w:jc w:val="center"/>
              <w:rPr>
                <w:rFonts w:eastAsia="Times New Roman"/>
              </w:rPr>
            </w:pPr>
            <w:r w:rsidRPr="00DD4661">
              <w:rPr>
                <w:rFonts w:eastAsia="Times New Roman"/>
              </w:rPr>
              <w:t>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ED478B"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DE4D48"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44775F4" w14:textId="77777777" w:rsidR="006B32D2" w:rsidRPr="006B32D2" w:rsidRDefault="006B32D2" w:rsidP="006B32D2">
            <w:pPr>
              <w:jc w:val="center"/>
              <w:rPr>
                <w:rFonts w:eastAsia="Times New Roman"/>
                <w:color w:val="000000"/>
              </w:rPr>
            </w:pPr>
            <w:r w:rsidRPr="006B32D2">
              <w:rPr>
                <w:rFonts w:eastAsia="Times New Roman"/>
                <w:color w:val="000000"/>
              </w:rPr>
              <w:t>50,00</w:t>
            </w:r>
          </w:p>
        </w:tc>
        <w:tc>
          <w:tcPr>
            <w:tcW w:w="409" w:type="pct"/>
            <w:vAlign w:val="bottom"/>
          </w:tcPr>
          <w:p w14:paraId="748517AF" w14:textId="77777777" w:rsidR="006B32D2" w:rsidRDefault="006B32D2">
            <w:pPr>
              <w:jc w:val="right"/>
              <w:rPr>
                <w:rFonts w:ascii="Calibri" w:eastAsia="Times New Roman" w:hAnsi="Calibri"/>
                <w:color w:val="000000"/>
              </w:rPr>
            </w:pPr>
          </w:p>
        </w:tc>
      </w:tr>
      <w:tr w:rsidR="006B32D2" w:rsidRPr="00DD4661" w14:paraId="245D2AF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1B2AE3" w14:textId="77777777" w:rsidR="006B32D2" w:rsidRPr="00DD4661" w:rsidRDefault="006B32D2" w:rsidP="006B32D2">
            <w:pPr>
              <w:jc w:val="center"/>
              <w:rPr>
                <w:rFonts w:eastAsia="Times New Roman"/>
              </w:rPr>
            </w:pPr>
            <w:proofErr w:type="spellStart"/>
            <w:r w:rsidRPr="00DD4661">
              <w:rPr>
                <w:rFonts w:eastAsia="Times New Roman"/>
              </w:rPr>
              <w:t>Пышминский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490E65" w14:textId="77777777" w:rsidR="006B32D2" w:rsidRPr="00DD4661" w:rsidRDefault="006B32D2" w:rsidP="006B32D2">
            <w:pPr>
              <w:jc w:val="center"/>
              <w:rPr>
                <w:rFonts w:eastAsia="Times New Roman"/>
              </w:rPr>
            </w:pPr>
            <w:r w:rsidRPr="00DD4661">
              <w:rPr>
                <w:rFonts w:eastAsia="Times New Roman"/>
              </w:rPr>
              <w:t>МБОУ ПГО "</w:t>
            </w:r>
            <w:proofErr w:type="spellStart"/>
            <w:r w:rsidRPr="00DD4661">
              <w:rPr>
                <w:rFonts w:eastAsia="Times New Roman"/>
              </w:rPr>
              <w:t>Четкаринская</w:t>
            </w:r>
            <w:proofErr w:type="spellEnd"/>
            <w:r w:rsidRPr="00DD4661">
              <w:rPr>
                <w:rFonts w:eastAsia="Times New Roman"/>
              </w:rPr>
              <w:t xml:space="preserve"> СОШ"</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BA20EB" w14:textId="77777777" w:rsidR="006B32D2" w:rsidRPr="00DD4661" w:rsidRDefault="006B32D2" w:rsidP="006B32D2">
            <w:pPr>
              <w:jc w:val="center"/>
              <w:rPr>
                <w:rFonts w:eastAsia="Times New Roman"/>
              </w:rPr>
            </w:pPr>
            <w:r w:rsidRPr="00DD4661">
              <w:rPr>
                <w:rFonts w:eastAsia="Times New Roman"/>
              </w:rPr>
              <w:t>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8DA44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E2ECA9" w14:textId="77777777" w:rsidR="006B32D2" w:rsidRPr="00DD4661" w:rsidRDefault="006B32D2" w:rsidP="006B32D2">
            <w:pPr>
              <w:jc w:val="center"/>
              <w:rPr>
                <w:rFonts w:eastAsia="Times New Roman"/>
              </w:rPr>
            </w:pPr>
            <w:r w:rsidRPr="00DD4661">
              <w:rPr>
                <w:rFonts w:eastAsia="Times New Roman"/>
              </w:rPr>
              <w:t>16.00%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F9DFF31" w14:textId="77777777" w:rsidR="006B32D2" w:rsidRPr="006B32D2" w:rsidRDefault="006B32D2" w:rsidP="006B32D2">
            <w:pPr>
              <w:jc w:val="center"/>
              <w:rPr>
                <w:rFonts w:eastAsia="Times New Roman"/>
                <w:color w:val="000000"/>
              </w:rPr>
            </w:pPr>
            <w:r w:rsidRPr="006B32D2">
              <w:rPr>
                <w:rFonts w:eastAsia="Times New Roman"/>
                <w:color w:val="000000"/>
              </w:rPr>
              <w:t>50,00</w:t>
            </w:r>
          </w:p>
        </w:tc>
        <w:tc>
          <w:tcPr>
            <w:tcW w:w="409" w:type="pct"/>
            <w:vAlign w:val="bottom"/>
          </w:tcPr>
          <w:p w14:paraId="0B53AE94" w14:textId="77777777" w:rsidR="006B32D2" w:rsidRDefault="006B32D2">
            <w:pPr>
              <w:jc w:val="right"/>
              <w:rPr>
                <w:rFonts w:ascii="Calibri" w:eastAsia="Times New Roman" w:hAnsi="Calibri"/>
                <w:color w:val="000000"/>
              </w:rPr>
            </w:pPr>
          </w:p>
        </w:tc>
      </w:tr>
      <w:tr w:rsidR="006B32D2" w:rsidRPr="00DD4661" w14:paraId="7CD19E9C"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45752F" w14:textId="77777777" w:rsidR="006B32D2" w:rsidRPr="00DD4661" w:rsidRDefault="006B32D2" w:rsidP="006B32D2">
            <w:pPr>
              <w:jc w:val="center"/>
              <w:rPr>
                <w:rFonts w:eastAsia="Times New Roman"/>
              </w:rPr>
            </w:pPr>
            <w:r w:rsidRPr="00DD4661">
              <w:rPr>
                <w:rFonts w:eastAsia="Times New Roman"/>
              </w:rPr>
              <w:t>ГО Староуткинск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AD5BCC" w14:textId="77777777" w:rsidR="006B32D2" w:rsidRPr="00DD4661" w:rsidRDefault="006B32D2" w:rsidP="006B32D2">
            <w:pPr>
              <w:jc w:val="center"/>
              <w:rPr>
                <w:rFonts w:eastAsia="Times New Roman"/>
              </w:rPr>
            </w:pPr>
            <w:r w:rsidRPr="00DD4661">
              <w:rPr>
                <w:rFonts w:eastAsia="Times New Roman"/>
              </w:rPr>
              <w:t>МКОУ "</w:t>
            </w:r>
            <w:proofErr w:type="spellStart"/>
            <w:r w:rsidRPr="00DD4661">
              <w:rPr>
                <w:rFonts w:eastAsia="Times New Roman"/>
              </w:rPr>
              <w:t>Староуткинская</w:t>
            </w:r>
            <w:proofErr w:type="spellEnd"/>
            <w:r w:rsidRPr="00DD4661">
              <w:rPr>
                <w:rFonts w:eastAsia="Times New Roman"/>
              </w:rPr>
              <w:t xml:space="preserve"> СОШ №13"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A78524" w14:textId="77777777" w:rsidR="006B32D2" w:rsidRPr="00DD4661" w:rsidRDefault="006B32D2" w:rsidP="006B32D2">
            <w:pPr>
              <w:jc w:val="center"/>
              <w:rPr>
                <w:rFonts w:eastAsia="Times New Roman"/>
              </w:rPr>
            </w:pPr>
            <w:r w:rsidRPr="00DD4661">
              <w:rPr>
                <w:rFonts w:eastAsia="Times New Roman"/>
              </w:rPr>
              <w:t>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AB7C6F"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D19DAB"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79A7FD0" w14:textId="77777777" w:rsidR="006B32D2" w:rsidRPr="006B32D2" w:rsidRDefault="006B32D2" w:rsidP="006B32D2">
            <w:pPr>
              <w:jc w:val="center"/>
              <w:rPr>
                <w:rFonts w:eastAsia="Times New Roman"/>
                <w:color w:val="000000"/>
              </w:rPr>
            </w:pPr>
            <w:r w:rsidRPr="006B32D2">
              <w:rPr>
                <w:rFonts w:eastAsia="Times New Roman"/>
                <w:color w:val="000000"/>
              </w:rPr>
              <w:t>50,00</w:t>
            </w:r>
          </w:p>
        </w:tc>
        <w:tc>
          <w:tcPr>
            <w:tcW w:w="409" w:type="pct"/>
            <w:vAlign w:val="bottom"/>
          </w:tcPr>
          <w:p w14:paraId="3D262E79" w14:textId="77777777" w:rsidR="006B32D2" w:rsidRDefault="006B32D2">
            <w:pPr>
              <w:jc w:val="right"/>
              <w:rPr>
                <w:rFonts w:ascii="Calibri" w:eastAsia="Times New Roman" w:hAnsi="Calibri"/>
                <w:color w:val="000000"/>
              </w:rPr>
            </w:pPr>
          </w:p>
        </w:tc>
      </w:tr>
      <w:tr w:rsidR="006B32D2" w:rsidRPr="00DD4661" w14:paraId="791F69C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BED1E4" w14:textId="77777777" w:rsidR="006B32D2" w:rsidRPr="00DD4661" w:rsidRDefault="006B32D2" w:rsidP="006B32D2">
            <w:pPr>
              <w:jc w:val="center"/>
              <w:rPr>
                <w:rFonts w:eastAsia="Times New Roman"/>
              </w:rPr>
            </w:pPr>
            <w:r w:rsidRPr="00DD4661">
              <w:rPr>
                <w:rFonts w:eastAsia="Times New Roman"/>
              </w:rPr>
              <w:t>ГО Богданович</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86DE31" w14:textId="77777777" w:rsidR="006B32D2" w:rsidRPr="00DD4661" w:rsidRDefault="006B32D2" w:rsidP="006B32D2">
            <w:pPr>
              <w:jc w:val="center"/>
              <w:rPr>
                <w:rFonts w:eastAsia="Times New Roman"/>
              </w:rPr>
            </w:pPr>
            <w:r w:rsidRPr="00DD4661">
              <w:rPr>
                <w:rFonts w:eastAsia="Times New Roman"/>
              </w:rPr>
              <w:t>ГБОУ СПО СО БПТ ККШИ</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06A06A" w14:textId="77777777" w:rsidR="006B32D2" w:rsidRPr="00DD4661" w:rsidRDefault="006B32D2" w:rsidP="006B32D2">
            <w:pPr>
              <w:jc w:val="center"/>
              <w:rPr>
                <w:rFonts w:eastAsia="Times New Roman"/>
              </w:rPr>
            </w:pPr>
            <w:r w:rsidRPr="00DD4661">
              <w:rPr>
                <w:rFonts w:eastAsia="Times New Roman"/>
              </w:rPr>
              <w:t>17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44FF9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0D1739"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440AC5E" w14:textId="77777777" w:rsidR="006B32D2" w:rsidRPr="006B32D2" w:rsidRDefault="006B32D2" w:rsidP="006B32D2">
            <w:pPr>
              <w:jc w:val="center"/>
              <w:rPr>
                <w:rFonts w:eastAsia="Times New Roman"/>
                <w:color w:val="000000"/>
              </w:rPr>
            </w:pPr>
            <w:r w:rsidRPr="006B32D2">
              <w:rPr>
                <w:rFonts w:eastAsia="Times New Roman"/>
                <w:color w:val="000000"/>
              </w:rPr>
              <w:t>47,06</w:t>
            </w:r>
          </w:p>
        </w:tc>
        <w:tc>
          <w:tcPr>
            <w:tcW w:w="409" w:type="pct"/>
            <w:vAlign w:val="bottom"/>
          </w:tcPr>
          <w:p w14:paraId="602150A3" w14:textId="77777777" w:rsidR="006B32D2" w:rsidRDefault="006B32D2">
            <w:pPr>
              <w:jc w:val="right"/>
              <w:rPr>
                <w:rFonts w:ascii="Calibri" w:eastAsia="Times New Roman" w:hAnsi="Calibri"/>
                <w:color w:val="000000"/>
              </w:rPr>
            </w:pPr>
          </w:p>
        </w:tc>
      </w:tr>
      <w:tr w:rsidR="006B32D2" w:rsidRPr="00DD4661" w14:paraId="5A0F4C4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2A256D" w14:textId="77777777" w:rsidR="006B32D2" w:rsidRPr="00DD4661" w:rsidRDefault="006B32D2" w:rsidP="006B32D2">
            <w:pPr>
              <w:jc w:val="center"/>
              <w:rPr>
                <w:rFonts w:eastAsia="Times New Roman"/>
              </w:rPr>
            </w:pPr>
            <w:r w:rsidRPr="00DD4661">
              <w:rPr>
                <w:rFonts w:eastAsia="Times New Roman"/>
              </w:rPr>
              <w:t>МО город Ирбит</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EAA587" w14:textId="77777777" w:rsidR="006B32D2" w:rsidRPr="00DD4661" w:rsidRDefault="006B32D2" w:rsidP="006B32D2">
            <w:pPr>
              <w:jc w:val="center"/>
              <w:rPr>
                <w:rFonts w:eastAsia="Times New Roman"/>
              </w:rPr>
            </w:pPr>
            <w:r w:rsidRPr="00DD4661">
              <w:rPr>
                <w:rFonts w:eastAsia="Times New Roman"/>
              </w:rPr>
              <w:t>МБОУ "Школа № 18"</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DD3191" w14:textId="77777777" w:rsidR="006B32D2" w:rsidRPr="00DD4661" w:rsidRDefault="006B32D2" w:rsidP="006B32D2">
            <w:pPr>
              <w:jc w:val="center"/>
              <w:rPr>
                <w:rFonts w:eastAsia="Times New Roman"/>
              </w:rPr>
            </w:pPr>
            <w:r w:rsidRPr="00DD4661">
              <w:rPr>
                <w:rFonts w:eastAsia="Times New Roman"/>
              </w:rPr>
              <w:t>13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C35587"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B4EB51" w14:textId="77777777" w:rsidR="006B32D2" w:rsidRPr="00DD4661" w:rsidRDefault="006B32D2" w:rsidP="006B32D2">
            <w:pPr>
              <w:jc w:val="center"/>
              <w:rPr>
                <w:rFonts w:eastAsia="Times New Roman"/>
              </w:rPr>
            </w:pPr>
            <w:r w:rsidRPr="00DD4661">
              <w:rPr>
                <w:rFonts w:eastAsia="Times New Roman"/>
              </w:rPr>
              <w:t>15.00%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7B46302" w14:textId="77777777" w:rsidR="006B32D2" w:rsidRPr="006B32D2" w:rsidRDefault="006B32D2" w:rsidP="006B32D2">
            <w:pPr>
              <w:jc w:val="center"/>
              <w:rPr>
                <w:rFonts w:eastAsia="Times New Roman"/>
                <w:color w:val="000000"/>
              </w:rPr>
            </w:pPr>
            <w:r w:rsidRPr="006B32D2">
              <w:rPr>
                <w:rFonts w:eastAsia="Times New Roman"/>
                <w:color w:val="000000"/>
              </w:rPr>
              <w:t>46,15</w:t>
            </w:r>
          </w:p>
        </w:tc>
        <w:tc>
          <w:tcPr>
            <w:tcW w:w="409" w:type="pct"/>
            <w:vAlign w:val="bottom"/>
          </w:tcPr>
          <w:p w14:paraId="0E4722D0" w14:textId="77777777" w:rsidR="006B32D2" w:rsidRDefault="006B32D2">
            <w:pPr>
              <w:jc w:val="right"/>
              <w:rPr>
                <w:rFonts w:ascii="Calibri" w:eastAsia="Times New Roman" w:hAnsi="Calibri"/>
                <w:color w:val="000000"/>
              </w:rPr>
            </w:pPr>
          </w:p>
        </w:tc>
      </w:tr>
      <w:tr w:rsidR="006B32D2" w:rsidRPr="00DD4661" w14:paraId="697AC5D4"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EEC512" w14:textId="77777777" w:rsidR="006B32D2" w:rsidRPr="00DD4661" w:rsidRDefault="006B32D2" w:rsidP="006B32D2">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0B05A0" w14:textId="77777777" w:rsidR="006B32D2" w:rsidRPr="00DD4661" w:rsidRDefault="006B32D2" w:rsidP="006B32D2">
            <w:pPr>
              <w:jc w:val="center"/>
              <w:rPr>
                <w:rFonts w:eastAsia="Times New Roman"/>
              </w:rPr>
            </w:pPr>
            <w:r w:rsidRPr="00DD4661">
              <w:rPr>
                <w:rFonts w:eastAsia="Times New Roman"/>
              </w:rPr>
              <w:t>МБОУ СОШ №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E3ACE8" w14:textId="77777777" w:rsidR="006B32D2" w:rsidRPr="00DD4661" w:rsidRDefault="006B32D2" w:rsidP="006B32D2">
            <w:pPr>
              <w:jc w:val="center"/>
              <w:rPr>
                <w:rFonts w:eastAsia="Times New Roman"/>
              </w:rPr>
            </w:pPr>
            <w:r w:rsidRPr="00DD4661">
              <w:rPr>
                <w:rFonts w:eastAsia="Times New Roman"/>
              </w:rPr>
              <w:t>11</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6D1BB3"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CC4637" w14:textId="77777777" w:rsidR="006B32D2" w:rsidRPr="00DD4661" w:rsidRDefault="006B32D2" w:rsidP="006B32D2">
            <w:pPr>
              <w:jc w:val="center"/>
              <w:rPr>
                <w:rFonts w:eastAsia="Times New Roman"/>
              </w:rPr>
            </w:pPr>
            <w:r w:rsidRPr="00DD4661">
              <w:rPr>
                <w:rFonts w:eastAsia="Times New Roman"/>
              </w:rPr>
              <w:t>18.00%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FAEA1EA" w14:textId="77777777" w:rsidR="006B32D2" w:rsidRPr="006B32D2" w:rsidRDefault="006B32D2" w:rsidP="006B32D2">
            <w:pPr>
              <w:jc w:val="center"/>
              <w:rPr>
                <w:rFonts w:eastAsia="Times New Roman"/>
                <w:color w:val="000000"/>
              </w:rPr>
            </w:pPr>
            <w:r w:rsidRPr="006B32D2">
              <w:rPr>
                <w:rFonts w:eastAsia="Times New Roman"/>
                <w:color w:val="000000"/>
              </w:rPr>
              <w:t>45,45</w:t>
            </w:r>
          </w:p>
        </w:tc>
        <w:tc>
          <w:tcPr>
            <w:tcW w:w="409" w:type="pct"/>
            <w:vAlign w:val="bottom"/>
          </w:tcPr>
          <w:p w14:paraId="69868A76" w14:textId="77777777" w:rsidR="006B32D2" w:rsidRDefault="006B32D2">
            <w:pPr>
              <w:jc w:val="right"/>
              <w:rPr>
                <w:rFonts w:ascii="Calibri" w:eastAsia="Times New Roman" w:hAnsi="Calibri"/>
                <w:color w:val="000000"/>
              </w:rPr>
            </w:pPr>
          </w:p>
        </w:tc>
      </w:tr>
      <w:tr w:rsidR="006B32D2" w:rsidRPr="00DD4661" w14:paraId="7B85AAF0"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04449D"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C8F269" w14:textId="77777777" w:rsidR="006B32D2" w:rsidRPr="00DD4661" w:rsidRDefault="006B32D2" w:rsidP="006B32D2">
            <w:pPr>
              <w:jc w:val="center"/>
              <w:rPr>
                <w:rFonts w:eastAsia="Times New Roman"/>
              </w:rPr>
            </w:pPr>
            <w:r w:rsidRPr="00DD4661">
              <w:rPr>
                <w:rFonts w:eastAsia="Times New Roman"/>
              </w:rPr>
              <w:t>МАОУ СОШ № 60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08628A" w14:textId="77777777" w:rsidR="006B32D2" w:rsidRPr="00DD4661" w:rsidRDefault="006B32D2" w:rsidP="006B32D2">
            <w:pPr>
              <w:jc w:val="center"/>
              <w:rPr>
                <w:rFonts w:eastAsia="Times New Roman"/>
              </w:rPr>
            </w:pPr>
            <w:r w:rsidRPr="00DD4661">
              <w:rPr>
                <w:rFonts w:eastAsia="Times New Roman"/>
              </w:rPr>
              <w:t>11</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B90B0C"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E986B3" w14:textId="77777777" w:rsidR="006B32D2" w:rsidRPr="00DD4661" w:rsidRDefault="006B32D2" w:rsidP="006B32D2">
            <w:pPr>
              <w:jc w:val="center"/>
              <w:rPr>
                <w:rFonts w:eastAsia="Times New Roman"/>
              </w:rPr>
            </w:pPr>
            <w:r w:rsidRPr="00DD4661">
              <w:rPr>
                <w:rFonts w:eastAsia="Times New Roman"/>
              </w:rPr>
              <w:t>9.00%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AE17BD6" w14:textId="77777777" w:rsidR="006B32D2" w:rsidRPr="006B32D2" w:rsidRDefault="006B32D2" w:rsidP="006B32D2">
            <w:pPr>
              <w:jc w:val="center"/>
              <w:rPr>
                <w:rFonts w:eastAsia="Times New Roman"/>
                <w:color w:val="000000"/>
              </w:rPr>
            </w:pPr>
            <w:r w:rsidRPr="006B32D2">
              <w:rPr>
                <w:rFonts w:eastAsia="Times New Roman"/>
                <w:color w:val="000000"/>
              </w:rPr>
              <w:t>45,45</w:t>
            </w:r>
          </w:p>
        </w:tc>
        <w:tc>
          <w:tcPr>
            <w:tcW w:w="409" w:type="pct"/>
            <w:vAlign w:val="bottom"/>
          </w:tcPr>
          <w:p w14:paraId="57588F7E" w14:textId="77777777" w:rsidR="006B32D2" w:rsidRDefault="006B32D2">
            <w:pPr>
              <w:jc w:val="right"/>
              <w:rPr>
                <w:rFonts w:ascii="Calibri" w:eastAsia="Times New Roman" w:hAnsi="Calibri"/>
                <w:color w:val="000000"/>
              </w:rPr>
            </w:pPr>
          </w:p>
        </w:tc>
      </w:tr>
      <w:tr w:rsidR="006B32D2" w:rsidRPr="00DD4661" w14:paraId="7153D139"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FBB50B" w14:textId="77777777" w:rsidR="006B32D2" w:rsidRPr="00DD4661" w:rsidRDefault="006B32D2" w:rsidP="006B32D2">
            <w:pPr>
              <w:jc w:val="center"/>
              <w:rPr>
                <w:rFonts w:eastAsia="Times New Roman"/>
              </w:rPr>
            </w:pPr>
            <w:r w:rsidRPr="00DD4661">
              <w:rPr>
                <w:rFonts w:eastAsia="Times New Roman"/>
              </w:rPr>
              <w:t>Артемовский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5D4A93" w14:textId="77777777" w:rsidR="006B32D2" w:rsidRPr="00DD4661" w:rsidRDefault="006B32D2" w:rsidP="006B32D2">
            <w:pPr>
              <w:jc w:val="center"/>
              <w:rPr>
                <w:rFonts w:eastAsia="Times New Roman"/>
              </w:rPr>
            </w:pPr>
            <w:r w:rsidRPr="00DD4661">
              <w:rPr>
                <w:rFonts w:eastAsia="Times New Roman"/>
              </w:rPr>
              <w:t>МАОУ СОШ №56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02D29A" w14:textId="77777777" w:rsidR="006B32D2" w:rsidRPr="00DD4661" w:rsidRDefault="006B32D2" w:rsidP="006B32D2">
            <w:pPr>
              <w:jc w:val="center"/>
              <w:rPr>
                <w:rFonts w:eastAsia="Times New Roman"/>
              </w:rPr>
            </w:pPr>
            <w:r w:rsidRPr="00DD4661">
              <w:rPr>
                <w:rFonts w:eastAsia="Times New Roman"/>
              </w:rPr>
              <w:t>18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5638AF"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C96A24" w14:textId="77777777" w:rsidR="006B32D2" w:rsidRPr="00DD4661" w:rsidRDefault="006B32D2" w:rsidP="006B32D2">
            <w:pPr>
              <w:jc w:val="center"/>
              <w:rPr>
                <w:rFonts w:eastAsia="Times New Roman"/>
              </w:rPr>
            </w:pPr>
            <w:r w:rsidRPr="00DD4661">
              <w:rPr>
                <w:rFonts w:eastAsia="Times New Roman"/>
              </w:rPr>
              <w:t>16.00%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4F9B561" w14:textId="77777777" w:rsidR="006B32D2" w:rsidRPr="006B32D2" w:rsidRDefault="006B32D2" w:rsidP="006B32D2">
            <w:pPr>
              <w:jc w:val="center"/>
              <w:rPr>
                <w:rFonts w:eastAsia="Times New Roman"/>
                <w:color w:val="000000"/>
              </w:rPr>
            </w:pPr>
            <w:r w:rsidRPr="006B32D2">
              <w:rPr>
                <w:rFonts w:eastAsia="Times New Roman"/>
                <w:color w:val="000000"/>
              </w:rPr>
              <w:t>44,44</w:t>
            </w:r>
          </w:p>
        </w:tc>
        <w:tc>
          <w:tcPr>
            <w:tcW w:w="409" w:type="pct"/>
            <w:vAlign w:val="bottom"/>
          </w:tcPr>
          <w:p w14:paraId="1AB01CF6" w14:textId="77777777" w:rsidR="006B32D2" w:rsidRDefault="006B32D2">
            <w:pPr>
              <w:jc w:val="right"/>
              <w:rPr>
                <w:rFonts w:ascii="Calibri" w:eastAsia="Times New Roman" w:hAnsi="Calibri"/>
                <w:color w:val="000000"/>
              </w:rPr>
            </w:pPr>
          </w:p>
        </w:tc>
      </w:tr>
      <w:tr w:rsidR="006B32D2" w:rsidRPr="00DD4661" w14:paraId="1045003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8E58F7" w14:textId="77777777" w:rsidR="006B32D2" w:rsidRPr="00DD4661" w:rsidRDefault="006B32D2" w:rsidP="006B32D2">
            <w:pPr>
              <w:jc w:val="center"/>
              <w:rPr>
                <w:rFonts w:eastAsia="Times New Roman"/>
              </w:rPr>
            </w:pPr>
            <w:r w:rsidRPr="00DD4661">
              <w:rPr>
                <w:rFonts w:eastAsia="Times New Roman"/>
              </w:rPr>
              <w:t>ГО Заречный</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F7CCE0" w14:textId="77777777" w:rsidR="006B32D2" w:rsidRPr="00DD4661" w:rsidRDefault="006B32D2" w:rsidP="006B32D2">
            <w:pPr>
              <w:jc w:val="center"/>
              <w:rPr>
                <w:rFonts w:eastAsia="Times New Roman"/>
              </w:rPr>
            </w:pPr>
            <w:r w:rsidRPr="00DD4661">
              <w:rPr>
                <w:rFonts w:eastAsia="Times New Roman"/>
              </w:rPr>
              <w:t>МКОУ ГО Заречный "СОШ №4"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7BA2B7" w14:textId="77777777" w:rsidR="006B32D2" w:rsidRPr="00DD4661" w:rsidRDefault="006B32D2" w:rsidP="006B32D2">
            <w:pPr>
              <w:jc w:val="center"/>
              <w:rPr>
                <w:rFonts w:eastAsia="Times New Roman"/>
              </w:rPr>
            </w:pPr>
            <w:r w:rsidRPr="00DD4661">
              <w:rPr>
                <w:rFonts w:eastAsia="Times New Roman"/>
              </w:rPr>
              <w:t>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1E0B58"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A5DFAB"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282A5DF" w14:textId="77777777" w:rsidR="006B32D2" w:rsidRPr="006B32D2" w:rsidRDefault="006B32D2" w:rsidP="006B32D2">
            <w:pPr>
              <w:jc w:val="center"/>
              <w:rPr>
                <w:rFonts w:eastAsia="Times New Roman"/>
                <w:color w:val="000000"/>
              </w:rPr>
            </w:pPr>
            <w:r w:rsidRPr="006B32D2">
              <w:rPr>
                <w:rFonts w:eastAsia="Times New Roman"/>
                <w:color w:val="000000"/>
              </w:rPr>
              <w:t>44,44</w:t>
            </w:r>
          </w:p>
        </w:tc>
        <w:tc>
          <w:tcPr>
            <w:tcW w:w="409" w:type="pct"/>
            <w:vAlign w:val="bottom"/>
          </w:tcPr>
          <w:p w14:paraId="59223480" w14:textId="77777777" w:rsidR="006B32D2" w:rsidRDefault="006B32D2">
            <w:pPr>
              <w:jc w:val="right"/>
              <w:rPr>
                <w:rFonts w:ascii="Calibri" w:eastAsia="Times New Roman" w:hAnsi="Calibri"/>
                <w:color w:val="000000"/>
              </w:rPr>
            </w:pPr>
          </w:p>
        </w:tc>
      </w:tr>
      <w:tr w:rsidR="006B32D2" w:rsidRPr="00DD4661" w14:paraId="3C35AF90"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255502" w14:textId="77777777" w:rsidR="006B32D2" w:rsidRPr="00DD4661" w:rsidRDefault="006B32D2" w:rsidP="006B32D2">
            <w:pPr>
              <w:jc w:val="center"/>
              <w:rPr>
                <w:rFonts w:eastAsia="Times New Roman"/>
              </w:rPr>
            </w:pPr>
            <w:r w:rsidRPr="00DD4661">
              <w:rPr>
                <w:rFonts w:eastAsia="Times New Roman"/>
              </w:rPr>
              <w:t>ГО Первоуральск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3AF536" w14:textId="77777777" w:rsidR="006B32D2" w:rsidRPr="00DD4661" w:rsidRDefault="006B32D2" w:rsidP="006B32D2">
            <w:pPr>
              <w:jc w:val="center"/>
              <w:rPr>
                <w:rFonts w:eastAsia="Times New Roman"/>
              </w:rPr>
            </w:pPr>
            <w:r w:rsidRPr="00DD4661">
              <w:rPr>
                <w:rFonts w:eastAsia="Times New Roman"/>
              </w:rPr>
              <w:t>МБОУ СОШ №11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DDD708" w14:textId="77777777" w:rsidR="006B32D2" w:rsidRPr="00DD4661" w:rsidRDefault="006B32D2" w:rsidP="006B32D2">
            <w:pPr>
              <w:jc w:val="center"/>
              <w:rPr>
                <w:rFonts w:eastAsia="Times New Roman"/>
              </w:rPr>
            </w:pPr>
            <w:r w:rsidRPr="00DD4661">
              <w:rPr>
                <w:rFonts w:eastAsia="Times New Roman"/>
              </w:rPr>
              <w:t>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8F3382"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B7E7C1"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842B5AC" w14:textId="77777777" w:rsidR="006B32D2" w:rsidRPr="006B32D2" w:rsidRDefault="006B32D2" w:rsidP="006B32D2">
            <w:pPr>
              <w:jc w:val="center"/>
              <w:rPr>
                <w:rFonts w:eastAsia="Times New Roman"/>
                <w:color w:val="000000"/>
              </w:rPr>
            </w:pPr>
            <w:r w:rsidRPr="006B32D2">
              <w:rPr>
                <w:rFonts w:eastAsia="Times New Roman"/>
                <w:color w:val="000000"/>
              </w:rPr>
              <w:t>44,44</w:t>
            </w:r>
          </w:p>
        </w:tc>
        <w:tc>
          <w:tcPr>
            <w:tcW w:w="409" w:type="pct"/>
            <w:vAlign w:val="bottom"/>
          </w:tcPr>
          <w:p w14:paraId="42406A2A" w14:textId="77777777" w:rsidR="006B32D2" w:rsidRDefault="006B32D2">
            <w:pPr>
              <w:jc w:val="right"/>
              <w:rPr>
                <w:rFonts w:ascii="Calibri" w:eastAsia="Times New Roman" w:hAnsi="Calibri"/>
                <w:color w:val="000000"/>
              </w:rPr>
            </w:pPr>
          </w:p>
        </w:tc>
      </w:tr>
      <w:tr w:rsidR="006B32D2" w:rsidRPr="00DD4661" w14:paraId="0144E81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9D0D23" w14:textId="77777777" w:rsidR="006B32D2" w:rsidRPr="00DD4661" w:rsidRDefault="006B32D2" w:rsidP="006B32D2">
            <w:pPr>
              <w:jc w:val="center"/>
              <w:rPr>
                <w:rFonts w:eastAsia="Times New Roman"/>
              </w:rPr>
            </w:pPr>
            <w:r w:rsidRPr="00DD4661">
              <w:rPr>
                <w:rFonts w:eastAsia="Times New Roman"/>
              </w:rPr>
              <w:t>ГО Богданович</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0DF227" w14:textId="77777777" w:rsidR="006B32D2" w:rsidRPr="00DD4661" w:rsidRDefault="006B32D2" w:rsidP="006B32D2">
            <w:pPr>
              <w:jc w:val="center"/>
              <w:rPr>
                <w:rFonts w:eastAsia="Times New Roman"/>
              </w:rPr>
            </w:pPr>
            <w:r w:rsidRPr="00DD4661">
              <w:rPr>
                <w:rFonts w:eastAsia="Times New Roman"/>
              </w:rPr>
              <w:t xml:space="preserve">МАОУ - </w:t>
            </w:r>
            <w:proofErr w:type="spellStart"/>
            <w:r w:rsidRPr="00DD4661">
              <w:rPr>
                <w:rFonts w:eastAsia="Times New Roman"/>
              </w:rPr>
              <w:t>Грязновская</w:t>
            </w:r>
            <w:proofErr w:type="spellEnd"/>
            <w:r w:rsidRPr="00DD4661">
              <w:rPr>
                <w:rFonts w:eastAsia="Times New Roman"/>
              </w:rPr>
              <w:t xml:space="preserve"> СОШ</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0F6E27" w14:textId="77777777" w:rsidR="006B32D2" w:rsidRPr="00DD4661" w:rsidRDefault="006B32D2" w:rsidP="006B32D2">
            <w:pPr>
              <w:jc w:val="center"/>
              <w:rPr>
                <w:rFonts w:eastAsia="Times New Roman"/>
              </w:rPr>
            </w:pPr>
            <w:r w:rsidRPr="00DD4661">
              <w:rPr>
                <w:rFonts w:eastAsia="Times New Roman"/>
              </w:rPr>
              <w:t>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01998D"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6C5F5C" w14:textId="77777777" w:rsidR="006B32D2" w:rsidRPr="00DD4661" w:rsidRDefault="006B32D2" w:rsidP="006B32D2">
            <w:pPr>
              <w:jc w:val="center"/>
              <w:rPr>
                <w:rFonts w:eastAsia="Times New Roman"/>
              </w:rPr>
            </w:pPr>
            <w:r w:rsidRPr="00DD4661">
              <w:rPr>
                <w:rFonts w:eastAsia="Times New Roman"/>
              </w:rPr>
              <w:t>22.00%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B931B8C" w14:textId="77777777" w:rsidR="006B32D2" w:rsidRPr="006B32D2" w:rsidRDefault="006B32D2" w:rsidP="006B32D2">
            <w:pPr>
              <w:jc w:val="center"/>
              <w:rPr>
                <w:rFonts w:eastAsia="Times New Roman"/>
                <w:color w:val="000000"/>
              </w:rPr>
            </w:pPr>
            <w:r w:rsidRPr="006B32D2">
              <w:rPr>
                <w:rFonts w:eastAsia="Times New Roman"/>
                <w:color w:val="000000"/>
              </w:rPr>
              <w:t>44,44</w:t>
            </w:r>
          </w:p>
        </w:tc>
        <w:tc>
          <w:tcPr>
            <w:tcW w:w="409" w:type="pct"/>
            <w:vAlign w:val="bottom"/>
          </w:tcPr>
          <w:p w14:paraId="15949C82" w14:textId="77777777" w:rsidR="006B32D2" w:rsidRDefault="006B32D2">
            <w:pPr>
              <w:jc w:val="right"/>
              <w:rPr>
                <w:rFonts w:ascii="Calibri" w:eastAsia="Times New Roman" w:hAnsi="Calibri"/>
                <w:color w:val="000000"/>
              </w:rPr>
            </w:pPr>
          </w:p>
        </w:tc>
      </w:tr>
      <w:tr w:rsidR="006B32D2" w:rsidRPr="00DD4661" w14:paraId="7589B9F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8985EA" w14:textId="77777777" w:rsidR="006B32D2" w:rsidRPr="00DD4661" w:rsidRDefault="006B32D2" w:rsidP="006B32D2">
            <w:pPr>
              <w:jc w:val="center"/>
              <w:rPr>
                <w:rFonts w:eastAsia="Times New Roman"/>
              </w:rPr>
            </w:pPr>
            <w:proofErr w:type="spellStart"/>
            <w:r w:rsidRPr="00DD4661">
              <w:rPr>
                <w:rFonts w:eastAsia="Times New Roman"/>
              </w:rPr>
              <w:lastRenderedPageBreak/>
              <w:t>Режевской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E332A1" w14:textId="77777777" w:rsidR="006B32D2" w:rsidRPr="00DD4661" w:rsidRDefault="006B32D2" w:rsidP="006B32D2">
            <w:pPr>
              <w:jc w:val="center"/>
              <w:rPr>
                <w:rFonts w:eastAsia="Times New Roman"/>
              </w:rPr>
            </w:pPr>
            <w:r w:rsidRPr="00DD4661">
              <w:rPr>
                <w:rFonts w:eastAsia="Times New Roman"/>
              </w:rPr>
              <w:t>МБОУ СОШ № 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1A40E0" w14:textId="77777777" w:rsidR="006B32D2" w:rsidRPr="00DD4661" w:rsidRDefault="006B32D2" w:rsidP="006B32D2">
            <w:pPr>
              <w:jc w:val="center"/>
              <w:rPr>
                <w:rFonts w:eastAsia="Times New Roman"/>
              </w:rPr>
            </w:pPr>
            <w:r w:rsidRPr="00DD4661">
              <w:rPr>
                <w:rFonts w:eastAsia="Times New Roman"/>
              </w:rPr>
              <w:t>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37AAEB"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A4AF2B" w14:textId="77777777" w:rsidR="006B32D2" w:rsidRPr="00DD4661" w:rsidRDefault="006B32D2" w:rsidP="006B32D2">
            <w:pPr>
              <w:jc w:val="center"/>
              <w:rPr>
                <w:rFonts w:eastAsia="Times New Roman"/>
              </w:rPr>
            </w:pPr>
            <w:r w:rsidRPr="00DD4661">
              <w:rPr>
                <w:rFonts w:eastAsia="Times New Roman"/>
              </w:rPr>
              <w:t>28.00%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4E0EE7E" w14:textId="77777777" w:rsidR="006B32D2" w:rsidRPr="006B32D2" w:rsidRDefault="006B32D2" w:rsidP="006B32D2">
            <w:pPr>
              <w:jc w:val="center"/>
              <w:rPr>
                <w:rFonts w:eastAsia="Times New Roman"/>
                <w:color w:val="000000"/>
              </w:rPr>
            </w:pPr>
            <w:r w:rsidRPr="006B32D2">
              <w:rPr>
                <w:rFonts w:eastAsia="Times New Roman"/>
                <w:color w:val="000000"/>
              </w:rPr>
              <w:t>42,86</w:t>
            </w:r>
          </w:p>
        </w:tc>
        <w:tc>
          <w:tcPr>
            <w:tcW w:w="409" w:type="pct"/>
            <w:vAlign w:val="bottom"/>
          </w:tcPr>
          <w:p w14:paraId="542A4AF0" w14:textId="77777777" w:rsidR="006B32D2" w:rsidRDefault="006B32D2">
            <w:pPr>
              <w:jc w:val="right"/>
              <w:rPr>
                <w:rFonts w:ascii="Calibri" w:eastAsia="Times New Roman" w:hAnsi="Calibri"/>
                <w:color w:val="000000"/>
              </w:rPr>
            </w:pPr>
          </w:p>
        </w:tc>
      </w:tr>
      <w:tr w:rsidR="006B32D2" w:rsidRPr="00DD4661" w14:paraId="73F57F2D"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B13930" w14:textId="77777777" w:rsidR="006B32D2" w:rsidRPr="00DD4661" w:rsidRDefault="006B32D2" w:rsidP="006B32D2">
            <w:pPr>
              <w:jc w:val="center"/>
              <w:rPr>
                <w:rFonts w:eastAsia="Times New Roman"/>
              </w:rPr>
            </w:pPr>
            <w:r w:rsidRPr="00DD4661">
              <w:rPr>
                <w:rFonts w:eastAsia="Times New Roman"/>
              </w:rPr>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EBC048" w14:textId="77777777" w:rsidR="006B32D2" w:rsidRPr="00DD4661" w:rsidRDefault="006B32D2" w:rsidP="006B32D2">
            <w:pPr>
              <w:jc w:val="center"/>
              <w:rPr>
                <w:rFonts w:eastAsia="Times New Roman"/>
              </w:rPr>
            </w:pPr>
            <w:r w:rsidRPr="00DD4661">
              <w:rPr>
                <w:rFonts w:eastAsia="Times New Roman"/>
              </w:rPr>
              <w:t>МБОУ СОШ № 21 Кадетская школа</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3C3577" w14:textId="77777777" w:rsidR="006B32D2" w:rsidRPr="00DD4661" w:rsidRDefault="006B32D2" w:rsidP="006B32D2">
            <w:pPr>
              <w:jc w:val="center"/>
              <w:rPr>
                <w:rFonts w:eastAsia="Times New Roman"/>
              </w:rPr>
            </w:pPr>
            <w:r w:rsidRPr="00DD4661">
              <w:rPr>
                <w:rFonts w:eastAsia="Times New Roman"/>
              </w:rPr>
              <w:t>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DBEF9E"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8474FD" w14:textId="77777777" w:rsidR="006B32D2" w:rsidRPr="00DD4661" w:rsidRDefault="006B32D2" w:rsidP="006B32D2">
            <w:pPr>
              <w:jc w:val="center"/>
              <w:rPr>
                <w:rFonts w:eastAsia="Times New Roman"/>
              </w:rPr>
            </w:pPr>
            <w:r w:rsidRPr="00DD4661">
              <w:rPr>
                <w:rFonts w:eastAsia="Times New Roman"/>
              </w:rPr>
              <w:t>14.00%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B88D9A9" w14:textId="77777777" w:rsidR="006B32D2" w:rsidRPr="006B32D2" w:rsidRDefault="006B32D2" w:rsidP="006B32D2">
            <w:pPr>
              <w:jc w:val="center"/>
              <w:rPr>
                <w:rFonts w:eastAsia="Times New Roman"/>
                <w:color w:val="000000"/>
              </w:rPr>
            </w:pPr>
            <w:r w:rsidRPr="006B32D2">
              <w:rPr>
                <w:rFonts w:eastAsia="Times New Roman"/>
                <w:color w:val="000000"/>
              </w:rPr>
              <w:t>42,86</w:t>
            </w:r>
          </w:p>
        </w:tc>
        <w:tc>
          <w:tcPr>
            <w:tcW w:w="409" w:type="pct"/>
            <w:vAlign w:val="bottom"/>
          </w:tcPr>
          <w:p w14:paraId="2C131ABD" w14:textId="77777777" w:rsidR="006B32D2" w:rsidRDefault="006B32D2">
            <w:pPr>
              <w:jc w:val="right"/>
              <w:rPr>
                <w:rFonts w:ascii="Calibri" w:eastAsia="Times New Roman" w:hAnsi="Calibri"/>
                <w:color w:val="000000"/>
              </w:rPr>
            </w:pPr>
          </w:p>
        </w:tc>
      </w:tr>
      <w:tr w:rsidR="006B32D2" w:rsidRPr="00DD4661" w14:paraId="6C103B94"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1CDC3B" w14:textId="77777777" w:rsidR="006B32D2" w:rsidRPr="00DD4661" w:rsidRDefault="006B32D2" w:rsidP="006B32D2">
            <w:pPr>
              <w:jc w:val="center"/>
              <w:rPr>
                <w:rFonts w:eastAsia="Times New Roman"/>
              </w:rPr>
            </w:pPr>
            <w:r w:rsidRPr="00DD4661">
              <w:rPr>
                <w:rFonts w:eastAsia="Times New Roman"/>
              </w:rPr>
              <w:t>Артемовский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399913" w14:textId="77777777" w:rsidR="006B32D2" w:rsidRPr="00DD4661" w:rsidRDefault="006B32D2" w:rsidP="006B32D2">
            <w:pPr>
              <w:jc w:val="center"/>
              <w:rPr>
                <w:rFonts w:eastAsia="Times New Roman"/>
              </w:rPr>
            </w:pPr>
            <w:r w:rsidRPr="00DD4661">
              <w:rPr>
                <w:rFonts w:eastAsia="Times New Roman"/>
              </w:rPr>
              <w:t>МБОУ "СОШ № 10"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B25F58" w14:textId="77777777" w:rsidR="006B32D2" w:rsidRPr="00DD4661" w:rsidRDefault="006B32D2" w:rsidP="006B32D2">
            <w:pPr>
              <w:jc w:val="center"/>
              <w:rPr>
                <w:rFonts w:eastAsia="Times New Roman"/>
              </w:rPr>
            </w:pPr>
            <w:r w:rsidRPr="00DD4661">
              <w:rPr>
                <w:rFonts w:eastAsia="Times New Roman"/>
              </w:rPr>
              <w:t>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008CF5"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2C729D"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035C22E" w14:textId="77777777" w:rsidR="006B32D2" w:rsidRPr="006B32D2" w:rsidRDefault="006B32D2" w:rsidP="006B32D2">
            <w:pPr>
              <w:jc w:val="center"/>
              <w:rPr>
                <w:rFonts w:eastAsia="Times New Roman"/>
                <w:color w:val="000000"/>
              </w:rPr>
            </w:pPr>
            <w:r w:rsidRPr="006B32D2">
              <w:rPr>
                <w:rFonts w:eastAsia="Times New Roman"/>
                <w:color w:val="000000"/>
              </w:rPr>
              <w:t>42,86</w:t>
            </w:r>
          </w:p>
        </w:tc>
        <w:tc>
          <w:tcPr>
            <w:tcW w:w="409" w:type="pct"/>
            <w:vAlign w:val="bottom"/>
          </w:tcPr>
          <w:p w14:paraId="5967540C" w14:textId="77777777" w:rsidR="006B32D2" w:rsidRDefault="006B32D2">
            <w:pPr>
              <w:jc w:val="right"/>
              <w:rPr>
                <w:rFonts w:ascii="Calibri" w:eastAsia="Times New Roman" w:hAnsi="Calibri"/>
                <w:color w:val="000000"/>
              </w:rPr>
            </w:pPr>
          </w:p>
        </w:tc>
      </w:tr>
      <w:tr w:rsidR="006B32D2" w:rsidRPr="00DD4661" w14:paraId="6AE517E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CA9A32" w14:textId="77777777" w:rsidR="006B32D2" w:rsidRPr="00DD4661" w:rsidRDefault="006B32D2" w:rsidP="006B32D2">
            <w:pPr>
              <w:jc w:val="center"/>
              <w:rPr>
                <w:rFonts w:eastAsia="Times New Roman"/>
              </w:rPr>
            </w:pPr>
            <w:proofErr w:type="spellStart"/>
            <w:r w:rsidRPr="00DD4661">
              <w:rPr>
                <w:rFonts w:eastAsia="Times New Roman"/>
              </w:rPr>
              <w:t>Арамильский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8A4CB4" w14:textId="77777777" w:rsidR="006B32D2" w:rsidRPr="00DD4661" w:rsidRDefault="006B32D2" w:rsidP="006B32D2">
            <w:pPr>
              <w:jc w:val="center"/>
              <w:rPr>
                <w:rFonts w:eastAsia="Times New Roman"/>
              </w:rPr>
            </w:pPr>
            <w:r w:rsidRPr="00DD4661">
              <w:rPr>
                <w:rFonts w:eastAsia="Times New Roman"/>
              </w:rPr>
              <w:t>МБОУ "СОШ № 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AD5561" w14:textId="77777777" w:rsidR="006B32D2" w:rsidRPr="00DD4661" w:rsidRDefault="006B32D2" w:rsidP="006B32D2">
            <w:pPr>
              <w:jc w:val="center"/>
              <w:rPr>
                <w:rFonts w:eastAsia="Times New Roman"/>
              </w:rPr>
            </w:pPr>
            <w:r w:rsidRPr="00DD4661">
              <w:rPr>
                <w:rFonts w:eastAsia="Times New Roman"/>
              </w:rPr>
              <w:t>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B148B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3FBCEC"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43F69CD" w14:textId="77777777" w:rsidR="006B32D2" w:rsidRPr="006B32D2" w:rsidRDefault="006B32D2" w:rsidP="006B32D2">
            <w:pPr>
              <w:jc w:val="center"/>
              <w:rPr>
                <w:rFonts w:eastAsia="Times New Roman"/>
                <w:color w:val="000000"/>
              </w:rPr>
            </w:pPr>
            <w:r w:rsidRPr="006B32D2">
              <w:rPr>
                <w:rFonts w:eastAsia="Times New Roman"/>
                <w:color w:val="000000"/>
              </w:rPr>
              <w:t>42,86</w:t>
            </w:r>
          </w:p>
        </w:tc>
        <w:tc>
          <w:tcPr>
            <w:tcW w:w="409" w:type="pct"/>
            <w:vAlign w:val="bottom"/>
          </w:tcPr>
          <w:p w14:paraId="0FCA9C91" w14:textId="77777777" w:rsidR="006B32D2" w:rsidRDefault="006B32D2">
            <w:pPr>
              <w:jc w:val="right"/>
              <w:rPr>
                <w:rFonts w:ascii="Calibri" w:eastAsia="Times New Roman" w:hAnsi="Calibri"/>
                <w:color w:val="000000"/>
              </w:rPr>
            </w:pPr>
          </w:p>
        </w:tc>
      </w:tr>
      <w:tr w:rsidR="006B32D2" w:rsidRPr="00DD4661" w14:paraId="344373ED"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D2DFB8" w14:textId="77777777" w:rsidR="006B32D2" w:rsidRPr="00DD4661" w:rsidRDefault="006B32D2" w:rsidP="006B32D2">
            <w:pPr>
              <w:jc w:val="center"/>
              <w:rPr>
                <w:rFonts w:eastAsia="Times New Roman"/>
              </w:rPr>
            </w:pPr>
            <w:proofErr w:type="spellStart"/>
            <w:r w:rsidRPr="00DD4661">
              <w:rPr>
                <w:rFonts w:eastAsia="Times New Roman"/>
              </w:rPr>
              <w:t>Талицкий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DD77C6" w14:textId="77777777" w:rsidR="006B32D2" w:rsidRPr="00DD4661" w:rsidRDefault="006B32D2" w:rsidP="006B32D2">
            <w:pPr>
              <w:jc w:val="center"/>
              <w:rPr>
                <w:rFonts w:eastAsia="Times New Roman"/>
              </w:rPr>
            </w:pPr>
            <w:r w:rsidRPr="00DD4661">
              <w:rPr>
                <w:rFonts w:eastAsia="Times New Roman"/>
              </w:rPr>
              <w:t>МКОУ "Троицкая СОШ № 62"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48D05A"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6DFC57"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7661CF" w14:textId="77777777" w:rsidR="006B32D2" w:rsidRPr="00DD4661" w:rsidRDefault="006B32D2" w:rsidP="006B32D2">
            <w:pPr>
              <w:jc w:val="center"/>
              <w:rPr>
                <w:rFonts w:eastAsia="Times New Roman"/>
              </w:rPr>
            </w:pPr>
            <w:r w:rsidRPr="00DD4661">
              <w:rPr>
                <w:rFonts w:eastAsia="Times New Roman"/>
              </w:rPr>
              <w:t>8.00%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29311A1" w14:textId="77777777" w:rsidR="006B32D2" w:rsidRPr="006B32D2" w:rsidRDefault="006B32D2" w:rsidP="006B32D2">
            <w:pPr>
              <w:jc w:val="center"/>
              <w:rPr>
                <w:rFonts w:eastAsia="Times New Roman"/>
                <w:color w:val="000000"/>
              </w:rPr>
            </w:pPr>
            <w:r w:rsidRPr="006B32D2">
              <w:rPr>
                <w:rFonts w:eastAsia="Times New Roman"/>
                <w:color w:val="000000"/>
              </w:rPr>
              <w:t>41,67</w:t>
            </w:r>
          </w:p>
        </w:tc>
        <w:tc>
          <w:tcPr>
            <w:tcW w:w="409" w:type="pct"/>
            <w:vAlign w:val="bottom"/>
          </w:tcPr>
          <w:p w14:paraId="5F17EF48" w14:textId="77777777" w:rsidR="006B32D2" w:rsidRDefault="006B32D2">
            <w:pPr>
              <w:jc w:val="right"/>
              <w:rPr>
                <w:rFonts w:ascii="Calibri" w:eastAsia="Times New Roman" w:hAnsi="Calibri"/>
                <w:color w:val="000000"/>
              </w:rPr>
            </w:pPr>
          </w:p>
        </w:tc>
      </w:tr>
      <w:tr w:rsidR="006B32D2" w:rsidRPr="00DD4661" w14:paraId="1572547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C3229E"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13C0DE" w14:textId="77777777" w:rsidR="006B32D2" w:rsidRPr="00DD4661" w:rsidRDefault="006B32D2" w:rsidP="006B32D2">
            <w:pPr>
              <w:jc w:val="center"/>
              <w:rPr>
                <w:rFonts w:eastAsia="Times New Roman"/>
              </w:rPr>
            </w:pPr>
            <w:r w:rsidRPr="00DD4661">
              <w:rPr>
                <w:rFonts w:eastAsia="Times New Roman"/>
              </w:rPr>
              <w:t>МБОУ СОШ № 41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DAEAB3"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6ABE0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07F232" w14:textId="77777777" w:rsidR="006B32D2" w:rsidRPr="00DD4661" w:rsidRDefault="006B32D2" w:rsidP="006B32D2">
            <w:pPr>
              <w:jc w:val="center"/>
              <w:rPr>
                <w:rFonts w:eastAsia="Times New Roman"/>
              </w:rPr>
            </w:pPr>
            <w:r w:rsidRPr="00DD4661">
              <w:rPr>
                <w:rFonts w:eastAsia="Times New Roman"/>
              </w:rPr>
              <w:t>8.00%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9E34D18" w14:textId="77777777" w:rsidR="006B32D2" w:rsidRPr="006B32D2" w:rsidRDefault="006B32D2" w:rsidP="006B32D2">
            <w:pPr>
              <w:jc w:val="center"/>
              <w:rPr>
                <w:rFonts w:eastAsia="Times New Roman"/>
                <w:color w:val="000000"/>
              </w:rPr>
            </w:pPr>
            <w:r w:rsidRPr="006B32D2">
              <w:rPr>
                <w:rFonts w:eastAsia="Times New Roman"/>
                <w:color w:val="000000"/>
              </w:rPr>
              <w:t>41,67</w:t>
            </w:r>
          </w:p>
        </w:tc>
        <w:tc>
          <w:tcPr>
            <w:tcW w:w="409" w:type="pct"/>
            <w:vAlign w:val="bottom"/>
          </w:tcPr>
          <w:p w14:paraId="60115EE5" w14:textId="77777777" w:rsidR="006B32D2" w:rsidRDefault="006B32D2">
            <w:pPr>
              <w:jc w:val="right"/>
              <w:rPr>
                <w:rFonts w:ascii="Calibri" w:eastAsia="Times New Roman" w:hAnsi="Calibri"/>
                <w:color w:val="000000"/>
              </w:rPr>
            </w:pPr>
          </w:p>
        </w:tc>
      </w:tr>
      <w:tr w:rsidR="006B32D2" w:rsidRPr="00DD4661" w14:paraId="3C08CA0F"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1FABA1" w14:textId="77777777" w:rsidR="006B32D2" w:rsidRPr="00DD4661" w:rsidRDefault="006B32D2" w:rsidP="006B32D2">
            <w:pPr>
              <w:jc w:val="center"/>
              <w:rPr>
                <w:rFonts w:eastAsia="Times New Roman"/>
              </w:rPr>
            </w:pPr>
            <w:r w:rsidRPr="00DD4661">
              <w:rPr>
                <w:rFonts w:eastAsia="Times New Roman"/>
              </w:rPr>
              <w:t>ГО Среднеуральск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081B21" w14:textId="77777777" w:rsidR="006B32D2" w:rsidRPr="00DD4661" w:rsidRDefault="006B32D2" w:rsidP="006B32D2">
            <w:pPr>
              <w:jc w:val="center"/>
              <w:rPr>
                <w:rFonts w:eastAsia="Times New Roman"/>
              </w:rPr>
            </w:pPr>
            <w:r w:rsidRPr="00DD4661">
              <w:rPr>
                <w:rFonts w:eastAsia="Times New Roman"/>
              </w:rPr>
              <w:t>МКОУ - СОШ № 31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057A15"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296135"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82ECBE" w14:textId="77777777" w:rsidR="006B32D2" w:rsidRPr="00DD4661" w:rsidRDefault="006B32D2" w:rsidP="006B32D2">
            <w:pPr>
              <w:jc w:val="center"/>
              <w:rPr>
                <w:rFonts w:eastAsia="Times New Roman"/>
              </w:rPr>
            </w:pPr>
            <w:r w:rsidRPr="00DD4661">
              <w:rPr>
                <w:rFonts w:eastAsia="Times New Roman"/>
              </w:rPr>
              <w:t>16.00%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EC12198" w14:textId="77777777" w:rsidR="006B32D2" w:rsidRPr="006B32D2" w:rsidRDefault="006B32D2" w:rsidP="006B32D2">
            <w:pPr>
              <w:jc w:val="center"/>
              <w:rPr>
                <w:rFonts w:eastAsia="Times New Roman"/>
                <w:color w:val="000000"/>
              </w:rPr>
            </w:pPr>
            <w:r w:rsidRPr="006B32D2">
              <w:rPr>
                <w:rFonts w:eastAsia="Times New Roman"/>
                <w:color w:val="000000"/>
              </w:rPr>
              <w:t>41,67</w:t>
            </w:r>
          </w:p>
        </w:tc>
        <w:tc>
          <w:tcPr>
            <w:tcW w:w="409" w:type="pct"/>
            <w:vAlign w:val="bottom"/>
          </w:tcPr>
          <w:p w14:paraId="1232A5A1" w14:textId="77777777" w:rsidR="006B32D2" w:rsidRDefault="006B32D2">
            <w:pPr>
              <w:jc w:val="right"/>
              <w:rPr>
                <w:rFonts w:ascii="Calibri" w:eastAsia="Times New Roman" w:hAnsi="Calibri"/>
                <w:color w:val="000000"/>
              </w:rPr>
            </w:pPr>
          </w:p>
        </w:tc>
      </w:tr>
      <w:tr w:rsidR="006B32D2" w:rsidRPr="00DD4661" w14:paraId="714B1604"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3C809C" w14:textId="77777777" w:rsidR="006B32D2" w:rsidRPr="00DD4661" w:rsidRDefault="006B32D2" w:rsidP="006B32D2">
            <w:pPr>
              <w:jc w:val="center"/>
              <w:rPr>
                <w:rFonts w:eastAsia="Times New Roman"/>
              </w:rPr>
            </w:pPr>
            <w:r w:rsidRPr="00DD4661">
              <w:rPr>
                <w:rFonts w:eastAsia="Times New Roman"/>
              </w:rPr>
              <w:t>ГО Верхняя Пышма</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1EAE60" w14:textId="77777777" w:rsidR="006B32D2" w:rsidRPr="00DD4661" w:rsidRDefault="006B32D2" w:rsidP="006B32D2">
            <w:pPr>
              <w:jc w:val="center"/>
              <w:rPr>
                <w:rFonts w:eastAsia="Times New Roman"/>
              </w:rPr>
            </w:pPr>
            <w:r w:rsidRPr="00DD4661">
              <w:rPr>
                <w:rFonts w:eastAsia="Times New Roman"/>
              </w:rPr>
              <w:t>"</w:t>
            </w:r>
            <w:proofErr w:type="spellStart"/>
            <w:r w:rsidRPr="00DD4661">
              <w:rPr>
                <w:rFonts w:eastAsia="Times New Roman"/>
              </w:rPr>
              <w:t>Верхнепышминский</w:t>
            </w:r>
            <w:proofErr w:type="spellEnd"/>
            <w:r w:rsidRPr="00DD4661">
              <w:rPr>
                <w:rFonts w:eastAsia="Times New Roman"/>
              </w:rPr>
              <w:t xml:space="preserve"> филиал" ГАОУ СПО СО "УОР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145A37" w14:textId="77777777" w:rsidR="006B32D2" w:rsidRPr="00DD4661" w:rsidRDefault="006B32D2" w:rsidP="006B32D2">
            <w:pPr>
              <w:jc w:val="center"/>
              <w:rPr>
                <w:rFonts w:eastAsia="Times New Roman"/>
              </w:rPr>
            </w:pPr>
            <w:r w:rsidRPr="00DD4661">
              <w:rPr>
                <w:rFonts w:eastAsia="Times New Roman"/>
              </w:rPr>
              <w:t>15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D5B27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2B7750"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28CFEE0" w14:textId="77777777" w:rsidR="006B32D2" w:rsidRPr="006B32D2" w:rsidRDefault="006B32D2" w:rsidP="006B32D2">
            <w:pPr>
              <w:jc w:val="center"/>
              <w:rPr>
                <w:rFonts w:eastAsia="Times New Roman"/>
                <w:color w:val="000000"/>
              </w:rPr>
            </w:pPr>
            <w:r w:rsidRPr="006B32D2">
              <w:rPr>
                <w:rFonts w:eastAsia="Times New Roman"/>
                <w:color w:val="000000"/>
              </w:rPr>
              <w:t>40,00</w:t>
            </w:r>
          </w:p>
        </w:tc>
        <w:tc>
          <w:tcPr>
            <w:tcW w:w="409" w:type="pct"/>
            <w:vAlign w:val="bottom"/>
          </w:tcPr>
          <w:p w14:paraId="761A7D70" w14:textId="77777777" w:rsidR="006B32D2" w:rsidRDefault="006B32D2">
            <w:pPr>
              <w:jc w:val="right"/>
              <w:rPr>
                <w:rFonts w:ascii="Calibri" w:eastAsia="Times New Roman" w:hAnsi="Calibri"/>
                <w:color w:val="000000"/>
              </w:rPr>
            </w:pPr>
          </w:p>
        </w:tc>
      </w:tr>
      <w:tr w:rsidR="006B32D2" w:rsidRPr="00DD4661" w14:paraId="2C94B792"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98909C" w14:textId="77777777" w:rsidR="006B32D2" w:rsidRPr="00DD4661" w:rsidRDefault="006B32D2" w:rsidP="006B32D2">
            <w:pPr>
              <w:jc w:val="center"/>
              <w:rPr>
                <w:rFonts w:eastAsia="Times New Roman"/>
              </w:rPr>
            </w:pPr>
            <w:r w:rsidRPr="00DD4661">
              <w:rPr>
                <w:rFonts w:eastAsia="Times New Roman"/>
              </w:rPr>
              <w:t>ГО Верхняя Пышма</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F0A5EF" w14:textId="77777777" w:rsidR="006B32D2" w:rsidRPr="00DD4661" w:rsidRDefault="006B32D2" w:rsidP="006B32D2">
            <w:pPr>
              <w:jc w:val="center"/>
              <w:rPr>
                <w:rFonts w:eastAsia="Times New Roman"/>
              </w:rPr>
            </w:pPr>
            <w:r w:rsidRPr="00DD4661">
              <w:rPr>
                <w:rFonts w:eastAsia="Times New Roman"/>
              </w:rPr>
              <w:t>МАОУ "СОШ № 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1AA5EF" w14:textId="77777777" w:rsidR="006B32D2" w:rsidRPr="00DD4661" w:rsidRDefault="006B32D2" w:rsidP="006B32D2">
            <w:pPr>
              <w:jc w:val="center"/>
              <w:rPr>
                <w:rFonts w:eastAsia="Times New Roman"/>
              </w:rPr>
            </w:pPr>
            <w:r w:rsidRPr="00DD4661">
              <w:rPr>
                <w:rFonts w:eastAsia="Times New Roman"/>
              </w:rPr>
              <w:t>15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5C68B7"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29F260"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F4401B2" w14:textId="77777777" w:rsidR="006B32D2" w:rsidRPr="006B32D2" w:rsidRDefault="006B32D2" w:rsidP="006B32D2">
            <w:pPr>
              <w:jc w:val="center"/>
              <w:rPr>
                <w:rFonts w:eastAsia="Times New Roman"/>
                <w:color w:val="000000"/>
              </w:rPr>
            </w:pPr>
            <w:r w:rsidRPr="006B32D2">
              <w:rPr>
                <w:rFonts w:eastAsia="Times New Roman"/>
                <w:color w:val="000000"/>
              </w:rPr>
              <w:t>40,00</w:t>
            </w:r>
          </w:p>
        </w:tc>
        <w:tc>
          <w:tcPr>
            <w:tcW w:w="409" w:type="pct"/>
            <w:vAlign w:val="bottom"/>
          </w:tcPr>
          <w:p w14:paraId="1F020C0B" w14:textId="77777777" w:rsidR="006B32D2" w:rsidRDefault="006B32D2">
            <w:pPr>
              <w:jc w:val="right"/>
              <w:rPr>
                <w:rFonts w:ascii="Calibri" w:eastAsia="Times New Roman" w:hAnsi="Calibri"/>
                <w:color w:val="000000"/>
              </w:rPr>
            </w:pPr>
          </w:p>
        </w:tc>
      </w:tr>
      <w:tr w:rsidR="006B32D2" w:rsidRPr="00DD4661" w14:paraId="5C357010"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533102"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8BF2D0" w14:textId="77777777" w:rsidR="006B32D2" w:rsidRPr="00DD4661" w:rsidRDefault="006B32D2" w:rsidP="006B32D2">
            <w:pPr>
              <w:jc w:val="center"/>
              <w:rPr>
                <w:rFonts w:eastAsia="Times New Roman"/>
              </w:rPr>
            </w:pPr>
            <w:r w:rsidRPr="00DD4661">
              <w:rPr>
                <w:rFonts w:eastAsia="Times New Roman"/>
              </w:rPr>
              <w:t>МАОУ СОШ № 17 с углубленным изучением отдельных предметов</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EF14A3" w14:textId="77777777" w:rsidR="006B32D2" w:rsidRPr="00DD4661" w:rsidRDefault="006B32D2" w:rsidP="006B32D2">
            <w:pPr>
              <w:jc w:val="center"/>
              <w:rPr>
                <w:rFonts w:eastAsia="Times New Roman"/>
              </w:rPr>
            </w:pPr>
            <w:r w:rsidRPr="00DD4661">
              <w:rPr>
                <w:rFonts w:eastAsia="Times New Roman"/>
              </w:rPr>
              <w:t>15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F7B3D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BA237A"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3EFF543" w14:textId="77777777" w:rsidR="006B32D2" w:rsidRPr="006B32D2" w:rsidRDefault="006B32D2" w:rsidP="006B32D2">
            <w:pPr>
              <w:jc w:val="center"/>
              <w:rPr>
                <w:rFonts w:eastAsia="Times New Roman"/>
                <w:color w:val="000000"/>
              </w:rPr>
            </w:pPr>
            <w:r w:rsidRPr="006B32D2">
              <w:rPr>
                <w:rFonts w:eastAsia="Times New Roman"/>
                <w:color w:val="000000"/>
              </w:rPr>
              <w:t>40,00</w:t>
            </w:r>
          </w:p>
        </w:tc>
        <w:tc>
          <w:tcPr>
            <w:tcW w:w="409" w:type="pct"/>
            <w:vAlign w:val="bottom"/>
          </w:tcPr>
          <w:p w14:paraId="27A0BB12" w14:textId="77777777" w:rsidR="006B32D2" w:rsidRDefault="006B32D2">
            <w:pPr>
              <w:jc w:val="right"/>
              <w:rPr>
                <w:rFonts w:ascii="Calibri" w:eastAsia="Times New Roman" w:hAnsi="Calibri"/>
                <w:color w:val="000000"/>
              </w:rPr>
            </w:pPr>
          </w:p>
        </w:tc>
      </w:tr>
      <w:tr w:rsidR="006B32D2" w:rsidRPr="00DD4661" w14:paraId="50B4A90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18FD71"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BF938C" w14:textId="77777777" w:rsidR="006B32D2" w:rsidRPr="00DD4661" w:rsidRDefault="006B32D2" w:rsidP="006B32D2">
            <w:pPr>
              <w:jc w:val="center"/>
              <w:rPr>
                <w:rFonts w:eastAsia="Times New Roman"/>
              </w:rPr>
            </w:pPr>
            <w:r w:rsidRPr="00DD4661">
              <w:rPr>
                <w:rFonts w:eastAsia="Times New Roman"/>
              </w:rPr>
              <w:t>МБОУ СОШ №119</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8C1DE1" w14:textId="77777777" w:rsidR="006B32D2" w:rsidRPr="00DD4661" w:rsidRDefault="006B32D2" w:rsidP="006B32D2">
            <w:pPr>
              <w:jc w:val="center"/>
              <w:rPr>
                <w:rFonts w:eastAsia="Times New Roman"/>
              </w:rPr>
            </w:pPr>
            <w:r w:rsidRPr="00DD4661">
              <w:rPr>
                <w:rFonts w:eastAsia="Times New Roman"/>
              </w:rPr>
              <w:t>10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63072C"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16F2EF" w14:textId="77777777" w:rsidR="006B32D2" w:rsidRPr="00DD4661" w:rsidRDefault="006B32D2" w:rsidP="006B32D2">
            <w:pPr>
              <w:jc w:val="center"/>
              <w:rPr>
                <w:rFonts w:eastAsia="Times New Roman"/>
              </w:rPr>
            </w:pPr>
            <w:r w:rsidRPr="00DD4661">
              <w:rPr>
                <w:rFonts w:eastAsia="Times New Roman"/>
              </w:rPr>
              <w:t>10.00%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D728D65" w14:textId="77777777" w:rsidR="006B32D2" w:rsidRPr="006B32D2" w:rsidRDefault="006B32D2" w:rsidP="006B32D2">
            <w:pPr>
              <w:jc w:val="center"/>
              <w:rPr>
                <w:rFonts w:eastAsia="Times New Roman"/>
                <w:color w:val="000000"/>
              </w:rPr>
            </w:pPr>
            <w:r w:rsidRPr="006B32D2">
              <w:rPr>
                <w:rFonts w:eastAsia="Times New Roman"/>
                <w:color w:val="000000"/>
              </w:rPr>
              <w:t>40,00</w:t>
            </w:r>
          </w:p>
        </w:tc>
        <w:tc>
          <w:tcPr>
            <w:tcW w:w="409" w:type="pct"/>
            <w:vAlign w:val="bottom"/>
          </w:tcPr>
          <w:p w14:paraId="5EA73BF9" w14:textId="77777777" w:rsidR="006B32D2" w:rsidRDefault="006B32D2">
            <w:pPr>
              <w:jc w:val="right"/>
              <w:rPr>
                <w:rFonts w:ascii="Calibri" w:eastAsia="Times New Roman" w:hAnsi="Calibri"/>
                <w:color w:val="000000"/>
              </w:rPr>
            </w:pPr>
          </w:p>
        </w:tc>
      </w:tr>
      <w:tr w:rsidR="006B32D2" w:rsidRPr="00DD4661" w14:paraId="0C97CEE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C56F20"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44E295" w14:textId="77777777" w:rsidR="006B32D2" w:rsidRPr="00DD4661" w:rsidRDefault="006B32D2" w:rsidP="006B32D2">
            <w:pPr>
              <w:jc w:val="center"/>
              <w:rPr>
                <w:rFonts w:eastAsia="Times New Roman"/>
              </w:rPr>
            </w:pPr>
            <w:r w:rsidRPr="00DD4661">
              <w:rPr>
                <w:rFonts w:eastAsia="Times New Roman"/>
              </w:rPr>
              <w:t>МАОУ СОШ № 15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B564AB" w14:textId="77777777" w:rsidR="006B32D2" w:rsidRPr="00DD4661" w:rsidRDefault="006B32D2" w:rsidP="006B32D2">
            <w:pPr>
              <w:jc w:val="center"/>
              <w:rPr>
                <w:rFonts w:eastAsia="Times New Roman"/>
              </w:rPr>
            </w:pPr>
            <w:r w:rsidRPr="00DD4661">
              <w:rPr>
                <w:rFonts w:eastAsia="Times New Roman"/>
              </w:rPr>
              <w:t>10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E3B53D"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AC92B8" w14:textId="77777777" w:rsidR="006B32D2" w:rsidRPr="00DD4661" w:rsidRDefault="006B32D2" w:rsidP="006B32D2">
            <w:pPr>
              <w:jc w:val="center"/>
              <w:rPr>
                <w:rFonts w:eastAsia="Times New Roman"/>
              </w:rPr>
            </w:pPr>
            <w:r w:rsidRPr="00DD4661">
              <w:rPr>
                <w:rFonts w:eastAsia="Times New Roman"/>
              </w:rPr>
              <w:t>10.00%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585611A" w14:textId="77777777" w:rsidR="006B32D2" w:rsidRPr="006B32D2" w:rsidRDefault="006B32D2" w:rsidP="006B32D2">
            <w:pPr>
              <w:jc w:val="center"/>
              <w:rPr>
                <w:rFonts w:eastAsia="Times New Roman"/>
                <w:color w:val="000000"/>
              </w:rPr>
            </w:pPr>
            <w:r w:rsidRPr="006B32D2">
              <w:rPr>
                <w:rFonts w:eastAsia="Times New Roman"/>
                <w:color w:val="000000"/>
              </w:rPr>
              <w:t>40,00</w:t>
            </w:r>
          </w:p>
        </w:tc>
        <w:tc>
          <w:tcPr>
            <w:tcW w:w="409" w:type="pct"/>
            <w:vAlign w:val="bottom"/>
          </w:tcPr>
          <w:p w14:paraId="18EB0E7F" w14:textId="77777777" w:rsidR="006B32D2" w:rsidRDefault="006B32D2">
            <w:pPr>
              <w:jc w:val="right"/>
              <w:rPr>
                <w:rFonts w:ascii="Calibri" w:eastAsia="Times New Roman" w:hAnsi="Calibri"/>
                <w:color w:val="000000"/>
              </w:rPr>
            </w:pPr>
          </w:p>
        </w:tc>
      </w:tr>
      <w:tr w:rsidR="006B32D2" w:rsidRPr="00DD4661" w14:paraId="67E6BF70"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E9CA5D" w14:textId="77777777" w:rsidR="006B32D2" w:rsidRPr="00DD4661" w:rsidRDefault="006B32D2" w:rsidP="006B32D2">
            <w:pPr>
              <w:jc w:val="center"/>
              <w:rPr>
                <w:rFonts w:eastAsia="Times New Roman"/>
              </w:rPr>
            </w:pPr>
            <w:r w:rsidRPr="00DD4661">
              <w:rPr>
                <w:rFonts w:eastAsia="Times New Roman"/>
              </w:rPr>
              <w:t>МО город Каменск-Уральский</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052614" w14:textId="77777777" w:rsidR="006B32D2" w:rsidRPr="00DD4661" w:rsidRDefault="006B32D2" w:rsidP="006B32D2">
            <w:pPr>
              <w:jc w:val="center"/>
              <w:rPr>
                <w:rFonts w:eastAsia="Times New Roman"/>
              </w:rPr>
            </w:pPr>
            <w:r w:rsidRPr="00DD4661">
              <w:rPr>
                <w:rFonts w:eastAsia="Times New Roman"/>
              </w:rPr>
              <w:t>Средняя школа № 38</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92B45E" w14:textId="77777777" w:rsidR="006B32D2" w:rsidRPr="00DD4661" w:rsidRDefault="006B32D2" w:rsidP="006B32D2">
            <w:pPr>
              <w:jc w:val="center"/>
              <w:rPr>
                <w:rFonts w:eastAsia="Times New Roman"/>
              </w:rPr>
            </w:pPr>
            <w:r w:rsidRPr="00DD4661">
              <w:rPr>
                <w:rFonts w:eastAsia="Times New Roman"/>
              </w:rPr>
              <w:t>10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1E5197"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2CE6B9"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49C0B04" w14:textId="77777777" w:rsidR="006B32D2" w:rsidRPr="006B32D2" w:rsidRDefault="006B32D2" w:rsidP="006B32D2">
            <w:pPr>
              <w:jc w:val="center"/>
              <w:rPr>
                <w:rFonts w:eastAsia="Times New Roman"/>
                <w:color w:val="000000"/>
              </w:rPr>
            </w:pPr>
            <w:r w:rsidRPr="006B32D2">
              <w:rPr>
                <w:rFonts w:eastAsia="Times New Roman"/>
                <w:color w:val="000000"/>
              </w:rPr>
              <w:t>40,00</w:t>
            </w:r>
          </w:p>
        </w:tc>
        <w:tc>
          <w:tcPr>
            <w:tcW w:w="409" w:type="pct"/>
            <w:vAlign w:val="bottom"/>
          </w:tcPr>
          <w:p w14:paraId="215F810E" w14:textId="77777777" w:rsidR="006B32D2" w:rsidRDefault="006B32D2">
            <w:pPr>
              <w:jc w:val="right"/>
              <w:rPr>
                <w:rFonts w:ascii="Calibri" w:eastAsia="Times New Roman" w:hAnsi="Calibri"/>
                <w:color w:val="000000"/>
              </w:rPr>
            </w:pPr>
          </w:p>
        </w:tc>
      </w:tr>
      <w:tr w:rsidR="006B32D2" w:rsidRPr="00DD4661" w14:paraId="123304F5"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4B2539"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DFC702" w14:textId="77777777" w:rsidR="006B32D2" w:rsidRPr="00DD4661" w:rsidRDefault="006B32D2" w:rsidP="006B32D2">
            <w:pPr>
              <w:jc w:val="center"/>
              <w:rPr>
                <w:rFonts w:eastAsia="Times New Roman"/>
              </w:rPr>
            </w:pPr>
            <w:r w:rsidRPr="00DD4661">
              <w:rPr>
                <w:rFonts w:eastAsia="Times New Roman"/>
              </w:rPr>
              <w:t>МБОУ СОШ № 27</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E2869F" w14:textId="77777777" w:rsidR="006B32D2" w:rsidRPr="00DD4661" w:rsidRDefault="006B32D2" w:rsidP="006B32D2">
            <w:pPr>
              <w:jc w:val="center"/>
              <w:rPr>
                <w:rFonts w:eastAsia="Times New Roman"/>
              </w:rPr>
            </w:pPr>
            <w:r w:rsidRPr="00DD4661">
              <w:rPr>
                <w:rFonts w:eastAsia="Times New Roman"/>
              </w:rPr>
              <w:t>16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535502"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F0FFFF"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699C468" w14:textId="77777777" w:rsidR="006B32D2" w:rsidRPr="006B32D2" w:rsidRDefault="006B32D2" w:rsidP="006B32D2">
            <w:pPr>
              <w:jc w:val="center"/>
              <w:rPr>
                <w:rFonts w:eastAsia="Times New Roman"/>
                <w:color w:val="000000"/>
              </w:rPr>
            </w:pPr>
            <w:r w:rsidRPr="006B32D2">
              <w:rPr>
                <w:rFonts w:eastAsia="Times New Roman"/>
                <w:color w:val="000000"/>
              </w:rPr>
              <w:t>37,50</w:t>
            </w:r>
          </w:p>
        </w:tc>
        <w:tc>
          <w:tcPr>
            <w:tcW w:w="409" w:type="pct"/>
            <w:vAlign w:val="bottom"/>
          </w:tcPr>
          <w:p w14:paraId="0410C3C5" w14:textId="77777777" w:rsidR="006B32D2" w:rsidRDefault="006B32D2">
            <w:pPr>
              <w:jc w:val="right"/>
              <w:rPr>
                <w:rFonts w:ascii="Calibri" w:eastAsia="Times New Roman" w:hAnsi="Calibri"/>
                <w:color w:val="000000"/>
              </w:rPr>
            </w:pPr>
          </w:p>
        </w:tc>
      </w:tr>
      <w:tr w:rsidR="006B32D2" w:rsidRPr="00DD4661" w14:paraId="48CF494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51DACF" w14:textId="77777777" w:rsidR="006B32D2" w:rsidRPr="00DD4661" w:rsidRDefault="006B32D2" w:rsidP="006B32D2">
            <w:pPr>
              <w:jc w:val="center"/>
              <w:rPr>
                <w:rFonts w:eastAsia="Times New Roman"/>
              </w:rPr>
            </w:pPr>
            <w:r w:rsidRPr="00DD4661">
              <w:rPr>
                <w:rFonts w:eastAsia="Times New Roman"/>
              </w:rPr>
              <w:t>ГО Красноуральск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440CB1" w14:textId="77777777" w:rsidR="006B32D2" w:rsidRPr="00DD4661" w:rsidRDefault="006B32D2" w:rsidP="006B32D2">
            <w:pPr>
              <w:jc w:val="center"/>
              <w:rPr>
                <w:rFonts w:eastAsia="Times New Roman"/>
              </w:rPr>
            </w:pPr>
            <w:r w:rsidRPr="00DD4661">
              <w:rPr>
                <w:rFonts w:eastAsia="Times New Roman"/>
              </w:rPr>
              <w:t>МАОУ СОШ № 8</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A7C5CE" w14:textId="77777777" w:rsidR="006B32D2" w:rsidRPr="00DD4661" w:rsidRDefault="006B32D2" w:rsidP="006B32D2">
            <w:pPr>
              <w:jc w:val="center"/>
              <w:rPr>
                <w:rFonts w:eastAsia="Times New Roman"/>
              </w:rPr>
            </w:pPr>
            <w:r w:rsidRPr="00DD4661">
              <w:rPr>
                <w:rFonts w:eastAsia="Times New Roman"/>
              </w:rPr>
              <w:t>22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5C521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C5350A" w14:textId="77777777" w:rsidR="006B32D2" w:rsidRPr="00DD4661" w:rsidRDefault="006B32D2" w:rsidP="006B32D2">
            <w:pPr>
              <w:jc w:val="center"/>
              <w:rPr>
                <w:rFonts w:eastAsia="Times New Roman"/>
              </w:rPr>
            </w:pPr>
            <w:r w:rsidRPr="00DD4661">
              <w:rPr>
                <w:rFonts w:eastAsia="Times New Roman"/>
              </w:rPr>
              <w:t>13.00%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1907275" w14:textId="77777777" w:rsidR="006B32D2" w:rsidRPr="006B32D2" w:rsidRDefault="006B32D2" w:rsidP="006B32D2">
            <w:pPr>
              <w:jc w:val="center"/>
              <w:rPr>
                <w:rFonts w:eastAsia="Times New Roman"/>
                <w:color w:val="000000"/>
              </w:rPr>
            </w:pPr>
            <w:r w:rsidRPr="006B32D2">
              <w:rPr>
                <w:rFonts w:eastAsia="Times New Roman"/>
                <w:color w:val="000000"/>
              </w:rPr>
              <w:t>36,36</w:t>
            </w:r>
          </w:p>
        </w:tc>
        <w:tc>
          <w:tcPr>
            <w:tcW w:w="409" w:type="pct"/>
            <w:vAlign w:val="bottom"/>
          </w:tcPr>
          <w:p w14:paraId="7D83EAAF" w14:textId="77777777" w:rsidR="006B32D2" w:rsidRDefault="006B32D2">
            <w:pPr>
              <w:jc w:val="right"/>
              <w:rPr>
                <w:rFonts w:ascii="Calibri" w:eastAsia="Times New Roman" w:hAnsi="Calibri"/>
                <w:color w:val="000000"/>
              </w:rPr>
            </w:pPr>
          </w:p>
        </w:tc>
      </w:tr>
      <w:tr w:rsidR="006B32D2" w:rsidRPr="00DD4661" w14:paraId="1ED0818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3A7BC3"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AABB50" w14:textId="77777777" w:rsidR="006B32D2" w:rsidRPr="00DD4661" w:rsidRDefault="006B32D2" w:rsidP="006B32D2">
            <w:pPr>
              <w:jc w:val="center"/>
              <w:rPr>
                <w:rFonts w:eastAsia="Times New Roman"/>
              </w:rPr>
            </w:pPr>
            <w:r w:rsidRPr="00DD4661">
              <w:rPr>
                <w:rFonts w:eastAsia="Times New Roman"/>
              </w:rPr>
              <w:t>МАОУ СОШ № 171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E0ACE1" w14:textId="77777777" w:rsidR="006B32D2" w:rsidRPr="00DD4661" w:rsidRDefault="006B32D2" w:rsidP="006B32D2">
            <w:pPr>
              <w:jc w:val="center"/>
              <w:rPr>
                <w:rFonts w:eastAsia="Times New Roman"/>
              </w:rPr>
            </w:pPr>
            <w:r w:rsidRPr="00DD4661">
              <w:rPr>
                <w:rFonts w:eastAsia="Times New Roman"/>
              </w:rPr>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54EBC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E652C5" w14:textId="77777777" w:rsidR="006B32D2" w:rsidRPr="00DD4661" w:rsidRDefault="006B32D2" w:rsidP="006B32D2">
            <w:pPr>
              <w:jc w:val="center"/>
              <w:rPr>
                <w:rFonts w:eastAsia="Times New Roman"/>
              </w:rPr>
            </w:pPr>
            <w:r w:rsidRPr="00DD4661">
              <w:rPr>
                <w:rFonts w:eastAsia="Times New Roman"/>
              </w:rPr>
              <w:t>42.00% (6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E020465" w14:textId="77777777" w:rsidR="006B32D2" w:rsidRPr="006B32D2" w:rsidRDefault="006B32D2" w:rsidP="006B32D2">
            <w:pPr>
              <w:jc w:val="center"/>
              <w:rPr>
                <w:rFonts w:eastAsia="Times New Roman"/>
                <w:color w:val="000000"/>
              </w:rPr>
            </w:pPr>
            <w:r w:rsidRPr="006B32D2">
              <w:rPr>
                <w:rFonts w:eastAsia="Times New Roman"/>
                <w:color w:val="000000"/>
              </w:rPr>
              <w:t>35,71</w:t>
            </w:r>
          </w:p>
        </w:tc>
        <w:tc>
          <w:tcPr>
            <w:tcW w:w="409" w:type="pct"/>
            <w:vAlign w:val="bottom"/>
          </w:tcPr>
          <w:p w14:paraId="4E6F4C57" w14:textId="77777777" w:rsidR="006B32D2" w:rsidRDefault="006B32D2">
            <w:pPr>
              <w:jc w:val="right"/>
              <w:rPr>
                <w:rFonts w:ascii="Calibri" w:eastAsia="Times New Roman" w:hAnsi="Calibri"/>
                <w:color w:val="000000"/>
              </w:rPr>
            </w:pPr>
          </w:p>
        </w:tc>
      </w:tr>
      <w:tr w:rsidR="006B32D2" w:rsidRPr="00DD4661" w14:paraId="01811D55"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068677" w14:textId="77777777" w:rsidR="006B32D2" w:rsidRPr="00DD4661" w:rsidRDefault="006B32D2" w:rsidP="006B32D2">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615C52" w14:textId="77777777" w:rsidR="006B32D2" w:rsidRPr="00DD4661" w:rsidRDefault="006B32D2" w:rsidP="006B32D2">
            <w:pPr>
              <w:jc w:val="center"/>
              <w:rPr>
                <w:rFonts w:eastAsia="Times New Roman"/>
              </w:rPr>
            </w:pPr>
            <w:r w:rsidRPr="00DD4661">
              <w:rPr>
                <w:rFonts w:eastAsia="Times New Roman"/>
              </w:rPr>
              <w:t>МБОУ СОШ № 11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1F8E82" w14:textId="77777777" w:rsidR="006B32D2" w:rsidRPr="00DD4661" w:rsidRDefault="006B32D2" w:rsidP="006B32D2">
            <w:pPr>
              <w:jc w:val="center"/>
              <w:rPr>
                <w:rFonts w:eastAsia="Times New Roman"/>
              </w:rPr>
            </w:pPr>
            <w:r w:rsidRPr="00DD4661">
              <w:rPr>
                <w:rFonts w:eastAsia="Times New Roman"/>
              </w:rPr>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AAC71A"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A4FAEC" w14:textId="77777777" w:rsidR="006B32D2" w:rsidRPr="00DD4661" w:rsidRDefault="006B32D2" w:rsidP="006B32D2">
            <w:pPr>
              <w:jc w:val="center"/>
              <w:rPr>
                <w:rFonts w:eastAsia="Times New Roman"/>
              </w:rPr>
            </w:pPr>
            <w:r w:rsidRPr="00DD4661">
              <w:rPr>
                <w:rFonts w:eastAsia="Times New Roman"/>
              </w:rPr>
              <w:t>7.00%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A3B1EB5" w14:textId="77777777" w:rsidR="006B32D2" w:rsidRPr="006B32D2" w:rsidRDefault="006B32D2" w:rsidP="006B32D2">
            <w:pPr>
              <w:jc w:val="center"/>
              <w:rPr>
                <w:rFonts w:eastAsia="Times New Roman"/>
                <w:color w:val="000000"/>
              </w:rPr>
            </w:pPr>
            <w:r w:rsidRPr="006B32D2">
              <w:rPr>
                <w:rFonts w:eastAsia="Times New Roman"/>
                <w:color w:val="000000"/>
              </w:rPr>
              <w:t>35,71</w:t>
            </w:r>
          </w:p>
        </w:tc>
        <w:tc>
          <w:tcPr>
            <w:tcW w:w="409" w:type="pct"/>
            <w:vAlign w:val="bottom"/>
          </w:tcPr>
          <w:p w14:paraId="6915B9AD" w14:textId="77777777" w:rsidR="006B32D2" w:rsidRDefault="006B32D2">
            <w:pPr>
              <w:jc w:val="right"/>
              <w:rPr>
                <w:rFonts w:ascii="Calibri" w:eastAsia="Times New Roman" w:hAnsi="Calibri"/>
                <w:color w:val="000000"/>
              </w:rPr>
            </w:pPr>
          </w:p>
        </w:tc>
      </w:tr>
      <w:tr w:rsidR="006B32D2" w:rsidRPr="00DD4661" w14:paraId="04C2962D"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4F068B"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lastRenderedPageBreak/>
              <w:t>Исетский</w:t>
            </w:r>
            <w:proofErr w:type="spellEnd"/>
            <w:r w:rsidRPr="00DD4661">
              <w:rPr>
                <w:rFonts w:eastAsia="Times New Roman"/>
              </w:rPr>
              <w:t xml:space="preserve">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BAD2F8" w14:textId="77777777" w:rsidR="006B32D2" w:rsidRPr="00DD4661" w:rsidRDefault="006B32D2" w:rsidP="006B32D2">
            <w:pPr>
              <w:jc w:val="center"/>
              <w:rPr>
                <w:rFonts w:eastAsia="Times New Roman"/>
              </w:rPr>
            </w:pPr>
            <w:r w:rsidRPr="00DD4661">
              <w:rPr>
                <w:rFonts w:eastAsia="Times New Roman"/>
              </w:rPr>
              <w:lastRenderedPageBreak/>
              <w:t xml:space="preserve">МБОУ СОШ с углубленным </w:t>
            </w:r>
            <w:r w:rsidRPr="00DD4661">
              <w:rPr>
                <w:rFonts w:eastAsia="Times New Roman"/>
              </w:rPr>
              <w:lastRenderedPageBreak/>
              <w:t>изучением отдельных предметов № 74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3C5C8C" w14:textId="77777777" w:rsidR="006B32D2" w:rsidRPr="00DD4661" w:rsidRDefault="006B32D2" w:rsidP="006B32D2">
            <w:pPr>
              <w:jc w:val="center"/>
              <w:rPr>
                <w:rFonts w:eastAsia="Times New Roman"/>
              </w:rPr>
            </w:pPr>
            <w:r w:rsidRPr="00DD4661">
              <w:rPr>
                <w:rFonts w:eastAsia="Times New Roman"/>
              </w:rPr>
              <w:lastRenderedPageBreak/>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B72247"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AAD935" w14:textId="77777777" w:rsidR="006B32D2" w:rsidRPr="00DD4661" w:rsidRDefault="006B32D2" w:rsidP="006B32D2">
            <w:pPr>
              <w:jc w:val="center"/>
              <w:rPr>
                <w:rFonts w:eastAsia="Times New Roman"/>
              </w:rPr>
            </w:pPr>
            <w:r w:rsidRPr="00DD4661">
              <w:rPr>
                <w:rFonts w:eastAsia="Times New Roman"/>
              </w:rPr>
              <w:t>21.00%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85B90CE" w14:textId="77777777" w:rsidR="006B32D2" w:rsidRPr="006B32D2" w:rsidRDefault="006B32D2" w:rsidP="006B32D2">
            <w:pPr>
              <w:jc w:val="center"/>
              <w:rPr>
                <w:rFonts w:eastAsia="Times New Roman"/>
                <w:color w:val="000000"/>
              </w:rPr>
            </w:pPr>
            <w:r w:rsidRPr="006B32D2">
              <w:rPr>
                <w:rFonts w:eastAsia="Times New Roman"/>
                <w:color w:val="000000"/>
              </w:rPr>
              <w:t>35,71</w:t>
            </w:r>
          </w:p>
        </w:tc>
        <w:tc>
          <w:tcPr>
            <w:tcW w:w="409" w:type="pct"/>
            <w:vAlign w:val="bottom"/>
          </w:tcPr>
          <w:p w14:paraId="6BCF24C5" w14:textId="77777777" w:rsidR="006B32D2" w:rsidRDefault="006B32D2">
            <w:pPr>
              <w:jc w:val="right"/>
              <w:rPr>
                <w:rFonts w:ascii="Calibri" w:eastAsia="Times New Roman" w:hAnsi="Calibri"/>
                <w:color w:val="000000"/>
              </w:rPr>
            </w:pPr>
          </w:p>
        </w:tc>
      </w:tr>
      <w:tr w:rsidR="006B32D2" w:rsidRPr="00DD4661" w14:paraId="284D47F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07F286" w14:textId="77777777" w:rsidR="006B32D2" w:rsidRPr="00DD4661" w:rsidRDefault="006B32D2" w:rsidP="006B32D2">
            <w:pPr>
              <w:jc w:val="center"/>
              <w:rPr>
                <w:rFonts w:eastAsia="Times New Roman"/>
              </w:rPr>
            </w:pPr>
            <w:r w:rsidRPr="00DD4661">
              <w:rPr>
                <w:rFonts w:eastAsia="Times New Roman"/>
              </w:rPr>
              <w:lastRenderedPageBreak/>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EFBEAC" w14:textId="77777777" w:rsidR="006B32D2" w:rsidRPr="00DD4661" w:rsidRDefault="006B32D2" w:rsidP="006B32D2">
            <w:pPr>
              <w:jc w:val="center"/>
              <w:rPr>
                <w:rFonts w:eastAsia="Times New Roman"/>
              </w:rPr>
            </w:pPr>
            <w:r w:rsidRPr="00DD4661">
              <w:rPr>
                <w:rFonts w:eastAsia="Times New Roman"/>
              </w:rPr>
              <w:t>МБОУ СОШ № 58</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72849B" w14:textId="77777777" w:rsidR="006B32D2" w:rsidRPr="00DD4661" w:rsidRDefault="006B32D2" w:rsidP="006B32D2">
            <w:pPr>
              <w:jc w:val="center"/>
              <w:rPr>
                <w:rFonts w:eastAsia="Times New Roman"/>
              </w:rPr>
            </w:pPr>
            <w:r w:rsidRPr="00DD4661">
              <w:rPr>
                <w:rFonts w:eastAsia="Times New Roman"/>
              </w:rPr>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560A0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CB483F" w14:textId="77777777" w:rsidR="006B32D2" w:rsidRPr="00DD4661" w:rsidRDefault="006B32D2" w:rsidP="006B32D2">
            <w:pPr>
              <w:jc w:val="center"/>
              <w:rPr>
                <w:rFonts w:eastAsia="Times New Roman"/>
              </w:rPr>
            </w:pPr>
            <w:r w:rsidRPr="00DD4661">
              <w:rPr>
                <w:rFonts w:eastAsia="Times New Roman"/>
              </w:rPr>
              <w:t>14.00%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39F57FA" w14:textId="77777777" w:rsidR="006B32D2" w:rsidRPr="006B32D2" w:rsidRDefault="006B32D2" w:rsidP="006B32D2">
            <w:pPr>
              <w:jc w:val="center"/>
              <w:rPr>
                <w:rFonts w:eastAsia="Times New Roman"/>
                <w:color w:val="000000"/>
              </w:rPr>
            </w:pPr>
            <w:r w:rsidRPr="006B32D2">
              <w:rPr>
                <w:rFonts w:eastAsia="Times New Roman"/>
                <w:color w:val="000000"/>
              </w:rPr>
              <w:t>35,71</w:t>
            </w:r>
          </w:p>
        </w:tc>
        <w:tc>
          <w:tcPr>
            <w:tcW w:w="409" w:type="pct"/>
            <w:vAlign w:val="bottom"/>
          </w:tcPr>
          <w:p w14:paraId="22FEE96A" w14:textId="77777777" w:rsidR="006B32D2" w:rsidRDefault="006B32D2">
            <w:pPr>
              <w:jc w:val="right"/>
              <w:rPr>
                <w:rFonts w:ascii="Calibri" w:eastAsia="Times New Roman" w:hAnsi="Calibri"/>
                <w:color w:val="000000"/>
              </w:rPr>
            </w:pPr>
          </w:p>
        </w:tc>
      </w:tr>
      <w:tr w:rsidR="006B32D2" w:rsidRPr="00DD4661" w14:paraId="73659F7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CDF0D9" w14:textId="77777777" w:rsidR="006B32D2" w:rsidRPr="00DD4661" w:rsidRDefault="006B32D2" w:rsidP="006B32D2">
            <w:pPr>
              <w:jc w:val="center"/>
              <w:rPr>
                <w:rFonts w:eastAsia="Times New Roman"/>
              </w:rPr>
            </w:pPr>
            <w:r w:rsidRPr="00DD4661">
              <w:rPr>
                <w:rFonts w:eastAsia="Times New Roman"/>
              </w:rPr>
              <w:t>Нижнесергинский МР</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9D77D1" w14:textId="77777777" w:rsidR="006B32D2" w:rsidRPr="00DD4661" w:rsidRDefault="006B32D2" w:rsidP="006B32D2">
            <w:pPr>
              <w:jc w:val="center"/>
              <w:rPr>
                <w:rFonts w:eastAsia="Times New Roman"/>
              </w:rPr>
            </w:pPr>
            <w:r w:rsidRPr="00DD4661">
              <w:rPr>
                <w:rFonts w:eastAsia="Times New Roman"/>
              </w:rPr>
              <w:t>МАОУ СШ № 2 г. Михайловска</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0A759A" w14:textId="77777777" w:rsidR="006B32D2" w:rsidRPr="00DD4661" w:rsidRDefault="006B32D2" w:rsidP="006B32D2">
            <w:pPr>
              <w:jc w:val="center"/>
              <w:rPr>
                <w:rFonts w:eastAsia="Times New Roman"/>
              </w:rPr>
            </w:pPr>
            <w:r w:rsidRPr="00DD4661">
              <w:rPr>
                <w:rFonts w:eastAsia="Times New Roman"/>
              </w:rPr>
              <w:t>21</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4E655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92B6FC" w14:textId="77777777" w:rsidR="006B32D2" w:rsidRPr="00DD4661" w:rsidRDefault="006B32D2" w:rsidP="006B32D2">
            <w:pPr>
              <w:jc w:val="center"/>
              <w:rPr>
                <w:rFonts w:eastAsia="Times New Roman"/>
              </w:rPr>
            </w:pPr>
            <w:r w:rsidRPr="00DD4661">
              <w:rPr>
                <w:rFonts w:eastAsia="Times New Roman"/>
              </w:rPr>
              <w:t>9.00%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B82CF77" w14:textId="77777777" w:rsidR="006B32D2" w:rsidRPr="006B32D2" w:rsidRDefault="006B32D2" w:rsidP="006B32D2">
            <w:pPr>
              <w:jc w:val="center"/>
              <w:rPr>
                <w:rFonts w:eastAsia="Times New Roman"/>
                <w:color w:val="000000"/>
              </w:rPr>
            </w:pPr>
            <w:r w:rsidRPr="006B32D2">
              <w:rPr>
                <w:rFonts w:eastAsia="Times New Roman"/>
                <w:color w:val="000000"/>
              </w:rPr>
              <w:t>33,33</w:t>
            </w:r>
          </w:p>
        </w:tc>
        <w:tc>
          <w:tcPr>
            <w:tcW w:w="409" w:type="pct"/>
            <w:vAlign w:val="bottom"/>
          </w:tcPr>
          <w:p w14:paraId="145DF3FB" w14:textId="77777777" w:rsidR="006B32D2" w:rsidRDefault="006B32D2">
            <w:pPr>
              <w:jc w:val="right"/>
              <w:rPr>
                <w:rFonts w:ascii="Calibri" w:eastAsia="Times New Roman" w:hAnsi="Calibri"/>
                <w:color w:val="000000"/>
              </w:rPr>
            </w:pPr>
          </w:p>
        </w:tc>
      </w:tr>
      <w:tr w:rsidR="006B32D2" w:rsidRPr="00DD4661" w14:paraId="458D98F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A2F29E"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426A58" w14:textId="77777777" w:rsidR="006B32D2" w:rsidRPr="00DD4661" w:rsidRDefault="006B32D2" w:rsidP="006B32D2">
            <w:pPr>
              <w:jc w:val="center"/>
              <w:rPr>
                <w:rFonts w:eastAsia="Times New Roman"/>
              </w:rPr>
            </w:pPr>
            <w:r w:rsidRPr="00DD4661">
              <w:rPr>
                <w:rFonts w:eastAsia="Times New Roman"/>
              </w:rPr>
              <w:t>МБОУ СОШ № 125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F68EBB" w14:textId="77777777" w:rsidR="006B32D2" w:rsidRPr="00DD4661" w:rsidRDefault="006B32D2" w:rsidP="006B32D2">
            <w:pPr>
              <w:jc w:val="center"/>
              <w:rPr>
                <w:rFonts w:eastAsia="Times New Roman"/>
              </w:rPr>
            </w:pPr>
            <w:r w:rsidRPr="00DD4661">
              <w:rPr>
                <w:rFonts w:eastAsia="Times New Roman"/>
              </w:rPr>
              <w:t>18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CE70D3"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CB4723" w14:textId="77777777" w:rsidR="006B32D2" w:rsidRPr="00DD4661" w:rsidRDefault="006B32D2" w:rsidP="006B32D2">
            <w:pPr>
              <w:jc w:val="center"/>
              <w:rPr>
                <w:rFonts w:eastAsia="Times New Roman"/>
              </w:rPr>
            </w:pPr>
            <w:r w:rsidRPr="00DD4661">
              <w:rPr>
                <w:rFonts w:eastAsia="Times New Roman"/>
              </w:rPr>
              <w:t>22.00% (4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074E68E" w14:textId="77777777" w:rsidR="006B32D2" w:rsidRPr="006B32D2" w:rsidRDefault="006B32D2" w:rsidP="006B32D2">
            <w:pPr>
              <w:jc w:val="center"/>
              <w:rPr>
                <w:rFonts w:eastAsia="Times New Roman"/>
                <w:color w:val="000000"/>
              </w:rPr>
            </w:pPr>
            <w:r w:rsidRPr="006B32D2">
              <w:rPr>
                <w:rFonts w:eastAsia="Times New Roman"/>
                <w:color w:val="000000"/>
              </w:rPr>
              <w:t>33,33</w:t>
            </w:r>
          </w:p>
        </w:tc>
        <w:tc>
          <w:tcPr>
            <w:tcW w:w="409" w:type="pct"/>
            <w:vAlign w:val="bottom"/>
          </w:tcPr>
          <w:p w14:paraId="1FBD8B16" w14:textId="77777777" w:rsidR="006B32D2" w:rsidRDefault="006B32D2">
            <w:pPr>
              <w:jc w:val="right"/>
              <w:rPr>
                <w:rFonts w:ascii="Calibri" w:eastAsia="Times New Roman" w:hAnsi="Calibri"/>
                <w:color w:val="000000"/>
              </w:rPr>
            </w:pPr>
          </w:p>
        </w:tc>
      </w:tr>
      <w:tr w:rsidR="006B32D2" w:rsidRPr="00DD4661" w14:paraId="434BE1AF"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3330FC"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EB1A80" w14:textId="77777777" w:rsidR="006B32D2" w:rsidRPr="00DD4661" w:rsidRDefault="006B32D2" w:rsidP="006B32D2">
            <w:pPr>
              <w:jc w:val="center"/>
              <w:rPr>
                <w:rFonts w:eastAsia="Times New Roman"/>
              </w:rPr>
            </w:pPr>
            <w:r w:rsidRPr="00DD4661">
              <w:rPr>
                <w:rFonts w:eastAsia="Times New Roman"/>
              </w:rPr>
              <w:t>МБОУ СОШ № 131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646A01" w14:textId="77777777" w:rsidR="006B32D2" w:rsidRPr="00DD4661" w:rsidRDefault="006B32D2" w:rsidP="006B32D2">
            <w:pPr>
              <w:jc w:val="center"/>
              <w:rPr>
                <w:rFonts w:eastAsia="Times New Roman"/>
              </w:rPr>
            </w:pPr>
            <w:r w:rsidRPr="00DD4661">
              <w:rPr>
                <w:rFonts w:eastAsia="Times New Roman"/>
              </w:rPr>
              <w:t>15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438978"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FDAA04" w14:textId="77777777" w:rsidR="006B32D2" w:rsidRPr="00DD4661" w:rsidRDefault="006B32D2" w:rsidP="006B32D2">
            <w:pPr>
              <w:jc w:val="center"/>
              <w:rPr>
                <w:rFonts w:eastAsia="Times New Roman"/>
              </w:rPr>
            </w:pPr>
            <w:r w:rsidRPr="00DD4661">
              <w:rPr>
                <w:rFonts w:eastAsia="Times New Roman"/>
              </w:rPr>
              <w:t>20.00%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A704B18" w14:textId="77777777" w:rsidR="006B32D2" w:rsidRPr="006B32D2" w:rsidRDefault="006B32D2" w:rsidP="006B32D2">
            <w:pPr>
              <w:jc w:val="center"/>
              <w:rPr>
                <w:rFonts w:eastAsia="Times New Roman"/>
                <w:color w:val="000000"/>
              </w:rPr>
            </w:pPr>
            <w:r w:rsidRPr="006B32D2">
              <w:rPr>
                <w:rFonts w:eastAsia="Times New Roman"/>
                <w:color w:val="000000"/>
              </w:rPr>
              <w:t>33,33</w:t>
            </w:r>
          </w:p>
        </w:tc>
        <w:tc>
          <w:tcPr>
            <w:tcW w:w="409" w:type="pct"/>
            <w:vAlign w:val="bottom"/>
          </w:tcPr>
          <w:p w14:paraId="20FDCA70" w14:textId="77777777" w:rsidR="006B32D2" w:rsidRDefault="006B32D2">
            <w:pPr>
              <w:jc w:val="right"/>
              <w:rPr>
                <w:rFonts w:ascii="Calibri" w:eastAsia="Times New Roman" w:hAnsi="Calibri"/>
                <w:color w:val="000000"/>
              </w:rPr>
            </w:pPr>
          </w:p>
        </w:tc>
      </w:tr>
      <w:tr w:rsidR="006B32D2" w:rsidRPr="00DD4661" w14:paraId="04614B9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1DDCDA" w14:textId="77777777" w:rsidR="006B32D2" w:rsidRPr="00DD4661" w:rsidRDefault="006B32D2" w:rsidP="006B32D2">
            <w:pPr>
              <w:jc w:val="center"/>
              <w:rPr>
                <w:rFonts w:eastAsia="Times New Roman"/>
              </w:rPr>
            </w:pPr>
            <w:proofErr w:type="spellStart"/>
            <w:r w:rsidRPr="00DD4661">
              <w:rPr>
                <w:rFonts w:eastAsia="Times New Roman"/>
              </w:rPr>
              <w:t>Камышловский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AE6EB7" w14:textId="77777777" w:rsidR="006B32D2" w:rsidRPr="00DD4661" w:rsidRDefault="006B32D2" w:rsidP="006B32D2">
            <w:pPr>
              <w:jc w:val="center"/>
              <w:rPr>
                <w:rFonts w:eastAsia="Times New Roman"/>
              </w:rPr>
            </w:pPr>
            <w:r w:rsidRPr="00DD4661">
              <w:rPr>
                <w:rFonts w:eastAsia="Times New Roman"/>
              </w:rPr>
              <w:t>МАОУ СОШ №58 КГО</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DA1BF4"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6F1F5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11D97E" w14:textId="77777777" w:rsidR="006B32D2" w:rsidRPr="00DD4661" w:rsidRDefault="006B32D2" w:rsidP="006B32D2">
            <w:pPr>
              <w:jc w:val="center"/>
              <w:rPr>
                <w:rFonts w:eastAsia="Times New Roman"/>
              </w:rPr>
            </w:pPr>
            <w:r w:rsidRPr="00DD4661">
              <w:rPr>
                <w:rFonts w:eastAsia="Times New Roman"/>
              </w:rPr>
              <w:t>8.00%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2D199E7" w14:textId="77777777" w:rsidR="006B32D2" w:rsidRPr="006B32D2" w:rsidRDefault="006B32D2" w:rsidP="006B32D2">
            <w:pPr>
              <w:jc w:val="center"/>
              <w:rPr>
                <w:rFonts w:eastAsia="Times New Roman"/>
                <w:color w:val="000000"/>
              </w:rPr>
            </w:pPr>
            <w:r w:rsidRPr="006B32D2">
              <w:rPr>
                <w:rFonts w:eastAsia="Times New Roman"/>
                <w:color w:val="000000"/>
              </w:rPr>
              <w:t>33,33</w:t>
            </w:r>
          </w:p>
        </w:tc>
        <w:tc>
          <w:tcPr>
            <w:tcW w:w="409" w:type="pct"/>
            <w:vAlign w:val="bottom"/>
          </w:tcPr>
          <w:p w14:paraId="1E0A18AC" w14:textId="77777777" w:rsidR="006B32D2" w:rsidRDefault="006B32D2">
            <w:pPr>
              <w:jc w:val="right"/>
              <w:rPr>
                <w:rFonts w:ascii="Calibri" w:eastAsia="Times New Roman" w:hAnsi="Calibri"/>
                <w:color w:val="000000"/>
              </w:rPr>
            </w:pPr>
          </w:p>
        </w:tc>
      </w:tr>
      <w:tr w:rsidR="006B32D2" w:rsidRPr="00DD4661" w14:paraId="64CB07B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9D8FD0"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A2DBA0" w14:textId="77777777" w:rsidR="006B32D2" w:rsidRPr="00DD4661" w:rsidRDefault="006B32D2" w:rsidP="006B32D2">
            <w:pPr>
              <w:jc w:val="center"/>
              <w:rPr>
                <w:rFonts w:eastAsia="Times New Roman"/>
              </w:rPr>
            </w:pPr>
            <w:r w:rsidRPr="00DD4661">
              <w:rPr>
                <w:rFonts w:eastAsia="Times New Roman"/>
              </w:rPr>
              <w:t>МБОУ-СОШ № 152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D08ABF"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67CAE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DEFF90" w14:textId="77777777" w:rsidR="006B32D2" w:rsidRPr="00DD4661" w:rsidRDefault="006B32D2" w:rsidP="006B32D2">
            <w:pPr>
              <w:jc w:val="center"/>
              <w:rPr>
                <w:rFonts w:eastAsia="Times New Roman"/>
              </w:rPr>
            </w:pPr>
            <w:r w:rsidRPr="00DD4661">
              <w:rPr>
                <w:rFonts w:eastAsia="Times New Roman"/>
              </w:rPr>
              <w:t>8.00%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8FF31D2" w14:textId="77777777" w:rsidR="006B32D2" w:rsidRPr="006B32D2" w:rsidRDefault="006B32D2" w:rsidP="006B32D2">
            <w:pPr>
              <w:jc w:val="center"/>
              <w:rPr>
                <w:rFonts w:eastAsia="Times New Roman"/>
                <w:color w:val="000000"/>
              </w:rPr>
            </w:pPr>
            <w:r w:rsidRPr="006B32D2">
              <w:rPr>
                <w:rFonts w:eastAsia="Times New Roman"/>
                <w:color w:val="000000"/>
              </w:rPr>
              <w:t>33,33</w:t>
            </w:r>
          </w:p>
        </w:tc>
        <w:tc>
          <w:tcPr>
            <w:tcW w:w="409" w:type="pct"/>
            <w:vAlign w:val="bottom"/>
          </w:tcPr>
          <w:p w14:paraId="51271E87" w14:textId="77777777" w:rsidR="006B32D2" w:rsidRDefault="006B32D2">
            <w:pPr>
              <w:jc w:val="right"/>
              <w:rPr>
                <w:rFonts w:ascii="Calibri" w:eastAsia="Times New Roman" w:hAnsi="Calibri"/>
                <w:color w:val="000000"/>
              </w:rPr>
            </w:pPr>
          </w:p>
        </w:tc>
      </w:tr>
      <w:tr w:rsidR="006B32D2" w:rsidRPr="00DD4661" w14:paraId="66DFD1C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F30BA8"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131DA0" w14:textId="77777777" w:rsidR="006B32D2" w:rsidRPr="00DD4661" w:rsidRDefault="006B32D2" w:rsidP="006B32D2">
            <w:pPr>
              <w:jc w:val="center"/>
              <w:rPr>
                <w:rFonts w:eastAsia="Times New Roman"/>
              </w:rPr>
            </w:pPr>
            <w:r w:rsidRPr="00DD4661">
              <w:rPr>
                <w:rFonts w:eastAsia="Times New Roman"/>
              </w:rPr>
              <w:t>МБВСОУ ЦО № 224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6444AF" w14:textId="77777777" w:rsidR="006B32D2" w:rsidRPr="00DD4661" w:rsidRDefault="006B32D2" w:rsidP="006B32D2">
            <w:pPr>
              <w:jc w:val="center"/>
              <w:rPr>
                <w:rFonts w:eastAsia="Times New Roman"/>
              </w:rPr>
            </w:pPr>
            <w:r w:rsidRPr="00DD4661">
              <w:rPr>
                <w:rFonts w:eastAsia="Times New Roman"/>
              </w:rPr>
              <w:t>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ABEB4D"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6EE163"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5C9428C" w14:textId="77777777" w:rsidR="006B32D2" w:rsidRPr="006B32D2" w:rsidRDefault="006B32D2" w:rsidP="006B32D2">
            <w:pPr>
              <w:jc w:val="center"/>
              <w:rPr>
                <w:rFonts w:eastAsia="Times New Roman"/>
                <w:color w:val="000000"/>
              </w:rPr>
            </w:pPr>
            <w:r w:rsidRPr="006B32D2">
              <w:rPr>
                <w:rFonts w:eastAsia="Times New Roman"/>
                <w:color w:val="000000"/>
              </w:rPr>
              <w:t>33,33</w:t>
            </w:r>
          </w:p>
        </w:tc>
        <w:tc>
          <w:tcPr>
            <w:tcW w:w="409" w:type="pct"/>
            <w:vAlign w:val="bottom"/>
          </w:tcPr>
          <w:p w14:paraId="650AB572" w14:textId="77777777" w:rsidR="006B32D2" w:rsidRDefault="006B32D2">
            <w:pPr>
              <w:jc w:val="right"/>
              <w:rPr>
                <w:rFonts w:ascii="Calibri" w:eastAsia="Times New Roman" w:hAnsi="Calibri"/>
                <w:color w:val="000000"/>
              </w:rPr>
            </w:pPr>
          </w:p>
        </w:tc>
      </w:tr>
      <w:tr w:rsidR="006B32D2" w:rsidRPr="00DD4661" w14:paraId="7EF3FE4A"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7FD573" w14:textId="77777777" w:rsidR="006B32D2" w:rsidRPr="00DD4661" w:rsidRDefault="006B32D2" w:rsidP="006B32D2">
            <w:pPr>
              <w:jc w:val="center"/>
              <w:rPr>
                <w:rFonts w:eastAsia="Times New Roman"/>
              </w:rPr>
            </w:pPr>
            <w:proofErr w:type="spellStart"/>
            <w:r w:rsidRPr="00DD4661">
              <w:rPr>
                <w:rFonts w:eastAsia="Times New Roman"/>
              </w:rPr>
              <w:t>Сысертский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2C76EA" w14:textId="77777777" w:rsidR="006B32D2" w:rsidRPr="00DD4661" w:rsidRDefault="006B32D2" w:rsidP="006B32D2">
            <w:pPr>
              <w:jc w:val="center"/>
              <w:rPr>
                <w:rFonts w:eastAsia="Times New Roman"/>
              </w:rPr>
            </w:pPr>
            <w:r w:rsidRPr="00DD4661">
              <w:rPr>
                <w:rFonts w:eastAsia="Times New Roman"/>
              </w:rPr>
              <w:t>МАОУ СОШ № 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DADC8E" w14:textId="77777777" w:rsidR="006B32D2" w:rsidRPr="00DD4661" w:rsidRDefault="006B32D2" w:rsidP="006B32D2">
            <w:pPr>
              <w:jc w:val="center"/>
              <w:rPr>
                <w:rFonts w:eastAsia="Times New Roman"/>
              </w:rPr>
            </w:pPr>
            <w:r w:rsidRPr="00DD4661">
              <w:rPr>
                <w:rFonts w:eastAsia="Times New Roman"/>
              </w:rPr>
              <w:t>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4BFC7E"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223D7F"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F9E152B" w14:textId="77777777" w:rsidR="006B32D2" w:rsidRPr="006B32D2" w:rsidRDefault="006B32D2" w:rsidP="006B32D2">
            <w:pPr>
              <w:jc w:val="center"/>
              <w:rPr>
                <w:rFonts w:eastAsia="Times New Roman"/>
                <w:color w:val="000000"/>
              </w:rPr>
            </w:pPr>
            <w:r w:rsidRPr="006B32D2">
              <w:rPr>
                <w:rFonts w:eastAsia="Times New Roman"/>
                <w:color w:val="000000"/>
              </w:rPr>
              <w:t>33,33</w:t>
            </w:r>
          </w:p>
        </w:tc>
        <w:tc>
          <w:tcPr>
            <w:tcW w:w="409" w:type="pct"/>
            <w:vAlign w:val="bottom"/>
          </w:tcPr>
          <w:p w14:paraId="0E9ED8E8" w14:textId="77777777" w:rsidR="006B32D2" w:rsidRDefault="006B32D2">
            <w:pPr>
              <w:jc w:val="right"/>
              <w:rPr>
                <w:rFonts w:ascii="Calibri" w:eastAsia="Times New Roman" w:hAnsi="Calibri"/>
                <w:color w:val="000000"/>
              </w:rPr>
            </w:pPr>
          </w:p>
        </w:tc>
      </w:tr>
      <w:tr w:rsidR="006B32D2" w:rsidRPr="00DD4661" w14:paraId="1D450F0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6F5E0E" w14:textId="77777777" w:rsidR="006B32D2" w:rsidRPr="00DD4661" w:rsidRDefault="006B32D2" w:rsidP="006B32D2">
            <w:pPr>
              <w:jc w:val="center"/>
              <w:rPr>
                <w:rFonts w:eastAsia="Times New Roman"/>
              </w:rPr>
            </w:pPr>
            <w:r w:rsidRPr="00DD4661">
              <w:rPr>
                <w:rFonts w:eastAsia="Times New Roman"/>
              </w:rPr>
              <w:t>ГО Первоуральск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7844FB" w14:textId="77777777" w:rsidR="006B32D2" w:rsidRPr="00DD4661" w:rsidRDefault="006B32D2" w:rsidP="006B32D2">
            <w:pPr>
              <w:jc w:val="center"/>
              <w:rPr>
                <w:rFonts w:eastAsia="Times New Roman"/>
              </w:rPr>
            </w:pPr>
            <w:r w:rsidRPr="00DD4661">
              <w:rPr>
                <w:rFonts w:eastAsia="Times New Roman"/>
              </w:rPr>
              <w:t>ГО Первоуральск</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FB41CE" w14:textId="77777777" w:rsidR="006B32D2" w:rsidRPr="00DD4661" w:rsidRDefault="006B32D2" w:rsidP="006B32D2">
            <w:pPr>
              <w:jc w:val="center"/>
              <w:rPr>
                <w:rFonts w:eastAsia="Times New Roman"/>
              </w:rPr>
            </w:pPr>
            <w:r w:rsidRPr="00DD4661">
              <w:rPr>
                <w:rFonts w:eastAsia="Times New Roman"/>
              </w:rPr>
              <w:t>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182F8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E4815A" w14:textId="77777777" w:rsidR="006B32D2" w:rsidRPr="00DD4661" w:rsidRDefault="006B32D2" w:rsidP="006B32D2">
            <w:pPr>
              <w:jc w:val="center"/>
              <w:rPr>
                <w:rFonts w:eastAsia="Times New Roman"/>
              </w:rPr>
            </w:pPr>
            <w:r w:rsidRPr="00DD4661">
              <w:rPr>
                <w:rFonts w:eastAsia="Times New Roman"/>
              </w:rPr>
              <w:t>22.00%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543006F" w14:textId="77777777" w:rsidR="006B32D2" w:rsidRPr="006B32D2" w:rsidRDefault="006B32D2" w:rsidP="006B32D2">
            <w:pPr>
              <w:jc w:val="center"/>
              <w:rPr>
                <w:rFonts w:eastAsia="Times New Roman"/>
                <w:color w:val="000000"/>
              </w:rPr>
            </w:pPr>
            <w:r w:rsidRPr="006B32D2">
              <w:rPr>
                <w:rFonts w:eastAsia="Times New Roman"/>
                <w:color w:val="000000"/>
              </w:rPr>
              <w:t>33,33</w:t>
            </w:r>
          </w:p>
        </w:tc>
        <w:tc>
          <w:tcPr>
            <w:tcW w:w="409" w:type="pct"/>
            <w:vAlign w:val="bottom"/>
          </w:tcPr>
          <w:p w14:paraId="667478A4" w14:textId="77777777" w:rsidR="006B32D2" w:rsidRDefault="006B32D2">
            <w:pPr>
              <w:jc w:val="right"/>
              <w:rPr>
                <w:rFonts w:ascii="Calibri" w:eastAsia="Times New Roman" w:hAnsi="Calibri"/>
                <w:color w:val="000000"/>
              </w:rPr>
            </w:pPr>
          </w:p>
        </w:tc>
      </w:tr>
      <w:tr w:rsidR="006B32D2" w:rsidRPr="00DD4661" w14:paraId="61119DB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5D9AFC" w14:textId="77777777" w:rsidR="006B32D2" w:rsidRPr="00DD4661" w:rsidRDefault="006B32D2" w:rsidP="006B32D2">
            <w:pPr>
              <w:jc w:val="center"/>
              <w:rPr>
                <w:rFonts w:eastAsia="Times New Roman"/>
              </w:rPr>
            </w:pPr>
            <w:proofErr w:type="spellStart"/>
            <w:r w:rsidRPr="00DD4661">
              <w:rPr>
                <w:rFonts w:eastAsia="Times New Roman"/>
              </w:rPr>
              <w:t>Горноуральский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0FBEE5" w14:textId="77777777" w:rsidR="006B32D2" w:rsidRPr="00DD4661" w:rsidRDefault="006B32D2" w:rsidP="006B32D2">
            <w:pPr>
              <w:jc w:val="center"/>
              <w:rPr>
                <w:rFonts w:eastAsia="Times New Roman"/>
              </w:rPr>
            </w:pPr>
            <w:r w:rsidRPr="00DD4661">
              <w:rPr>
                <w:rFonts w:eastAsia="Times New Roman"/>
              </w:rPr>
              <w:t>МБОУ СОШ № 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1B08B7" w14:textId="77777777" w:rsidR="006B32D2" w:rsidRPr="00DD4661" w:rsidRDefault="006B32D2" w:rsidP="006B32D2">
            <w:pPr>
              <w:jc w:val="center"/>
              <w:rPr>
                <w:rFonts w:eastAsia="Times New Roman"/>
              </w:rPr>
            </w:pPr>
            <w:r w:rsidRPr="00DD4661">
              <w:rPr>
                <w:rFonts w:eastAsia="Times New Roman"/>
              </w:rPr>
              <w:t>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2A572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5E6AFB" w14:textId="77777777" w:rsidR="006B32D2" w:rsidRPr="00DD4661" w:rsidRDefault="006B32D2" w:rsidP="006B32D2">
            <w:pPr>
              <w:jc w:val="center"/>
              <w:rPr>
                <w:rFonts w:eastAsia="Times New Roman"/>
              </w:rPr>
            </w:pPr>
            <w:r w:rsidRPr="00DD4661">
              <w:rPr>
                <w:rFonts w:eastAsia="Times New Roman"/>
              </w:rPr>
              <w:t>22.00%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E3AE3AB" w14:textId="77777777" w:rsidR="006B32D2" w:rsidRPr="006B32D2" w:rsidRDefault="006B32D2" w:rsidP="006B32D2">
            <w:pPr>
              <w:jc w:val="center"/>
              <w:rPr>
                <w:rFonts w:eastAsia="Times New Roman"/>
                <w:color w:val="000000"/>
              </w:rPr>
            </w:pPr>
            <w:r w:rsidRPr="006B32D2">
              <w:rPr>
                <w:rFonts w:eastAsia="Times New Roman"/>
                <w:color w:val="000000"/>
              </w:rPr>
              <w:t>33,33</w:t>
            </w:r>
          </w:p>
        </w:tc>
        <w:tc>
          <w:tcPr>
            <w:tcW w:w="409" w:type="pct"/>
            <w:vAlign w:val="bottom"/>
          </w:tcPr>
          <w:p w14:paraId="743CF1B5" w14:textId="77777777" w:rsidR="006B32D2" w:rsidRDefault="006B32D2">
            <w:pPr>
              <w:jc w:val="right"/>
              <w:rPr>
                <w:rFonts w:ascii="Calibri" w:eastAsia="Times New Roman" w:hAnsi="Calibri"/>
                <w:color w:val="000000"/>
              </w:rPr>
            </w:pPr>
          </w:p>
        </w:tc>
      </w:tr>
      <w:tr w:rsidR="006B32D2" w:rsidRPr="00DD4661" w14:paraId="795976BF"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DD7EED" w14:textId="77777777" w:rsidR="006B32D2" w:rsidRPr="00DD4661" w:rsidRDefault="006B32D2" w:rsidP="006B32D2">
            <w:pPr>
              <w:jc w:val="center"/>
              <w:rPr>
                <w:rFonts w:eastAsia="Times New Roman"/>
              </w:rPr>
            </w:pPr>
            <w:r w:rsidRPr="00DD4661">
              <w:rPr>
                <w:rFonts w:eastAsia="Times New Roman"/>
              </w:rPr>
              <w:t>ГО Карпинск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5B426E" w14:textId="77777777" w:rsidR="006B32D2" w:rsidRPr="00DD4661" w:rsidRDefault="006B32D2" w:rsidP="006B32D2">
            <w:pPr>
              <w:jc w:val="center"/>
              <w:rPr>
                <w:rFonts w:eastAsia="Times New Roman"/>
              </w:rPr>
            </w:pPr>
            <w:r w:rsidRPr="00DD4661">
              <w:rPr>
                <w:rFonts w:eastAsia="Times New Roman"/>
              </w:rPr>
              <w:t>МАОУ СОШ № 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106B5F" w14:textId="77777777" w:rsidR="006B32D2" w:rsidRPr="00DD4661" w:rsidRDefault="006B32D2" w:rsidP="006B32D2">
            <w:pPr>
              <w:jc w:val="center"/>
              <w:rPr>
                <w:rFonts w:eastAsia="Times New Roman"/>
              </w:rPr>
            </w:pPr>
            <w:r w:rsidRPr="00DD4661">
              <w:rPr>
                <w:rFonts w:eastAsia="Times New Roman"/>
              </w:rPr>
              <w:t>13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F40DA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BBA58A" w14:textId="77777777" w:rsidR="006B32D2" w:rsidRPr="00DD4661" w:rsidRDefault="006B32D2" w:rsidP="006B32D2">
            <w:pPr>
              <w:jc w:val="center"/>
              <w:rPr>
                <w:rFonts w:eastAsia="Times New Roman"/>
              </w:rPr>
            </w:pPr>
            <w:r w:rsidRPr="00DD4661">
              <w:rPr>
                <w:rFonts w:eastAsia="Times New Roman"/>
              </w:rPr>
              <w:t>15.00%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5CA86FB" w14:textId="77777777" w:rsidR="006B32D2" w:rsidRPr="006B32D2" w:rsidRDefault="006B32D2" w:rsidP="006B32D2">
            <w:pPr>
              <w:jc w:val="center"/>
              <w:rPr>
                <w:rFonts w:eastAsia="Times New Roman"/>
                <w:color w:val="000000"/>
              </w:rPr>
            </w:pPr>
            <w:r w:rsidRPr="006B32D2">
              <w:rPr>
                <w:rFonts w:eastAsia="Times New Roman"/>
                <w:color w:val="000000"/>
              </w:rPr>
              <w:t>30,77</w:t>
            </w:r>
          </w:p>
        </w:tc>
        <w:tc>
          <w:tcPr>
            <w:tcW w:w="409" w:type="pct"/>
            <w:vAlign w:val="bottom"/>
          </w:tcPr>
          <w:p w14:paraId="75A94218" w14:textId="77777777" w:rsidR="006B32D2" w:rsidRDefault="006B32D2">
            <w:pPr>
              <w:jc w:val="right"/>
              <w:rPr>
                <w:rFonts w:ascii="Calibri" w:eastAsia="Times New Roman" w:hAnsi="Calibri"/>
                <w:color w:val="000000"/>
              </w:rPr>
            </w:pPr>
          </w:p>
        </w:tc>
      </w:tr>
      <w:tr w:rsidR="006B32D2" w:rsidRPr="00DD4661" w14:paraId="3D64B61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2D6A1B" w14:textId="77777777" w:rsidR="006B32D2" w:rsidRPr="00DD4661" w:rsidRDefault="006B32D2" w:rsidP="006B32D2">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4C7D3B" w14:textId="77777777" w:rsidR="006B32D2" w:rsidRPr="00DD4661" w:rsidRDefault="006B32D2" w:rsidP="006B32D2">
            <w:pPr>
              <w:jc w:val="center"/>
              <w:rPr>
                <w:rFonts w:eastAsia="Times New Roman"/>
              </w:rPr>
            </w:pPr>
            <w:r w:rsidRPr="00DD4661">
              <w:rPr>
                <w:rFonts w:eastAsia="Times New Roman"/>
              </w:rPr>
              <w:t>МБОУ СОШ № 14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6CF7CE" w14:textId="77777777" w:rsidR="006B32D2" w:rsidRPr="00DD4661" w:rsidRDefault="006B32D2" w:rsidP="006B32D2">
            <w:pPr>
              <w:jc w:val="center"/>
              <w:rPr>
                <w:rFonts w:eastAsia="Times New Roman"/>
              </w:rPr>
            </w:pPr>
            <w:r w:rsidRPr="00DD4661">
              <w:rPr>
                <w:rFonts w:eastAsia="Times New Roman"/>
              </w:rPr>
              <w:t>23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6B7C97"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97A1AB" w14:textId="77777777" w:rsidR="006B32D2" w:rsidRPr="00DD4661" w:rsidRDefault="006B32D2" w:rsidP="006B32D2">
            <w:pPr>
              <w:jc w:val="center"/>
              <w:rPr>
                <w:rFonts w:eastAsia="Times New Roman"/>
              </w:rPr>
            </w:pPr>
            <w:r w:rsidRPr="00DD4661">
              <w:rPr>
                <w:rFonts w:eastAsia="Times New Roman"/>
              </w:rPr>
              <w:t>8.00%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F21FDC7" w14:textId="77777777" w:rsidR="006B32D2" w:rsidRPr="006B32D2" w:rsidRDefault="006B32D2" w:rsidP="006B32D2">
            <w:pPr>
              <w:jc w:val="center"/>
              <w:rPr>
                <w:rFonts w:eastAsia="Times New Roman"/>
                <w:color w:val="000000"/>
              </w:rPr>
            </w:pPr>
            <w:r w:rsidRPr="006B32D2">
              <w:rPr>
                <w:rFonts w:eastAsia="Times New Roman"/>
                <w:color w:val="000000"/>
              </w:rPr>
              <w:t>30,43</w:t>
            </w:r>
          </w:p>
        </w:tc>
        <w:tc>
          <w:tcPr>
            <w:tcW w:w="409" w:type="pct"/>
            <w:vAlign w:val="bottom"/>
          </w:tcPr>
          <w:p w14:paraId="1611A146" w14:textId="77777777" w:rsidR="006B32D2" w:rsidRDefault="006B32D2">
            <w:pPr>
              <w:jc w:val="right"/>
              <w:rPr>
                <w:rFonts w:ascii="Calibri" w:eastAsia="Times New Roman" w:hAnsi="Calibri"/>
                <w:color w:val="000000"/>
              </w:rPr>
            </w:pPr>
          </w:p>
        </w:tc>
      </w:tr>
      <w:tr w:rsidR="006B32D2" w:rsidRPr="00DD4661" w14:paraId="6A4DBB4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A9C0DB" w14:textId="77777777" w:rsidR="006B32D2" w:rsidRPr="00DD4661" w:rsidRDefault="006B32D2" w:rsidP="006B32D2">
            <w:pPr>
              <w:jc w:val="center"/>
              <w:rPr>
                <w:rFonts w:eastAsia="Times New Roman"/>
              </w:rPr>
            </w:pPr>
            <w:r w:rsidRPr="00DD4661">
              <w:rPr>
                <w:rFonts w:eastAsia="Times New Roman"/>
              </w:rPr>
              <w:t>ГО Пелым</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58761D" w14:textId="77777777" w:rsidR="006B32D2" w:rsidRPr="00DD4661" w:rsidRDefault="006B32D2" w:rsidP="006B32D2">
            <w:pPr>
              <w:jc w:val="center"/>
              <w:rPr>
                <w:rFonts w:eastAsia="Times New Roman"/>
              </w:rPr>
            </w:pPr>
            <w:r w:rsidRPr="00DD4661">
              <w:rPr>
                <w:rFonts w:eastAsia="Times New Roman"/>
              </w:rPr>
              <w:t>МКОУ СОШ №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B8073B" w14:textId="77777777" w:rsidR="006B32D2" w:rsidRPr="00DD4661" w:rsidRDefault="006B32D2" w:rsidP="006B32D2">
            <w:pPr>
              <w:jc w:val="center"/>
              <w:rPr>
                <w:rFonts w:eastAsia="Times New Roman"/>
              </w:rPr>
            </w:pPr>
            <w:r w:rsidRPr="00DD4661">
              <w:rPr>
                <w:rFonts w:eastAsia="Times New Roman"/>
              </w:rPr>
              <w:t>20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FA5454"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81D197" w14:textId="77777777" w:rsidR="006B32D2" w:rsidRPr="00DD4661" w:rsidRDefault="006B32D2" w:rsidP="006B32D2">
            <w:pPr>
              <w:jc w:val="center"/>
              <w:rPr>
                <w:rFonts w:eastAsia="Times New Roman"/>
              </w:rPr>
            </w:pPr>
            <w:r w:rsidRPr="00DD4661">
              <w:rPr>
                <w:rFonts w:eastAsia="Times New Roman"/>
              </w:rPr>
              <w:t>10.00%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95254BE" w14:textId="77777777" w:rsidR="006B32D2" w:rsidRPr="006B32D2" w:rsidRDefault="006B32D2" w:rsidP="006B32D2">
            <w:pPr>
              <w:jc w:val="center"/>
              <w:rPr>
                <w:rFonts w:eastAsia="Times New Roman"/>
                <w:color w:val="000000"/>
              </w:rPr>
            </w:pPr>
            <w:r w:rsidRPr="006B32D2">
              <w:rPr>
                <w:rFonts w:eastAsia="Times New Roman"/>
                <w:color w:val="000000"/>
              </w:rPr>
              <w:t>30,00</w:t>
            </w:r>
          </w:p>
        </w:tc>
        <w:tc>
          <w:tcPr>
            <w:tcW w:w="409" w:type="pct"/>
            <w:vAlign w:val="bottom"/>
          </w:tcPr>
          <w:p w14:paraId="0689AA0F" w14:textId="77777777" w:rsidR="006B32D2" w:rsidRDefault="006B32D2">
            <w:pPr>
              <w:jc w:val="right"/>
              <w:rPr>
                <w:rFonts w:ascii="Calibri" w:eastAsia="Times New Roman" w:hAnsi="Calibri"/>
                <w:color w:val="000000"/>
              </w:rPr>
            </w:pPr>
          </w:p>
        </w:tc>
      </w:tr>
      <w:tr w:rsidR="006B32D2" w:rsidRPr="00DD4661" w14:paraId="09CED24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170EC7" w14:textId="77777777" w:rsidR="006B32D2" w:rsidRPr="00DD4661" w:rsidRDefault="006B32D2" w:rsidP="006B32D2">
            <w:pPr>
              <w:jc w:val="center"/>
              <w:rPr>
                <w:rFonts w:eastAsia="Times New Roman"/>
              </w:rPr>
            </w:pPr>
            <w:r w:rsidRPr="00DD4661">
              <w:rPr>
                <w:rFonts w:eastAsia="Times New Roman"/>
              </w:rPr>
              <w:t>МО город Каменск-Уральский</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9EBCA9" w14:textId="77777777" w:rsidR="006B32D2" w:rsidRPr="00DD4661" w:rsidRDefault="006B32D2" w:rsidP="006B32D2">
            <w:pPr>
              <w:jc w:val="center"/>
              <w:rPr>
                <w:rFonts w:eastAsia="Times New Roman"/>
              </w:rPr>
            </w:pPr>
            <w:r w:rsidRPr="00DD4661">
              <w:rPr>
                <w:rFonts w:eastAsia="Times New Roman"/>
              </w:rPr>
              <w:t>Средняя школа № 20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B88D76" w14:textId="77777777" w:rsidR="006B32D2" w:rsidRPr="00DD4661" w:rsidRDefault="006B32D2" w:rsidP="006B32D2">
            <w:pPr>
              <w:jc w:val="center"/>
              <w:rPr>
                <w:rFonts w:eastAsia="Times New Roman"/>
              </w:rPr>
            </w:pPr>
            <w:r w:rsidRPr="00DD4661">
              <w:rPr>
                <w:rFonts w:eastAsia="Times New Roman"/>
              </w:rPr>
              <w:t>10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17E18D"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34B777" w14:textId="77777777" w:rsidR="006B32D2" w:rsidRPr="00DD4661" w:rsidRDefault="006B32D2" w:rsidP="006B32D2">
            <w:pPr>
              <w:jc w:val="center"/>
              <w:rPr>
                <w:rFonts w:eastAsia="Times New Roman"/>
              </w:rPr>
            </w:pPr>
            <w:r w:rsidRPr="00DD4661">
              <w:rPr>
                <w:rFonts w:eastAsia="Times New Roman"/>
              </w:rPr>
              <w:t>10.00%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96F1084" w14:textId="77777777" w:rsidR="006B32D2" w:rsidRPr="006B32D2" w:rsidRDefault="006B32D2" w:rsidP="006B32D2">
            <w:pPr>
              <w:jc w:val="center"/>
              <w:rPr>
                <w:rFonts w:eastAsia="Times New Roman"/>
                <w:color w:val="000000"/>
              </w:rPr>
            </w:pPr>
            <w:r w:rsidRPr="006B32D2">
              <w:rPr>
                <w:rFonts w:eastAsia="Times New Roman"/>
                <w:color w:val="000000"/>
              </w:rPr>
              <w:t>30,00</w:t>
            </w:r>
          </w:p>
        </w:tc>
        <w:tc>
          <w:tcPr>
            <w:tcW w:w="409" w:type="pct"/>
            <w:vAlign w:val="bottom"/>
          </w:tcPr>
          <w:p w14:paraId="64D9924F" w14:textId="77777777" w:rsidR="006B32D2" w:rsidRDefault="006B32D2">
            <w:pPr>
              <w:jc w:val="right"/>
              <w:rPr>
                <w:rFonts w:ascii="Calibri" w:eastAsia="Times New Roman" w:hAnsi="Calibri"/>
                <w:color w:val="000000"/>
              </w:rPr>
            </w:pPr>
          </w:p>
        </w:tc>
      </w:tr>
      <w:tr w:rsidR="006B32D2" w:rsidRPr="00DD4661" w14:paraId="41751320"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6648CF" w14:textId="77777777" w:rsidR="006B32D2" w:rsidRPr="00DD4661" w:rsidRDefault="006B32D2" w:rsidP="006B32D2">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040492" w14:textId="77777777" w:rsidR="006B32D2" w:rsidRPr="00DD4661" w:rsidRDefault="006B32D2" w:rsidP="006B32D2">
            <w:pPr>
              <w:jc w:val="center"/>
              <w:rPr>
                <w:rFonts w:eastAsia="Times New Roman"/>
              </w:rPr>
            </w:pPr>
            <w:r w:rsidRPr="00DD4661">
              <w:rPr>
                <w:rFonts w:eastAsia="Times New Roman"/>
              </w:rPr>
              <w:t>МАОУСОШ № 16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300092" w14:textId="77777777" w:rsidR="006B32D2" w:rsidRPr="00DD4661" w:rsidRDefault="006B32D2" w:rsidP="006B32D2">
            <w:pPr>
              <w:jc w:val="center"/>
              <w:rPr>
                <w:rFonts w:eastAsia="Times New Roman"/>
              </w:rPr>
            </w:pPr>
            <w:r w:rsidRPr="00DD4661">
              <w:rPr>
                <w:rFonts w:eastAsia="Times New Roman"/>
              </w:rPr>
              <w:t>10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92CF5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28D81B" w14:textId="77777777" w:rsidR="006B32D2" w:rsidRPr="00DD4661" w:rsidRDefault="006B32D2" w:rsidP="006B32D2">
            <w:pPr>
              <w:jc w:val="center"/>
              <w:rPr>
                <w:rFonts w:eastAsia="Times New Roman"/>
              </w:rPr>
            </w:pPr>
            <w:r w:rsidRPr="00DD4661">
              <w:rPr>
                <w:rFonts w:eastAsia="Times New Roman"/>
              </w:rPr>
              <w:t>10.00%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2F750AF" w14:textId="77777777" w:rsidR="006B32D2" w:rsidRPr="006B32D2" w:rsidRDefault="006B32D2" w:rsidP="006B32D2">
            <w:pPr>
              <w:jc w:val="center"/>
              <w:rPr>
                <w:rFonts w:eastAsia="Times New Roman"/>
                <w:color w:val="000000"/>
              </w:rPr>
            </w:pPr>
            <w:r w:rsidRPr="006B32D2">
              <w:rPr>
                <w:rFonts w:eastAsia="Times New Roman"/>
                <w:color w:val="000000"/>
              </w:rPr>
              <w:t>30,00</w:t>
            </w:r>
          </w:p>
        </w:tc>
        <w:tc>
          <w:tcPr>
            <w:tcW w:w="409" w:type="pct"/>
            <w:vAlign w:val="bottom"/>
          </w:tcPr>
          <w:p w14:paraId="44DF315A" w14:textId="77777777" w:rsidR="006B32D2" w:rsidRDefault="006B32D2">
            <w:pPr>
              <w:jc w:val="right"/>
              <w:rPr>
                <w:rFonts w:ascii="Calibri" w:eastAsia="Times New Roman" w:hAnsi="Calibri"/>
                <w:color w:val="000000"/>
              </w:rPr>
            </w:pPr>
          </w:p>
        </w:tc>
      </w:tr>
      <w:tr w:rsidR="006B32D2" w:rsidRPr="00DD4661" w14:paraId="08DFDF9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6B8CC4" w14:textId="77777777" w:rsidR="006B32D2" w:rsidRPr="00DD4661" w:rsidRDefault="006B32D2" w:rsidP="006B32D2">
            <w:pPr>
              <w:jc w:val="center"/>
              <w:rPr>
                <w:rFonts w:eastAsia="Times New Roman"/>
              </w:rPr>
            </w:pPr>
            <w:r w:rsidRPr="00DD4661">
              <w:rPr>
                <w:rFonts w:eastAsia="Times New Roman"/>
              </w:rPr>
              <w:t>Качканарский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040263" w14:textId="77777777" w:rsidR="006B32D2" w:rsidRPr="00DD4661" w:rsidRDefault="006B32D2" w:rsidP="006B32D2">
            <w:pPr>
              <w:jc w:val="center"/>
              <w:rPr>
                <w:rFonts w:eastAsia="Times New Roman"/>
              </w:rPr>
            </w:pPr>
            <w:r w:rsidRPr="00DD4661">
              <w:rPr>
                <w:rFonts w:eastAsia="Times New Roman"/>
              </w:rPr>
              <w:t>МОУ СОШ № 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DC58E0" w14:textId="77777777" w:rsidR="006B32D2" w:rsidRPr="00DD4661" w:rsidRDefault="006B32D2" w:rsidP="006B32D2">
            <w:pPr>
              <w:jc w:val="center"/>
              <w:rPr>
                <w:rFonts w:eastAsia="Times New Roman"/>
              </w:rPr>
            </w:pPr>
            <w:r w:rsidRPr="00DD4661">
              <w:rPr>
                <w:rFonts w:eastAsia="Times New Roman"/>
              </w:rPr>
              <w:t>10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4A32BD"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893A53"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48F6ECD" w14:textId="77777777" w:rsidR="006B32D2" w:rsidRPr="006B32D2" w:rsidRDefault="006B32D2" w:rsidP="006B32D2">
            <w:pPr>
              <w:jc w:val="center"/>
              <w:rPr>
                <w:rFonts w:eastAsia="Times New Roman"/>
                <w:color w:val="000000"/>
              </w:rPr>
            </w:pPr>
            <w:r w:rsidRPr="006B32D2">
              <w:rPr>
                <w:rFonts w:eastAsia="Times New Roman"/>
                <w:color w:val="000000"/>
              </w:rPr>
              <w:t>30,00</w:t>
            </w:r>
          </w:p>
        </w:tc>
        <w:tc>
          <w:tcPr>
            <w:tcW w:w="409" w:type="pct"/>
            <w:vAlign w:val="bottom"/>
          </w:tcPr>
          <w:p w14:paraId="5D9A70A2" w14:textId="77777777" w:rsidR="006B32D2" w:rsidRDefault="006B32D2">
            <w:pPr>
              <w:jc w:val="right"/>
              <w:rPr>
                <w:rFonts w:ascii="Calibri" w:eastAsia="Times New Roman" w:hAnsi="Calibri"/>
                <w:color w:val="000000"/>
              </w:rPr>
            </w:pPr>
          </w:p>
        </w:tc>
      </w:tr>
      <w:tr w:rsidR="006B32D2" w:rsidRPr="00DD4661" w14:paraId="4E42EBF4"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91EE3D" w14:textId="77777777" w:rsidR="006B32D2" w:rsidRPr="00DD4661" w:rsidRDefault="006B32D2" w:rsidP="006B32D2">
            <w:pPr>
              <w:jc w:val="center"/>
              <w:rPr>
                <w:rFonts w:eastAsia="Times New Roman"/>
              </w:rPr>
            </w:pPr>
            <w:r w:rsidRPr="00DD4661">
              <w:rPr>
                <w:rFonts w:eastAsia="Times New Roman"/>
              </w:rPr>
              <w:t xml:space="preserve">МО </w:t>
            </w:r>
            <w:proofErr w:type="spellStart"/>
            <w:r w:rsidRPr="00DD4661">
              <w:rPr>
                <w:rFonts w:eastAsia="Times New Roman"/>
              </w:rPr>
              <w:t>Красноуфимский</w:t>
            </w:r>
            <w:proofErr w:type="spellEnd"/>
            <w:r w:rsidRPr="00DD4661">
              <w:rPr>
                <w:rFonts w:eastAsia="Times New Roman"/>
              </w:rPr>
              <w:t xml:space="preserve"> округ</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6D6516" w14:textId="77777777" w:rsidR="006B32D2" w:rsidRPr="00DD4661" w:rsidRDefault="006B32D2" w:rsidP="006B32D2">
            <w:pPr>
              <w:jc w:val="center"/>
              <w:rPr>
                <w:rFonts w:eastAsia="Times New Roman"/>
              </w:rPr>
            </w:pPr>
            <w:r w:rsidRPr="00DD4661">
              <w:rPr>
                <w:rFonts w:eastAsia="Times New Roman"/>
              </w:rPr>
              <w:t>МАОУ "</w:t>
            </w:r>
            <w:proofErr w:type="spellStart"/>
            <w:r w:rsidRPr="00DD4661">
              <w:rPr>
                <w:rFonts w:eastAsia="Times New Roman"/>
              </w:rPr>
              <w:t>Натальинская</w:t>
            </w:r>
            <w:proofErr w:type="spellEnd"/>
            <w:r w:rsidRPr="00DD4661">
              <w:rPr>
                <w:rFonts w:eastAsia="Times New Roman"/>
              </w:rPr>
              <w:t xml:space="preserve"> СОШ"</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CBEF69" w14:textId="77777777" w:rsidR="006B32D2" w:rsidRPr="00DD4661" w:rsidRDefault="006B32D2" w:rsidP="006B32D2">
            <w:pPr>
              <w:jc w:val="center"/>
              <w:rPr>
                <w:rFonts w:eastAsia="Times New Roman"/>
              </w:rPr>
            </w:pPr>
            <w:r w:rsidRPr="00DD4661">
              <w:rPr>
                <w:rFonts w:eastAsia="Times New Roman"/>
              </w:rPr>
              <w:t>10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AC50B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A10720" w14:textId="77777777" w:rsidR="006B32D2" w:rsidRPr="00DD4661" w:rsidRDefault="006B32D2" w:rsidP="006B32D2">
            <w:pPr>
              <w:jc w:val="center"/>
              <w:rPr>
                <w:rFonts w:eastAsia="Times New Roman"/>
              </w:rPr>
            </w:pPr>
            <w:r w:rsidRPr="00DD4661">
              <w:rPr>
                <w:rFonts w:eastAsia="Times New Roman"/>
              </w:rPr>
              <w:t>20.00%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69B0228" w14:textId="77777777" w:rsidR="006B32D2" w:rsidRPr="006B32D2" w:rsidRDefault="006B32D2" w:rsidP="006B32D2">
            <w:pPr>
              <w:jc w:val="center"/>
              <w:rPr>
                <w:rFonts w:eastAsia="Times New Roman"/>
                <w:color w:val="000000"/>
              </w:rPr>
            </w:pPr>
            <w:r w:rsidRPr="006B32D2">
              <w:rPr>
                <w:rFonts w:eastAsia="Times New Roman"/>
                <w:color w:val="000000"/>
              </w:rPr>
              <w:t>30,00</w:t>
            </w:r>
          </w:p>
        </w:tc>
        <w:tc>
          <w:tcPr>
            <w:tcW w:w="409" w:type="pct"/>
            <w:vAlign w:val="bottom"/>
          </w:tcPr>
          <w:p w14:paraId="33AEA6D4" w14:textId="77777777" w:rsidR="006B32D2" w:rsidRDefault="006B32D2">
            <w:pPr>
              <w:jc w:val="right"/>
              <w:rPr>
                <w:rFonts w:ascii="Calibri" w:eastAsia="Times New Roman" w:hAnsi="Calibri"/>
                <w:color w:val="000000"/>
              </w:rPr>
            </w:pPr>
          </w:p>
        </w:tc>
      </w:tr>
      <w:tr w:rsidR="006B32D2" w:rsidRPr="00DD4661" w14:paraId="1F28FF7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62E0C7" w14:textId="77777777" w:rsidR="006B32D2" w:rsidRPr="00DD4661" w:rsidRDefault="006B32D2" w:rsidP="006B32D2">
            <w:pPr>
              <w:jc w:val="center"/>
              <w:rPr>
                <w:rFonts w:eastAsia="Times New Roman"/>
              </w:rPr>
            </w:pPr>
            <w:proofErr w:type="spellStart"/>
            <w:r w:rsidRPr="00DD4661">
              <w:rPr>
                <w:rFonts w:eastAsia="Times New Roman"/>
              </w:rPr>
              <w:t>Шалинский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563D24" w14:textId="77777777" w:rsidR="006B32D2" w:rsidRPr="00DD4661" w:rsidRDefault="006B32D2" w:rsidP="006B32D2">
            <w:pPr>
              <w:jc w:val="center"/>
              <w:rPr>
                <w:rFonts w:eastAsia="Times New Roman"/>
              </w:rPr>
            </w:pPr>
            <w:r w:rsidRPr="00DD4661">
              <w:rPr>
                <w:rFonts w:eastAsia="Times New Roman"/>
              </w:rPr>
              <w:t>МКОУ "</w:t>
            </w:r>
            <w:proofErr w:type="spellStart"/>
            <w:r w:rsidRPr="00DD4661">
              <w:rPr>
                <w:rFonts w:eastAsia="Times New Roman"/>
              </w:rPr>
              <w:t>Шамарская</w:t>
            </w:r>
            <w:proofErr w:type="spellEnd"/>
            <w:r w:rsidRPr="00DD4661">
              <w:rPr>
                <w:rFonts w:eastAsia="Times New Roman"/>
              </w:rPr>
              <w:t xml:space="preserve"> СОШ № 26"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743184" w14:textId="77777777" w:rsidR="006B32D2" w:rsidRPr="00DD4661" w:rsidRDefault="006B32D2" w:rsidP="006B32D2">
            <w:pPr>
              <w:jc w:val="center"/>
              <w:rPr>
                <w:rFonts w:eastAsia="Times New Roman"/>
              </w:rPr>
            </w:pPr>
            <w:r w:rsidRPr="00DD4661">
              <w:rPr>
                <w:rFonts w:eastAsia="Times New Roman"/>
              </w:rPr>
              <w:t>17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9C91EF" w14:textId="77777777" w:rsidR="006B32D2" w:rsidRPr="00DD4661" w:rsidRDefault="006B32D2" w:rsidP="006B32D2">
            <w:pPr>
              <w:jc w:val="center"/>
              <w:rPr>
                <w:rFonts w:eastAsia="Times New Roman"/>
              </w:rPr>
            </w:pPr>
            <w:r w:rsidRPr="00DD4661">
              <w:rPr>
                <w:rFonts w:eastAsia="Times New Roman"/>
              </w:rPr>
              <w:t>5.00%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9756C4" w14:textId="77777777" w:rsidR="006B32D2" w:rsidRPr="00DD4661" w:rsidRDefault="006B32D2" w:rsidP="006B32D2">
            <w:pPr>
              <w:jc w:val="center"/>
              <w:rPr>
                <w:rFonts w:eastAsia="Times New Roman"/>
              </w:rPr>
            </w:pPr>
            <w:r w:rsidRPr="00DD4661">
              <w:rPr>
                <w:rFonts w:eastAsia="Times New Roman"/>
              </w:rPr>
              <w:t>17.00%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0E867FC" w14:textId="77777777" w:rsidR="006B32D2" w:rsidRPr="006B32D2" w:rsidRDefault="006B32D2" w:rsidP="006B32D2">
            <w:pPr>
              <w:jc w:val="center"/>
              <w:rPr>
                <w:rFonts w:eastAsia="Times New Roman"/>
                <w:color w:val="000000"/>
              </w:rPr>
            </w:pPr>
            <w:r w:rsidRPr="006B32D2">
              <w:rPr>
                <w:rFonts w:eastAsia="Times New Roman"/>
                <w:color w:val="000000"/>
              </w:rPr>
              <w:t>29,41</w:t>
            </w:r>
          </w:p>
        </w:tc>
        <w:tc>
          <w:tcPr>
            <w:tcW w:w="409" w:type="pct"/>
            <w:vAlign w:val="bottom"/>
          </w:tcPr>
          <w:p w14:paraId="6EE9ECA9" w14:textId="77777777" w:rsidR="006B32D2" w:rsidRDefault="006B32D2">
            <w:pPr>
              <w:jc w:val="right"/>
              <w:rPr>
                <w:rFonts w:ascii="Calibri" w:eastAsia="Times New Roman" w:hAnsi="Calibri"/>
                <w:color w:val="000000"/>
              </w:rPr>
            </w:pPr>
          </w:p>
        </w:tc>
      </w:tr>
      <w:tr w:rsidR="006B32D2" w:rsidRPr="00DD4661" w14:paraId="4383108C"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DE399A" w14:textId="77777777" w:rsidR="006B32D2" w:rsidRPr="00DD4661" w:rsidRDefault="006B32D2" w:rsidP="006B32D2">
            <w:pPr>
              <w:jc w:val="center"/>
              <w:rPr>
                <w:rFonts w:eastAsia="Times New Roman"/>
              </w:rPr>
            </w:pPr>
            <w:r w:rsidRPr="00DD4661">
              <w:rPr>
                <w:rFonts w:eastAsia="Times New Roman"/>
              </w:rPr>
              <w:t>Туринский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547E99" w14:textId="77777777" w:rsidR="006B32D2" w:rsidRPr="00DD4661" w:rsidRDefault="006B32D2" w:rsidP="006B32D2">
            <w:pPr>
              <w:jc w:val="center"/>
              <w:rPr>
                <w:rFonts w:eastAsia="Times New Roman"/>
              </w:rPr>
            </w:pPr>
            <w:r w:rsidRPr="00DD4661">
              <w:rPr>
                <w:rFonts w:eastAsia="Times New Roman"/>
              </w:rPr>
              <w:t>МАОУ СОШ № 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896929" w14:textId="77777777" w:rsidR="006B32D2" w:rsidRPr="00DD4661" w:rsidRDefault="006B32D2" w:rsidP="006B32D2">
            <w:pPr>
              <w:jc w:val="center"/>
              <w:rPr>
                <w:rFonts w:eastAsia="Times New Roman"/>
              </w:rPr>
            </w:pPr>
            <w:r w:rsidRPr="00DD4661">
              <w:rPr>
                <w:rFonts w:eastAsia="Times New Roman"/>
              </w:rPr>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940F81" w14:textId="77777777" w:rsidR="006B32D2" w:rsidRPr="00DD4661" w:rsidRDefault="006B32D2" w:rsidP="006B32D2">
            <w:pPr>
              <w:jc w:val="center"/>
              <w:rPr>
                <w:rFonts w:eastAsia="Times New Roman"/>
              </w:rPr>
            </w:pPr>
            <w:r w:rsidRPr="00DD4661">
              <w:rPr>
                <w:rFonts w:eastAsia="Times New Roman"/>
              </w:rPr>
              <w:t>7.00%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2397E4" w14:textId="77777777" w:rsidR="006B32D2" w:rsidRPr="00DD4661" w:rsidRDefault="006B32D2" w:rsidP="006B32D2">
            <w:pPr>
              <w:jc w:val="center"/>
              <w:rPr>
                <w:rFonts w:eastAsia="Times New Roman"/>
              </w:rPr>
            </w:pPr>
            <w:r w:rsidRPr="00DD4661">
              <w:rPr>
                <w:rFonts w:eastAsia="Times New Roman"/>
              </w:rPr>
              <w:t>35.00% (5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786B902" w14:textId="77777777" w:rsidR="006B32D2" w:rsidRPr="006B32D2" w:rsidRDefault="006B32D2" w:rsidP="006B32D2">
            <w:pPr>
              <w:jc w:val="center"/>
              <w:rPr>
                <w:rFonts w:eastAsia="Times New Roman"/>
                <w:color w:val="000000"/>
              </w:rPr>
            </w:pPr>
            <w:r w:rsidRPr="006B32D2">
              <w:rPr>
                <w:rFonts w:eastAsia="Times New Roman"/>
                <w:color w:val="000000"/>
              </w:rPr>
              <w:t>28,57</w:t>
            </w:r>
          </w:p>
        </w:tc>
        <w:tc>
          <w:tcPr>
            <w:tcW w:w="409" w:type="pct"/>
            <w:vAlign w:val="bottom"/>
          </w:tcPr>
          <w:p w14:paraId="56743787" w14:textId="77777777" w:rsidR="006B32D2" w:rsidRDefault="006B32D2">
            <w:pPr>
              <w:jc w:val="right"/>
              <w:rPr>
                <w:rFonts w:ascii="Calibri" w:eastAsia="Times New Roman" w:hAnsi="Calibri"/>
                <w:color w:val="000000"/>
              </w:rPr>
            </w:pPr>
          </w:p>
        </w:tc>
      </w:tr>
      <w:tr w:rsidR="006B32D2" w:rsidRPr="00DD4661" w14:paraId="2A3C445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1EA59A" w14:textId="77777777" w:rsidR="006B32D2" w:rsidRPr="00DD4661" w:rsidRDefault="006B32D2" w:rsidP="006B32D2">
            <w:pPr>
              <w:jc w:val="center"/>
              <w:rPr>
                <w:rFonts w:eastAsia="Times New Roman"/>
              </w:rPr>
            </w:pPr>
            <w:proofErr w:type="spellStart"/>
            <w:r w:rsidRPr="00DD4661">
              <w:rPr>
                <w:rFonts w:eastAsia="Times New Roman"/>
              </w:rPr>
              <w:lastRenderedPageBreak/>
              <w:t>Нижнетуринский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C3B726" w14:textId="77777777" w:rsidR="006B32D2" w:rsidRPr="00DD4661" w:rsidRDefault="006B32D2" w:rsidP="006B32D2">
            <w:pPr>
              <w:jc w:val="center"/>
              <w:rPr>
                <w:rFonts w:eastAsia="Times New Roman"/>
              </w:rPr>
            </w:pPr>
            <w:r w:rsidRPr="00DD4661">
              <w:rPr>
                <w:rFonts w:eastAsia="Times New Roman"/>
              </w:rPr>
              <w:t>МБОУ "СОШ № 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55FB1A" w14:textId="77777777" w:rsidR="006B32D2" w:rsidRPr="00DD4661" w:rsidRDefault="006B32D2" w:rsidP="006B32D2">
            <w:pPr>
              <w:jc w:val="center"/>
              <w:rPr>
                <w:rFonts w:eastAsia="Times New Roman"/>
              </w:rPr>
            </w:pPr>
            <w:r w:rsidRPr="00DD4661">
              <w:rPr>
                <w:rFonts w:eastAsia="Times New Roman"/>
              </w:rPr>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8F0D8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06E244" w14:textId="77777777" w:rsidR="006B32D2" w:rsidRPr="00DD4661" w:rsidRDefault="006B32D2" w:rsidP="006B32D2">
            <w:pPr>
              <w:jc w:val="center"/>
              <w:rPr>
                <w:rFonts w:eastAsia="Times New Roman"/>
              </w:rPr>
            </w:pPr>
            <w:r w:rsidRPr="00DD4661">
              <w:rPr>
                <w:rFonts w:eastAsia="Times New Roman"/>
              </w:rPr>
              <w:t>7.00%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223059A" w14:textId="77777777" w:rsidR="006B32D2" w:rsidRPr="006B32D2" w:rsidRDefault="006B32D2" w:rsidP="006B32D2">
            <w:pPr>
              <w:jc w:val="center"/>
              <w:rPr>
                <w:rFonts w:eastAsia="Times New Roman"/>
                <w:color w:val="000000"/>
              </w:rPr>
            </w:pPr>
            <w:r w:rsidRPr="006B32D2">
              <w:rPr>
                <w:rFonts w:eastAsia="Times New Roman"/>
                <w:color w:val="000000"/>
              </w:rPr>
              <w:t>28,57</w:t>
            </w:r>
          </w:p>
        </w:tc>
        <w:tc>
          <w:tcPr>
            <w:tcW w:w="409" w:type="pct"/>
            <w:vAlign w:val="bottom"/>
          </w:tcPr>
          <w:p w14:paraId="349A9B15" w14:textId="77777777" w:rsidR="006B32D2" w:rsidRDefault="006B32D2">
            <w:pPr>
              <w:jc w:val="right"/>
              <w:rPr>
                <w:rFonts w:ascii="Calibri" w:eastAsia="Times New Roman" w:hAnsi="Calibri"/>
                <w:color w:val="000000"/>
              </w:rPr>
            </w:pPr>
          </w:p>
        </w:tc>
      </w:tr>
      <w:tr w:rsidR="006B32D2" w:rsidRPr="00DD4661" w14:paraId="26869AD6"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15A4CA"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5FB4E9" w14:textId="77777777" w:rsidR="006B32D2" w:rsidRPr="00DD4661" w:rsidRDefault="006B32D2" w:rsidP="006B32D2">
            <w:pPr>
              <w:jc w:val="center"/>
              <w:rPr>
                <w:rFonts w:eastAsia="Times New Roman"/>
              </w:rPr>
            </w:pPr>
            <w:r w:rsidRPr="00DD4661">
              <w:rPr>
                <w:rFonts w:eastAsia="Times New Roman"/>
              </w:rPr>
              <w:t>МБОУ СОШ № 154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AC106F" w14:textId="77777777" w:rsidR="006B32D2" w:rsidRPr="00DD4661" w:rsidRDefault="006B32D2" w:rsidP="006B32D2">
            <w:pPr>
              <w:jc w:val="center"/>
              <w:rPr>
                <w:rFonts w:eastAsia="Times New Roman"/>
              </w:rPr>
            </w:pPr>
            <w:r w:rsidRPr="00DD4661">
              <w:rPr>
                <w:rFonts w:eastAsia="Times New Roman"/>
              </w:rPr>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FF383C"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1D1B56" w14:textId="77777777" w:rsidR="006B32D2" w:rsidRPr="00DD4661" w:rsidRDefault="006B32D2" w:rsidP="006B32D2">
            <w:pPr>
              <w:jc w:val="center"/>
              <w:rPr>
                <w:rFonts w:eastAsia="Times New Roman"/>
              </w:rPr>
            </w:pPr>
            <w:r w:rsidRPr="00DD4661">
              <w:rPr>
                <w:rFonts w:eastAsia="Times New Roman"/>
              </w:rPr>
              <w:t>28.00% (4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8AE54EF" w14:textId="77777777" w:rsidR="006B32D2" w:rsidRPr="006B32D2" w:rsidRDefault="006B32D2" w:rsidP="006B32D2">
            <w:pPr>
              <w:jc w:val="center"/>
              <w:rPr>
                <w:rFonts w:eastAsia="Times New Roman"/>
                <w:color w:val="000000"/>
              </w:rPr>
            </w:pPr>
            <w:r w:rsidRPr="006B32D2">
              <w:rPr>
                <w:rFonts w:eastAsia="Times New Roman"/>
                <w:color w:val="000000"/>
              </w:rPr>
              <w:t>28,57</w:t>
            </w:r>
          </w:p>
        </w:tc>
        <w:tc>
          <w:tcPr>
            <w:tcW w:w="409" w:type="pct"/>
            <w:vAlign w:val="bottom"/>
          </w:tcPr>
          <w:p w14:paraId="62FD327C" w14:textId="77777777" w:rsidR="006B32D2" w:rsidRDefault="006B32D2">
            <w:pPr>
              <w:jc w:val="right"/>
              <w:rPr>
                <w:rFonts w:ascii="Calibri" w:eastAsia="Times New Roman" w:hAnsi="Calibri"/>
                <w:color w:val="000000"/>
              </w:rPr>
            </w:pPr>
          </w:p>
        </w:tc>
      </w:tr>
      <w:tr w:rsidR="006B32D2" w:rsidRPr="00DD4661" w14:paraId="570AC9E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EECAC7" w14:textId="77777777" w:rsidR="006B32D2" w:rsidRPr="00DD4661" w:rsidRDefault="006B32D2" w:rsidP="006B32D2">
            <w:pPr>
              <w:jc w:val="center"/>
              <w:rPr>
                <w:rFonts w:eastAsia="Times New Roman"/>
              </w:rPr>
            </w:pPr>
            <w:proofErr w:type="spellStart"/>
            <w:r w:rsidRPr="00DD4661">
              <w:rPr>
                <w:rFonts w:eastAsia="Times New Roman"/>
              </w:rPr>
              <w:t>Талицкий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E5EF43" w14:textId="77777777" w:rsidR="006B32D2" w:rsidRPr="00DD4661" w:rsidRDefault="006B32D2" w:rsidP="006B32D2">
            <w:pPr>
              <w:jc w:val="center"/>
              <w:rPr>
                <w:rFonts w:eastAsia="Times New Roman"/>
              </w:rPr>
            </w:pPr>
            <w:r w:rsidRPr="00DD4661">
              <w:rPr>
                <w:rFonts w:eastAsia="Times New Roman"/>
              </w:rPr>
              <w:t>МКОУ "Троицкая СОШ № 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18B54E" w14:textId="77777777" w:rsidR="006B32D2" w:rsidRPr="00DD4661" w:rsidRDefault="006B32D2" w:rsidP="006B32D2">
            <w:pPr>
              <w:jc w:val="center"/>
              <w:rPr>
                <w:rFonts w:eastAsia="Times New Roman"/>
              </w:rPr>
            </w:pPr>
            <w:r w:rsidRPr="00DD4661">
              <w:rPr>
                <w:rFonts w:eastAsia="Times New Roman"/>
              </w:rPr>
              <w:t>25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F0549E" w14:textId="77777777" w:rsidR="006B32D2" w:rsidRPr="00DD4661" w:rsidRDefault="006B32D2" w:rsidP="006B32D2">
            <w:pPr>
              <w:jc w:val="center"/>
              <w:rPr>
                <w:rFonts w:eastAsia="Times New Roman"/>
              </w:rPr>
            </w:pPr>
            <w:r w:rsidRPr="00DD4661">
              <w:rPr>
                <w:rFonts w:eastAsia="Times New Roman"/>
              </w:rPr>
              <w:t>8.00% (2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EAFEB9" w14:textId="77777777" w:rsidR="006B32D2" w:rsidRPr="00DD4661" w:rsidRDefault="006B32D2" w:rsidP="006B32D2">
            <w:pPr>
              <w:jc w:val="center"/>
              <w:rPr>
                <w:rFonts w:eastAsia="Times New Roman"/>
              </w:rPr>
            </w:pPr>
            <w:r w:rsidRPr="00DD4661">
              <w:rPr>
                <w:rFonts w:eastAsia="Times New Roman"/>
              </w:rPr>
              <w:t>24.00% (6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D3AEA6F" w14:textId="77777777" w:rsidR="006B32D2" w:rsidRPr="006B32D2" w:rsidRDefault="006B32D2" w:rsidP="006B32D2">
            <w:pPr>
              <w:jc w:val="center"/>
              <w:rPr>
                <w:rFonts w:eastAsia="Times New Roman"/>
                <w:color w:val="000000"/>
              </w:rPr>
            </w:pPr>
            <w:r w:rsidRPr="006B32D2">
              <w:rPr>
                <w:rFonts w:eastAsia="Times New Roman"/>
                <w:color w:val="000000"/>
              </w:rPr>
              <w:t>28,00</w:t>
            </w:r>
          </w:p>
        </w:tc>
        <w:tc>
          <w:tcPr>
            <w:tcW w:w="409" w:type="pct"/>
            <w:vAlign w:val="bottom"/>
          </w:tcPr>
          <w:p w14:paraId="78405506" w14:textId="77777777" w:rsidR="006B32D2" w:rsidRDefault="006B32D2">
            <w:pPr>
              <w:jc w:val="right"/>
              <w:rPr>
                <w:rFonts w:ascii="Calibri" w:eastAsia="Times New Roman" w:hAnsi="Calibri"/>
                <w:color w:val="000000"/>
              </w:rPr>
            </w:pPr>
          </w:p>
        </w:tc>
      </w:tr>
      <w:tr w:rsidR="006B32D2" w:rsidRPr="00DD4661" w14:paraId="0125E27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F187F3" w14:textId="77777777" w:rsidR="006B32D2" w:rsidRPr="00DD4661" w:rsidRDefault="006B32D2" w:rsidP="006B32D2">
            <w:pPr>
              <w:jc w:val="center"/>
              <w:rPr>
                <w:rFonts w:eastAsia="Times New Roman"/>
              </w:rPr>
            </w:pPr>
            <w:proofErr w:type="spellStart"/>
            <w:r w:rsidRPr="00DD4661">
              <w:rPr>
                <w:rFonts w:eastAsia="Times New Roman"/>
              </w:rPr>
              <w:t>Бисертский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F962F8" w14:textId="77777777" w:rsidR="006B32D2" w:rsidRPr="00DD4661" w:rsidRDefault="006B32D2" w:rsidP="006B32D2">
            <w:pPr>
              <w:jc w:val="center"/>
              <w:rPr>
                <w:rFonts w:eastAsia="Times New Roman"/>
              </w:rPr>
            </w:pPr>
            <w:r w:rsidRPr="00DD4661">
              <w:rPr>
                <w:rFonts w:eastAsia="Times New Roman"/>
              </w:rPr>
              <w:t>МБОУ "Средняя школа №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56C14D" w14:textId="77777777" w:rsidR="006B32D2" w:rsidRPr="00DD4661" w:rsidRDefault="006B32D2" w:rsidP="006B32D2">
            <w:pPr>
              <w:jc w:val="center"/>
              <w:rPr>
                <w:rFonts w:eastAsia="Times New Roman"/>
              </w:rPr>
            </w:pPr>
            <w:r w:rsidRPr="00DD4661">
              <w:rPr>
                <w:rFonts w:eastAsia="Times New Roman"/>
              </w:rPr>
              <w:t>22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426E88"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971CCA" w14:textId="77777777" w:rsidR="006B32D2" w:rsidRPr="00DD4661" w:rsidRDefault="006B32D2" w:rsidP="006B32D2">
            <w:pPr>
              <w:jc w:val="center"/>
              <w:rPr>
                <w:rFonts w:eastAsia="Times New Roman"/>
              </w:rPr>
            </w:pPr>
            <w:r w:rsidRPr="00DD4661">
              <w:rPr>
                <w:rFonts w:eastAsia="Times New Roman"/>
              </w:rPr>
              <w:t>18.00% (4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B3852DE" w14:textId="77777777" w:rsidR="006B32D2" w:rsidRPr="006B32D2" w:rsidRDefault="006B32D2" w:rsidP="006B32D2">
            <w:pPr>
              <w:jc w:val="center"/>
              <w:rPr>
                <w:rFonts w:eastAsia="Times New Roman"/>
                <w:color w:val="000000"/>
              </w:rPr>
            </w:pPr>
            <w:r w:rsidRPr="006B32D2">
              <w:rPr>
                <w:rFonts w:eastAsia="Times New Roman"/>
                <w:color w:val="000000"/>
              </w:rPr>
              <w:t>27,27</w:t>
            </w:r>
          </w:p>
        </w:tc>
        <w:tc>
          <w:tcPr>
            <w:tcW w:w="409" w:type="pct"/>
            <w:vAlign w:val="bottom"/>
          </w:tcPr>
          <w:p w14:paraId="2ACFCE30" w14:textId="77777777" w:rsidR="006B32D2" w:rsidRDefault="006B32D2">
            <w:pPr>
              <w:jc w:val="right"/>
              <w:rPr>
                <w:rFonts w:ascii="Calibri" w:eastAsia="Times New Roman" w:hAnsi="Calibri"/>
                <w:color w:val="000000"/>
              </w:rPr>
            </w:pPr>
          </w:p>
        </w:tc>
      </w:tr>
      <w:tr w:rsidR="006B32D2" w:rsidRPr="00DD4661" w14:paraId="76BFD4FA"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6E3066"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4376E0" w14:textId="77777777" w:rsidR="006B32D2" w:rsidRPr="00DD4661" w:rsidRDefault="006B32D2" w:rsidP="006B32D2">
            <w:pPr>
              <w:jc w:val="center"/>
              <w:rPr>
                <w:rFonts w:eastAsia="Times New Roman"/>
              </w:rPr>
            </w:pPr>
            <w:r w:rsidRPr="00DD4661">
              <w:rPr>
                <w:rFonts w:eastAsia="Times New Roman"/>
              </w:rPr>
              <w:t>МАОУ СОШ № 29</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3428BC" w14:textId="77777777" w:rsidR="006B32D2" w:rsidRPr="00DD4661" w:rsidRDefault="006B32D2" w:rsidP="006B32D2">
            <w:pPr>
              <w:jc w:val="center"/>
              <w:rPr>
                <w:rFonts w:eastAsia="Times New Roman"/>
              </w:rPr>
            </w:pPr>
            <w:r w:rsidRPr="00DD4661">
              <w:rPr>
                <w:rFonts w:eastAsia="Times New Roman"/>
              </w:rPr>
              <w:t>11</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0B7CB7"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BC5475"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900D1C7" w14:textId="77777777" w:rsidR="006B32D2" w:rsidRPr="006B32D2" w:rsidRDefault="006B32D2" w:rsidP="006B32D2">
            <w:pPr>
              <w:jc w:val="center"/>
              <w:rPr>
                <w:rFonts w:eastAsia="Times New Roman"/>
                <w:color w:val="000000"/>
              </w:rPr>
            </w:pPr>
            <w:r w:rsidRPr="006B32D2">
              <w:rPr>
                <w:rFonts w:eastAsia="Times New Roman"/>
                <w:color w:val="000000"/>
              </w:rPr>
              <w:t>27,27</w:t>
            </w:r>
          </w:p>
        </w:tc>
        <w:tc>
          <w:tcPr>
            <w:tcW w:w="409" w:type="pct"/>
            <w:vAlign w:val="bottom"/>
          </w:tcPr>
          <w:p w14:paraId="4F7C8324" w14:textId="77777777" w:rsidR="006B32D2" w:rsidRDefault="006B32D2">
            <w:pPr>
              <w:jc w:val="right"/>
              <w:rPr>
                <w:rFonts w:ascii="Calibri" w:eastAsia="Times New Roman" w:hAnsi="Calibri"/>
                <w:color w:val="000000"/>
              </w:rPr>
            </w:pPr>
          </w:p>
        </w:tc>
      </w:tr>
      <w:tr w:rsidR="006B32D2" w:rsidRPr="00DD4661" w14:paraId="64AACB5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5A7BB3" w14:textId="77777777" w:rsidR="006B32D2" w:rsidRPr="00DD4661" w:rsidRDefault="006B32D2" w:rsidP="006B32D2">
            <w:pPr>
              <w:jc w:val="center"/>
              <w:rPr>
                <w:rFonts w:eastAsia="Times New Roman"/>
              </w:rPr>
            </w:pPr>
            <w:r w:rsidRPr="00DD4661">
              <w:rPr>
                <w:rFonts w:eastAsia="Times New Roman"/>
              </w:rPr>
              <w:t>Нижнесергинский МР</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4845B1" w14:textId="77777777" w:rsidR="006B32D2" w:rsidRPr="00DD4661" w:rsidRDefault="006B32D2" w:rsidP="006B32D2">
            <w:pPr>
              <w:jc w:val="center"/>
              <w:rPr>
                <w:rFonts w:eastAsia="Times New Roman"/>
              </w:rPr>
            </w:pPr>
            <w:r w:rsidRPr="00DD4661">
              <w:rPr>
                <w:rFonts w:eastAsia="Times New Roman"/>
              </w:rPr>
              <w:t>МКОУ СОШ № 2 г. Нижние Серги</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A64B9A" w14:textId="77777777" w:rsidR="006B32D2" w:rsidRPr="00DD4661" w:rsidRDefault="006B32D2" w:rsidP="006B32D2">
            <w:pPr>
              <w:jc w:val="center"/>
              <w:rPr>
                <w:rFonts w:eastAsia="Times New Roman"/>
              </w:rPr>
            </w:pPr>
            <w:r w:rsidRPr="00DD4661">
              <w:rPr>
                <w:rFonts w:eastAsia="Times New Roman"/>
              </w:rPr>
              <w:t>30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AF248B"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19D1EC" w14:textId="77777777" w:rsidR="006B32D2" w:rsidRPr="00DD4661" w:rsidRDefault="006B32D2" w:rsidP="006B32D2">
            <w:pPr>
              <w:jc w:val="center"/>
              <w:rPr>
                <w:rFonts w:eastAsia="Times New Roman"/>
              </w:rPr>
            </w:pPr>
            <w:r w:rsidRPr="00DD4661">
              <w:rPr>
                <w:rFonts w:eastAsia="Times New Roman"/>
              </w:rPr>
              <w:t>10.00%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E971417" w14:textId="77777777" w:rsidR="006B32D2" w:rsidRPr="006B32D2" w:rsidRDefault="006B32D2" w:rsidP="006B32D2">
            <w:pPr>
              <w:jc w:val="center"/>
              <w:rPr>
                <w:rFonts w:eastAsia="Times New Roman"/>
                <w:color w:val="000000"/>
              </w:rPr>
            </w:pPr>
            <w:r w:rsidRPr="006B32D2">
              <w:rPr>
                <w:rFonts w:eastAsia="Times New Roman"/>
                <w:color w:val="000000"/>
              </w:rPr>
              <w:t>26,67</w:t>
            </w:r>
          </w:p>
        </w:tc>
        <w:tc>
          <w:tcPr>
            <w:tcW w:w="409" w:type="pct"/>
            <w:vAlign w:val="bottom"/>
          </w:tcPr>
          <w:p w14:paraId="74EA8986" w14:textId="77777777" w:rsidR="006B32D2" w:rsidRDefault="006B32D2">
            <w:pPr>
              <w:jc w:val="right"/>
              <w:rPr>
                <w:rFonts w:ascii="Calibri" w:eastAsia="Times New Roman" w:hAnsi="Calibri"/>
                <w:color w:val="000000"/>
              </w:rPr>
            </w:pPr>
          </w:p>
        </w:tc>
      </w:tr>
      <w:tr w:rsidR="006B32D2" w:rsidRPr="00DD4661" w14:paraId="5E30DB12"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47DDF1" w14:textId="77777777" w:rsidR="006B32D2" w:rsidRPr="00DD4661" w:rsidRDefault="006B32D2" w:rsidP="006B32D2">
            <w:pPr>
              <w:jc w:val="center"/>
              <w:rPr>
                <w:rFonts w:eastAsia="Times New Roman"/>
              </w:rPr>
            </w:pPr>
            <w:r w:rsidRPr="00DD4661">
              <w:rPr>
                <w:rFonts w:eastAsia="Times New Roman"/>
              </w:rPr>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1A1A66" w14:textId="77777777" w:rsidR="006B32D2" w:rsidRPr="00DD4661" w:rsidRDefault="006B32D2" w:rsidP="006B32D2">
            <w:pPr>
              <w:jc w:val="center"/>
              <w:rPr>
                <w:rFonts w:eastAsia="Times New Roman"/>
              </w:rPr>
            </w:pPr>
            <w:r w:rsidRPr="00DD4661">
              <w:rPr>
                <w:rFonts w:eastAsia="Times New Roman"/>
              </w:rPr>
              <w:t>МБОУ СОШ № 30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73AF91" w14:textId="77777777" w:rsidR="006B32D2" w:rsidRPr="00DD4661" w:rsidRDefault="006B32D2" w:rsidP="006B32D2">
            <w:pPr>
              <w:jc w:val="center"/>
              <w:rPr>
                <w:rFonts w:eastAsia="Times New Roman"/>
              </w:rPr>
            </w:pPr>
            <w:r w:rsidRPr="00DD4661">
              <w:rPr>
                <w:rFonts w:eastAsia="Times New Roman"/>
              </w:rPr>
              <w:t>15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2338E5"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4AA69F" w14:textId="77777777" w:rsidR="006B32D2" w:rsidRPr="00DD4661" w:rsidRDefault="006B32D2" w:rsidP="006B32D2">
            <w:pPr>
              <w:jc w:val="center"/>
              <w:rPr>
                <w:rFonts w:eastAsia="Times New Roman"/>
              </w:rPr>
            </w:pPr>
            <w:r w:rsidRPr="00DD4661">
              <w:rPr>
                <w:rFonts w:eastAsia="Times New Roman"/>
              </w:rPr>
              <w:t>13.00%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CE6FE27" w14:textId="77777777" w:rsidR="006B32D2" w:rsidRPr="006B32D2" w:rsidRDefault="006B32D2" w:rsidP="006B32D2">
            <w:pPr>
              <w:jc w:val="center"/>
              <w:rPr>
                <w:rFonts w:eastAsia="Times New Roman"/>
                <w:color w:val="000000"/>
              </w:rPr>
            </w:pPr>
            <w:r w:rsidRPr="006B32D2">
              <w:rPr>
                <w:rFonts w:eastAsia="Times New Roman"/>
                <w:color w:val="000000"/>
              </w:rPr>
              <w:t>26,67</w:t>
            </w:r>
          </w:p>
        </w:tc>
        <w:tc>
          <w:tcPr>
            <w:tcW w:w="409" w:type="pct"/>
            <w:vAlign w:val="bottom"/>
          </w:tcPr>
          <w:p w14:paraId="14B0D039" w14:textId="77777777" w:rsidR="006B32D2" w:rsidRDefault="006B32D2">
            <w:pPr>
              <w:jc w:val="right"/>
              <w:rPr>
                <w:rFonts w:ascii="Calibri" w:eastAsia="Times New Roman" w:hAnsi="Calibri"/>
                <w:color w:val="000000"/>
              </w:rPr>
            </w:pPr>
          </w:p>
        </w:tc>
      </w:tr>
      <w:tr w:rsidR="006B32D2" w:rsidRPr="00DD4661" w14:paraId="16757D36"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511C81" w14:textId="77777777" w:rsidR="006B32D2" w:rsidRPr="00DD4661" w:rsidRDefault="006B32D2" w:rsidP="006B32D2">
            <w:pPr>
              <w:jc w:val="center"/>
              <w:rPr>
                <w:rFonts w:eastAsia="Times New Roman"/>
              </w:rPr>
            </w:pPr>
            <w:r w:rsidRPr="00DD4661">
              <w:rPr>
                <w:rFonts w:eastAsia="Times New Roman"/>
              </w:rPr>
              <w:t>ГО ЗАТО Свободный</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BF47F9" w14:textId="77777777" w:rsidR="006B32D2" w:rsidRPr="00DD4661" w:rsidRDefault="006B32D2" w:rsidP="006B32D2">
            <w:pPr>
              <w:jc w:val="center"/>
              <w:rPr>
                <w:rFonts w:eastAsia="Times New Roman"/>
              </w:rPr>
            </w:pPr>
            <w:r w:rsidRPr="00DD4661">
              <w:rPr>
                <w:rFonts w:eastAsia="Times New Roman"/>
              </w:rPr>
              <w:t>МБОУ "СШ № 25"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38DD65" w14:textId="77777777" w:rsidR="006B32D2" w:rsidRPr="00DD4661" w:rsidRDefault="006B32D2" w:rsidP="006B32D2">
            <w:pPr>
              <w:jc w:val="center"/>
              <w:rPr>
                <w:rFonts w:eastAsia="Times New Roman"/>
              </w:rPr>
            </w:pPr>
            <w:r w:rsidRPr="00DD4661">
              <w:rPr>
                <w:rFonts w:eastAsia="Times New Roman"/>
              </w:rPr>
              <w:t>15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923F8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9C4E6D" w14:textId="77777777" w:rsidR="006B32D2" w:rsidRPr="00DD4661" w:rsidRDefault="006B32D2" w:rsidP="006B32D2">
            <w:pPr>
              <w:jc w:val="center"/>
              <w:rPr>
                <w:rFonts w:eastAsia="Times New Roman"/>
              </w:rPr>
            </w:pPr>
            <w:r w:rsidRPr="00DD4661">
              <w:rPr>
                <w:rFonts w:eastAsia="Times New Roman"/>
              </w:rPr>
              <w:t>13.00%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A797567" w14:textId="77777777" w:rsidR="006B32D2" w:rsidRPr="006B32D2" w:rsidRDefault="006B32D2" w:rsidP="006B32D2">
            <w:pPr>
              <w:jc w:val="center"/>
              <w:rPr>
                <w:rFonts w:eastAsia="Times New Roman"/>
                <w:color w:val="000000"/>
              </w:rPr>
            </w:pPr>
            <w:r w:rsidRPr="006B32D2">
              <w:rPr>
                <w:rFonts w:eastAsia="Times New Roman"/>
                <w:color w:val="000000"/>
              </w:rPr>
              <w:t>26,67</w:t>
            </w:r>
          </w:p>
        </w:tc>
        <w:tc>
          <w:tcPr>
            <w:tcW w:w="409" w:type="pct"/>
            <w:vAlign w:val="bottom"/>
          </w:tcPr>
          <w:p w14:paraId="3099C709" w14:textId="77777777" w:rsidR="006B32D2" w:rsidRDefault="006B32D2">
            <w:pPr>
              <w:jc w:val="right"/>
              <w:rPr>
                <w:rFonts w:ascii="Calibri" w:eastAsia="Times New Roman" w:hAnsi="Calibri"/>
                <w:color w:val="000000"/>
              </w:rPr>
            </w:pPr>
          </w:p>
        </w:tc>
      </w:tr>
      <w:tr w:rsidR="006B32D2" w:rsidRPr="00DD4661" w14:paraId="47B7EE76"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514B66" w14:textId="77777777" w:rsidR="006B32D2" w:rsidRPr="00DD4661" w:rsidRDefault="006B32D2" w:rsidP="006B32D2">
            <w:pPr>
              <w:jc w:val="center"/>
              <w:rPr>
                <w:rFonts w:eastAsia="Times New Roman"/>
              </w:rPr>
            </w:pPr>
            <w:proofErr w:type="spellStart"/>
            <w:r w:rsidRPr="00DD4661">
              <w:rPr>
                <w:rFonts w:eastAsia="Times New Roman"/>
              </w:rPr>
              <w:t>Волчанский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C6462C" w14:textId="77777777" w:rsidR="006B32D2" w:rsidRPr="00DD4661" w:rsidRDefault="006B32D2" w:rsidP="006B32D2">
            <w:pPr>
              <w:jc w:val="center"/>
              <w:rPr>
                <w:rFonts w:eastAsia="Times New Roman"/>
              </w:rPr>
            </w:pPr>
            <w:r w:rsidRPr="00DD4661">
              <w:rPr>
                <w:rFonts w:eastAsia="Times New Roman"/>
              </w:rPr>
              <w:t>МАОУ СОШ № 23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7ECFB7" w14:textId="77777777" w:rsidR="006B32D2" w:rsidRPr="00DD4661" w:rsidRDefault="006B32D2" w:rsidP="006B32D2">
            <w:pPr>
              <w:jc w:val="center"/>
              <w:rPr>
                <w:rFonts w:eastAsia="Times New Roman"/>
              </w:rPr>
            </w:pPr>
            <w:r w:rsidRPr="00DD4661">
              <w:rPr>
                <w:rFonts w:eastAsia="Times New Roman"/>
              </w:rPr>
              <w:t>15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F36F2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FB220C" w14:textId="77777777" w:rsidR="006B32D2" w:rsidRPr="00DD4661" w:rsidRDefault="006B32D2" w:rsidP="006B32D2">
            <w:pPr>
              <w:jc w:val="center"/>
              <w:rPr>
                <w:rFonts w:eastAsia="Times New Roman"/>
              </w:rPr>
            </w:pPr>
            <w:r w:rsidRPr="00DD4661">
              <w:rPr>
                <w:rFonts w:eastAsia="Times New Roman"/>
              </w:rPr>
              <w:t>13.00%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3561720" w14:textId="77777777" w:rsidR="006B32D2" w:rsidRPr="006B32D2" w:rsidRDefault="006B32D2" w:rsidP="006B32D2">
            <w:pPr>
              <w:jc w:val="center"/>
              <w:rPr>
                <w:rFonts w:eastAsia="Times New Roman"/>
                <w:color w:val="000000"/>
              </w:rPr>
            </w:pPr>
            <w:r w:rsidRPr="006B32D2">
              <w:rPr>
                <w:rFonts w:eastAsia="Times New Roman"/>
                <w:color w:val="000000"/>
              </w:rPr>
              <w:t>26,67</w:t>
            </w:r>
          </w:p>
        </w:tc>
        <w:tc>
          <w:tcPr>
            <w:tcW w:w="409" w:type="pct"/>
            <w:vAlign w:val="bottom"/>
          </w:tcPr>
          <w:p w14:paraId="78C20E9F" w14:textId="77777777" w:rsidR="006B32D2" w:rsidRDefault="006B32D2">
            <w:pPr>
              <w:jc w:val="right"/>
              <w:rPr>
                <w:rFonts w:ascii="Calibri" w:eastAsia="Times New Roman" w:hAnsi="Calibri"/>
                <w:color w:val="000000"/>
              </w:rPr>
            </w:pPr>
          </w:p>
        </w:tc>
      </w:tr>
      <w:tr w:rsidR="006B32D2" w:rsidRPr="00DD4661" w14:paraId="079E5F60"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43F2B7" w14:textId="77777777" w:rsidR="006B32D2" w:rsidRPr="00DD4661" w:rsidRDefault="006B32D2" w:rsidP="006B32D2">
            <w:pPr>
              <w:jc w:val="center"/>
              <w:rPr>
                <w:rFonts w:eastAsia="Times New Roman"/>
              </w:rPr>
            </w:pPr>
            <w:r w:rsidRPr="00DD4661">
              <w:rPr>
                <w:rFonts w:eastAsia="Times New Roman"/>
              </w:rPr>
              <w:t>ГО Красноуфимск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C34C1F" w14:textId="77777777" w:rsidR="006B32D2" w:rsidRPr="00DD4661" w:rsidRDefault="006B32D2" w:rsidP="006B32D2">
            <w:pPr>
              <w:jc w:val="center"/>
              <w:rPr>
                <w:rFonts w:eastAsia="Times New Roman"/>
              </w:rPr>
            </w:pPr>
            <w:r w:rsidRPr="00DD4661">
              <w:rPr>
                <w:rFonts w:eastAsia="Times New Roman"/>
              </w:rPr>
              <w:t>ГБОУ СПО СО "КПК" Общеобразовательное отделение</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4BFBA2"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013C7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784C35" w14:textId="77777777" w:rsidR="006B32D2" w:rsidRPr="00DD4661" w:rsidRDefault="006B32D2" w:rsidP="006B32D2">
            <w:pPr>
              <w:jc w:val="center"/>
              <w:rPr>
                <w:rFonts w:eastAsia="Times New Roman"/>
              </w:rPr>
            </w:pPr>
            <w:r w:rsidRPr="00DD4661">
              <w:rPr>
                <w:rFonts w:eastAsia="Times New Roman"/>
              </w:rPr>
              <w:t>16.00%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4107DF3" w14:textId="77777777" w:rsidR="006B32D2" w:rsidRPr="006B32D2" w:rsidRDefault="006B32D2" w:rsidP="006B32D2">
            <w:pPr>
              <w:jc w:val="center"/>
              <w:rPr>
                <w:rFonts w:eastAsia="Times New Roman"/>
                <w:color w:val="000000"/>
              </w:rPr>
            </w:pPr>
            <w:r w:rsidRPr="006B32D2">
              <w:rPr>
                <w:rFonts w:eastAsia="Times New Roman"/>
                <w:color w:val="000000"/>
              </w:rPr>
              <w:t>25,00</w:t>
            </w:r>
          </w:p>
        </w:tc>
        <w:tc>
          <w:tcPr>
            <w:tcW w:w="409" w:type="pct"/>
            <w:vAlign w:val="bottom"/>
          </w:tcPr>
          <w:p w14:paraId="27BC8DF3" w14:textId="77777777" w:rsidR="006B32D2" w:rsidRDefault="006B32D2">
            <w:pPr>
              <w:jc w:val="right"/>
              <w:rPr>
                <w:rFonts w:ascii="Calibri" w:eastAsia="Times New Roman" w:hAnsi="Calibri"/>
                <w:color w:val="000000"/>
              </w:rPr>
            </w:pPr>
          </w:p>
        </w:tc>
      </w:tr>
      <w:tr w:rsidR="006B32D2" w:rsidRPr="00DD4661" w14:paraId="4BA6668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BD8CE9" w14:textId="77777777" w:rsidR="006B32D2" w:rsidRPr="00DD4661" w:rsidRDefault="006B32D2" w:rsidP="006B32D2">
            <w:pPr>
              <w:jc w:val="center"/>
              <w:rPr>
                <w:rFonts w:eastAsia="Times New Roman"/>
              </w:rPr>
            </w:pPr>
            <w:r w:rsidRPr="00DD4661">
              <w:rPr>
                <w:rFonts w:eastAsia="Times New Roman"/>
              </w:rPr>
              <w:t>Полевской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D3B8D6" w14:textId="77777777" w:rsidR="006B32D2" w:rsidRPr="00DD4661" w:rsidRDefault="006B32D2" w:rsidP="006B32D2">
            <w:pPr>
              <w:jc w:val="center"/>
              <w:rPr>
                <w:rFonts w:eastAsia="Times New Roman"/>
              </w:rPr>
            </w:pPr>
            <w:r w:rsidRPr="00DD4661">
              <w:rPr>
                <w:rFonts w:eastAsia="Times New Roman"/>
              </w:rPr>
              <w:t>МБОУ ПГО "СОШ № 17"</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66BCB0"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6188B3"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C60FEC" w14:textId="77777777" w:rsidR="006B32D2" w:rsidRPr="00DD4661" w:rsidRDefault="006B32D2" w:rsidP="006B32D2">
            <w:pPr>
              <w:jc w:val="center"/>
              <w:rPr>
                <w:rFonts w:eastAsia="Times New Roman"/>
              </w:rPr>
            </w:pPr>
            <w:r w:rsidRPr="00DD4661">
              <w:rPr>
                <w:rFonts w:eastAsia="Times New Roman"/>
              </w:rPr>
              <w:t>8.00%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95DA2DB" w14:textId="77777777" w:rsidR="006B32D2" w:rsidRPr="006B32D2" w:rsidRDefault="006B32D2" w:rsidP="006B32D2">
            <w:pPr>
              <w:jc w:val="center"/>
              <w:rPr>
                <w:rFonts w:eastAsia="Times New Roman"/>
                <w:color w:val="000000"/>
              </w:rPr>
            </w:pPr>
            <w:r w:rsidRPr="006B32D2">
              <w:rPr>
                <w:rFonts w:eastAsia="Times New Roman"/>
                <w:color w:val="000000"/>
              </w:rPr>
              <w:t>25,00</w:t>
            </w:r>
          </w:p>
        </w:tc>
        <w:tc>
          <w:tcPr>
            <w:tcW w:w="409" w:type="pct"/>
            <w:vAlign w:val="bottom"/>
          </w:tcPr>
          <w:p w14:paraId="583D8865" w14:textId="77777777" w:rsidR="006B32D2" w:rsidRDefault="006B32D2">
            <w:pPr>
              <w:jc w:val="right"/>
              <w:rPr>
                <w:rFonts w:ascii="Calibri" w:eastAsia="Times New Roman" w:hAnsi="Calibri"/>
                <w:color w:val="000000"/>
              </w:rPr>
            </w:pPr>
          </w:p>
        </w:tc>
      </w:tr>
      <w:tr w:rsidR="006B32D2" w:rsidRPr="00DD4661" w14:paraId="6396FA7F"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B92396" w14:textId="77777777" w:rsidR="006B32D2" w:rsidRPr="00DD4661" w:rsidRDefault="006B32D2" w:rsidP="006B32D2">
            <w:pPr>
              <w:jc w:val="center"/>
              <w:rPr>
                <w:rFonts w:eastAsia="Times New Roman"/>
              </w:rPr>
            </w:pPr>
            <w:proofErr w:type="spellStart"/>
            <w:r w:rsidRPr="00DD4661">
              <w:rPr>
                <w:rFonts w:eastAsia="Times New Roman"/>
              </w:rPr>
              <w:t>Новолялинский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970EB4" w14:textId="77777777" w:rsidR="006B32D2" w:rsidRPr="00DD4661" w:rsidRDefault="006B32D2" w:rsidP="006B32D2">
            <w:pPr>
              <w:jc w:val="center"/>
              <w:rPr>
                <w:rFonts w:eastAsia="Times New Roman"/>
              </w:rPr>
            </w:pPr>
            <w:r w:rsidRPr="00DD4661">
              <w:rPr>
                <w:rFonts w:eastAsia="Times New Roman"/>
              </w:rPr>
              <w:t>МАОУ НГО "СОШ №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1BE7BB"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95D0B2"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73F563" w14:textId="77777777" w:rsidR="006B32D2" w:rsidRPr="00DD4661" w:rsidRDefault="006B32D2" w:rsidP="006B32D2">
            <w:pPr>
              <w:jc w:val="center"/>
              <w:rPr>
                <w:rFonts w:eastAsia="Times New Roman"/>
              </w:rPr>
            </w:pPr>
            <w:r w:rsidRPr="00DD4661">
              <w:rPr>
                <w:rFonts w:eastAsia="Times New Roman"/>
              </w:rPr>
              <w:t>33.00% (4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6999DB2" w14:textId="77777777" w:rsidR="006B32D2" w:rsidRPr="006B32D2" w:rsidRDefault="006B32D2" w:rsidP="006B32D2">
            <w:pPr>
              <w:jc w:val="center"/>
              <w:rPr>
                <w:rFonts w:eastAsia="Times New Roman"/>
                <w:color w:val="000000"/>
              </w:rPr>
            </w:pPr>
            <w:r w:rsidRPr="006B32D2">
              <w:rPr>
                <w:rFonts w:eastAsia="Times New Roman"/>
                <w:color w:val="000000"/>
              </w:rPr>
              <w:t>25,00</w:t>
            </w:r>
          </w:p>
        </w:tc>
        <w:tc>
          <w:tcPr>
            <w:tcW w:w="409" w:type="pct"/>
            <w:vAlign w:val="bottom"/>
          </w:tcPr>
          <w:p w14:paraId="5E43A17C" w14:textId="77777777" w:rsidR="006B32D2" w:rsidRDefault="006B32D2">
            <w:pPr>
              <w:jc w:val="right"/>
              <w:rPr>
                <w:rFonts w:ascii="Calibri" w:eastAsia="Times New Roman" w:hAnsi="Calibri"/>
                <w:color w:val="000000"/>
              </w:rPr>
            </w:pPr>
          </w:p>
        </w:tc>
      </w:tr>
      <w:tr w:rsidR="006B32D2" w:rsidRPr="00DD4661" w14:paraId="74AAC7C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14BBEB" w14:textId="77777777" w:rsidR="006B32D2" w:rsidRPr="00DD4661" w:rsidRDefault="006B32D2" w:rsidP="006B32D2">
            <w:pPr>
              <w:jc w:val="center"/>
              <w:rPr>
                <w:rFonts w:eastAsia="Times New Roman"/>
              </w:rPr>
            </w:pPr>
            <w:r w:rsidRPr="00DD4661">
              <w:rPr>
                <w:rFonts w:eastAsia="Times New Roman"/>
              </w:rPr>
              <w:t>ГО Краснотурьинск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7A01C8" w14:textId="77777777" w:rsidR="006B32D2" w:rsidRPr="00DD4661" w:rsidRDefault="006B32D2" w:rsidP="006B32D2">
            <w:pPr>
              <w:jc w:val="center"/>
              <w:rPr>
                <w:rFonts w:eastAsia="Times New Roman"/>
              </w:rPr>
            </w:pPr>
            <w:r w:rsidRPr="00DD4661">
              <w:rPr>
                <w:rFonts w:eastAsia="Times New Roman"/>
              </w:rPr>
              <w:t>МБОУ СОШ № 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A34693"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D744F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7E00EB" w14:textId="77777777" w:rsidR="006B32D2" w:rsidRPr="00DD4661" w:rsidRDefault="006B32D2" w:rsidP="006B32D2">
            <w:pPr>
              <w:jc w:val="center"/>
              <w:rPr>
                <w:rFonts w:eastAsia="Times New Roman"/>
              </w:rPr>
            </w:pPr>
            <w:r w:rsidRPr="00DD4661">
              <w:rPr>
                <w:rFonts w:eastAsia="Times New Roman"/>
              </w:rPr>
              <w:t>16.00%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6F5DF89" w14:textId="77777777" w:rsidR="006B32D2" w:rsidRPr="006B32D2" w:rsidRDefault="006B32D2" w:rsidP="006B32D2">
            <w:pPr>
              <w:jc w:val="center"/>
              <w:rPr>
                <w:rFonts w:eastAsia="Times New Roman"/>
                <w:color w:val="000000"/>
              </w:rPr>
            </w:pPr>
            <w:r w:rsidRPr="006B32D2">
              <w:rPr>
                <w:rFonts w:eastAsia="Times New Roman"/>
                <w:color w:val="000000"/>
              </w:rPr>
              <w:t>25,00</w:t>
            </w:r>
          </w:p>
        </w:tc>
        <w:tc>
          <w:tcPr>
            <w:tcW w:w="409" w:type="pct"/>
            <w:vAlign w:val="bottom"/>
          </w:tcPr>
          <w:p w14:paraId="118D4C0A" w14:textId="77777777" w:rsidR="006B32D2" w:rsidRDefault="006B32D2">
            <w:pPr>
              <w:jc w:val="right"/>
              <w:rPr>
                <w:rFonts w:ascii="Calibri" w:eastAsia="Times New Roman" w:hAnsi="Calibri"/>
                <w:color w:val="000000"/>
              </w:rPr>
            </w:pPr>
          </w:p>
        </w:tc>
      </w:tr>
      <w:tr w:rsidR="006B32D2" w:rsidRPr="00DD4661" w14:paraId="7D658CB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BE8384" w14:textId="77777777" w:rsidR="006B32D2" w:rsidRPr="00DD4661" w:rsidRDefault="006B32D2" w:rsidP="006B32D2">
            <w:pPr>
              <w:jc w:val="center"/>
              <w:rPr>
                <w:rFonts w:eastAsia="Times New Roman"/>
              </w:rPr>
            </w:pPr>
            <w:proofErr w:type="spellStart"/>
            <w:r w:rsidRPr="00DD4661">
              <w:rPr>
                <w:rFonts w:eastAsia="Times New Roman"/>
              </w:rPr>
              <w:t>Волчанский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C84C92" w14:textId="77777777" w:rsidR="006B32D2" w:rsidRPr="00DD4661" w:rsidRDefault="006B32D2" w:rsidP="006B32D2">
            <w:pPr>
              <w:jc w:val="center"/>
              <w:rPr>
                <w:rFonts w:eastAsia="Times New Roman"/>
              </w:rPr>
            </w:pPr>
            <w:r w:rsidRPr="00DD4661">
              <w:rPr>
                <w:rFonts w:eastAsia="Times New Roman"/>
              </w:rPr>
              <w:t>МАОУ СОШ № 26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2E7346"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09366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78A518" w14:textId="77777777" w:rsidR="006B32D2" w:rsidRPr="00DD4661" w:rsidRDefault="006B32D2" w:rsidP="006B32D2">
            <w:pPr>
              <w:jc w:val="center"/>
              <w:rPr>
                <w:rFonts w:eastAsia="Times New Roman"/>
              </w:rPr>
            </w:pPr>
            <w:r w:rsidRPr="00DD4661">
              <w:rPr>
                <w:rFonts w:eastAsia="Times New Roman"/>
              </w:rPr>
              <w:t>8.00%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46272D8" w14:textId="77777777" w:rsidR="006B32D2" w:rsidRPr="006B32D2" w:rsidRDefault="006B32D2" w:rsidP="006B32D2">
            <w:pPr>
              <w:jc w:val="center"/>
              <w:rPr>
                <w:rFonts w:eastAsia="Times New Roman"/>
                <w:color w:val="000000"/>
              </w:rPr>
            </w:pPr>
            <w:r w:rsidRPr="006B32D2">
              <w:rPr>
                <w:rFonts w:eastAsia="Times New Roman"/>
                <w:color w:val="000000"/>
              </w:rPr>
              <w:t>25,00</w:t>
            </w:r>
          </w:p>
        </w:tc>
        <w:tc>
          <w:tcPr>
            <w:tcW w:w="409" w:type="pct"/>
            <w:vAlign w:val="bottom"/>
          </w:tcPr>
          <w:p w14:paraId="6FDC9C50" w14:textId="77777777" w:rsidR="006B32D2" w:rsidRDefault="006B32D2">
            <w:pPr>
              <w:jc w:val="right"/>
              <w:rPr>
                <w:rFonts w:ascii="Calibri" w:eastAsia="Times New Roman" w:hAnsi="Calibri"/>
                <w:color w:val="000000"/>
              </w:rPr>
            </w:pPr>
          </w:p>
        </w:tc>
      </w:tr>
      <w:tr w:rsidR="006B32D2" w:rsidRPr="00DD4661" w14:paraId="7561B13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D438CC"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93CEBD" w14:textId="77777777" w:rsidR="006B32D2" w:rsidRPr="00DD4661" w:rsidRDefault="006B32D2" w:rsidP="006B32D2">
            <w:pPr>
              <w:jc w:val="center"/>
              <w:rPr>
                <w:rFonts w:eastAsia="Times New Roman"/>
              </w:rPr>
            </w:pPr>
            <w:r w:rsidRPr="00DD4661">
              <w:rPr>
                <w:rFonts w:eastAsia="Times New Roman"/>
              </w:rPr>
              <w:t>МБОУ-СОШ № 36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6F0053" w14:textId="77777777" w:rsidR="006B32D2" w:rsidRPr="00DD4661" w:rsidRDefault="006B32D2" w:rsidP="006B32D2">
            <w:pPr>
              <w:jc w:val="center"/>
              <w:rPr>
                <w:rFonts w:eastAsia="Times New Roman"/>
              </w:rPr>
            </w:pPr>
            <w:r w:rsidRPr="00DD4661">
              <w:rPr>
                <w:rFonts w:eastAsia="Times New Roman"/>
              </w:rPr>
              <w:t>12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6C5DED"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5C048C" w14:textId="77777777" w:rsidR="006B32D2" w:rsidRPr="00DD4661" w:rsidRDefault="006B32D2" w:rsidP="006B32D2">
            <w:pPr>
              <w:jc w:val="center"/>
              <w:rPr>
                <w:rFonts w:eastAsia="Times New Roman"/>
              </w:rPr>
            </w:pPr>
            <w:r w:rsidRPr="00DD4661">
              <w:rPr>
                <w:rFonts w:eastAsia="Times New Roman"/>
              </w:rPr>
              <w:t>16.00%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E273239" w14:textId="77777777" w:rsidR="006B32D2" w:rsidRPr="006B32D2" w:rsidRDefault="006B32D2" w:rsidP="006B32D2">
            <w:pPr>
              <w:jc w:val="center"/>
              <w:rPr>
                <w:rFonts w:eastAsia="Times New Roman"/>
                <w:color w:val="000000"/>
              </w:rPr>
            </w:pPr>
            <w:r w:rsidRPr="006B32D2">
              <w:rPr>
                <w:rFonts w:eastAsia="Times New Roman"/>
                <w:color w:val="000000"/>
              </w:rPr>
              <w:t>25,00</w:t>
            </w:r>
          </w:p>
        </w:tc>
        <w:tc>
          <w:tcPr>
            <w:tcW w:w="409" w:type="pct"/>
            <w:vAlign w:val="bottom"/>
          </w:tcPr>
          <w:p w14:paraId="10BE7380" w14:textId="77777777" w:rsidR="006B32D2" w:rsidRDefault="006B32D2">
            <w:pPr>
              <w:jc w:val="right"/>
              <w:rPr>
                <w:rFonts w:ascii="Calibri" w:eastAsia="Times New Roman" w:hAnsi="Calibri"/>
                <w:color w:val="000000"/>
              </w:rPr>
            </w:pPr>
          </w:p>
        </w:tc>
      </w:tr>
      <w:tr w:rsidR="006B32D2" w:rsidRPr="00DD4661" w14:paraId="311F662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D88244"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0A4B22" w14:textId="77777777" w:rsidR="006B32D2" w:rsidRPr="00DD4661" w:rsidRDefault="006B32D2" w:rsidP="006B32D2">
            <w:pPr>
              <w:jc w:val="center"/>
              <w:rPr>
                <w:rFonts w:eastAsia="Times New Roman"/>
              </w:rPr>
            </w:pPr>
            <w:r w:rsidRPr="00DD4661">
              <w:rPr>
                <w:rFonts w:eastAsia="Times New Roman"/>
              </w:rPr>
              <w:t>МАОУ СОШ № 22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F14EC9" w14:textId="77777777" w:rsidR="006B32D2" w:rsidRPr="00DD4661" w:rsidRDefault="006B32D2" w:rsidP="006B32D2">
            <w:pPr>
              <w:jc w:val="center"/>
              <w:rPr>
                <w:rFonts w:eastAsia="Times New Roman"/>
              </w:rPr>
            </w:pPr>
            <w:r w:rsidRPr="00DD4661">
              <w:rPr>
                <w:rFonts w:eastAsia="Times New Roman"/>
              </w:rPr>
              <w:t>29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68638A" w14:textId="77777777" w:rsidR="006B32D2" w:rsidRPr="00DD4661" w:rsidRDefault="006B32D2" w:rsidP="006B32D2">
            <w:pPr>
              <w:jc w:val="center"/>
              <w:rPr>
                <w:rFonts w:eastAsia="Times New Roman"/>
              </w:rPr>
            </w:pPr>
            <w:r w:rsidRPr="00DD4661">
              <w:rPr>
                <w:rFonts w:eastAsia="Times New Roman"/>
              </w:rPr>
              <w:t>3.00%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BF7BE7" w14:textId="77777777" w:rsidR="006B32D2" w:rsidRPr="00DD4661" w:rsidRDefault="006B32D2" w:rsidP="006B32D2">
            <w:pPr>
              <w:jc w:val="center"/>
              <w:rPr>
                <w:rFonts w:eastAsia="Times New Roman"/>
              </w:rPr>
            </w:pPr>
            <w:r w:rsidRPr="00DD4661">
              <w:rPr>
                <w:rFonts w:eastAsia="Times New Roman"/>
              </w:rPr>
              <w:t>27.00% (8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D010D6F" w14:textId="77777777" w:rsidR="006B32D2" w:rsidRPr="006B32D2" w:rsidRDefault="006B32D2" w:rsidP="006B32D2">
            <w:pPr>
              <w:jc w:val="center"/>
              <w:rPr>
                <w:rFonts w:eastAsia="Times New Roman"/>
                <w:color w:val="000000"/>
              </w:rPr>
            </w:pPr>
            <w:r w:rsidRPr="006B32D2">
              <w:rPr>
                <w:rFonts w:eastAsia="Times New Roman"/>
                <w:color w:val="000000"/>
              </w:rPr>
              <w:t>24,14</w:t>
            </w:r>
          </w:p>
        </w:tc>
        <w:tc>
          <w:tcPr>
            <w:tcW w:w="409" w:type="pct"/>
            <w:vAlign w:val="bottom"/>
          </w:tcPr>
          <w:p w14:paraId="6C6D1DDC" w14:textId="77777777" w:rsidR="006B32D2" w:rsidRDefault="006B32D2">
            <w:pPr>
              <w:jc w:val="right"/>
              <w:rPr>
                <w:rFonts w:ascii="Calibri" w:eastAsia="Times New Roman" w:hAnsi="Calibri"/>
                <w:color w:val="000000"/>
              </w:rPr>
            </w:pPr>
          </w:p>
        </w:tc>
      </w:tr>
      <w:tr w:rsidR="006B32D2" w:rsidRPr="00DD4661" w14:paraId="345A7F4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9EA8EE"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C3863C" w14:textId="77777777" w:rsidR="006B32D2" w:rsidRPr="00DD4661" w:rsidRDefault="006B32D2" w:rsidP="006B32D2">
            <w:pPr>
              <w:jc w:val="center"/>
              <w:rPr>
                <w:rFonts w:eastAsia="Times New Roman"/>
              </w:rPr>
            </w:pPr>
            <w:r w:rsidRPr="00DD4661">
              <w:rPr>
                <w:rFonts w:eastAsia="Times New Roman"/>
              </w:rPr>
              <w:t>МАОУ СОШ № 65 с УИОП</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01621F" w14:textId="77777777" w:rsidR="006B32D2" w:rsidRPr="00DD4661" w:rsidRDefault="006B32D2" w:rsidP="006B32D2">
            <w:pPr>
              <w:jc w:val="center"/>
              <w:rPr>
                <w:rFonts w:eastAsia="Times New Roman"/>
              </w:rPr>
            </w:pPr>
            <w:r w:rsidRPr="00DD4661">
              <w:rPr>
                <w:rFonts w:eastAsia="Times New Roman"/>
              </w:rPr>
              <w:t>17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1E0D3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ECC0AF" w14:textId="77777777" w:rsidR="006B32D2" w:rsidRPr="00DD4661" w:rsidRDefault="006B32D2" w:rsidP="006B32D2">
            <w:pPr>
              <w:jc w:val="center"/>
              <w:rPr>
                <w:rFonts w:eastAsia="Times New Roman"/>
              </w:rPr>
            </w:pPr>
            <w:r w:rsidRPr="00DD4661">
              <w:rPr>
                <w:rFonts w:eastAsia="Times New Roman"/>
              </w:rPr>
              <w:t>11.00%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9A8AFAC" w14:textId="77777777" w:rsidR="006B32D2" w:rsidRPr="006B32D2" w:rsidRDefault="006B32D2" w:rsidP="006B32D2">
            <w:pPr>
              <w:jc w:val="center"/>
              <w:rPr>
                <w:rFonts w:eastAsia="Times New Roman"/>
                <w:color w:val="000000"/>
              </w:rPr>
            </w:pPr>
            <w:r w:rsidRPr="006B32D2">
              <w:rPr>
                <w:rFonts w:eastAsia="Times New Roman"/>
                <w:color w:val="000000"/>
              </w:rPr>
              <w:t>23,53</w:t>
            </w:r>
          </w:p>
        </w:tc>
        <w:tc>
          <w:tcPr>
            <w:tcW w:w="409" w:type="pct"/>
            <w:vAlign w:val="bottom"/>
          </w:tcPr>
          <w:p w14:paraId="376838DE" w14:textId="77777777" w:rsidR="006B32D2" w:rsidRDefault="006B32D2">
            <w:pPr>
              <w:jc w:val="right"/>
              <w:rPr>
                <w:rFonts w:ascii="Calibri" w:eastAsia="Times New Roman" w:hAnsi="Calibri"/>
                <w:color w:val="000000"/>
              </w:rPr>
            </w:pPr>
          </w:p>
        </w:tc>
      </w:tr>
      <w:tr w:rsidR="006B32D2" w:rsidRPr="00DD4661" w14:paraId="2C739EC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D0BBF4" w14:textId="77777777" w:rsidR="006B32D2" w:rsidRPr="00DD4661" w:rsidRDefault="006B32D2" w:rsidP="006B32D2">
            <w:pPr>
              <w:jc w:val="center"/>
              <w:rPr>
                <w:rFonts w:eastAsia="Times New Roman"/>
              </w:rPr>
            </w:pPr>
            <w:proofErr w:type="spellStart"/>
            <w:r w:rsidRPr="00DD4661">
              <w:rPr>
                <w:rFonts w:eastAsia="Times New Roman"/>
              </w:rPr>
              <w:t>Кушвинский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C74339" w14:textId="77777777" w:rsidR="006B32D2" w:rsidRPr="00DD4661" w:rsidRDefault="006B32D2" w:rsidP="006B32D2">
            <w:pPr>
              <w:jc w:val="center"/>
              <w:rPr>
                <w:rFonts w:eastAsia="Times New Roman"/>
              </w:rPr>
            </w:pPr>
            <w:r w:rsidRPr="00DD4661">
              <w:rPr>
                <w:rFonts w:eastAsia="Times New Roman"/>
              </w:rPr>
              <w:t>МАОУ СОШ №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6ADBC5" w14:textId="77777777" w:rsidR="006B32D2" w:rsidRPr="00DD4661" w:rsidRDefault="006B32D2" w:rsidP="006B32D2">
            <w:pPr>
              <w:jc w:val="center"/>
              <w:rPr>
                <w:rFonts w:eastAsia="Times New Roman"/>
              </w:rPr>
            </w:pPr>
            <w:r w:rsidRPr="00DD4661">
              <w:rPr>
                <w:rFonts w:eastAsia="Times New Roman"/>
              </w:rPr>
              <w:t>30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7DC400" w14:textId="77777777" w:rsidR="006B32D2" w:rsidRPr="00DD4661" w:rsidRDefault="006B32D2" w:rsidP="006B32D2">
            <w:pPr>
              <w:jc w:val="center"/>
              <w:rPr>
                <w:rFonts w:eastAsia="Times New Roman"/>
              </w:rPr>
            </w:pPr>
            <w:r w:rsidRPr="00DD4661">
              <w:rPr>
                <w:rFonts w:eastAsia="Times New Roman"/>
              </w:rPr>
              <w:t>3.00%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D4E6A7" w14:textId="77777777" w:rsidR="006B32D2" w:rsidRPr="00DD4661" w:rsidRDefault="006B32D2" w:rsidP="006B32D2">
            <w:pPr>
              <w:jc w:val="center"/>
              <w:rPr>
                <w:rFonts w:eastAsia="Times New Roman"/>
              </w:rPr>
            </w:pPr>
            <w:r w:rsidRPr="00DD4661">
              <w:rPr>
                <w:rFonts w:eastAsia="Times New Roman"/>
              </w:rPr>
              <w:t>33.00% (10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2A1666B" w14:textId="77777777" w:rsidR="006B32D2" w:rsidRPr="006B32D2" w:rsidRDefault="006B32D2" w:rsidP="006B32D2">
            <w:pPr>
              <w:jc w:val="center"/>
              <w:rPr>
                <w:rFonts w:eastAsia="Times New Roman"/>
                <w:color w:val="000000"/>
              </w:rPr>
            </w:pPr>
            <w:r w:rsidRPr="006B32D2">
              <w:rPr>
                <w:rFonts w:eastAsia="Times New Roman"/>
                <w:color w:val="000000"/>
              </w:rPr>
              <w:t>23,33</w:t>
            </w:r>
          </w:p>
        </w:tc>
        <w:tc>
          <w:tcPr>
            <w:tcW w:w="409" w:type="pct"/>
            <w:vAlign w:val="bottom"/>
          </w:tcPr>
          <w:p w14:paraId="24E2D0DE" w14:textId="77777777" w:rsidR="006B32D2" w:rsidRDefault="006B32D2">
            <w:pPr>
              <w:jc w:val="right"/>
              <w:rPr>
                <w:rFonts w:ascii="Calibri" w:eastAsia="Times New Roman" w:hAnsi="Calibri"/>
                <w:color w:val="000000"/>
              </w:rPr>
            </w:pPr>
          </w:p>
        </w:tc>
      </w:tr>
      <w:tr w:rsidR="006B32D2" w:rsidRPr="00DD4661" w14:paraId="4E45777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9E1E3D" w14:textId="77777777" w:rsidR="006B32D2" w:rsidRPr="00DD4661" w:rsidRDefault="006B32D2" w:rsidP="006B32D2">
            <w:pPr>
              <w:jc w:val="center"/>
              <w:rPr>
                <w:rFonts w:eastAsia="Times New Roman"/>
              </w:rPr>
            </w:pPr>
            <w:r w:rsidRPr="00DD4661">
              <w:rPr>
                <w:rFonts w:eastAsia="Times New Roman"/>
              </w:rPr>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FAF8FA" w14:textId="77777777" w:rsidR="006B32D2" w:rsidRPr="00DD4661" w:rsidRDefault="006B32D2" w:rsidP="006B32D2">
            <w:pPr>
              <w:jc w:val="center"/>
              <w:rPr>
                <w:rFonts w:eastAsia="Times New Roman"/>
              </w:rPr>
            </w:pPr>
            <w:r w:rsidRPr="00DD4661">
              <w:rPr>
                <w:rFonts w:eastAsia="Times New Roman"/>
              </w:rPr>
              <w:t>МБОУ СОШ № 64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2E8177" w14:textId="77777777" w:rsidR="006B32D2" w:rsidRPr="00DD4661" w:rsidRDefault="006B32D2" w:rsidP="006B32D2">
            <w:pPr>
              <w:jc w:val="center"/>
              <w:rPr>
                <w:rFonts w:eastAsia="Times New Roman"/>
              </w:rPr>
            </w:pPr>
            <w:r w:rsidRPr="00DD4661">
              <w:rPr>
                <w:rFonts w:eastAsia="Times New Roman"/>
              </w:rPr>
              <w:t>13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296242"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AB685F" w14:textId="77777777" w:rsidR="006B32D2" w:rsidRPr="00DD4661" w:rsidRDefault="006B32D2" w:rsidP="006B32D2">
            <w:pPr>
              <w:jc w:val="center"/>
              <w:rPr>
                <w:rFonts w:eastAsia="Times New Roman"/>
              </w:rPr>
            </w:pPr>
            <w:r w:rsidRPr="00DD4661">
              <w:rPr>
                <w:rFonts w:eastAsia="Times New Roman"/>
              </w:rPr>
              <w:t>15.00%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CD00204" w14:textId="77777777" w:rsidR="006B32D2" w:rsidRPr="006B32D2" w:rsidRDefault="006B32D2" w:rsidP="006B32D2">
            <w:pPr>
              <w:jc w:val="center"/>
              <w:rPr>
                <w:rFonts w:eastAsia="Times New Roman"/>
                <w:color w:val="000000"/>
              </w:rPr>
            </w:pPr>
            <w:r w:rsidRPr="006B32D2">
              <w:rPr>
                <w:rFonts w:eastAsia="Times New Roman"/>
                <w:color w:val="000000"/>
              </w:rPr>
              <w:t>23,08</w:t>
            </w:r>
          </w:p>
        </w:tc>
        <w:tc>
          <w:tcPr>
            <w:tcW w:w="409" w:type="pct"/>
            <w:vAlign w:val="bottom"/>
          </w:tcPr>
          <w:p w14:paraId="62EA36CE" w14:textId="77777777" w:rsidR="006B32D2" w:rsidRDefault="006B32D2">
            <w:pPr>
              <w:jc w:val="right"/>
              <w:rPr>
                <w:rFonts w:ascii="Calibri" w:eastAsia="Times New Roman" w:hAnsi="Calibri"/>
                <w:color w:val="000000"/>
              </w:rPr>
            </w:pPr>
          </w:p>
        </w:tc>
      </w:tr>
      <w:tr w:rsidR="006B32D2" w:rsidRPr="00DD4661" w14:paraId="6CE14A8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0603E0" w14:textId="77777777" w:rsidR="006B32D2" w:rsidRPr="00DD4661" w:rsidRDefault="006B32D2" w:rsidP="006B32D2">
            <w:pPr>
              <w:jc w:val="center"/>
              <w:rPr>
                <w:rFonts w:eastAsia="Times New Roman"/>
              </w:rPr>
            </w:pPr>
            <w:r w:rsidRPr="00DD4661">
              <w:rPr>
                <w:rFonts w:eastAsia="Times New Roman"/>
              </w:rPr>
              <w:t>Тавдинский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CF7FD1" w14:textId="77777777" w:rsidR="006B32D2" w:rsidRPr="00DD4661" w:rsidRDefault="006B32D2" w:rsidP="006B32D2">
            <w:pPr>
              <w:jc w:val="center"/>
              <w:rPr>
                <w:rFonts w:eastAsia="Times New Roman"/>
              </w:rPr>
            </w:pPr>
            <w:r w:rsidRPr="00DD4661">
              <w:rPr>
                <w:rFonts w:eastAsia="Times New Roman"/>
              </w:rPr>
              <w:t>МАОУ СОШ № 9</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674DCB" w14:textId="77777777" w:rsidR="006B32D2" w:rsidRPr="00DD4661" w:rsidRDefault="006B32D2" w:rsidP="006B32D2">
            <w:pPr>
              <w:jc w:val="center"/>
              <w:rPr>
                <w:rFonts w:eastAsia="Times New Roman"/>
              </w:rPr>
            </w:pPr>
            <w:r w:rsidRPr="00DD4661">
              <w:rPr>
                <w:rFonts w:eastAsia="Times New Roman"/>
              </w:rPr>
              <w:t>13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20288F"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C0B82F" w14:textId="77777777" w:rsidR="006B32D2" w:rsidRPr="00DD4661" w:rsidRDefault="006B32D2" w:rsidP="006B32D2">
            <w:pPr>
              <w:jc w:val="center"/>
              <w:rPr>
                <w:rFonts w:eastAsia="Times New Roman"/>
              </w:rPr>
            </w:pPr>
            <w:r w:rsidRPr="00DD4661">
              <w:rPr>
                <w:rFonts w:eastAsia="Times New Roman"/>
              </w:rPr>
              <w:t>53.00% (7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066D2CB" w14:textId="77777777" w:rsidR="006B32D2" w:rsidRPr="006B32D2" w:rsidRDefault="006B32D2" w:rsidP="006B32D2">
            <w:pPr>
              <w:jc w:val="center"/>
              <w:rPr>
                <w:rFonts w:eastAsia="Times New Roman"/>
                <w:color w:val="000000"/>
              </w:rPr>
            </w:pPr>
            <w:r w:rsidRPr="006B32D2">
              <w:rPr>
                <w:rFonts w:eastAsia="Times New Roman"/>
                <w:color w:val="000000"/>
              </w:rPr>
              <w:t>23,08</w:t>
            </w:r>
          </w:p>
        </w:tc>
        <w:tc>
          <w:tcPr>
            <w:tcW w:w="409" w:type="pct"/>
            <w:vAlign w:val="bottom"/>
          </w:tcPr>
          <w:p w14:paraId="23B188FE" w14:textId="77777777" w:rsidR="006B32D2" w:rsidRDefault="006B32D2">
            <w:pPr>
              <w:jc w:val="right"/>
              <w:rPr>
                <w:rFonts w:ascii="Calibri" w:eastAsia="Times New Roman" w:hAnsi="Calibri"/>
                <w:color w:val="000000"/>
              </w:rPr>
            </w:pPr>
          </w:p>
        </w:tc>
      </w:tr>
      <w:tr w:rsidR="006B32D2" w:rsidRPr="00DD4661" w14:paraId="728AF73C"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F5A146" w14:textId="77777777" w:rsidR="006B32D2" w:rsidRPr="00DD4661" w:rsidRDefault="006B32D2" w:rsidP="006B32D2">
            <w:pPr>
              <w:jc w:val="center"/>
              <w:rPr>
                <w:rFonts w:eastAsia="Times New Roman"/>
              </w:rPr>
            </w:pPr>
            <w:proofErr w:type="spellStart"/>
            <w:r w:rsidRPr="00DD4661">
              <w:rPr>
                <w:rFonts w:eastAsia="Times New Roman"/>
              </w:rPr>
              <w:t>Таборинский</w:t>
            </w:r>
            <w:proofErr w:type="spellEnd"/>
            <w:r w:rsidRPr="00DD4661">
              <w:rPr>
                <w:rFonts w:eastAsia="Times New Roman"/>
              </w:rPr>
              <w:t xml:space="preserve"> МР</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38A7C2" w14:textId="77777777" w:rsidR="006B32D2" w:rsidRPr="00DD4661" w:rsidRDefault="006B32D2" w:rsidP="006B32D2">
            <w:pPr>
              <w:jc w:val="center"/>
              <w:rPr>
                <w:rFonts w:eastAsia="Times New Roman"/>
              </w:rPr>
            </w:pPr>
            <w:r w:rsidRPr="00DD4661">
              <w:rPr>
                <w:rFonts w:eastAsia="Times New Roman"/>
              </w:rPr>
              <w:t>МКОУ "</w:t>
            </w:r>
            <w:proofErr w:type="spellStart"/>
            <w:r w:rsidRPr="00DD4661">
              <w:rPr>
                <w:rFonts w:eastAsia="Times New Roman"/>
              </w:rPr>
              <w:t>Таборинская</w:t>
            </w:r>
            <w:proofErr w:type="spellEnd"/>
            <w:r w:rsidRPr="00DD4661">
              <w:rPr>
                <w:rFonts w:eastAsia="Times New Roman"/>
              </w:rPr>
              <w:t xml:space="preserve"> СОШ"</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88B98F" w14:textId="77777777" w:rsidR="006B32D2" w:rsidRPr="00DD4661" w:rsidRDefault="006B32D2" w:rsidP="006B32D2">
            <w:pPr>
              <w:jc w:val="center"/>
              <w:rPr>
                <w:rFonts w:eastAsia="Times New Roman"/>
              </w:rPr>
            </w:pPr>
            <w:r w:rsidRPr="00DD4661">
              <w:rPr>
                <w:rFonts w:eastAsia="Times New Roman"/>
              </w:rPr>
              <w:t>13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43750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EC3081" w14:textId="77777777" w:rsidR="006B32D2" w:rsidRPr="00DD4661" w:rsidRDefault="006B32D2" w:rsidP="006B32D2">
            <w:pPr>
              <w:jc w:val="center"/>
              <w:rPr>
                <w:rFonts w:eastAsia="Times New Roman"/>
              </w:rPr>
            </w:pPr>
            <w:r w:rsidRPr="00DD4661">
              <w:rPr>
                <w:rFonts w:eastAsia="Times New Roman"/>
              </w:rPr>
              <w:t>15.00%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D0DA4D9" w14:textId="77777777" w:rsidR="006B32D2" w:rsidRPr="006B32D2" w:rsidRDefault="006B32D2" w:rsidP="006B32D2">
            <w:pPr>
              <w:jc w:val="center"/>
              <w:rPr>
                <w:rFonts w:eastAsia="Times New Roman"/>
                <w:color w:val="000000"/>
              </w:rPr>
            </w:pPr>
            <w:r w:rsidRPr="006B32D2">
              <w:rPr>
                <w:rFonts w:eastAsia="Times New Roman"/>
                <w:color w:val="000000"/>
              </w:rPr>
              <w:t>23,08</w:t>
            </w:r>
          </w:p>
        </w:tc>
        <w:tc>
          <w:tcPr>
            <w:tcW w:w="409" w:type="pct"/>
            <w:vAlign w:val="bottom"/>
          </w:tcPr>
          <w:p w14:paraId="2F79E676" w14:textId="77777777" w:rsidR="006B32D2" w:rsidRDefault="006B32D2">
            <w:pPr>
              <w:jc w:val="right"/>
              <w:rPr>
                <w:rFonts w:ascii="Calibri" w:eastAsia="Times New Roman" w:hAnsi="Calibri"/>
                <w:color w:val="000000"/>
              </w:rPr>
            </w:pPr>
          </w:p>
        </w:tc>
      </w:tr>
      <w:tr w:rsidR="006B32D2" w:rsidRPr="00DD4661" w14:paraId="1B1A7DFF"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3BA5BE" w14:textId="77777777" w:rsidR="006B32D2" w:rsidRPr="00DD4661" w:rsidRDefault="006B32D2" w:rsidP="006B32D2">
            <w:pPr>
              <w:jc w:val="center"/>
              <w:rPr>
                <w:rFonts w:eastAsia="Times New Roman"/>
              </w:rPr>
            </w:pPr>
            <w:r w:rsidRPr="00DD4661">
              <w:rPr>
                <w:rFonts w:eastAsia="Times New Roman"/>
              </w:rPr>
              <w:lastRenderedPageBreak/>
              <w:t>Полевской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524810" w14:textId="77777777" w:rsidR="006B32D2" w:rsidRPr="00DD4661" w:rsidRDefault="006B32D2" w:rsidP="006B32D2">
            <w:pPr>
              <w:jc w:val="center"/>
              <w:rPr>
                <w:rFonts w:eastAsia="Times New Roman"/>
              </w:rPr>
            </w:pPr>
            <w:r w:rsidRPr="00DD4661">
              <w:rPr>
                <w:rFonts w:eastAsia="Times New Roman"/>
              </w:rPr>
              <w:t>МАОУ ПГО "СОШ № 13 с УИОП"</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A33FB8" w14:textId="77777777" w:rsidR="006B32D2" w:rsidRPr="00DD4661" w:rsidRDefault="006B32D2" w:rsidP="006B32D2">
            <w:pPr>
              <w:jc w:val="center"/>
              <w:rPr>
                <w:rFonts w:eastAsia="Times New Roman"/>
              </w:rPr>
            </w:pPr>
            <w:r w:rsidRPr="00DD4661">
              <w:rPr>
                <w:rFonts w:eastAsia="Times New Roman"/>
              </w:rPr>
              <w:t>22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D0284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A5D944" w14:textId="77777777" w:rsidR="006B32D2" w:rsidRPr="00DD4661" w:rsidRDefault="006B32D2" w:rsidP="006B32D2">
            <w:pPr>
              <w:jc w:val="center"/>
              <w:rPr>
                <w:rFonts w:eastAsia="Times New Roman"/>
              </w:rPr>
            </w:pPr>
            <w:r w:rsidRPr="00DD4661">
              <w:rPr>
                <w:rFonts w:eastAsia="Times New Roman"/>
              </w:rPr>
              <w:t>27.00% (6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88CDA13" w14:textId="77777777" w:rsidR="006B32D2" w:rsidRPr="006B32D2" w:rsidRDefault="006B32D2" w:rsidP="006B32D2">
            <w:pPr>
              <w:jc w:val="center"/>
              <w:rPr>
                <w:rFonts w:eastAsia="Times New Roman"/>
                <w:color w:val="000000"/>
              </w:rPr>
            </w:pPr>
            <w:r w:rsidRPr="006B32D2">
              <w:rPr>
                <w:rFonts w:eastAsia="Times New Roman"/>
                <w:color w:val="000000"/>
              </w:rPr>
              <w:t>22,73</w:t>
            </w:r>
          </w:p>
        </w:tc>
        <w:tc>
          <w:tcPr>
            <w:tcW w:w="409" w:type="pct"/>
            <w:vAlign w:val="bottom"/>
          </w:tcPr>
          <w:p w14:paraId="1E96D29C" w14:textId="77777777" w:rsidR="006B32D2" w:rsidRDefault="006B32D2">
            <w:pPr>
              <w:jc w:val="right"/>
              <w:rPr>
                <w:rFonts w:ascii="Calibri" w:eastAsia="Times New Roman" w:hAnsi="Calibri"/>
                <w:color w:val="000000"/>
              </w:rPr>
            </w:pPr>
          </w:p>
        </w:tc>
      </w:tr>
      <w:tr w:rsidR="006B32D2" w:rsidRPr="00DD4661" w14:paraId="007F8A6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605283" w14:textId="77777777" w:rsidR="006B32D2" w:rsidRPr="00DD4661" w:rsidRDefault="006B32D2" w:rsidP="006B32D2">
            <w:pPr>
              <w:jc w:val="center"/>
              <w:rPr>
                <w:rFonts w:eastAsia="Times New Roman"/>
              </w:rPr>
            </w:pPr>
            <w:r w:rsidRPr="00DD4661">
              <w:rPr>
                <w:rFonts w:eastAsia="Times New Roman"/>
              </w:rPr>
              <w:t>Березовский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4A523E" w14:textId="77777777" w:rsidR="006B32D2" w:rsidRPr="00DD4661" w:rsidRDefault="006B32D2" w:rsidP="006B32D2">
            <w:pPr>
              <w:jc w:val="center"/>
              <w:rPr>
                <w:rFonts w:eastAsia="Times New Roman"/>
              </w:rPr>
            </w:pPr>
            <w:r w:rsidRPr="00DD4661">
              <w:rPr>
                <w:rFonts w:eastAsia="Times New Roman"/>
              </w:rPr>
              <w:t>БМАОУ СОШ №2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41E884" w14:textId="77777777" w:rsidR="006B32D2" w:rsidRPr="00DD4661" w:rsidRDefault="006B32D2" w:rsidP="006B32D2">
            <w:pPr>
              <w:jc w:val="center"/>
              <w:rPr>
                <w:rFonts w:eastAsia="Times New Roman"/>
              </w:rPr>
            </w:pPr>
            <w:r w:rsidRPr="00DD4661">
              <w:rPr>
                <w:rFonts w:eastAsia="Times New Roman"/>
              </w:rPr>
              <w:t>23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82018B" w14:textId="77777777" w:rsidR="006B32D2" w:rsidRPr="00DD4661" w:rsidRDefault="006B32D2" w:rsidP="006B32D2">
            <w:pPr>
              <w:jc w:val="center"/>
              <w:rPr>
                <w:rFonts w:eastAsia="Times New Roman"/>
              </w:rPr>
            </w:pPr>
            <w:r w:rsidRPr="00DD4661">
              <w:rPr>
                <w:rFonts w:eastAsia="Times New Roman"/>
              </w:rPr>
              <w:t>4.00%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82196C" w14:textId="77777777" w:rsidR="006B32D2" w:rsidRPr="00DD4661" w:rsidRDefault="006B32D2" w:rsidP="006B32D2">
            <w:pPr>
              <w:jc w:val="center"/>
              <w:rPr>
                <w:rFonts w:eastAsia="Times New Roman"/>
              </w:rPr>
            </w:pPr>
            <w:r w:rsidRPr="00DD4661">
              <w:rPr>
                <w:rFonts w:eastAsia="Times New Roman"/>
              </w:rPr>
              <w:t>26.00% (6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5161B9A" w14:textId="77777777" w:rsidR="006B32D2" w:rsidRPr="006B32D2" w:rsidRDefault="006B32D2" w:rsidP="006B32D2">
            <w:pPr>
              <w:jc w:val="center"/>
              <w:rPr>
                <w:rFonts w:eastAsia="Times New Roman"/>
                <w:color w:val="000000"/>
              </w:rPr>
            </w:pPr>
            <w:r w:rsidRPr="006B32D2">
              <w:rPr>
                <w:rFonts w:eastAsia="Times New Roman"/>
                <w:color w:val="000000"/>
              </w:rPr>
              <w:t>21,74</w:t>
            </w:r>
          </w:p>
        </w:tc>
        <w:tc>
          <w:tcPr>
            <w:tcW w:w="409" w:type="pct"/>
            <w:vAlign w:val="bottom"/>
          </w:tcPr>
          <w:p w14:paraId="7C2DB4D7" w14:textId="77777777" w:rsidR="006B32D2" w:rsidRDefault="006B32D2">
            <w:pPr>
              <w:jc w:val="right"/>
              <w:rPr>
                <w:rFonts w:ascii="Calibri" w:eastAsia="Times New Roman" w:hAnsi="Calibri"/>
                <w:color w:val="000000"/>
              </w:rPr>
            </w:pPr>
          </w:p>
        </w:tc>
      </w:tr>
      <w:tr w:rsidR="006B32D2" w:rsidRPr="00DD4661" w14:paraId="5C557D50"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ED5348" w14:textId="77777777" w:rsidR="006B32D2" w:rsidRPr="00DD4661" w:rsidRDefault="006B32D2" w:rsidP="006B32D2">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A0BE09" w14:textId="77777777" w:rsidR="006B32D2" w:rsidRPr="00DD4661" w:rsidRDefault="006B32D2" w:rsidP="006B32D2">
            <w:pPr>
              <w:jc w:val="center"/>
              <w:rPr>
                <w:rFonts w:eastAsia="Times New Roman"/>
              </w:rPr>
            </w:pPr>
            <w:r w:rsidRPr="00DD4661">
              <w:rPr>
                <w:rFonts w:eastAsia="Times New Roman"/>
              </w:rPr>
              <w:t>МАОУ СОШ № 22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A72C24" w14:textId="77777777" w:rsidR="006B32D2" w:rsidRPr="00DD4661" w:rsidRDefault="006B32D2" w:rsidP="006B32D2">
            <w:pPr>
              <w:jc w:val="center"/>
              <w:rPr>
                <w:rFonts w:eastAsia="Times New Roman"/>
              </w:rPr>
            </w:pPr>
            <w:r w:rsidRPr="00DD4661">
              <w:rPr>
                <w:rFonts w:eastAsia="Times New Roman"/>
              </w:rPr>
              <w:t>23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556F37" w14:textId="77777777" w:rsidR="006B32D2" w:rsidRPr="00DD4661" w:rsidRDefault="006B32D2" w:rsidP="006B32D2">
            <w:pPr>
              <w:jc w:val="center"/>
              <w:rPr>
                <w:rFonts w:eastAsia="Times New Roman"/>
              </w:rPr>
            </w:pPr>
            <w:r w:rsidRPr="00DD4661">
              <w:rPr>
                <w:rFonts w:eastAsia="Times New Roman"/>
              </w:rPr>
              <w:t>4.00%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9880DA" w14:textId="77777777" w:rsidR="006B32D2" w:rsidRPr="00DD4661" w:rsidRDefault="006B32D2" w:rsidP="006B32D2">
            <w:pPr>
              <w:jc w:val="center"/>
              <w:rPr>
                <w:rFonts w:eastAsia="Times New Roman"/>
              </w:rPr>
            </w:pPr>
            <w:r w:rsidRPr="00DD4661">
              <w:rPr>
                <w:rFonts w:eastAsia="Times New Roman"/>
              </w:rPr>
              <w:t>13.00%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093E5F1" w14:textId="77777777" w:rsidR="006B32D2" w:rsidRPr="006B32D2" w:rsidRDefault="006B32D2" w:rsidP="006B32D2">
            <w:pPr>
              <w:jc w:val="center"/>
              <w:rPr>
                <w:rFonts w:eastAsia="Times New Roman"/>
                <w:color w:val="000000"/>
              </w:rPr>
            </w:pPr>
            <w:r w:rsidRPr="006B32D2">
              <w:rPr>
                <w:rFonts w:eastAsia="Times New Roman"/>
                <w:color w:val="000000"/>
              </w:rPr>
              <w:t>21,74</w:t>
            </w:r>
          </w:p>
        </w:tc>
        <w:tc>
          <w:tcPr>
            <w:tcW w:w="409" w:type="pct"/>
            <w:vAlign w:val="bottom"/>
          </w:tcPr>
          <w:p w14:paraId="64E9119C" w14:textId="77777777" w:rsidR="006B32D2" w:rsidRDefault="006B32D2">
            <w:pPr>
              <w:jc w:val="right"/>
              <w:rPr>
                <w:rFonts w:ascii="Calibri" w:eastAsia="Times New Roman" w:hAnsi="Calibri"/>
                <w:color w:val="000000"/>
              </w:rPr>
            </w:pPr>
          </w:p>
        </w:tc>
      </w:tr>
      <w:tr w:rsidR="006B32D2" w:rsidRPr="00DD4661" w14:paraId="1A3B9CF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B558A0" w14:textId="77777777" w:rsidR="006B32D2" w:rsidRPr="00DD4661" w:rsidRDefault="006B32D2" w:rsidP="006B32D2">
            <w:pPr>
              <w:jc w:val="center"/>
              <w:rPr>
                <w:rFonts w:eastAsia="Times New Roman"/>
              </w:rPr>
            </w:pPr>
            <w:r w:rsidRPr="00DD4661">
              <w:rPr>
                <w:rFonts w:eastAsia="Times New Roman"/>
              </w:rPr>
              <w:t>ГО Богданович</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15E7EB" w14:textId="77777777" w:rsidR="006B32D2" w:rsidRPr="00DD4661" w:rsidRDefault="006B32D2" w:rsidP="006B32D2">
            <w:pPr>
              <w:jc w:val="center"/>
              <w:rPr>
                <w:rFonts w:eastAsia="Times New Roman"/>
              </w:rPr>
            </w:pPr>
            <w:r w:rsidRPr="00DD4661">
              <w:rPr>
                <w:rFonts w:eastAsia="Times New Roman"/>
              </w:rPr>
              <w:t>МОУ СОШ № 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6EC42B" w14:textId="77777777" w:rsidR="006B32D2" w:rsidRPr="00DD4661" w:rsidRDefault="006B32D2" w:rsidP="006B32D2">
            <w:pPr>
              <w:jc w:val="center"/>
              <w:rPr>
                <w:rFonts w:eastAsia="Times New Roman"/>
              </w:rPr>
            </w:pPr>
            <w:r w:rsidRPr="00DD4661">
              <w:rPr>
                <w:rFonts w:eastAsia="Times New Roman"/>
              </w:rPr>
              <w:t>23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68560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B90B0E" w14:textId="77777777" w:rsidR="006B32D2" w:rsidRPr="00DD4661" w:rsidRDefault="006B32D2" w:rsidP="006B32D2">
            <w:pPr>
              <w:jc w:val="center"/>
              <w:rPr>
                <w:rFonts w:eastAsia="Times New Roman"/>
              </w:rPr>
            </w:pPr>
            <w:r w:rsidRPr="00DD4661">
              <w:rPr>
                <w:rFonts w:eastAsia="Times New Roman"/>
              </w:rPr>
              <w:t>34.00% (8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7EA00FD" w14:textId="77777777" w:rsidR="006B32D2" w:rsidRPr="006B32D2" w:rsidRDefault="006B32D2" w:rsidP="006B32D2">
            <w:pPr>
              <w:jc w:val="center"/>
              <w:rPr>
                <w:rFonts w:eastAsia="Times New Roman"/>
                <w:color w:val="000000"/>
              </w:rPr>
            </w:pPr>
            <w:r w:rsidRPr="006B32D2">
              <w:rPr>
                <w:rFonts w:eastAsia="Times New Roman"/>
                <w:color w:val="000000"/>
              </w:rPr>
              <w:t>21,74</w:t>
            </w:r>
          </w:p>
        </w:tc>
        <w:tc>
          <w:tcPr>
            <w:tcW w:w="409" w:type="pct"/>
            <w:vAlign w:val="bottom"/>
          </w:tcPr>
          <w:p w14:paraId="5734A8C6" w14:textId="77777777" w:rsidR="006B32D2" w:rsidRDefault="006B32D2">
            <w:pPr>
              <w:jc w:val="right"/>
              <w:rPr>
                <w:rFonts w:ascii="Calibri" w:eastAsia="Times New Roman" w:hAnsi="Calibri"/>
                <w:color w:val="000000"/>
              </w:rPr>
            </w:pPr>
          </w:p>
        </w:tc>
      </w:tr>
      <w:tr w:rsidR="006B32D2" w:rsidRPr="00DD4661" w14:paraId="29E535A6"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0215FB" w14:textId="77777777" w:rsidR="006B32D2" w:rsidRPr="00DD4661" w:rsidRDefault="006B32D2" w:rsidP="006B32D2">
            <w:pPr>
              <w:jc w:val="center"/>
              <w:rPr>
                <w:rFonts w:eastAsia="Times New Roman"/>
              </w:rPr>
            </w:pPr>
            <w:proofErr w:type="spellStart"/>
            <w:r w:rsidRPr="00DD4661">
              <w:rPr>
                <w:rFonts w:eastAsia="Times New Roman"/>
              </w:rPr>
              <w:t>Тугулымский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12455A" w14:textId="77777777" w:rsidR="006B32D2" w:rsidRPr="00DD4661" w:rsidRDefault="006B32D2" w:rsidP="006B32D2">
            <w:pPr>
              <w:jc w:val="center"/>
              <w:rPr>
                <w:rFonts w:eastAsia="Times New Roman"/>
              </w:rPr>
            </w:pPr>
            <w:r w:rsidRPr="00DD4661">
              <w:rPr>
                <w:rFonts w:eastAsia="Times New Roman"/>
              </w:rPr>
              <w:t xml:space="preserve">МАОО </w:t>
            </w:r>
            <w:proofErr w:type="spellStart"/>
            <w:r w:rsidRPr="00DD4661">
              <w:rPr>
                <w:rFonts w:eastAsia="Times New Roman"/>
              </w:rPr>
              <w:t>Тугулымская</w:t>
            </w:r>
            <w:proofErr w:type="spellEnd"/>
            <w:r w:rsidRPr="00DD4661">
              <w:rPr>
                <w:rFonts w:eastAsia="Times New Roman"/>
              </w:rPr>
              <w:t xml:space="preserve"> СОШ № 26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FB819D" w14:textId="77777777" w:rsidR="006B32D2" w:rsidRPr="00DD4661" w:rsidRDefault="006B32D2" w:rsidP="006B32D2">
            <w:pPr>
              <w:jc w:val="center"/>
              <w:rPr>
                <w:rFonts w:eastAsia="Times New Roman"/>
              </w:rPr>
            </w:pPr>
            <w:r w:rsidRPr="00DD4661">
              <w:rPr>
                <w:rFonts w:eastAsia="Times New Roman"/>
              </w:rPr>
              <w:t>28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A81783"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9ACE43" w14:textId="77777777" w:rsidR="006B32D2" w:rsidRPr="00DD4661" w:rsidRDefault="006B32D2" w:rsidP="006B32D2">
            <w:pPr>
              <w:jc w:val="center"/>
              <w:rPr>
                <w:rFonts w:eastAsia="Times New Roman"/>
              </w:rPr>
            </w:pPr>
            <w:r w:rsidRPr="00DD4661">
              <w:rPr>
                <w:rFonts w:eastAsia="Times New Roman"/>
              </w:rPr>
              <w:t>10.00%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9E7B9BB" w14:textId="77777777" w:rsidR="006B32D2" w:rsidRPr="006B32D2" w:rsidRDefault="006B32D2" w:rsidP="006B32D2">
            <w:pPr>
              <w:jc w:val="center"/>
              <w:rPr>
                <w:rFonts w:eastAsia="Times New Roman"/>
                <w:color w:val="000000"/>
              </w:rPr>
            </w:pPr>
            <w:r w:rsidRPr="006B32D2">
              <w:rPr>
                <w:rFonts w:eastAsia="Times New Roman"/>
                <w:color w:val="000000"/>
              </w:rPr>
              <w:t>21,43</w:t>
            </w:r>
          </w:p>
        </w:tc>
        <w:tc>
          <w:tcPr>
            <w:tcW w:w="409" w:type="pct"/>
            <w:vAlign w:val="bottom"/>
          </w:tcPr>
          <w:p w14:paraId="59CD0928" w14:textId="77777777" w:rsidR="006B32D2" w:rsidRDefault="006B32D2">
            <w:pPr>
              <w:jc w:val="right"/>
              <w:rPr>
                <w:rFonts w:ascii="Calibri" w:eastAsia="Times New Roman" w:hAnsi="Calibri"/>
                <w:color w:val="000000"/>
              </w:rPr>
            </w:pPr>
          </w:p>
        </w:tc>
      </w:tr>
      <w:tr w:rsidR="006B32D2" w:rsidRPr="00DD4661" w14:paraId="27D08BDF"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47ED48" w14:textId="77777777" w:rsidR="006B32D2" w:rsidRPr="00DD4661" w:rsidRDefault="006B32D2" w:rsidP="006B32D2">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66C40A" w14:textId="77777777" w:rsidR="006B32D2" w:rsidRPr="00DD4661" w:rsidRDefault="006B32D2" w:rsidP="006B32D2">
            <w:pPr>
              <w:jc w:val="center"/>
              <w:rPr>
                <w:rFonts w:eastAsia="Times New Roman"/>
              </w:rPr>
            </w:pPr>
            <w:r w:rsidRPr="00DD4661">
              <w:rPr>
                <w:rFonts w:eastAsia="Times New Roman"/>
              </w:rPr>
              <w:t>МАОУ "СОШ № 45"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7B8826" w14:textId="77777777" w:rsidR="006B32D2" w:rsidRPr="00DD4661" w:rsidRDefault="006B32D2" w:rsidP="006B32D2">
            <w:pPr>
              <w:jc w:val="center"/>
              <w:rPr>
                <w:rFonts w:eastAsia="Times New Roman"/>
              </w:rPr>
            </w:pPr>
            <w:r w:rsidRPr="00DD4661">
              <w:rPr>
                <w:rFonts w:eastAsia="Times New Roman"/>
              </w:rPr>
              <w:t>28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2315D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0897B8" w14:textId="77777777" w:rsidR="006B32D2" w:rsidRPr="00DD4661" w:rsidRDefault="006B32D2" w:rsidP="006B32D2">
            <w:pPr>
              <w:jc w:val="center"/>
              <w:rPr>
                <w:rFonts w:eastAsia="Times New Roman"/>
              </w:rPr>
            </w:pPr>
            <w:r w:rsidRPr="00DD4661">
              <w:rPr>
                <w:rFonts w:eastAsia="Times New Roman"/>
              </w:rPr>
              <w:t>25.00% (7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7B12871" w14:textId="77777777" w:rsidR="006B32D2" w:rsidRPr="006B32D2" w:rsidRDefault="006B32D2" w:rsidP="006B32D2">
            <w:pPr>
              <w:jc w:val="center"/>
              <w:rPr>
                <w:rFonts w:eastAsia="Times New Roman"/>
                <w:color w:val="000000"/>
              </w:rPr>
            </w:pPr>
            <w:r w:rsidRPr="006B32D2">
              <w:rPr>
                <w:rFonts w:eastAsia="Times New Roman"/>
                <w:color w:val="000000"/>
              </w:rPr>
              <w:t>21,43</w:t>
            </w:r>
          </w:p>
        </w:tc>
        <w:tc>
          <w:tcPr>
            <w:tcW w:w="409" w:type="pct"/>
            <w:vAlign w:val="bottom"/>
          </w:tcPr>
          <w:p w14:paraId="52692C2D" w14:textId="77777777" w:rsidR="006B32D2" w:rsidRDefault="006B32D2">
            <w:pPr>
              <w:jc w:val="right"/>
              <w:rPr>
                <w:rFonts w:ascii="Calibri" w:eastAsia="Times New Roman" w:hAnsi="Calibri"/>
                <w:color w:val="000000"/>
              </w:rPr>
            </w:pPr>
          </w:p>
        </w:tc>
      </w:tr>
      <w:tr w:rsidR="006B32D2" w:rsidRPr="00DD4661" w14:paraId="39A8D30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92B578" w14:textId="77777777" w:rsidR="006B32D2" w:rsidRPr="00DD4661" w:rsidRDefault="006B32D2" w:rsidP="006B32D2">
            <w:pPr>
              <w:jc w:val="center"/>
              <w:rPr>
                <w:rFonts w:eastAsia="Times New Roman"/>
              </w:rPr>
            </w:pPr>
            <w:proofErr w:type="spellStart"/>
            <w:r w:rsidRPr="00DD4661">
              <w:rPr>
                <w:rFonts w:eastAsia="Times New Roman"/>
              </w:rPr>
              <w:t>Шалинский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486CB3" w14:textId="77777777" w:rsidR="006B32D2" w:rsidRPr="00DD4661" w:rsidRDefault="006B32D2" w:rsidP="006B32D2">
            <w:pPr>
              <w:jc w:val="center"/>
              <w:rPr>
                <w:rFonts w:eastAsia="Times New Roman"/>
              </w:rPr>
            </w:pPr>
            <w:r w:rsidRPr="00DD4661">
              <w:rPr>
                <w:rFonts w:eastAsia="Times New Roman"/>
              </w:rPr>
              <w:t>МКОУ "</w:t>
            </w:r>
            <w:proofErr w:type="spellStart"/>
            <w:r w:rsidRPr="00DD4661">
              <w:rPr>
                <w:rFonts w:eastAsia="Times New Roman"/>
              </w:rPr>
              <w:t>Шалинская</w:t>
            </w:r>
            <w:proofErr w:type="spellEnd"/>
            <w:r w:rsidRPr="00DD4661">
              <w:rPr>
                <w:rFonts w:eastAsia="Times New Roman"/>
              </w:rPr>
              <w:t xml:space="preserve"> СОШ №45"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7EDA09" w14:textId="77777777" w:rsidR="006B32D2" w:rsidRPr="00DD4661" w:rsidRDefault="006B32D2" w:rsidP="006B32D2">
            <w:pPr>
              <w:jc w:val="center"/>
              <w:rPr>
                <w:rFonts w:eastAsia="Times New Roman"/>
              </w:rPr>
            </w:pPr>
            <w:r w:rsidRPr="00DD4661">
              <w:rPr>
                <w:rFonts w:eastAsia="Times New Roman"/>
              </w:rPr>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7F37ED" w14:textId="77777777" w:rsidR="006B32D2" w:rsidRPr="00DD4661" w:rsidRDefault="006B32D2" w:rsidP="006B32D2">
            <w:pPr>
              <w:jc w:val="center"/>
              <w:rPr>
                <w:rFonts w:eastAsia="Times New Roman"/>
              </w:rPr>
            </w:pPr>
            <w:r w:rsidRPr="00DD4661">
              <w:rPr>
                <w:rFonts w:eastAsia="Times New Roman"/>
              </w:rPr>
              <w:t>7.00%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9162D3" w14:textId="77777777" w:rsidR="006B32D2" w:rsidRPr="00DD4661" w:rsidRDefault="006B32D2" w:rsidP="006B32D2">
            <w:pPr>
              <w:jc w:val="center"/>
              <w:rPr>
                <w:rFonts w:eastAsia="Times New Roman"/>
              </w:rPr>
            </w:pPr>
            <w:r w:rsidRPr="00DD4661">
              <w:rPr>
                <w:rFonts w:eastAsia="Times New Roman"/>
              </w:rPr>
              <w:t>21.00%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6892FC9" w14:textId="77777777" w:rsidR="006B32D2" w:rsidRPr="006B32D2" w:rsidRDefault="006B32D2" w:rsidP="006B32D2">
            <w:pPr>
              <w:jc w:val="center"/>
              <w:rPr>
                <w:rFonts w:eastAsia="Times New Roman"/>
                <w:color w:val="000000"/>
              </w:rPr>
            </w:pPr>
            <w:r w:rsidRPr="006B32D2">
              <w:rPr>
                <w:rFonts w:eastAsia="Times New Roman"/>
                <w:color w:val="000000"/>
              </w:rPr>
              <w:t>21,43</w:t>
            </w:r>
          </w:p>
        </w:tc>
        <w:tc>
          <w:tcPr>
            <w:tcW w:w="409" w:type="pct"/>
            <w:vAlign w:val="bottom"/>
          </w:tcPr>
          <w:p w14:paraId="37FB2AE1" w14:textId="77777777" w:rsidR="006B32D2" w:rsidRDefault="006B32D2">
            <w:pPr>
              <w:jc w:val="right"/>
              <w:rPr>
                <w:rFonts w:ascii="Calibri" w:eastAsia="Times New Roman" w:hAnsi="Calibri"/>
                <w:color w:val="000000"/>
              </w:rPr>
            </w:pPr>
          </w:p>
        </w:tc>
      </w:tr>
      <w:tr w:rsidR="006B32D2" w:rsidRPr="00DD4661" w14:paraId="7A474349"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B58758"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160AD7" w14:textId="77777777" w:rsidR="006B32D2" w:rsidRPr="00DD4661" w:rsidRDefault="006B32D2" w:rsidP="006B32D2">
            <w:pPr>
              <w:jc w:val="center"/>
              <w:rPr>
                <w:rFonts w:eastAsia="Times New Roman"/>
              </w:rPr>
            </w:pPr>
            <w:r w:rsidRPr="00DD4661">
              <w:rPr>
                <w:rFonts w:eastAsia="Times New Roman"/>
              </w:rPr>
              <w:t xml:space="preserve">МАОУ СОШ № 97 им. А. В. </w:t>
            </w:r>
            <w:proofErr w:type="spellStart"/>
            <w:r w:rsidRPr="00DD4661">
              <w:rPr>
                <w:rFonts w:eastAsia="Times New Roman"/>
              </w:rPr>
              <w:t>Гуменюка</w:t>
            </w:r>
            <w:proofErr w:type="spellEnd"/>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AACC13" w14:textId="77777777" w:rsidR="006B32D2" w:rsidRPr="00DD4661" w:rsidRDefault="006B32D2" w:rsidP="006B32D2">
            <w:pPr>
              <w:jc w:val="center"/>
              <w:rPr>
                <w:rFonts w:eastAsia="Times New Roman"/>
              </w:rPr>
            </w:pPr>
            <w:r w:rsidRPr="00DD4661">
              <w:rPr>
                <w:rFonts w:eastAsia="Times New Roman"/>
              </w:rPr>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63B305" w14:textId="77777777" w:rsidR="006B32D2" w:rsidRPr="00DD4661" w:rsidRDefault="006B32D2" w:rsidP="006B32D2">
            <w:pPr>
              <w:jc w:val="center"/>
              <w:rPr>
                <w:rFonts w:eastAsia="Times New Roman"/>
              </w:rPr>
            </w:pPr>
            <w:r w:rsidRPr="00DD4661">
              <w:rPr>
                <w:rFonts w:eastAsia="Times New Roman"/>
              </w:rPr>
              <w:t>7.00%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D7908C" w14:textId="77777777" w:rsidR="006B32D2" w:rsidRPr="00DD4661" w:rsidRDefault="006B32D2" w:rsidP="006B32D2">
            <w:pPr>
              <w:jc w:val="center"/>
              <w:rPr>
                <w:rFonts w:eastAsia="Times New Roman"/>
              </w:rPr>
            </w:pPr>
            <w:r w:rsidRPr="00DD4661">
              <w:rPr>
                <w:rFonts w:eastAsia="Times New Roman"/>
              </w:rPr>
              <w:t>7.00%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5D11A82" w14:textId="77777777" w:rsidR="006B32D2" w:rsidRPr="006B32D2" w:rsidRDefault="006B32D2" w:rsidP="006B32D2">
            <w:pPr>
              <w:jc w:val="center"/>
              <w:rPr>
                <w:rFonts w:eastAsia="Times New Roman"/>
                <w:color w:val="000000"/>
              </w:rPr>
            </w:pPr>
            <w:r w:rsidRPr="006B32D2">
              <w:rPr>
                <w:rFonts w:eastAsia="Times New Roman"/>
                <w:color w:val="000000"/>
              </w:rPr>
              <w:t>21,43</w:t>
            </w:r>
          </w:p>
        </w:tc>
        <w:tc>
          <w:tcPr>
            <w:tcW w:w="409" w:type="pct"/>
            <w:vAlign w:val="bottom"/>
          </w:tcPr>
          <w:p w14:paraId="21F2CA4A" w14:textId="77777777" w:rsidR="006B32D2" w:rsidRDefault="006B32D2">
            <w:pPr>
              <w:jc w:val="right"/>
              <w:rPr>
                <w:rFonts w:ascii="Calibri" w:eastAsia="Times New Roman" w:hAnsi="Calibri"/>
                <w:color w:val="000000"/>
              </w:rPr>
            </w:pPr>
          </w:p>
        </w:tc>
      </w:tr>
      <w:tr w:rsidR="006B32D2" w:rsidRPr="00DD4661" w14:paraId="1141F89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ED2F86"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44DFA7" w14:textId="77777777" w:rsidR="006B32D2" w:rsidRPr="00DD4661" w:rsidRDefault="006B32D2" w:rsidP="006B32D2">
            <w:pPr>
              <w:jc w:val="center"/>
              <w:rPr>
                <w:rFonts w:eastAsia="Times New Roman"/>
              </w:rPr>
            </w:pPr>
            <w:r w:rsidRPr="00DD4661">
              <w:rPr>
                <w:rFonts w:eastAsia="Times New Roman"/>
              </w:rPr>
              <w:t>МАОУ СОШ № 71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44D772" w14:textId="77777777" w:rsidR="006B32D2" w:rsidRPr="00DD4661" w:rsidRDefault="006B32D2" w:rsidP="006B32D2">
            <w:pPr>
              <w:jc w:val="center"/>
              <w:rPr>
                <w:rFonts w:eastAsia="Times New Roman"/>
              </w:rPr>
            </w:pPr>
            <w:r w:rsidRPr="00DD4661">
              <w:rPr>
                <w:rFonts w:eastAsia="Times New Roman"/>
              </w:rPr>
              <w:t>14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09F8B8"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978F8C" w14:textId="77777777" w:rsidR="006B32D2" w:rsidRPr="00DD4661" w:rsidRDefault="006B32D2" w:rsidP="006B32D2">
            <w:pPr>
              <w:jc w:val="center"/>
              <w:rPr>
                <w:rFonts w:eastAsia="Times New Roman"/>
              </w:rPr>
            </w:pPr>
            <w:r w:rsidRPr="00DD4661">
              <w:rPr>
                <w:rFonts w:eastAsia="Times New Roman"/>
              </w:rPr>
              <w:t>28.00% (4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B6ACC7E" w14:textId="77777777" w:rsidR="006B32D2" w:rsidRPr="006B32D2" w:rsidRDefault="006B32D2" w:rsidP="006B32D2">
            <w:pPr>
              <w:jc w:val="center"/>
              <w:rPr>
                <w:rFonts w:eastAsia="Times New Roman"/>
                <w:color w:val="000000"/>
              </w:rPr>
            </w:pPr>
            <w:r w:rsidRPr="006B32D2">
              <w:rPr>
                <w:rFonts w:eastAsia="Times New Roman"/>
                <w:color w:val="000000"/>
              </w:rPr>
              <w:t>21,43</w:t>
            </w:r>
          </w:p>
        </w:tc>
        <w:tc>
          <w:tcPr>
            <w:tcW w:w="409" w:type="pct"/>
            <w:vAlign w:val="bottom"/>
          </w:tcPr>
          <w:p w14:paraId="7B33E76B" w14:textId="77777777" w:rsidR="006B32D2" w:rsidRDefault="006B32D2">
            <w:pPr>
              <w:jc w:val="right"/>
              <w:rPr>
                <w:rFonts w:ascii="Calibri" w:eastAsia="Times New Roman" w:hAnsi="Calibri"/>
                <w:color w:val="000000"/>
              </w:rPr>
            </w:pPr>
          </w:p>
        </w:tc>
      </w:tr>
      <w:tr w:rsidR="006B32D2" w:rsidRPr="00DD4661" w14:paraId="16EB94E9"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E9C6E4" w14:textId="77777777" w:rsidR="006B32D2" w:rsidRPr="00DD4661" w:rsidRDefault="006B32D2" w:rsidP="006B32D2">
            <w:pPr>
              <w:jc w:val="center"/>
              <w:rPr>
                <w:rFonts w:eastAsia="Times New Roman"/>
              </w:rPr>
            </w:pPr>
            <w:r w:rsidRPr="00DD4661">
              <w:rPr>
                <w:rFonts w:eastAsia="Times New Roman"/>
              </w:rPr>
              <w:t>Полевской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7FE81A" w14:textId="77777777" w:rsidR="006B32D2" w:rsidRPr="00DD4661" w:rsidRDefault="006B32D2" w:rsidP="006B32D2">
            <w:pPr>
              <w:jc w:val="center"/>
              <w:rPr>
                <w:rFonts w:eastAsia="Times New Roman"/>
              </w:rPr>
            </w:pPr>
            <w:r w:rsidRPr="00DD4661">
              <w:rPr>
                <w:rFonts w:eastAsia="Times New Roman"/>
              </w:rPr>
              <w:t>МАОУ ПГО "СОШ № 8"</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F80E06" w14:textId="77777777" w:rsidR="006B32D2" w:rsidRPr="00DD4661" w:rsidRDefault="006B32D2" w:rsidP="006B32D2">
            <w:pPr>
              <w:jc w:val="center"/>
              <w:rPr>
                <w:rFonts w:eastAsia="Times New Roman"/>
              </w:rPr>
            </w:pPr>
            <w:r w:rsidRPr="00DD4661">
              <w:rPr>
                <w:rFonts w:eastAsia="Times New Roman"/>
              </w:rPr>
              <w:t>19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3F018E" w14:textId="77777777" w:rsidR="006B32D2" w:rsidRPr="00DD4661" w:rsidRDefault="006B32D2" w:rsidP="006B32D2">
            <w:pPr>
              <w:jc w:val="center"/>
              <w:rPr>
                <w:rFonts w:eastAsia="Times New Roman"/>
              </w:rPr>
            </w:pPr>
            <w:r w:rsidRPr="00DD4661">
              <w:rPr>
                <w:rFonts w:eastAsia="Times New Roman"/>
              </w:rPr>
              <w:t>5.00%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2B6459" w14:textId="77777777" w:rsidR="006B32D2" w:rsidRPr="00DD4661" w:rsidRDefault="006B32D2" w:rsidP="006B32D2">
            <w:pPr>
              <w:jc w:val="center"/>
              <w:rPr>
                <w:rFonts w:eastAsia="Times New Roman"/>
              </w:rPr>
            </w:pPr>
            <w:r w:rsidRPr="00DD4661">
              <w:rPr>
                <w:rFonts w:eastAsia="Times New Roman"/>
              </w:rPr>
              <w:t>5.00%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4B59A47" w14:textId="77777777" w:rsidR="006B32D2" w:rsidRPr="006B32D2" w:rsidRDefault="006B32D2" w:rsidP="006B32D2">
            <w:pPr>
              <w:jc w:val="center"/>
              <w:rPr>
                <w:rFonts w:eastAsia="Times New Roman"/>
                <w:color w:val="000000"/>
              </w:rPr>
            </w:pPr>
            <w:r w:rsidRPr="006B32D2">
              <w:rPr>
                <w:rFonts w:eastAsia="Times New Roman"/>
                <w:color w:val="000000"/>
              </w:rPr>
              <w:t>21,05</w:t>
            </w:r>
          </w:p>
        </w:tc>
        <w:tc>
          <w:tcPr>
            <w:tcW w:w="409" w:type="pct"/>
            <w:vAlign w:val="bottom"/>
          </w:tcPr>
          <w:p w14:paraId="45EC57A8" w14:textId="77777777" w:rsidR="006B32D2" w:rsidRDefault="006B32D2">
            <w:pPr>
              <w:jc w:val="right"/>
              <w:rPr>
                <w:rFonts w:ascii="Calibri" w:eastAsia="Times New Roman" w:hAnsi="Calibri"/>
                <w:color w:val="000000"/>
              </w:rPr>
            </w:pPr>
          </w:p>
        </w:tc>
      </w:tr>
      <w:tr w:rsidR="006B32D2" w:rsidRPr="00DD4661" w14:paraId="798F6EB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BC700E"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23B8E0" w14:textId="77777777" w:rsidR="006B32D2" w:rsidRPr="00DD4661" w:rsidRDefault="006B32D2" w:rsidP="006B32D2">
            <w:pPr>
              <w:jc w:val="center"/>
              <w:rPr>
                <w:rFonts w:eastAsia="Times New Roman"/>
              </w:rPr>
            </w:pPr>
            <w:r w:rsidRPr="00DD4661">
              <w:rPr>
                <w:rFonts w:eastAsia="Times New Roman"/>
              </w:rPr>
              <w:t>МБОУ СОШ № 50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7869E2" w14:textId="77777777" w:rsidR="006B32D2" w:rsidRPr="00DD4661" w:rsidRDefault="006B32D2" w:rsidP="006B32D2">
            <w:pPr>
              <w:jc w:val="center"/>
              <w:rPr>
                <w:rFonts w:eastAsia="Times New Roman"/>
              </w:rPr>
            </w:pPr>
            <w:r w:rsidRPr="00DD4661">
              <w:rPr>
                <w:rFonts w:eastAsia="Times New Roman"/>
              </w:rPr>
              <w:t>19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82A3EC"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D75DA3" w14:textId="77777777" w:rsidR="006B32D2" w:rsidRPr="00DD4661" w:rsidRDefault="006B32D2" w:rsidP="006B32D2">
            <w:pPr>
              <w:jc w:val="center"/>
              <w:rPr>
                <w:rFonts w:eastAsia="Times New Roman"/>
              </w:rPr>
            </w:pPr>
            <w:r w:rsidRPr="00DD4661">
              <w:rPr>
                <w:rFonts w:eastAsia="Times New Roman"/>
              </w:rPr>
              <w:t>15.00%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C302C4C" w14:textId="77777777" w:rsidR="006B32D2" w:rsidRPr="006B32D2" w:rsidRDefault="006B32D2" w:rsidP="006B32D2">
            <w:pPr>
              <w:jc w:val="center"/>
              <w:rPr>
                <w:rFonts w:eastAsia="Times New Roman"/>
                <w:color w:val="000000"/>
              </w:rPr>
            </w:pPr>
            <w:r w:rsidRPr="006B32D2">
              <w:rPr>
                <w:rFonts w:eastAsia="Times New Roman"/>
                <w:color w:val="000000"/>
              </w:rPr>
              <w:t>21,05</w:t>
            </w:r>
          </w:p>
        </w:tc>
        <w:tc>
          <w:tcPr>
            <w:tcW w:w="409" w:type="pct"/>
            <w:vAlign w:val="bottom"/>
          </w:tcPr>
          <w:p w14:paraId="5F206A00" w14:textId="77777777" w:rsidR="006B32D2" w:rsidRDefault="006B32D2">
            <w:pPr>
              <w:jc w:val="right"/>
              <w:rPr>
                <w:rFonts w:ascii="Calibri" w:eastAsia="Times New Roman" w:hAnsi="Calibri"/>
                <w:color w:val="000000"/>
              </w:rPr>
            </w:pPr>
          </w:p>
        </w:tc>
      </w:tr>
      <w:tr w:rsidR="006B32D2" w:rsidRPr="00DD4661" w14:paraId="3F0E83DF"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977831"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EAA047" w14:textId="77777777" w:rsidR="006B32D2" w:rsidRPr="00DD4661" w:rsidRDefault="006B32D2" w:rsidP="006B32D2">
            <w:pPr>
              <w:jc w:val="center"/>
              <w:rPr>
                <w:rFonts w:eastAsia="Times New Roman"/>
              </w:rPr>
            </w:pPr>
            <w:r w:rsidRPr="00DD4661">
              <w:rPr>
                <w:rFonts w:eastAsia="Times New Roman"/>
              </w:rPr>
              <w:t>МАОУ СОШ №62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13B1A3" w14:textId="77777777" w:rsidR="006B32D2" w:rsidRPr="00DD4661" w:rsidRDefault="006B32D2" w:rsidP="006B32D2">
            <w:pPr>
              <w:jc w:val="center"/>
              <w:rPr>
                <w:rFonts w:eastAsia="Times New Roman"/>
              </w:rPr>
            </w:pPr>
            <w:r w:rsidRPr="00DD4661">
              <w:rPr>
                <w:rFonts w:eastAsia="Times New Roman"/>
              </w:rPr>
              <w:t>24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929EFD"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EA5BDF" w14:textId="77777777" w:rsidR="006B32D2" w:rsidRPr="00DD4661" w:rsidRDefault="006B32D2" w:rsidP="006B32D2">
            <w:pPr>
              <w:jc w:val="center"/>
              <w:rPr>
                <w:rFonts w:eastAsia="Times New Roman"/>
              </w:rPr>
            </w:pPr>
            <w:r w:rsidRPr="00DD4661">
              <w:rPr>
                <w:rFonts w:eastAsia="Times New Roman"/>
              </w:rPr>
              <w:t>4.00%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5D385E7" w14:textId="77777777" w:rsidR="006B32D2" w:rsidRPr="006B32D2" w:rsidRDefault="006B32D2" w:rsidP="006B32D2">
            <w:pPr>
              <w:jc w:val="center"/>
              <w:rPr>
                <w:rFonts w:eastAsia="Times New Roman"/>
                <w:color w:val="000000"/>
              </w:rPr>
            </w:pPr>
            <w:r w:rsidRPr="006B32D2">
              <w:rPr>
                <w:rFonts w:eastAsia="Times New Roman"/>
                <w:color w:val="000000"/>
              </w:rPr>
              <w:t>20,83</w:t>
            </w:r>
          </w:p>
        </w:tc>
        <w:tc>
          <w:tcPr>
            <w:tcW w:w="409" w:type="pct"/>
            <w:vAlign w:val="bottom"/>
          </w:tcPr>
          <w:p w14:paraId="5EC4CD8D" w14:textId="77777777" w:rsidR="006B32D2" w:rsidRDefault="006B32D2">
            <w:pPr>
              <w:jc w:val="right"/>
              <w:rPr>
                <w:rFonts w:ascii="Calibri" w:eastAsia="Times New Roman" w:hAnsi="Calibri"/>
                <w:color w:val="000000"/>
              </w:rPr>
            </w:pPr>
          </w:p>
        </w:tc>
      </w:tr>
      <w:tr w:rsidR="006B32D2" w:rsidRPr="00DD4661" w14:paraId="1B129400"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E5E033" w14:textId="77777777" w:rsidR="006B32D2" w:rsidRPr="00DD4661" w:rsidRDefault="006B32D2" w:rsidP="006B32D2">
            <w:pPr>
              <w:jc w:val="center"/>
              <w:rPr>
                <w:rFonts w:eastAsia="Times New Roman"/>
              </w:rPr>
            </w:pPr>
            <w:r w:rsidRPr="00DD4661">
              <w:rPr>
                <w:rFonts w:eastAsia="Times New Roman"/>
              </w:rPr>
              <w:t>Нижнесергинский МР</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D6C45E" w14:textId="77777777" w:rsidR="006B32D2" w:rsidRPr="00DD4661" w:rsidRDefault="006B32D2" w:rsidP="006B32D2">
            <w:pPr>
              <w:jc w:val="center"/>
              <w:rPr>
                <w:rFonts w:eastAsia="Times New Roman"/>
              </w:rPr>
            </w:pPr>
            <w:r w:rsidRPr="00DD4661">
              <w:rPr>
                <w:rFonts w:eastAsia="Times New Roman"/>
              </w:rPr>
              <w:t>МАОУ СШ № 1 г. Михайловска</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381AB1" w14:textId="77777777" w:rsidR="006B32D2" w:rsidRPr="00DD4661" w:rsidRDefault="006B32D2" w:rsidP="006B32D2">
            <w:pPr>
              <w:jc w:val="center"/>
              <w:rPr>
                <w:rFonts w:eastAsia="Times New Roman"/>
              </w:rPr>
            </w:pPr>
            <w:r w:rsidRPr="00DD4661">
              <w:rPr>
                <w:rFonts w:eastAsia="Times New Roman"/>
              </w:rPr>
              <w:t>20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65029E"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224D39" w14:textId="77777777" w:rsidR="006B32D2" w:rsidRPr="00DD4661" w:rsidRDefault="006B32D2" w:rsidP="006B32D2">
            <w:pPr>
              <w:jc w:val="center"/>
              <w:rPr>
                <w:rFonts w:eastAsia="Times New Roman"/>
              </w:rPr>
            </w:pPr>
            <w:r w:rsidRPr="00DD4661">
              <w:rPr>
                <w:rFonts w:eastAsia="Times New Roman"/>
              </w:rPr>
              <w:t>10.00%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0F97E38" w14:textId="77777777" w:rsidR="006B32D2" w:rsidRPr="006B32D2" w:rsidRDefault="006B32D2" w:rsidP="006B32D2">
            <w:pPr>
              <w:jc w:val="center"/>
              <w:rPr>
                <w:rFonts w:eastAsia="Times New Roman"/>
                <w:color w:val="000000"/>
              </w:rPr>
            </w:pPr>
            <w:r w:rsidRPr="006B32D2">
              <w:rPr>
                <w:rFonts w:eastAsia="Times New Roman"/>
                <w:color w:val="000000"/>
              </w:rPr>
              <w:t>20,00</w:t>
            </w:r>
          </w:p>
        </w:tc>
        <w:tc>
          <w:tcPr>
            <w:tcW w:w="409" w:type="pct"/>
            <w:vAlign w:val="bottom"/>
          </w:tcPr>
          <w:p w14:paraId="4E6BDD38" w14:textId="77777777" w:rsidR="006B32D2" w:rsidRDefault="006B32D2">
            <w:pPr>
              <w:jc w:val="right"/>
              <w:rPr>
                <w:rFonts w:ascii="Calibri" w:eastAsia="Times New Roman" w:hAnsi="Calibri"/>
                <w:color w:val="000000"/>
              </w:rPr>
            </w:pPr>
          </w:p>
        </w:tc>
      </w:tr>
      <w:tr w:rsidR="006B32D2" w:rsidRPr="00DD4661" w14:paraId="0EDDBCA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C471A2" w14:textId="77777777" w:rsidR="006B32D2" w:rsidRPr="00DD4661" w:rsidRDefault="006B32D2" w:rsidP="006B32D2">
            <w:pPr>
              <w:jc w:val="center"/>
              <w:rPr>
                <w:rFonts w:eastAsia="Times New Roman"/>
              </w:rPr>
            </w:pPr>
            <w:proofErr w:type="spellStart"/>
            <w:r w:rsidRPr="00DD4661">
              <w:rPr>
                <w:rFonts w:eastAsia="Times New Roman"/>
              </w:rPr>
              <w:t>Камышловский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481F15" w14:textId="77777777" w:rsidR="006B32D2" w:rsidRPr="00DD4661" w:rsidRDefault="006B32D2" w:rsidP="006B32D2">
            <w:pPr>
              <w:jc w:val="center"/>
              <w:rPr>
                <w:rFonts w:eastAsia="Times New Roman"/>
              </w:rPr>
            </w:pPr>
            <w:r w:rsidRPr="00DD4661">
              <w:rPr>
                <w:rFonts w:eastAsia="Times New Roman"/>
              </w:rPr>
              <w:t>МАОУ СОШ № 1 КГО</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DD2A31" w14:textId="77777777" w:rsidR="006B32D2" w:rsidRPr="00DD4661" w:rsidRDefault="006B32D2" w:rsidP="006B32D2">
            <w:pPr>
              <w:jc w:val="center"/>
              <w:rPr>
                <w:rFonts w:eastAsia="Times New Roman"/>
              </w:rPr>
            </w:pPr>
            <w:r w:rsidRPr="00DD4661">
              <w:rPr>
                <w:rFonts w:eastAsia="Times New Roman"/>
              </w:rPr>
              <w:t>15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A8712C"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0A5085" w14:textId="77777777" w:rsidR="006B32D2" w:rsidRPr="00DD4661" w:rsidRDefault="006B32D2" w:rsidP="006B32D2">
            <w:pPr>
              <w:jc w:val="center"/>
              <w:rPr>
                <w:rFonts w:eastAsia="Times New Roman"/>
              </w:rPr>
            </w:pPr>
            <w:r w:rsidRPr="00DD4661">
              <w:rPr>
                <w:rFonts w:eastAsia="Times New Roman"/>
              </w:rPr>
              <w:t>6.00%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4BFC640" w14:textId="77777777" w:rsidR="006B32D2" w:rsidRPr="006B32D2" w:rsidRDefault="006B32D2" w:rsidP="006B32D2">
            <w:pPr>
              <w:jc w:val="center"/>
              <w:rPr>
                <w:rFonts w:eastAsia="Times New Roman"/>
                <w:color w:val="000000"/>
              </w:rPr>
            </w:pPr>
            <w:r w:rsidRPr="006B32D2">
              <w:rPr>
                <w:rFonts w:eastAsia="Times New Roman"/>
                <w:color w:val="000000"/>
              </w:rPr>
              <w:t>20,00</w:t>
            </w:r>
          </w:p>
        </w:tc>
        <w:tc>
          <w:tcPr>
            <w:tcW w:w="409" w:type="pct"/>
            <w:vAlign w:val="bottom"/>
          </w:tcPr>
          <w:p w14:paraId="0C255294" w14:textId="77777777" w:rsidR="006B32D2" w:rsidRDefault="006B32D2">
            <w:pPr>
              <w:jc w:val="right"/>
              <w:rPr>
                <w:rFonts w:ascii="Calibri" w:eastAsia="Times New Roman" w:hAnsi="Calibri"/>
                <w:color w:val="000000"/>
              </w:rPr>
            </w:pPr>
          </w:p>
        </w:tc>
      </w:tr>
      <w:tr w:rsidR="006B32D2" w:rsidRPr="00DD4661" w14:paraId="37144A6C"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9A1D30" w14:textId="77777777" w:rsidR="006B32D2" w:rsidRPr="00DD4661" w:rsidRDefault="006B32D2" w:rsidP="006B32D2">
            <w:pPr>
              <w:jc w:val="center"/>
              <w:rPr>
                <w:rFonts w:eastAsia="Times New Roman"/>
              </w:rPr>
            </w:pPr>
            <w:proofErr w:type="spellStart"/>
            <w:r w:rsidRPr="00DD4661">
              <w:rPr>
                <w:rFonts w:eastAsia="Times New Roman"/>
              </w:rPr>
              <w:t>Новолялинский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5EBD31" w14:textId="77777777" w:rsidR="006B32D2" w:rsidRPr="00DD4661" w:rsidRDefault="006B32D2" w:rsidP="006B32D2">
            <w:pPr>
              <w:jc w:val="center"/>
              <w:rPr>
                <w:rFonts w:eastAsia="Times New Roman"/>
              </w:rPr>
            </w:pPr>
            <w:r w:rsidRPr="00DD4661">
              <w:rPr>
                <w:rFonts w:eastAsia="Times New Roman"/>
              </w:rPr>
              <w:t>МБОУ НГО "СОШ № 10"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8CB2ED" w14:textId="77777777" w:rsidR="006B32D2" w:rsidRPr="00DD4661" w:rsidRDefault="006B32D2" w:rsidP="006B32D2">
            <w:pPr>
              <w:jc w:val="center"/>
              <w:rPr>
                <w:rFonts w:eastAsia="Times New Roman"/>
              </w:rPr>
            </w:pPr>
            <w:r w:rsidRPr="00DD4661">
              <w:rPr>
                <w:rFonts w:eastAsia="Times New Roman"/>
              </w:rPr>
              <w:t>15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B91BCB"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6C1197" w14:textId="77777777" w:rsidR="006B32D2" w:rsidRPr="00DD4661" w:rsidRDefault="006B32D2" w:rsidP="006B32D2">
            <w:pPr>
              <w:jc w:val="center"/>
              <w:rPr>
                <w:rFonts w:eastAsia="Times New Roman"/>
              </w:rPr>
            </w:pPr>
            <w:r w:rsidRPr="00DD4661">
              <w:rPr>
                <w:rFonts w:eastAsia="Times New Roman"/>
              </w:rPr>
              <w:t>26.00% (4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7EB9557" w14:textId="77777777" w:rsidR="006B32D2" w:rsidRPr="006B32D2" w:rsidRDefault="006B32D2" w:rsidP="006B32D2">
            <w:pPr>
              <w:jc w:val="center"/>
              <w:rPr>
                <w:rFonts w:eastAsia="Times New Roman"/>
                <w:color w:val="000000"/>
              </w:rPr>
            </w:pPr>
            <w:r w:rsidRPr="006B32D2">
              <w:rPr>
                <w:rFonts w:eastAsia="Times New Roman"/>
                <w:color w:val="000000"/>
              </w:rPr>
              <w:t>20,00</w:t>
            </w:r>
          </w:p>
        </w:tc>
        <w:tc>
          <w:tcPr>
            <w:tcW w:w="409" w:type="pct"/>
            <w:vAlign w:val="bottom"/>
          </w:tcPr>
          <w:p w14:paraId="13CCE906" w14:textId="77777777" w:rsidR="006B32D2" w:rsidRDefault="006B32D2">
            <w:pPr>
              <w:jc w:val="right"/>
              <w:rPr>
                <w:rFonts w:ascii="Calibri" w:eastAsia="Times New Roman" w:hAnsi="Calibri"/>
                <w:color w:val="000000"/>
              </w:rPr>
            </w:pPr>
          </w:p>
        </w:tc>
      </w:tr>
      <w:tr w:rsidR="006B32D2" w:rsidRPr="00DD4661" w14:paraId="3804DA5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77D067" w14:textId="77777777" w:rsidR="006B32D2" w:rsidRPr="00DD4661" w:rsidRDefault="006B32D2" w:rsidP="006B32D2">
            <w:pPr>
              <w:jc w:val="center"/>
              <w:rPr>
                <w:rFonts w:eastAsia="Times New Roman"/>
              </w:rPr>
            </w:pPr>
            <w:r w:rsidRPr="00DD4661">
              <w:rPr>
                <w:rFonts w:eastAsia="Times New Roman"/>
              </w:rPr>
              <w:t>ГО "город Лесной"</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82B79E" w14:textId="77777777" w:rsidR="006B32D2" w:rsidRPr="00DD4661" w:rsidRDefault="006B32D2" w:rsidP="006B32D2">
            <w:pPr>
              <w:jc w:val="center"/>
              <w:rPr>
                <w:rFonts w:eastAsia="Times New Roman"/>
              </w:rPr>
            </w:pPr>
            <w:r w:rsidRPr="00DD4661">
              <w:rPr>
                <w:rFonts w:eastAsia="Times New Roman"/>
              </w:rPr>
              <w:t>МБОУ СОШ № 75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CAE4B7" w14:textId="77777777" w:rsidR="006B32D2" w:rsidRPr="00DD4661" w:rsidRDefault="006B32D2" w:rsidP="006B32D2">
            <w:pPr>
              <w:jc w:val="center"/>
              <w:rPr>
                <w:rFonts w:eastAsia="Times New Roman"/>
              </w:rPr>
            </w:pPr>
            <w:r w:rsidRPr="00DD4661">
              <w:rPr>
                <w:rFonts w:eastAsia="Times New Roman"/>
              </w:rPr>
              <w:t>37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B522CA"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045ED8" w14:textId="77777777" w:rsidR="006B32D2" w:rsidRPr="00DD4661" w:rsidRDefault="006B32D2" w:rsidP="006B32D2">
            <w:pPr>
              <w:jc w:val="center"/>
              <w:rPr>
                <w:rFonts w:eastAsia="Times New Roman"/>
              </w:rPr>
            </w:pPr>
            <w:r w:rsidRPr="00DD4661">
              <w:rPr>
                <w:rFonts w:eastAsia="Times New Roman"/>
              </w:rPr>
              <w:t>13.00% (5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68B77EE6" w14:textId="77777777" w:rsidR="006B32D2" w:rsidRPr="006B32D2" w:rsidRDefault="006B32D2" w:rsidP="006B32D2">
            <w:pPr>
              <w:jc w:val="center"/>
              <w:rPr>
                <w:rFonts w:eastAsia="Times New Roman"/>
                <w:color w:val="000000"/>
              </w:rPr>
            </w:pPr>
            <w:r w:rsidRPr="006B32D2">
              <w:rPr>
                <w:rFonts w:eastAsia="Times New Roman"/>
                <w:color w:val="000000"/>
              </w:rPr>
              <w:t>18,92</w:t>
            </w:r>
          </w:p>
        </w:tc>
        <w:tc>
          <w:tcPr>
            <w:tcW w:w="409" w:type="pct"/>
            <w:vAlign w:val="bottom"/>
          </w:tcPr>
          <w:p w14:paraId="628C361D" w14:textId="77777777" w:rsidR="006B32D2" w:rsidRDefault="006B32D2">
            <w:pPr>
              <w:jc w:val="right"/>
              <w:rPr>
                <w:rFonts w:ascii="Calibri" w:eastAsia="Times New Roman" w:hAnsi="Calibri"/>
                <w:color w:val="000000"/>
              </w:rPr>
            </w:pPr>
          </w:p>
        </w:tc>
      </w:tr>
      <w:tr w:rsidR="006B32D2" w:rsidRPr="00DD4661" w14:paraId="5231E9DF"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391359" w14:textId="77777777" w:rsidR="006B32D2" w:rsidRPr="00DD4661" w:rsidRDefault="006B32D2" w:rsidP="006B32D2">
            <w:pPr>
              <w:jc w:val="center"/>
              <w:rPr>
                <w:rFonts w:eastAsia="Times New Roman"/>
              </w:rPr>
            </w:pPr>
            <w:r w:rsidRPr="00DD4661">
              <w:rPr>
                <w:rFonts w:eastAsia="Times New Roman"/>
              </w:rPr>
              <w:t>ГО Краснотурьинск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A80BB6" w14:textId="77777777" w:rsidR="006B32D2" w:rsidRPr="00DD4661" w:rsidRDefault="006B32D2" w:rsidP="006B32D2">
            <w:pPr>
              <w:jc w:val="center"/>
              <w:rPr>
                <w:rFonts w:eastAsia="Times New Roman"/>
              </w:rPr>
            </w:pPr>
            <w:r w:rsidRPr="00DD4661">
              <w:rPr>
                <w:rFonts w:eastAsia="Times New Roman"/>
              </w:rPr>
              <w:t>МБОУ СОШ № 24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D5F872" w14:textId="77777777" w:rsidR="006B32D2" w:rsidRPr="00DD4661" w:rsidRDefault="006B32D2" w:rsidP="006B32D2">
            <w:pPr>
              <w:jc w:val="center"/>
              <w:rPr>
                <w:rFonts w:eastAsia="Times New Roman"/>
              </w:rPr>
            </w:pPr>
            <w:r w:rsidRPr="00DD4661">
              <w:rPr>
                <w:rFonts w:eastAsia="Times New Roman"/>
              </w:rPr>
              <w:t>16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A8F12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382BF0" w14:textId="77777777" w:rsidR="006B32D2" w:rsidRPr="00DD4661" w:rsidRDefault="006B32D2" w:rsidP="006B32D2">
            <w:pPr>
              <w:jc w:val="center"/>
              <w:rPr>
                <w:rFonts w:eastAsia="Times New Roman"/>
              </w:rPr>
            </w:pPr>
            <w:r w:rsidRPr="00DD4661">
              <w:rPr>
                <w:rFonts w:eastAsia="Times New Roman"/>
              </w:rPr>
              <w:t>25.00% (4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2FA726D" w14:textId="77777777" w:rsidR="006B32D2" w:rsidRPr="006B32D2" w:rsidRDefault="006B32D2" w:rsidP="006B32D2">
            <w:pPr>
              <w:jc w:val="center"/>
              <w:rPr>
                <w:rFonts w:eastAsia="Times New Roman"/>
                <w:color w:val="000000"/>
              </w:rPr>
            </w:pPr>
            <w:r w:rsidRPr="006B32D2">
              <w:rPr>
                <w:rFonts w:eastAsia="Times New Roman"/>
                <w:color w:val="000000"/>
              </w:rPr>
              <w:t>18,75</w:t>
            </w:r>
          </w:p>
        </w:tc>
        <w:tc>
          <w:tcPr>
            <w:tcW w:w="409" w:type="pct"/>
            <w:vAlign w:val="bottom"/>
          </w:tcPr>
          <w:p w14:paraId="1D048A14" w14:textId="77777777" w:rsidR="006B32D2" w:rsidRDefault="006B32D2">
            <w:pPr>
              <w:jc w:val="right"/>
              <w:rPr>
                <w:rFonts w:ascii="Calibri" w:eastAsia="Times New Roman" w:hAnsi="Calibri"/>
                <w:color w:val="000000"/>
              </w:rPr>
            </w:pPr>
          </w:p>
        </w:tc>
      </w:tr>
      <w:tr w:rsidR="006B32D2" w:rsidRPr="00DD4661" w14:paraId="794502E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E5EA39"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578139" w14:textId="77777777" w:rsidR="006B32D2" w:rsidRPr="00DD4661" w:rsidRDefault="006B32D2" w:rsidP="006B32D2">
            <w:pPr>
              <w:jc w:val="center"/>
              <w:rPr>
                <w:rFonts w:eastAsia="Times New Roman"/>
              </w:rPr>
            </w:pPr>
            <w:r w:rsidRPr="00DD4661">
              <w:rPr>
                <w:rFonts w:eastAsia="Times New Roman"/>
              </w:rPr>
              <w:t>МБОУ СОШ № 107</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052C7E" w14:textId="77777777" w:rsidR="006B32D2" w:rsidRPr="00DD4661" w:rsidRDefault="006B32D2" w:rsidP="006B32D2">
            <w:pPr>
              <w:jc w:val="center"/>
              <w:rPr>
                <w:rFonts w:eastAsia="Times New Roman"/>
              </w:rPr>
            </w:pPr>
            <w:r w:rsidRPr="00DD4661">
              <w:rPr>
                <w:rFonts w:eastAsia="Times New Roman"/>
              </w:rPr>
              <w:t>16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88ADDF"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832485" w14:textId="77777777" w:rsidR="006B32D2" w:rsidRPr="00DD4661" w:rsidRDefault="006B32D2" w:rsidP="006B32D2">
            <w:pPr>
              <w:jc w:val="center"/>
              <w:rPr>
                <w:rFonts w:eastAsia="Times New Roman"/>
              </w:rPr>
            </w:pPr>
            <w:r w:rsidRPr="00DD4661">
              <w:rPr>
                <w:rFonts w:eastAsia="Times New Roman"/>
              </w:rPr>
              <w:t>18.00%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31CDA5C" w14:textId="77777777" w:rsidR="006B32D2" w:rsidRPr="006B32D2" w:rsidRDefault="006B32D2" w:rsidP="006B32D2">
            <w:pPr>
              <w:jc w:val="center"/>
              <w:rPr>
                <w:rFonts w:eastAsia="Times New Roman"/>
                <w:color w:val="000000"/>
              </w:rPr>
            </w:pPr>
            <w:r w:rsidRPr="006B32D2">
              <w:rPr>
                <w:rFonts w:eastAsia="Times New Roman"/>
                <w:color w:val="000000"/>
              </w:rPr>
              <w:t>18,75</w:t>
            </w:r>
          </w:p>
        </w:tc>
        <w:tc>
          <w:tcPr>
            <w:tcW w:w="409" w:type="pct"/>
            <w:vAlign w:val="bottom"/>
          </w:tcPr>
          <w:p w14:paraId="74F1BF4E" w14:textId="77777777" w:rsidR="006B32D2" w:rsidRDefault="006B32D2">
            <w:pPr>
              <w:jc w:val="right"/>
              <w:rPr>
                <w:rFonts w:ascii="Calibri" w:eastAsia="Times New Roman" w:hAnsi="Calibri"/>
                <w:color w:val="000000"/>
              </w:rPr>
            </w:pPr>
          </w:p>
        </w:tc>
      </w:tr>
      <w:tr w:rsidR="006B32D2" w:rsidRPr="00DD4661" w14:paraId="218A840C"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8D4396"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66D272" w14:textId="77777777" w:rsidR="006B32D2" w:rsidRPr="00DD4661" w:rsidRDefault="006B32D2" w:rsidP="006B32D2">
            <w:pPr>
              <w:jc w:val="center"/>
              <w:rPr>
                <w:rFonts w:eastAsia="Times New Roman"/>
              </w:rPr>
            </w:pPr>
            <w:r w:rsidRPr="00DD4661">
              <w:rPr>
                <w:rFonts w:eastAsia="Times New Roman"/>
              </w:rPr>
              <w:t>МАОУ СОШ № 175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A42A0B" w14:textId="77777777" w:rsidR="006B32D2" w:rsidRPr="00DD4661" w:rsidRDefault="006B32D2" w:rsidP="006B32D2">
            <w:pPr>
              <w:jc w:val="center"/>
              <w:rPr>
                <w:rFonts w:eastAsia="Times New Roman"/>
              </w:rPr>
            </w:pPr>
            <w:r w:rsidRPr="00DD4661">
              <w:rPr>
                <w:rFonts w:eastAsia="Times New Roman"/>
              </w:rPr>
              <w:t>27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EDBE8A"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B3861A" w14:textId="77777777" w:rsidR="006B32D2" w:rsidRPr="00DD4661" w:rsidRDefault="006B32D2" w:rsidP="006B32D2">
            <w:pPr>
              <w:jc w:val="center"/>
              <w:rPr>
                <w:rFonts w:eastAsia="Times New Roman"/>
              </w:rPr>
            </w:pPr>
            <w:r w:rsidRPr="00DD4661">
              <w:rPr>
                <w:rFonts w:eastAsia="Times New Roman"/>
              </w:rPr>
              <w:t>29.00% (8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52C88B5" w14:textId="77777777" w:rsidR="006B32D2" w:rsidRPr="006B32D2" w:rsidRDefault="006B32D2" w:rsidP="006B32D2">
            <w:pPr>
              <w:jc w:val="center"/>
              <w:rPr>
                <w:rFonts w:eastAsia="Times New Roman"/>
                <w:color w:val="000000"/>
              </w:rPr>
            </w:pPr>
            <w:r w:rsidRPr="006B32D2">
              <w:rPr>
                <w:rFonts w:eastAsia="Times New Roman"/>
                <w:color w:val="000000"/>
              </w:rPr>
              <w:t>18,52</w:t>
            </w:r>
          </w:p>
        </w:tc>
        <w:tc>
          <w:tcPr>
            <w:tcW w:w="409" w:type="pct"/>
            <w:vAlign w:val="bottom"/>
          </w:tcPr>
          <w:p w14:paraId="28856BEF" w14:textId="77777777" w:rsidR="006B32D2" w:rsidRDefault="006B32D2">
            <w:pPr>
              <w:jc w:val="right"/>
              <w:rPr>
                <w:rFonts w:ascii="Calibri" w:eastAsia="Times New Roman" w:hAnsi="Calibri"/>
                <w:color w:val="000000"/>
              </w:rPr>
            </w:pPr>
          </w:p>
        </w:tc>
      </w:tr>
      <w:tr w:rsidR="006B32D2" w:rsidRPr="00DD4661" w14:paraId="39357594"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F87A21" w14:textId="77777777" w:rsidR="006B32D2" w:rsidRPr="00DD4661" w:rsidRDefault="006B32D2" w:rsidP="006B32D2">
            <w:pPr>
              <w:jc w:val="center"/>
              <w:rPr>
                <w:rFonts w:eastAsia="Times New Roman"/>
              </w:rPr>
            </w:pPr>
            <w:r w:rsidRPr="00DD4661">
              <w:rPr>
                <w:rFonts w:eastAsia="Times New Roman"/>
              </w:rPr>
              <w:t>ГО "город Лесной"</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721F8D" w14:textId="77777777" w:rsidR="006B32D2" w:rsidRPr="00DD4661" w:rsidRDefault="006B32D2" w:rsidP="006B32D2">
            <w:pPr>
              <w:jc w:val="center"/>
              <w:rPr>
                <w:rFonts w:eastAsia="Times New Roman"/>
              </w:rPr>
            </w:pPr>
            <w:r w:rsidRPr="00DD4661">
              <w:rPr>
                <w:rFonts w:eastAsia="Times New Roman"/>
              </w:rPr>
              <w:t>МАОУ СОШ № 76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313CB7" w14:textId="77777777" w:rsidR="006B32D2" w:rsidRPr="00DD4661" w:rsidRDefault="006B32D2" w:rsidP="006B32D2">
            <w:pPr>
              <w:jc w:val="center"/>
              <w:rPr>
                <w:rFonts w:eastAsia="Times New Roman"/>
              </w:rPr>
            </w:pPr>
            <w:r w:rsidRPr="00DD4661">
              <w:rPr>
                <w:rFonts w:eastAsia="Times New Roman"/>
              </w:rPr>
              <w:t>22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F2FFD0" w14:textId="77777777" w:rsidR="006B32D2" w:rsidRPr="00DD4661" w:rsidRDefault="006B32D2" w:rsidP="006B32D2">
            <w:pPr>
              <w:jc w:val="center"/>
              <w:rPr>
                <w:rFonts w:eastAsia="Times New Roman"/>
              </w:rPr>
            </w:pPr>
            <w:r w:rsidRPr="00DD4661">
              <w:rPr>
                <w:rFonts w:eastAsia="Times New Roman"/>
              </w:rPr>
              <w:t>4.00%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4CA568" w14:textId="77777777" w:rsidR="006B32D2" w:rsidRPr="00DD4661" w:rsidRDefault="006B32D2" w:rsidP="006B32D2">
            <w:pPr>
              <w:jc w:val="center"/>
              <w:rPr>
                <w:rFonts w:eastAsia="Times New Roman"/>
              </w:rPr>
            </w:pPr>
            <w:r w:rsidRPr="00DD4661">
              <w:rPr>
                <w:rFonts w:eastAsia="Times New Roman"/>
              </w:rPr>
              <w:t>13.00%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0724E43" w14:textId="77777777" w:rsidR="006B32D2" w:rsidRPr="006B32D2" w:rsidRDefault="006B32D2" w:rsidP="006B32D2">
            <w:pPr>
              <w:jc w:val="center"/>
              <w:rPr>
                <w:rFonts w:eastAsia="Times New Roman"/>
                <w:color w:val="000000"/>
              </w:rPr>
            </w:pPr>
            <w:r w:rsidRPr="006B32D2">
              <w:rPr>
                <w:rFonts w:eastAsia="Times New Roman"/>
                <w:color w:val="000000"/>
              </w:rPr>
              <w:t>18,18</w:t>
            </w:r>
          </w:p>
        </w:tc>
        <w:tc>
          <w:tcPr>
            <w:tcW w:w="409" w:type="pct"/>
            <w:vAlign w:val="bottom"/>
          </w:tcPr>
          <w:p w14:paraId="6C31451E" w14:textId="77777777" w:rsidR="006B32D2" w:rsidRDefault="006B32D2">
            <w:pPr>
              <w:jc w:val="right"/>
              <w:rPr>
                <w:rFonts w:ascii="Calibri" w:eastAsia="Times New Roman" w:hAnsi="Calibri"/>
                <w:color w:val="000000"/>
              </w:rPr>
            </w:pPr>
          </w:p>
        </w:tc>
      </w:tr>
      <w:tr w:rsidR="006B32D2" w:rsidRPr="00DD4661" w14:paraId="73F43D5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EC74F9" w14:textId="77777777" w:rsidR="006B32D2" w:rsidRPr="00DD4661" w:rsidRDefault="006B32D2" w:rsidP="006B32D2">
            <w:pPr>
              <w:jc w:val="center"/>
              <w:rPr>
                <w:rFonts w:eastAsia="Times New Roman"/>
              </w:rPr>
            </w:pPr>
            <w:r w:rsidRPr="00DD4661">
              <w:rPr>
                <w:rFonts w:eastAsia="Times New Roman"/>
              </w:rPr>
              <w:lastRenderedPageBreak/>
              <w:t>ГО Среднеуральск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5055DD" w14:textId="77777777" w:rsidR="006B32D2" w:rsidRPr="00DD4661" w:rsidRDefault="006B32D2" w:rsidP="006B32D2">
            <w:pPr>
              <w:jc w:val="center"/>
              <w:rPr>
                <w:rFonts w:eastAsia="Times New Roman"/>
              </w:rPr>
            </w:pPr>
            <w:r w:rsidRPr="00DD4661">
              <w:rPr>
                <w:rFonts w:eastAsia="Times New Roman"/>
              </w:rPr>
              <w:t>МКОУ-СОШ № 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FADE39" w14:textId="77777777" w:rsidR="006B32D2" w:rsidRPr="00DD4661" w:rsidRDefault="006B32D2" w:rsidP="006B32D2">
            <w:pPr>
              <w:jc w:val="center"/>
              <w:rPr>
                <w:rFonts w:eastAsia="Times New Roman"/>
              </w:rPr>
            </w:pPr>
            <w:r w:rsidRPr="00DD4661">
              <w:rPr>
                <w:rFonts w:eastAsia="Times New Roman"/>
              </w:rPr>
              <w:t>22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2BE98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A9C791" w14:textId="77777777" w:rsidR="006B32D2" w:rsidRPr="00DD4661" w:rsidRDefault="006B32D2" w:rsidP="006B32D2">
            <w:pPr>
              <w:jc w:val="center"/>
              <w:rPr>
                <w:rFonts w:eastAsia="Times New Roman"/>
              </w:rPr>
            </w:pPr>
            <w:r w:rsidRPr="00DD4661">
              <w:rPr>
                <w:rFonts w:eastAsia="Times New Roman"/>
              </w:rPr>
              <w:t>22.00% (5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259C703" w14:textId="77777777" w:rsidR="006B32D2" w:rsidRPr="006B32D2" w:rsidRDefault="006B32D2" w:rsidP="006B32D2">
            <w:pPr>
              <w:jc w:val="center"/>
              <w:rPr>
                <w:rFonts w:eastAsia="Times New Roman"/>
                <w:color w:val="000000"/>
              </w:rPr>
            </w:pPr>
            <w:r w:rsidRPr="006B32D2">
              <w:rPr>
                <w:rFonts w:eastAsia="Times New Roman"/>
                <w:color w:val="000000"/>
              </w:rPr>
              <w:t>18,18</w:t>
            </w:r>
          </w:p>
        </w:tc>
        <w:tc>
          <w:tcPr>
            <w:tcW w:w="409" w:type="pct"/>
            <w:vAlign w:val="bottom"/>
          </w:tcPr>
          <w:p w14:paraId="7934A6E9" w14:textId="77777777" w:rsidR="006B32D2" w:rsidRDefault="006B32D2">
            <w:pPr>
              <w:jc w:val="right"/>
              <w:rPr>
                <w:rFonts w:ascii="Calibri" w:eastAsia="Times New Roman" w:hAnsi="Calibri"/>
                <w:color w:val="000000"/>
              </w:rPr>
            </w:pPr>
          </w:p>
        </w:tc>
      </w:tr>
      <w:tr w:rsidR="006B32D2" w:rsidRPr="00DD4661" w14:paraId="27A192A5"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E226D1" w14:textId="77777777" w:rsidR="006B32D2" w:rsidRPr="00DD4661" w:rsidRDefault="006B32D2" w:rsidP="006B32D2">
            <w:pPr>
              <w:jc w:val="center"/>
              <w:rPr>
                <w:rFonts w:eastAsia="Times New Roman"/>
              </w:rPr>
            </w:pPr>
            <w:r w:rsidRPr="00DD4661">
              <w:rPr>
                <w:rFonts w:eastAsia="Times New Roman"/>
              </w:rPr>
              <w:t>ГО Первоуральск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F815A4" w14:textId="77777777" w:rsidR="006B32D2" w:rsidRPr="00DD4661" w:rsidRDefault="006B32D2" w:rsidP="006B32D2">
            <w:pPr>
              <w:jc w:val="center"/>
              <w:rPr>
                <w:rFonts w:eastAsia="Times New Roman"/>
              </w:rPr>
            </w:pPr>
            <w:r w:rsidRPr="00DD4661">
              <w:rPr>
                <w:rFonts w:eastAsia="Times New Roman"/>
              </w:rPr>
              <w:t>МАОУ СОШ № 15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62F5D8" w14:textId="77777777" w:rsidR="006B32D2" w:rsidRPr="00DD4661" w:rsidRDefault="006B32D2" w:rsidP="006B32D2">
            <w:pPr>
              <w:jc w:val="center"/>
              <w:rPr>
                <w:rFonts w:eastAsia="Times New Roman"/>
              </w:rPr>
            </w:pPr>
            <w:r w:rsidRPr="00DD4661">
              <w:rPr>
                <w:rFonts w:eastAsia="Times New Roman"/>
              </w:rPr>
              <w:t>45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7E1AF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DD31C0" w14:textId="77777777" w:rsidR="006B32D2" w:rsidRPr="00DD4661" w:rsidRDefault="006B32D2" w:rsidP="006B32D2">
            <w:pPr>
              <w:jc w:val="center"/>
              <w:rPr>
                <w:rFonts w:eastAsia="Times New Roman"/>
              </w:rPr>
            </w:pPr>
            <w:r w:rsidRPr="00DD4661">
              <w:rPr>
                <w:rFonts w:eastAsia="Times New Roman"/>
              </w:rPr>
              <w:t>11.00% (5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CCA5943" w14:textId="77777777" w:rsidR="006B32D2" w:rsidRPr="006B32D2" w:rsidRDefault="006B32D2" w:rsidP="006B32D2">
            <w:pPr>
              <w:jc w:val="center"/>
              <w:rPr>
                <w:rFonts w:eastAsia="Times New Roman"/>
                <w:color w:val="000000"/>
              </w:rPr>
            </w:pPr>
            <w:r w:rsidRPr="006B32D2">
              <w:rPr>
                <w:rFonts w:eastAsia="Times New Roman"/>
                <w:color w:val="000000"/>
              </w:rPr>
              <w:t>17,78</w:t>
            </w:r>
          </w:p>
        </w:tc>
        <w:tc>
          <w:tcPr>
            <w:tcW w:w="409" w:type="pct"/>
            <w:vAlign w:val="bottom"/>
          </w:tcPr>
          <w:p w14:paraId="49CF0FE5" w14:textId="77777777" w:rsidR="006B32D2" w:rsidRDefault="006B32D2">
            <w:pPr>
              <w:jc w:val="right"/>
              <w:rPr>
                <w:rFonts w:ascii="Calibri" w:eastAsia="Times New Roman" w:hAnsi="Calibri"/>
                <w:color w:val="000000"/>
              </w:rPr>
            </w:pPr>
          </w:p>
        </w:tc>
      </w:tr>
      <w:tr w:rsidR="006B32D2" w:rsidRPr="00DD4661" w14:paraId="720BB91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837E3B" w14:textId="77777777" w:rsidR="006B32D2" w:rsidRPr="00DD4661" w:rsidRDefault="006B32D2" w:rsidP="006B32D2">
            <w:pPr>
              <w:jc w:val="center"/>
              <w:rPr>
                <w:rFonts w:eastAsia="Times New Roman"/>
              </w:rPr>
            </w:pPr>
            <w:proofErr w:type="spellStart"/>
            <w:r w:rsidRPr="00DD4661">
              <w:rPr>
                <w:rFonts w:eastAsia="Times New Roman"/>
              </w:rPr>
              <w:t>Сысертский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8EA9C6" w14:textId="77777777" w:rsidR="006B32D2" w:rsidRPr="00DD4661" w:rsidRDefault="006B32D2" w:rsidP="006B32D2">
            <w:pPr>
              <w:jc w:val="center"/>
              <w:rPr>
                <w:rFonts w:eastAsia="Times New Roman"/>
              </w:rPr>
            </w:pPr>
            <w:r w:rsidRPr="00DD4661">
              <w:rPr>
                <w:rFonts w:eastAsia="Times New Roman"/>
              </w:rPr>
              <w:t>МАОУ СОШ № 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13F304" w14:textId="77777777" w:rsidR="006B32D2" w:rsidRPr="00DD4661" w:rsidRDefault="006B32D2" w:rsidP="006B32D2">
            <w:pPr>
              <w:jc w:val="center"/>
              <w:rPr>
                <w:rFonts w:eastAsia="Times New Roman"/>
              </w:rPr>
            </w:pPr>
            <w:r w:rsidRPr="00DD4661">
              <w:rPr>
                <w:rFonts w:eastAsia="Times New Roman"/>
              </w:rPr>
              <w:t>17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5E8B04" w14:textId="77777777" w:rsidR="006B32D2" w:rsidRPr="00DD4661" w:rsidRDefault="006B32D2" w:rsidP="006B32D2">
            <w:pPr>
              <w:jc w:val="center"/>
              <w:rPr>
                <w:rFonts w:eastAsia="Times New Roman"/>
              </w:rPr>
            </w:pPr>
            <w:r w:rsidRPr="00DD4661">
              <w:rPr>
                <w:rFonts w:eastAsia="Times New Roman"/>
              </w:rPr>
              <w:t>5.00%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07D286" w14:textId="77777777" w:rsidR="006B32D2" w:rsidRPr="00DD4661" w:rsidRDefault="006B32D2" w:rsidP="006B32D2">
            <w:pPr>
              <w:jc w:val="center"/>
              <w:rPr>
                <w:rFonts w:eastAsia="Times New Roman"/>
              </w:rPr>
            </w:pPr>
            <w:r w:rsidRPr="00DD4661">
              <w:rPr>
                <w:rFonts w:eastAsia="Times New Roman"/>
              </w:rPr>
              <w:t>17.00%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4242FC1" w14:textId="77777777" w:rsidR="006B32D2" w:rsidRPr="006B32D2" w:rsidRDefault="006B32D2" w:rsidP="006B32D2">
            <w:pPr>
              <w:jc w:val="center"/>
              <w:rPr>
                <w:rFonts w:eastAsia="Times New Roman"/>
                <w:color w:val="000000"/>
              </w:rPr>
            </w:pPr>
            <w:r w:rsidRPr="006B32D2">
              <w:rPr>
                <w:rFonts w:eastAsia="Times New Roman"/>
                <w:color w:val="000000"/>
              </w:rPr>
              <w:t>17,65</w:t>
            </w:r>
          </w:p>
        </w:tc>
        <w:tc>
          <w:tcPr>
            <w:tcW w:w="409" w:type="pct"/>
            <w:vAlign w:val="bottom"/>
          </w:tcPr>
          <w:p w14:paraId="3B48C71F" w14:textId="77777777" w:rsidR="006B32D2" w:rsidRDefault="006B32D2">
            <w:pPr>
              <w:jc w:val="right"/>
              <w:rPr>
                <w:rFonts w:ascii="Calibri" w:eastAsia="Times New Roman" w:hAnsi="Calibri"/>
                <w:color w:val="000000"/>
              </w:rPr>
            </w:pPr>
          </w:p>
        </w:tc>
      </w:tr>
      <w:tr w:rsidR="006B32D2" w:rsidRPr="00DD4661" w14:paraId="63B9CAF9"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C89679"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41882F" w14:textId="77777777" w:rsidR="006B32D2" w:rsidRPr="00DD4661" w:rsidRDefault="006B32D2" w:rsidP="006B32D2">
            <w:pPr>
              <w:jc w:val="center"/>
              <w:rPr>
                <w:rFonts w:eastAsia="Times New Roman"/>
              </w:rPr>
            </w:pPr>
            <w:r w:rsidRPr="00DD4661">
              <w:rPr>
                <w:rFonts w:eastAsia="Times New Roman"/>
              </w:rPr>
              <w:t>МАОУ СОШ № 197</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123FF4" w14:textId="77777777" w:rsidR="006B32D2" w:rsidRPr="00DD4661" w:rsidRDefault="006B32D2" w:rsidP="006B32D2">
            <w:pPr>
              <w:jc w:val="center"/>
              <w:rPr>
                <w:rFonts w:eastAsia="Times New Roman"/>
              </w:rPr>
            </w:pPr>
            <w:r w:rsidRPr="00DD4661">
              <w:rPr>
                <w:rFonts w:eastAsia="Times New Roman"/>
              </w:rPr>
              <w:t>17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2C350E" w14:textId="77777777" w:rsidR="006B32D2" w:rsidRPr="00DD4661" w:rsidRDefault="006B32D2" w:rsidP="006B32D2">
            <w:pPr>
              <w:jc w:val="center"/>
              <w:rPr>
                <w:rFonts w:eastAsia="Times New Roman"/>
              </w:rPr>
            </w:pPr>
            <w:r w:rsidRPr="00DD4661">
              <w:rPr>
                <w:rFonts w:eastAsia="Times New Roman"/>
              </w:rPr>
              <w:t>5.00%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FC2384" w14:textId="77777777" w:rsidR="006B32D2" w:rsidRPr="00DD4661" w:rsidRDefault="006B32D2" w:rsidP="006B32D2">
            <w:pPr>
              <w:jc w:val="center"/>
              <w:rPr>
                <w:rFonts w:eastAsia="Times New Roman"/>
              </w:rPr>
            </w:pPr>
            <w:r w:rsidRPr="00DD4661">
              <w:rPr>
                <w:rFonts w:eastAsia="Times New Roman"/>
              </w:rPr>
              <w:t>17.00%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DEB5917" w14:textId="77777777" w:rsidR="006B32D2" w:rsidRPr="006B32D2" w:rsidRDefault="006B32D2" w:rsidP="006B32D2">
            <w:pPr>
              <w:jc w:val="center"/>
              <w:rPr>
                <w:rFonts w:eastAsia="Times New Roman"/>
                <w:color w:val="000000"/>
              </w:rPr>
            </w:pPr>
            <w:r w:rsidRPr="006B32D2">
              <w:rPr>
                <w:rFonts w:eastAsia="Times New Roman"/>
                <w:color w:val="000000"/>
              </w:rPr>
              <w:t>17,65</w:t>
            </w:r>
          </w:p>
        </w:tc>
        <w:tc>
          <w:tcPr>
            <w:tcW w:w="409" w:type="pct"/>
            <w:vAlign w:val="bottom"/>
          </w:tcPr>
          <w:p w14:paraId="48C5B4E7" w14:textId="77777777" w:rsidR="006B32D2" w:rsidRDefault="006B32D2">
            <w:pPr>
              <w:jc w:val="right"/>
              <w:rPr>
                <w:rFonts w:ascii="Calibri" w:eastAsia="Times New Roman" w:hAnsi="Calibri"/>
                <w:color w:val="000000"/>
              </w:rPr>
            </w:pPr>
          </w:p>
        </w:tc>
      </w:tr>
      <w:tr w:rsidR="006B32D2" w:rsidRPr="00DD4661" w14:paraId="0A8576A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AC901D" w14:textId="77777777" w:rsidR="006B32D2" w:rsidRPr="00DD4661" w:rsidRDefault="006B32D2" w:rsidP="006B32D2">
            <w:pPr>
              <w:jc w:val="center"/>
              <w:rPr>
                <w:rFonts w:eastAsia="Times New Roman"/>
              </w:rPr>
            </w:pPr>
            <w:r w:rsidRPr="00DD4661">
              <w:rPr>
                <w:rFonts w:eastAsia="Times New Roman"/>
              </w:rPr>
              <w:t>Тавдинский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21AAB0" w14:textId="77777777" w:rsidR="006B32D2" w:rsidRPr="00DD4661" w:rsidRDefault="006B32D2" w:rsidP="006B32D2">
            <w:pPr>
              <w:jc w:val="center"/>
              <w:rPr>
                <w:rFonts w:eastAsia="Times New Roman"/>
              </w:rPr>
            </w:pPr>
            <w:r w:rsidRPr="00DD4661">
              <w:rPr>
                <w:rFonts w:eastAsia="Times New Roman"/>
              </w:rPr>
              <w:t>МАОУ СОШ №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9DE8F8" w14:textId="77777777" w:rsidR="006B32D2" w:rsidRPr="00DD4661" w:rsidRDefault="006B32D2" w:rsidP="006B32D2">
            <w:pPr>
              <w:jc w:val="center"/>
              <w:rPr>
                <w:rFonts w:eastAsia="Times New Roman"/>
              </w:rPr>
            </w:pPr>
            <w:r w:rsidRPr="00DD4661">
              <w:rPr>
                <w:rFonts w:eastAsia="Times New Roman"/>
              </w:rPr>
              <w:t>17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FF536E" w14:textId="77777777" w:rsidR="006B32D2" w:rsidRPr="00DD4661" w:rsidRDefault="006B32D2" w:rsidP="006B32D2">
            <w:pPr>
              <w:jc w:val="center"/>
              <w:rPr>
                <w:rFonts w:eastAsia="Times New Roman"/>
              </w:rPr>
            </w:pPr>
            <w:r w:rsidRPr="00DD4661">
              <w:rPr>
                <w:rFonts w:eastAsia="Times New Roman"/>
              </w:rPr>
              <w:t>5.00%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305490" w14:textId="77777777" w:rsidR="006B32D2" w:rsidRPr="00DD4661" w:rsidRDefault="006B32D2" w:rsidP="006B32D2">
            <w:pPr>
              <w:jc w:val="center"/>
              <w:rPr>
                <w:rFonts w:eastAsia="Times New Roman"/>
              </w:rPr>
            </w:pPr>
            <w:r w:rsidRPr="00DD4661">
              <w:rPr>
                <w:rFonts w:eastAsia="Times New Roman"/>
              </w:rPr>
              <w:t>11.00%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D28FB97" w14:textId="77777777" w:rsidR="006B32D2" w:rsidRPr="006B32D2" w:rsidRDefault="006B32D2" w:rsidP="006B32D2">
            <w:pPr>
              <w:jc w:val="center"/>
              <w:rPr>
                <w:rFonts w:eastAsia="Times New Roman"/>
                <w:color w:val="000000"/>
              </w:rPr>
            </w:pPr>
            <w:r w:rsidRPr="006B32D2">
              <w:rPr>
                <w:rFonts w:eastAsia="Times New Roman"/>
                <w:color w:val="000000"/>
              </w:rPr>
              <w:t>17,65</w:t>
            </w:r>
          </w:p>
        </w:tc>
        <w:tc>
          <w:tcPr>
            <w:tcW w:w="409" w:type="pct"/>
            <w:vAlign w:val="bottom"/>
          </w:tcPr>
          <w:p w14:paraId="2848C39F" w14:textId="77777777" w:rsidR="006B32D2" w:rsidRDefault="006B32D2">
            <w:pPr>
              <w:jc w:val="right"/>
              <w:rPr>
                <w:rFonts w:ascii="Calibri" w:eastAsia="Times New Roman" w:hAnsi="Calibri"/>
                <w:color w:val="000000"/>
              </w:rPr>
            </w:pPr>
          </w:p>
        </w:tc>
      </w:tr>
      <w:tr w:rsidR="006B32D2" w:rsidRPr="00DD4661" w14:paraId="3EC48BB6"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2631AC" w14:textId="77777777" w:rsidR="006B32D2" w:rsidRPr="00DD4661" w:rsidRDefault="006B32D2" w:rsidP="006B32D2">
            <w:pPr>
              <w:jc w:val="center"/>
              <w:rPr>
                <w:rFonts w:eastAsia="Times New Roman"/>
              </w:rPr>
            </w:pPr>
            <w:r w:rsidRPr="00DD4661">
              <w:rPr>
                <w:rFonts w:eastAsia="Times New Roman"/>
              </w:rPr>
              <w:t>ГО Верхняя Пышма</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4C6C1F" w14:textId="77777777" w:rsidR="006B32D2" w:rsidRPr="00DD4661" w:rsidRDefault="006B32D2" w:rsidP="006B32D2">
            <w:pPr>
              <w:jc w:val="center"/>
              <w:rPr>
                <w:rFonts w:eastAsia="Times New Roman"/>
              </w:rPr>
            </w:pPr>
            <w:r w:rsidRPr="00DD4661">
              <w:rPr>
                <w:rFonts w:eastAsia="Times New Roman"/>
              </w:rPr>
              <w:t>МАОУ "СОШ № 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DCDCE4" w14:textId="77777777" w:rsidR="006B32D2" w:rsidRPr="00DD4661" w:rsidRDefault="006B32D2" w:rsidP="006B32D2">
            <w:pPr>
              <w:jc w:val="center"/>
              <w:rPr>
                <w:rFonts w:eastAsia="Times New Roman"/>
              </w:rPr>
            </w:pPr>
            <w:r w:rsidRPr="00DD4661">
              <w:rPr>
                <w:rFonts w:eastAsia="Times New Roman"/>
              </w:rPr>
              <w:t>17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130BF0" w14:textId="77777777" w:rsidR="006B32D2" w:rsidRPr="00DD4661" w:rsidRDefault="006B32D2" w:rsidP="006B32D2">
            <w:pPr>
              <w:jc w:val="center"/>
              <w:rPr>
                <w:rFonts w:eastAsia="Times New Roman"/>
              </w:rPr>
            </w:pPr>
            <w:r w:rsidRPr="00DD4661">
              <w:rPr>
                <w:rFonts w:eastAsia="Times New Roman"/>
              </w:rPr>
              <w:t>5.00%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BDF2CB" w14:textId="77777777" w:rsidR="006B32D2" w:rsidRPr="00DD4661" w:rsidRDefault="006B32D2" w:rsidP="006B32D2">
            <w:pPr>
              <w:jc w:val="center"/>
              <w:rPr>
                <w:rFonts w:eastAsia="Times New Roman"/>
              </w:rPr>
            </w:pPr>
            <w:r w:rsidRPr="00DD4661">
              <w:rPr>
                <w:rFonts w:eastAsia="Times New Roman"/>
              </w:rPr>
              <w:t>5.00%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A183249" w14:textId="77777777" w:rsidR="006B32D2" w:rsidRPr="006B32D2" w:rsidRDefault="006B32D2" w:rsidP="006B32D2">
            <w:pPr>
              <w:jc w:val="center"/>
              <w:rPr>
                <w:rFonts w:eastAsia="Times New Roman"/>
                <w:color w:val="000000"/>
              </w:rPr>
            </w:pPr>
            <w:r w:rsidRPr="006B32D2">
              <w:rPr>
                <w:rFonts w:eastAsia="Times New Roman"/>
                <w:color w:val="000000"/>
              </w:rPr>
              <w:t>17,65</w:t>
            </w:r>
          </w:p>
        </w:tc>
        <w:tc>
          <w:tcPr>
            <w:tcW w:w="409" w:type="pct"/>
            <w:vAlign w:val="bottom"/>
          </w:tcPr>
          <w:p w14:paraId="4D4DDA82" w14:textId="77777777" w:rsidR="006B32D2" w:rsidRDefault="006B32D2">
            <w:pPr>
              <w:jc w:val="right"/>
              <w:rPr>
                <w:rFonts w:ascii="Calibri" w:eastAsia="Times New Roman" w:hAnsi="Calibri"/>
                <w:color w:val="000000"/>
              </w:rPr>
            </w:pPr>
          </w:p>
        </w:tc>
      </w:tr>
      <w:tr w:rsidR="006B32D2" w:rsidRPr="00DD4661" w14:paraId="24059574"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30A0D5" w14:textId="77777777" w:rsidR="006B32D2" w:rsidRPr="00DD4661" w:rsidRDefault="006B32D2" w:rsidP="006B32D2">
            <w:pPr>
              <w:jc w:val="center"/>
              <w:rPr>
                <w:rFonts w:eastAsia="Times New Roman"/>
              </w:rPr>
            </w:pPr>
            <w:r w:rsidRPr="00DD4661">
              <w:rPr>
                <w:rFonts w:eastAsia="Times New Roman"/>
              </w:rPr>
              <w:t>ГО Верхняя Пышма</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96CB72" w14:textId="77777777" w:rsidR="006B32D2" w:rsidRPr="00DD4661" w:rsidRDefault="006B32D2" w:rsidP="006B32D2">
            <w:pPr>
              <w:jc w:val="center"/>
              <w:rPr>
                <w:rFonts w:eastAsia="Times New Roman"/>
              </w:rPr>
            </w:pPr>
            <w:r w:rsidRPr="00DD4661">
              <w:rPr>
                <w:rFonts w:eastAsia="Times New Roman"/>
              </w:rPr>
              <w:t>МАОУ "СОШ № 2 с УИП"</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079382" w14:textId="77777777" w:rsidR="006B32D2" w:rsidRPr="00DD4661" w:rsidRDefault="006B32D2" w:rsidP="006B32D2">
            <w:pPr>
              <w:jc w:val="center"/>
              <w:rPr>
                <w:rFonts w:eastAsia="Times New Roman"/>
              </w:rPr>
            </w:pPr>
            <w:r w:rsidRPr="00DD4661">
              <w:rPr>
                <w:rFonts w:eastAsia="Times New Roman"/>
              </w:rPr>
              <w:t>29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B29375" w14:textId="77777777" w:rsidR="006B32D2" w:rsidRPr="00DD4661" w:rsidRDefault="006B32D2" w:rsidP="006B32D2">
            <w:pPr>
              <w:jc w:val="center"/>
              <w:rPr>
                <w:rFonts w:eastAsia="Times New Roman"/>
              </w:rPr>
            </w:pPr>
            <w:r w:rsidRPr="00DD4661">
              <w:rPr>
                <w:rFonts w:eastAsia="Times New Roman"/>
              </w:rPr>
              <w:t>3.00%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CFAFF0" w14:textId="77777777" w:rsidR="006B32D2" w:rsidRPr="00DD4661" w:rsidRDefault="006B32D2" w:rsidP="006B32D2">
            <w:pPr>
              <w:jc w:val="center"/>
              <w:rPr>
                <w:rFonts w:eastAsia="Times New Roman"/>
              </w:rPr>
            </w:pPr>
            <w:r w:rsidRPr="00DD4661">
              <w:rPr>
                <w:rFonts w:eastAsia="Times New Roman"/>
              </w:rPr>
              <w:t>17.00% (5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19D927C" w14:textId="77777777" w:rsidR="006B32D2" w:rsidRPr="006B32D2" w:rsidRDefault="006B32D2" w:rsidP="006B32D2">
            <w:pPr>
              <w:jc w:val="center"/>
              <w:rPr>
                <w:rFonts w:eastAsia="Times New Roman"/>
                <w:color w:val="000000"/>
              </w:rPr>
            </w:pPr>
            <w:r w:rsidRPr="006B32D2">
              <w:rPr>
                <w:rFonts w:eastAsia="Times New Roman"/>
                <w:color w:val="000000"/>
              </w:rPr>
              <w:t>17,24</w:t>
            </w:r>
          </w:p>
        </w:tc>
        <w:tc>
          <w:tcPr>
            <w:tcW w:w="409" w:type="pct"/>
            <w:vAlign w:val="bottom"/>
          </w:tcPr>
          <w:p w14:paraId="1509621C" w14:textId="77777777" w:rsidR="006B32D2" w:rsidRDefault="006B32D2">
            <w:pPr>
              <w:jc w:val="right"/>
              <w:rPr>
                <w:rFonts w:ascii="Calibri" w:eastAsia="Times New Roman" w:hAnsi="Calibri"/>
                <w:color w:val="000000"/>
              </w:rPr>
            </w:pPr>
          </w:p>
        </w:tc>
      </w:tr>
      <w:tr w:rsidR="006B32D2" w:rsidRPr="00DD4661" w14:paraId="5E8CB7A2"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435AD9" w14:textId="77777777" w:rsidR="006B32D2" w:rsidRPr="00DD4661" w:rsidRDefault="006B32D2" w:rsidP="006B32D2">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00EE8C" w14:textId="77777777" w:rsidR="006B32D2" w:rsidRPr="00DD4661" w:rsidRDefault="006B32D2" w:rsidP="006B32D2">
            <w:pPr>
              <w:jc w:val="center"/>
              <w:rPr>
                <w:rFonts w:eastAsia="Times New Roman"/>
              </w:rPr>
            </w:pPr>
            <w:r w:rsidRPr="00DD4661">
              <w:rPr>
                <w:rFonts w:eastAsia="Times New Roman"/>
              </w:rPr>
              <w:t>МАОУ СОШ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CC1311" w14:textId="77777777" w:rsidR="006B32D2" w:rsidRPr="00DD4661" w:rsidRDefault="006B32D2" w:rsidP="006B32D2">
            <w:pPr>
              <w:jc w:val="center"/>
              <w:rPr>
                <w:rFonts w:eastAsia="Times New Roman"/>
              </w:rPr>
            </w:pPr>
            <w:r w:rsidRPr="00DD4661">
              <w:rPr>
                <w:rFonts w:eastAsia="Times New Roman"/>
              </w:rPr>
              <w:t>29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0436B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B43A99" w14:textId="77777777" w:rsidR="006B32D2" w:rsidRPr="00DD4661" w:rsidRDefault="006B32D2" w:rsidP="006B32D2">
            <w:pPr>
              <w:jc w:val="center"/>
              <w:rPr>
                <w:rFonts w:eastAsia="Times New Roman"/>
              </w:rPr>
            </w:pPr>
            <w:r w:rsidRPr="00DD4661">
              <w:rPr>
                <w:rFonts w:eastAsia="Times New Roman"/>
              </w:rPr>
              <w:t>20.00% (6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338EA95" w14:textId="77777777" w:rsidR="006B32D2" w:rsidRPr="006B32D2" w:rsidRDefault="006B32D2" w:rsidP="006B32D2">
            <w:pPr>
              <w:jc w:val="center"/>
              <w:rPr>
                <w:rFonts w:eastAsia="Times New Roman"/>
                <w:color w:val="000000"/>
              </w:rPr>
            </w:pPr>
            <w:r w:rsidRPr="006B32D2">
              <w:rPr>
                <w:rFonts w:eastAsia="Times New Roman"/>
                <w:color w:val="000000"/>
              </w:rPr>
              <w:t>17,24</w:t>
            </w:r>
          </w:p>
        </w:tc>
        <w:tc>
          <w:tcPr>
            <w:tcW w:w="409" w:type="pct"/>
            <w:vAlign w:val="bottom"/>
          </w:tcPr>
          <w:p w14:paraId="098C184B" w14:textId="77777777" w:rsidR="006B32D2" w:rsidRDefault="006B32D2">
            <w:pPr>
              <w:jc w:val="right"/>
              <w:rPr>
                <w:rFonts w:ascii="Calibri" w:eastAsia="Times New Roman" w:hAnsi="Calibri"/>
                <w:color w:val="000000"/>
              </w:rPr>
            </w:pPr>
          </w:p>
        </w:tc>
      </w:tr>
      <w:tr w:rsidR="006B32D2" w:rsidRPr="00DD4661" w14:paraId="12649A9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6D9924"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98EB5F" w14:textId="77777777" w:rsidR="006B32D2" w:rsidRPr="00DD4661" w:rsidRDefault="006B32D2" w:rsidP="006B32D2">
            <w:pPr>
              <w:jc w:val="center"/>
              <w:rPr>
                <w:rFonts w:eastAsia="Times New Roman"/>
              </w:rPr>
            </w:pPr>
            <w:r w:rsidRPr="00DD4661">
              <w:rPr>
                <w:rFonts w:eastAsia="Times New Roman"/>
              </w:rPr>
              <w:t>МАОУ СОШ №208 с углубленным изучением отдельных предметов</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8A6790" w14:textId="77777777" w:rsidR="006B32D2" w:rsidRPr="00DD4661" w:rsidRDefault="006B32D2" w:rsidP="006B32D2">
            <w:pPr>
              <w:jc w:val="center"/>
              <w:rPr>
                <w:rFonts w:eastAsia="Times New Roman"/>
              </w:rPr>
            </w:pPr>
            <w:r w:rsidRPr="00DD4661">
              <w:rPr>
                <w:rFonts w:eastAsia="Times New Roman"/>
              </w:rPr>
              <w:t>35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B3E729"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B806A8" w14:textId="77777777" w:rsidR="006B32D2" w:rsidRPr="00DD4661" w:rsidRDefault="006B32D2" w:rsidP="006B32D2">
            <w:pPr>
              <w:jc w:val="center"/>
              <w:rPr>
                <w:rFonts w:eastAsia="Times New Roman"/>
              </w:rPr>
            </w:pPr>
            <w:r w:rsidRPr="00DD4661">
              <w:rPr>
                <w:rFonts w:eastAsia="Times New Roman"/>
              </w:rPr>
              <w:t>22.00% (8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1E4310C" w14:textId="77777777" w:rsidR="006B32D2" w:rsidRPr="006B32D2" w:rsidRDefault="006B32D2" w:rsidP="006B32D2">
            <w:pPr>
              <w:jc w:val="center"/>
              <w:rPr>
                <w:rFonts w:eastAsia="Times New Roman"/>
                <w:color w:val="000000"/>
              </w:rPr>
            </w:pPr>
            <w:r w:rsidRPr="006B32D2">
              <w:rPr>
                <w:rFonts w:eastAsia="Times New Roman"/>
                <w:color w:val="000000"/>
              </w:rPr>
              <w:t>17,14</w:t>
            </w:r>
          </w:p>
        </w:tc>
        <w:tc>
          <w:tcPr>
            <w:tcW w:w="409" w:type="pct"/>
            <w:vAlign w:val="bottom"/>
          </w:tcPr>
          <w:p w14:paraId="5A3A8747" w14:textId="77777777" w:rsidR="006B32D2" w:rsidRDefault="006B32D2">
            <w:pPr>
              <w:jc w:val="right"/>
              <w:rPr>
                <w:rFonts w:ascii="Calibri" w:eastAsia="Times New Roman" w:hAnsi="Calibri"/>
                <w:color w:val="000000"/>
              </w:rPr>
            </w:pPr>
          </w:p>
        </w:tc>
      </w:tr>
      <w:tr w:rsidR="006B32D2" w:rsidRPr="00DD4661" w14:paraId="47F6D1C9"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8C617C"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84B3D3" w14:textId="77777777" w:rsidR="006B32D2" w:rsidRPr="00DD4661" w:rsidRDefault="006B32D2" w:rsidP="006B32D2">
            <w:pPr>
              <w:jc w:val="center"/>
              <w:rPr>
                <w:rFonts w:eastAsia="Times New Roman"/>
              </w:rPr>
            </w:pPr>
            <w:r w:rsidRPr="00DD4661">
              <w:rPr>
                <w:rFonts w:eastAsia="Times New Roman"/>
              </w:rPr>
              <w:t>МБВСОУ ВСОШ №185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F3A76F" w14:textId="77777777" w:rsidR="006B32D2" w:rsidRPr="00DD4661" w:rsidRDefault="006B32D2" w:rsidP="006B32D2">
            <w:pPr>
              <w:jc w:val="center"/>
              <w:rPr>
                <w:rFonts w:eastAsia="Times New Roman"/>
              </w:rPr>
            </w:pPr>
            <w:r w:rsidRPr="00DD4661">
              <w:rPr>
                <w:rFonts w:eastAsia="Times New Roman"/>
              </w:rPr>
              <w:t>36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6AF183"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C02488" w14:textId="77777777" w:rsidR="006B32D2" w:rsidRPr="00DD4661" w:rsidRDefault="006B32D2" w:rsidP="006B32D2">
            <w:pPr>
              <w:jc w:val="center"/>
              <w:rPr>
                <w:rFonts w:eastAsia="Times New Roman"/>
              </w:rPr>
            </w:pPr>
            <w:r w:rsidRPr="00DD4661">
              <w:rPr>
                <w:rFonts w:eastAsia="Times New Roman"/>
              </w:rPr>
              <w:t>8.00%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E462523" w14:textId="77777777" w:rsidR="006B32D2" w:rsidRPr="006B32D2" w:rsidRDefault="006B32D2" w:rsidP="006B32D2">
            <w:pPr>
              <w:jc w:val="center"/>
              <w:rPr>
                <w:rFonts w:eastAsia="Times New Roman"/>
                <w:color w:val="000000"/>
              </w:rPr>
            </w:pPr>
            <w:r w:rsidRPr="006B32D2">
              <w:rPr>
                <w:rFonts w:eastAsia="Times New Roman"/>
                <w:color w:val="000000"/>
              </w:rPr>
              <w:t>16,67</w:t>
            </w:r>
          </w:p>
        </w:tc>
        <w:tc>
          <w:tcPr>
            <w:tcW w:w="409" w:type="pct"/>
            <w:vAlign w:val="bottom"/>
          </w:tcPr>
          <w:p w14:paraId="040B7E3E" w14:textId="77777777" w:rsidR="006B32D2" w:rsidRDefault="006B32D2">
            <w:pPr>
              <w:jc w:val="right"/>
              <w:rPr>
                <w:rFonts w:ascii="Calibri" w:eastAsia="Times New Roman" w:hAnsi="Calibri"/>
                <w:color w:val="000000"/>
              </w:rPr>
            </w:pPr>
          </w:p>
        </w:tc>
      </w:tr>
      <w:tr w:rsidR="006B32D2" w:rsidRPr="00DD4661" w14:paraId="7DF6CD4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DAEDE0" w14:textId="77777777" w:rsidR="006B32D2" w:rsidRPr="00DD4661" w:rsidRDefault="006B32D2" w:rsidP="006B32D2">
            <w:pPr>
              <w:jc w:val="center"/>
              <w:rPr>
                <w:rFonts w:eastAsia="Times New Roman"/>
              </w:rPr>
            </w:pPr>
            <w:r w:rsidRPr="00DD4661">
              <w:rPr>
                <w:rFonts w:eastAsia="Times New Roman"/>
              </w:rPr>
              <w:t>Малышевский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E48CC3" w14:textId="77777777" w:rsidR="006B32D2" w:rsidRPr="00DD4661" w:rsidRDefault="006B32D2" w:rsidP="006B32D2">
            <w:pPr>
              <w:jc w:val="center"/>
              <w:rPr>
                <w:rFonts w:eastAsia="Times New Roman"/>
              </w:rPr>
            </w:pPr>
            <w:r w:rsidRPr="00DD4661">
              <w:rPr>
                <w:rFonts w:eastAsia="Times New Roman"/>
              </w:rPr>
              <w:t>МАОУ СОШ № 19 МГО</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F8B4E8" w14:textId="77777777" w:rsidR="006B32D2" w:rsidRPr="00DD4661" w:rsidRDefault="006B32D2" w:rsidP="006B32D2">
            <w:pPr>
              <w:jc w:val="center"/>
              <w:rPr>
                <w:rFonts w:eastAsia="Times New Roman"/>
              </w:rPr>
            </w:pPr>
            <w:r w:rsidRPr="00DD4661">
              <w:rPr>
                <w:rFonts w:eastAsia="Times New Roman"/>
              </w:rPr>
              <w:t>18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411E97"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3F7FDD" w14:textId="77777777" w:rsidR="006B32D2" w:rsidRPr="00DD4661" w:rsidRDefault="006B32D2" w:rsidP="006B32D2">
            <w:pPr>
              <w:jc w:val="center"/>
              <w:rPr>
                <w:rFonts w:eastAsia="Times New Roman"/>
              </w:rPr>
            </w:pPr>
            <w:r w:rsidRPr="00DD4661">
              <w:rPr>
                <w:rFonts w:eastAsia="Times New Roman"/>
              </w:rPr>
              <w:t>11.00%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D19289C" w14:textId="77777777" w:rsidR="006B32D2" w:rsidRPr="006B32D2" w:rsidRDefault="006B32D2" w:rsidP="006B32D2">
            <w:pPr>
              <w:jc w:val="center"/>
              <w:rPr>
                <w:rFonts w:eastAsia="Times New Roman"/>
                <w:color w:val="000000"/>
              </w:rPr>
            </w:pPr>
            <w:r w:rsidRPr="006B32D2">
              <w:rPr>
                <w:rFonts w:eastAsia="Times New Roman"/>
                <w:color w:val="000000"/>
              </w:rPr>
              <w:t>16,67</w:t>
            </w:r>
          </w:p>
        </w:tc>
        <w:tc>
          <w:tcPr>
            <w:tcW w:w="409" w:type="pct"/>
            <w:vAlign w:val="bottom"/>
          </w:tcPr>
          <w:p w14:paraId="4937D518" w14:textId="77777777" w:rsidR="006B32D2" w:rsidRDefault="006B32D2">
            <w:pPr>
              <w:jc w:val="right"/>
              <w:rPr>
                <w:rFonts w:ascii="Calibri" w:eastAsia="Times New Roman" w:hAnsi="Calibri"/>
                <w:color w:val="000000"/>
              </w:rPr>
            </w:pPr>
          </w:p>
        </w:tc>
      </w:tr>
      <w:tr w:rsidR="006B32D2" w:rsidRPr="00DD4661" w14:paraId="36CD197F"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2D717D"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677C7C" w14:textId="77777777" w:rsidR="006B32D2" w:rsidRPr="00DD4661" w:rsidRDefault="006B32D2" w:rsidP="006B32D2">
            <w:pPr>
              <w:jc w:val="center"/>
              <w:rPr>
                <w:rFonts w:eastAsia="Times New Roman"/>
              </w:rPr>
            </w:pPr>
            <w:r w:rsidRPr="00DD4661">
              <w:rPr>
                <w:rFonts w:eastAsia="Times New Roman"/>
              </w:rPr>
              <w:t>МБОУ СОШ №20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1F841B" w14:textId="77777777" w:rsidR="006B32D2" w:rsidRPr="00DD4661" w:rsidRDefault="006B32D2" w:rsidP="006B32D2">
            <w:pPr>
              <w:jc w:val="center"/>
              <w:rPr>
                <w:rFonts w:eastAsia="Times New Roman"/>
              </w:rPr>
            </w:pPr>
            <w:r w:rsidRPr="00DD4661">
              <w:rPr>
                <w:rFonts w:eastAsia="Times New Roman"/>
              </w:rPr>
              <w:t>18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1BC69E"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9F67D4" w14:textId="77777777" w:rsidR="006B32D2" w:rsidRPr="00DD4661" w:rsidRDefault="006B32D2" w:rsidP="006B32D2">
            <w:pPr>
              <w:jc w:val="center"/>
              <w:rPr>
                <w:rFonts w:eastAsia="Times New Roman"/>
              </w:rPr>
            </w:pPr>
            <w:r w:rsidRPr="00DD4661">
              <w:rPr>
                <w:rFonts w:eastAsia="Times New Roman"/>
              </w:rPr>
              <w:t>0.00% (0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15EEDFB" w14:textId="77777777" w:rsidR="006B32D2" w:rsidRPr="006B32D2" w:rsidRDefault="006B32D2" w:rsidP="006B32D2">
            <w:pPr>
              <w:jc w:val="center"/>
              <w:rPr>
                <w:rFonts w:eastAsia="Times New Roman"/>
                <w:color w:val="000000"/>
              </w:rPr>
            </w:pPr>
            <w:r w:rsidRPr="006B32D2">
              <w:rPr>
                <w:rFonts w:eastAsia="Times New Roman"/>
                <w:color w:val="000000"/>
              </w:rPr>
              <w:t>16,67</w:t>
            </w:r>
          </w:p>
        </w:tc>
        <w:tc>
          <w:tcPr>
            <w:tcW w:w="409" w:type="pct"/>
            <w:vAlign w:val="bottom"/>
          </w:tcPr>
          <w:p w14:paraId="71DC9856" w14:textId="77777777" w:rsidR="006B32D2" w:rsidRDefault="006B32D2">
            <w:pPr>
              <w:jc w:val="right"/>
              <w:rPr>
                <w:rFonts w:ascii="Calibri" w:eastAsia="Times New Roman" w:hAnsi="Calibri"/>
                <w:color w:val="000000"/>
              </w:rPr>
            </w:pPr>
          </w:p>
        </w:tc>
      </w:tr>
      <w:tr w:rsidR="006B32D2" w:rsidRPr="00DD4661" w14:paraId="1E738D4D"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57F985" w14:textId="77777777" w:rsidR="006B32D2" w:rsidRPr="00DD4661" w:rsidRDefault="006B32D2" w:rsidP="006B32D2">
            <w:pPr>
              <w:jc w:val="center"/>
              <w:rPr>
                <w:rFonts w:eastAsia="Times New Roman"/>
              </w:rPr>
            </w:pPr>
            <w:r w:rsidRPr="00DD4661">
              <w:rPr>
                <w:rFonts w:eastAsia="Times New Roman"/>
              </w:rPr>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0C6218" w14:textId="77777777" w:rsidR="006B32D2" w:rsidRPr="00DD4661" w:rsidRDefault="006B32D2" w:rsidP="006B32D2">
            <w:pPr>
              <w:jc w:val="center"/>
              <w:rPr>
                <w:rFonts w:eastAsia="Times New Roman"/>
              </w:rPr>
            </w:pPr>
            <w:r w:rsidRPr="00DD4661">
              <w:rPr>
                <w:rFonts w:eastAsia="Times New Roman"/>
              </w:rPr>
              <w:t>МБОУ СОШ № 81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1C1972" w14:textId="77777777" w:rsidR="006B32D2" w:rsidRPr="00DD4661" w:rsidRDefault="006B32D2" w:rsidP="006B32D2">
            <w:pPr>
              <w:jc w:val="center"/>
              <w:rPr>
                <w:rFonts w:eastAsia="Times New Roman"/>
              </w:rPr>
            </w:pPr>
            <w:r w:rsidRPr="00DD4661">
              <w:rPr>
                <w:rFonts w:eastAsia="Times New Roman"/>
              </w:rPr>
              <w:t>18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09056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202157" w14:textId="77777777" w:rsidR="006B32D2" w:rsidRPr="00DD4661" w:rsidRDefault="006B32D2" w:rsidP="006B32D2">
            <w:pPr>
              <w:jc w:val="center"/>
              <w:rPr>
                <w:rFonts w:eastAsia="Times New Roman"/>
              </w:rPr>
            </w:pPr>
            <w:r w:rsidRPr="00DD4661">
              <w:rPr>
                <w:rFonts w:eastAsia="Times New Roman"/>
              </w:rPr>
              <w:t>27.00% (5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EAC1546" w14:textId="77777777" w:rsidR="006B32D2" w:rsidRPr="006B32D2" w:rsidRDefault="006B32D2" w:rsidP="006B32D2">
            <w:pPr>
              <w:jc w:val="center"/>
              <w:rPr>
                <w:rFonts w:eastAsia="Times New Roman"/>
                <w:color w:val="000000"/>
              </w:rPr>
            </w:pPr>
            <w:r w:rsidRPr="006B32D2">
              <w:rPr>
                <w:rFonts w:eastAsia="Times New Roman"/>
                <w:color w:val="000000"/>
              </w:rPr>
              <w:t>16,67</w:t>
            </w:r>
          </w:p>
        </w:tc>
        <w:tc>
          <w:tcPr>
            <w:tcW w:w="409" w:type="pct"/>
            <w:vAlign w:val="bottom"/>
          </w:tcPr>
          <w:p w14:paraId="7AB8CBE8" w14:textId="77777777" w:rsidR="006B32D2" w:rsidRDefault="006B32D2">
            <w:pPr>
              <w:jc w:val="right"/>
              <w:rPr>
                <w:rFonts w:ascii="Calibri" w:eastAsia="Times New Roman" w:hAnsi="Calibri"/>
                <w:color w:val="000000"/>
              </w:rPr>
            </w:pPr>
          </w:p>
        </w:tc>
      </w:tr>
      <w:tr w:rsidR="006B32D2" w:rsidRPr="00DD4661" w14:paraId="5A06DE2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008CED"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2B44A6" w14:textId="77777777" w:rsidR="006B32D2" w:rsidRPr="00DD4661" w:rsidRDefault="006B32D2" w:rsidP="006B32D2">
            <w:pPr>
              <w:jc w:val="center"/>
              <w:rPr>
                <w:rFonts w:eastAsia="Times New Roman"/>
              </w:rPr>
            </w:pPr>
            <w:r w:rsidRPr="00DD4661">
              <w:rPr>
                <w:rFonts w:eastAsia="Times New Roman"/>
              </w:rPr>
              <w:t>МАОУ СОШ № 63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F58B5D" w14:textId="77777777" w:rsidR="006B32D2" w:rsidRPr="00DD4661" w:rsidRDefault="006B32D2" w:rsidP="006B32D2">
            <w:pPr>
              <w:jc w:val="center"/>
              <w:rPr>
                <w:rFonts w:eastAsia="Times New Roman"/>
              </w:rPr>
            </w:pPr>
            <w:r w:rsidRPr="00DD4661">
              <w:rPr>
                <w:rFonts w:eastAsia="Times New Roman"/>
              </w:rPr>
              <w:t>19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F060C1"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BC8A27" w14:textId="77777777" w:rsidR="006B32D2" w:rsidRPr="00DD4661" w:rsidRDefault="006B32D2" w:rsidP="006B32D2">
            <w:pPr>
              <w:jc w:val="center"/>
              <w:rPr>
                <w:rFonts w:eastAsia="Times New Roman"/>
              </w:rPr>
            </w:pPr>
            <w:r w:rsidRPr="00DD4661">
              <w:rPr>
                <w:rFonts w:eastAsia="Times New Roman"/>
              </w:rPr>
              <w:t>15.00% (3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A0CE34C" w14:textId="77777777" w:rsidR="006B32D2" w:rsidRPr="006B32D2" w:rsidRDefault="006B32D2" w:rsidP="006B32D2">
            <w:pPr>
              <w:jc w:val="center"/>
              <w:rPr>
                <w:rFonts w:eastAsia="Times New Roman"/>
                <w:color w:val="000000"/>
              </w:rPr>
            </w:pPr>
            <w:r w:rsidRPr="006B32D2">
              <w:rPr>
                <w:rFonts w:eastAsia="Times New Roman"/>
                <w:color w:val="000000"/>
              </w:rPr>
              <w:t>15,79</w:t>
            </w:r>
          </w:p>
        </w:tc>
        <w:tc>
          <w:tcPr>
            <w:tcW w:w="409" w:type="pct"/>
            <w:vAlign w:val="bottom"/>
          </w:tcPr>
          <w:p w14:paraId="7B788803" w14:textId="77777777" w:rsidR="006B32D2" w:rsidRDefault="006B32D2">
            <w:pPr>
              <w:jc w:val="right"/>
              <w:rPr>
                <w:rFonts w:ascii="Calibri" w:eastAsia="Times New Roman" w:hAnsi="Calibri"/>
                <w:color w:val="000000"/>
              </w:rPr>
            </w:pPr>
          </w:p>
        </w:tc>
      </w:tr>
      <w:tr w:rsidR="006B32D2" w:rsidRPr="00DD4661" w14:paraId="7E9529B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84D914" w14:textId="77777777" w:rsidR="006B32D2" w:rsidRPr="00DD4661" w:rsidRDefault="006B32D2" w:rsidP="006B32D2">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88B17B" w14:textId="77777777" w:rsidR="006B32D2" w:rsidRPr="00DD4661" w:rsidRDefault="006B32D2" w:rsidP="006B32D2">
            <w:pPr>
              <w:jc w:val="center"/>
              <w:rPr>
                <w:rFonts w:eastAsia="Times New Roman"/>
              </w:rPr>
            </w:pPr>
            <w:r w:rsidRPr="00DD4661">
              <w:rPr>
                <w:rFonts w:eastAsia="Times New Roman"/>
              </w:rPr>
              <w:t>МБОУ "СОШ № 1 им. М. Горького"</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0D6DAA" w14:textId="77777777" w:rsidR="006B32D2" w:rsidRPr="00DD4661" w:rsidRDefault="006B32D2" w:rsidP="006B32D2">
            <w:pPr>
              <w:jc w:val="center"/>
              <w:rPr>
                <w:rFonts w:eastAsia="Times New Roman"/>
              </w:rPr>
            </w:pPr>
            <w:r w:rsidRPr="00DD4661">
              <w:rPr>
                <w:rFonts w:eastAsia="Times New Roman"/>
              </w:rPr>
              <w:t>20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34CC2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88D341" w14:textId="77777777" w:rsidR="006B32D2" w:rsidRPr="00DD4661" w:rsidRDefault="006B32D2" w:rsidP="006B32D2">
            <w:pPr>
              <w:jc w:val="center"/>
              <w:rPr>
                <w:rFonts w:eastAsia="Times New Roman"/>
              </w:rPr>
            </w:pPr>
            <w:r w:rsidRPr="00DD4661">
              <w:rPr>
                <w:rFonts w:eastAsia="Times New Roman"/>
              </w:rPr>
              <w:t>20.00% (4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81D2B6C" w14:textId="77777777" w:rsidR="006B32D2" w:rsidRPr="006B32D2" w:rsidRDefault="006B32D2" w:rsidP="006B32D2">
            <w:pPr>
              <w:jc w:val="center"/>
              <w:rPr>
                <w:rFonts w:eastAsia="Times New Roman"/>
                <w:color w:val="000000"/>
              </w:rPr>
            </w:pPr>
            <w:r w:rsidRPr="006B32D2">
              <w:rPr>
                <w:rFonts w:eastAsia="Times New Roman"/>
                <w:color w:val="000000"/>
              </w:rPr>
              <w:t>15,00</w:t>
            </w:r>
          </w:p>
        </w:tc>
        <w:tc>
          <w:tcPr>
            <w:tcW w:w="409" w:type="pct"/>
            <w:vAlign w:val="bottom"/>
          </w:tcPr>
          <w:p w14:paraId="22179AAA" w14:textId="77777777" w:rsidR="006B32D2" w:rsidRDefault="006B32D2">
            <w:pPr>
              <w:jc w:val="right"/>
              <w:rPr>
                <w:rFonts w:ascii="Calibri" w:eastAsia="Times New Roman" w:hAnsi="Calibri"/>
                <w:color w:val="000000"/>
              </w:rPr>
            </w:pPr>
          </w:p>
        </w:tc>
      </w:tr>
      <w:tr w:rsidR="006B32D2" w:rsidRPr="00DD4661" w14:paraId="4501352A"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6E805D"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3F47D4" w14:textId="77777777" w:rsidR="006B32D2" w:rsidRPr="00DD4661" w:rsidRDefault="006B32D2" w:rsidP="006B32D2">
            <w:pPr>
              <w:jc w:val="center"/>
              <w:rPr>
                <w:rFonts w:eastAsia="Times New Roman"/>
              </w:rPr>
            </w:pPr>
            <w:r w:rsidRPr="00DD4661">
              <w:rPr>
                <w:rFonts w:eastAsia="Times New Roman"/>
              </w:rPr>
              <w:t>МАОУ СОШ № 96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B353E7" w14:textId="77777777" w:rsidR="006B32D2" w:rsidRPr="00DD4661" w:rsidRDefault="006B32D2" w:rsidP="006B32D2">
            <w:pPr>
              <w:jc w:val="center"/>
              <w:rPr>
                <w:rFonts w:eastAsia="Times New Roman"/>
              </w:rPr>
            </w:pPr>
            <w:r w:rsidRPr="00DD4661">
              <w:rPr>
                <w:rFonts w:eastAsia="Times New Roman"/>
              </w:rPr>
              <w:t>20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A68E20"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A726DC" w14:textId="77777777" w:rsidR="006B32D2" w:rsidRPr="00DD4661" w:rsidRDefault="006B32D2" w:rsidP="006B32D2">
            <w:pPr>
              <w:jc w:val="center"/>
              <w:rPr>
                <w:rFonts w:eastAsia="Times New Roman"/>
              </w:rPr>
            </w:pPr>
            <w:r w:rsidRPr="00DD4661">
              <w:rPr>
                <w:rFonts w:eastAsia="Times New Roman"/>
              </w:rPr>
              <w:t>5.00% (1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88A9978" w14:textId="77777777" w:rsidR="006B32D2" w:rsidRPr="006B32D2" w:rsidRDefault="006B32D2" w:rsidP="006B32D2">
            <w:pPr>
              <w:jc w:val="center"/>
              <w:rPr>
                <w:rFonts w:eastAsia="Times New Roman"/>
                <w:color w:val="000000"/>
              </w:rPr>
            </w:pPr>
            <w:r w:rsidRPr="006B32D2">
              <w:rPr>
                <w:rFonts w:eastAsia="Times New Roman"/>
                <w:color w:val="000000"/>
              </w:rPr>
              <w:t>15,00</w:t>
            </w:r>
          </w:p>
        </w:tc>
        <w:tc>
          <w:tcPr>
            <w:tcW w:w="409" w:type="pct"/>
            <w:vAlign w:val="bottom"/>
          </w:tcPr>
          <w:p w14:paraId="182E5861" w14:textId="77777777" w:rsidR="006B32D2" w:rsidRDefault="006B32D2">
            <w:pPr>
              <w:jc w:val="right"/>
              <w:rPr>
                <w:rFonts w:ascii="Calibri" w:eastAsia="Times New Roman" w:hAnsi="Calibri"/>
                <w:color w:val="000000"/>
              </w:rPr>
            </w:pPr>
          </w:p>
        </w:tc>
      </w:tr>
      <w:tr w:rsidR="006B32D2" w:rsidRPr="00DD4661" w14:paraId="6713B67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616160" w14:textId="77777777" w:rsidR="006B32D2" w:rsidRPr="00DD4661" w:rsidRDefault="006B32D2" w:rsidP="006B32D2">
            <w:pPr>
              <w:jc w:val="center"/>
              <w:rPr>
                <w:rFonts w:eastAsia="Times New Roman"/>
              </w:rPr>
            </w:pPr>
            <w:proofErr w:type="spellStart"/>
            <w:r w:rsidRPr="00DD4661">
              <w:rPr>
                <w:rFonts w:eastAsia="Times New Roman"/>
              </w:rPr>
              <w:t>Кушвинский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E186E6" w14:textId="77777777" w:rsidR="006B32D2" w:rsidRPr="00DD4661" w:rsidRDefault="006B32D2" w:rsidP="006B32D2">
            <w:pPr>
              <w:jc w:val="center"/>
              <w:rPr>
                <w:rFonts w:eastAsia="Times New Roman"/>
              </w:rPr>
            </w:pPr>
            <w:r w:rsidRPr="00DD4661">
              <w:rPr>
                <w:rFonts w:eastAsia="Times New Roman"/>
              </w:rPr>
              <w:t>МАОУ СОШ № 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011C64" w14:textId="77777777" w:rsidR="006B32D2" w:rsidRPr="00DD4661" w:rsidRDefault="006B32D2" w:rsidP="006B32D2">
            <w:pPr>
              <w:jc w:val="center"/>
              <w:rPr>
                <w:rFonts w:eastAsia="Times New Roman"/>
              </w:rPr>
            </w:pPr>
            <w:r w:rsidRPr="00DD4661">
              <w:rPr>
                <w:rFonts w:eastAsia="Times New Roman"/>
              </w:rPr>
              <w:t>29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AB0551" w14:textId="77777777" w:rsidR="006B32D2" w:rsidRPr="00DD4661" w:rsidRDefault="006B32D2" w:rsidP="006B32D2">
            <w:pPr>
              <w:jc w:val="center"/>
              <w:rPr>
                <w:rFonts w:eastAsia="Times New Roman"/>
              </w:rPr>
            </w:pPr>
            <w:r w:rsidRPr="00DD4661">
              <w:rPr>
                <w:rFonts w:eastAsia="Times New Roman"/>
              </w:rPr>
              <w:t>3.00%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F7B7DD" w14:textId="77777777" w:rsidR="006B32D2" w:rsidRPr="00DD4661" w:rsidRDefault="006B32D2" w:rsidP="006B32D2">
            <w:pPr>
              <w:jc w:val="center"/>
              <w:rPr>
                <w:rFonts w:eastAsia="Times New Roman"/>
              </w:rPr>
            </w:pPr>
            <w:r w:rsidRPr="00DD4661">
              <w:rPr>
                <w:rFonts w:eastAsia="Times New Roman"/>
              </w:rPr>
              <w:t>27.00% (8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D555F0A" w14:textId="77777777" w:rsidR="006B32D2" w:rsidRPr="006B32D2" w:rsidRDefault="006B32D2" w:rsidP="006B32D2">
            <w:pPr>
              <w:jc w:val="center"/>
              <w:rPr>
                <w:rFonts w:eastAsia="Times New Roman"/>
                <w:color w:val="000000"/>
              </w:rPr>
            </w:pPr>
            <w:r w:rsidRPr="006B32D2">
              <w:rPr>
                <w:rFonts w:eastAsia="Times New Roman"/>
                <w:color w:val="000000"/>
              </w:rPr>
              <w:t>13,79</w:t>
            </w:r>
          </w:p>
        </w:tc>
        <w:tc>
          <w:tcPr>
            <w:tcW w:w="409" w:type="pct"/>
            <w:vAlign w:val="bottom"/>
          </w:tcPr>
          <w:p w14:paraId="4F2C06F5" w14:textId="77777777" w:rsidR="006B32D2" w:rsidRDefault="006B32D2">
            <w:pPr>
              <w:jc w:val="right"/>
              <w:rPr>
                <w:rFonts w:ascii="Calibri" w:eastAsia="Times New Roman" w:hAnsi="Calibri"/>
                <w:color w:val="000000"/>
              </w:rPr>
            </w:pPr>
          </w:p>
        </w:tc>
      </w:tr>
      <w:tr w:rsidR="006B32D2" w:rsidRPr="00DD4661" w14:paraId="0B55C3D2"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4B449F" w14:textId="77777777" w:rsidR="006B32D2" w:rsidRPr="00DD4661" w:rsidRDefault="006B32D2" w:rsidP="006B32D2">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9488B7" w14:textId="77777777" w:rsidR="006B32D2" w:rsidRPr="00DD4661" w:rsidRDefault="006B32D2" w:rsidP="006B32D2">
            <w:pPr>
              <w:jc w:val="center"/>
              <w:rPr>
                <w:rFonts w:eastAsia="Times New Roman"/>
              </w:rPr>
            </w:pPr>
            <w:r w:rsidRPr="00DD4661">
              <w:rPr>
                <w:rFonts w:eastAsia="Times New Roman"/>
              </w:rPr>
              <w:t>МАОУ СОШ №14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4D9F2F" w14:textId="77777777" w:rsidR="006B32D2" w:rsidRPr="00DD4661" w:rsidRDefault="006B32D2" w:rsidP="006B32D2">
            <w:pPr>
              <w:jc w:val="center"/>
              <w:rPr>
                <w:rFonts w:eastAsia="Times New Roman"/>
              </w:rPr>
            </w:pPr>
            <w:r w:rsidRPr="00DD4661">
              <w:rPr>
                <w:rFonts w:eastAsia="Times New Roman"/>
              </w:rPr>
              <w:t>29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E0AB95" w14:textId="77777777" w:rsidR="006B32D2" w:rsidRPr="00DD4661" w:rsidRDefault="006B32D2" w:rsidP="006B32D2">
            <w:pPr>
              <w:jc w:val="center"/>
              <w:rPr>
                <w:rFonts w:eastAsia="Times New Roman"/>
              </w:rPr>
            </w:pPr>
            <w:r w:rsidRPr="00DD4661">
              <w:rPr>
                <w:rFonts w:eastAsia="Times New Roman"/>
              </w:rPr>
              <w:t>3.00%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236758" w14:textId="77777777" w:rsidR="006B32D2" w:rsidRPr="00DD4661" w:rsidRDefault="006B32D2" w:rsidP="006B32D2">
            <w:pPr>
              <w:jc w:val="center"/>
              <w:rPr>
                <w:rFonts w:eastAsia="Times New Roman"/>
              </w:rPr>
            </w:pPr>
            <w:r w:rsidRPr="00DD4661">
              <w:rPr>
                <w:rFonts w:eastAsia="Times New Roman"/>
              </w:rPr>
              <w:t>20.00% (6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8406A3E" w14:textId="77777777" w:rsidR="006B32D2" w:rsidRPr="006B32D2" w:rsidRDefault="006B32D2" w:rsidP="006B32D2">
            <w:pPr>
              <w:jc w:val="center"/>
              <w:rPr>
                <w:rFonts w:eastAsia="Times New Roman"/>
                <w:color w:val="000000"/>
              </w:rPr>
            </w:pPr>
            <w:r w:rsidRPr="006B32D2">
              <w:rPr>
                <w:rFonts w:eastAsia="Times New Roman"/>
                <w:color w:val="000000"/>
              </w:rPr>
              <w:t>13,79</w:t>
            </w:r>
          </w:p>
        </w:tc>
        <w:tc>
          <w:tcPr>
            <w:tcW w:w="409" w:type="pct"/>
            <w:vAlign w:val="bottom"/>
          </w:tcPr>
          <w:p w14:paraId="1A38AD1C" w14:textId="77777777" w:rsidR="006B32D2" w:rsidRDefault="006B32D2">
            <w:pPr>
              <w:jc w:val="right"/>
              <w:rPr>
                <w:rFonts w:ascii="Calibri" w:eastAsia="Times New Roman" w:hAnsi="Calibri"/>
                <w:color w:val="000000"/>
              </w:rPr>
            </w:pPr>
          </w:p>
        </w:tc>
      </w:tr>
      <w:tr w:rsidR="006B32D2" w:rsidRPr="00DD4661" w14:paraId="6B6030C2"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460F0D" w14:textId="77777777" w:rsidR="006B32D2" w:rsidRPr="00DD4661" w:rsidRDefault="006B32D2" w:rsidP="006B32D2">
            <w:pPr>
              <w:jc w:val="center"/>
              <w:rPr>
                <w:rFonts w:eastAsia="Times New Roman"/>
              </w:rPr>
            </w:pPr>
            <w:r w:rsidRPr="00DD4661">
              <w:rPr>
                <w:rFonts w:eastAsia="Times New Roman"/>
              </w:rPr>
              <w:t>МО город Каменск-Уральский</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BC55AA" w14:textId="77777777" w:rsidR="006B32D2" w:rsidRPr="00DD4661" w:rsidRDefault="006B32D2" w:rsidP="006B32D2">
            <w:pPr>
              <w:jc w:val="center"/>
              <w:rPr>
                <w:rFonts w:eastAsia="Times New Roman"/>
              </w:rPr>
            </w:pPr>
            <w:r w:rsidRPr="00DD4661">
              <w:rPr>
                <w:rFonts w:eastAsia="Times New Roman"/>
              </w:rPr>
              <w:t>Кадетская школа Каменск-Уральский кадетский корпус</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2F42FB" w14:textId="77777777" w:rsidR="006B32D2" w:rsidRPr="00DD4661" w:rsidRDefault="006B32D2" w:rsidP="006B32D2">
            <w:pPr>
              <w:jc w:val="center"/>
              <w:rPr>
                <w:rFonts w:eastAsia="Times New Roman"/>
              </w:rPr>
            </w:pPr>
            <w:r w:rsidRPr="00DD4661">
              <w:rPr>
                <w:rFonts w:eastAsia="Times New Roman"/>
              </w:rPr>
              <w:t>44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298A6C" w14:textId="77777777" w:rsidR="006B32D2" w:rsidRPr="00DD4661" w:rsidRDefault="006B32D2" w:rsidP="006B32D2">
            <w:pPr>
              <w:jc w:val="center"/>
              <w:rPr>
                <w:rFonts w:eastAsia="Times New Roman"/>
              </w:rPr>
            </w:pPr>
            <w:r w:rsidRPr="00DD4661">
              <w:rPr>
                <w:rFonts w:eastAsia="Times New Roman"/>
              </w:rPr>
              <w:t>2.00%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B03902" w14:textId="77777777" w:rsidR="006B32D2" w:rsidRPr="00DD4661" w:rsidRDefault="006B32D2" w:rsidP="006B32D2">
            <w:pPr>
              <w:jc w:val="center"/>
              <w:rPr>
                <w:rFonts w:eastAsia="Times New Roman"/>
              </w:rPr>
            </w:pPr>
            <w:r w:rsidRPr="00DD4661">
              <w:rPr>
                <w:rFonts w:eastAsia="Times New Roman"/>
              </w:rPr>
              <w:t>20.00% (9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987F184" w14:textId="77777777" w:rsidR="006B32D2" w:rsidRPr="006B32D2" w:rsidRDefault="006B32D2" w:rsidP="006B32D2">
            <w:pPr>
              <w:jc w:val="center"/>
              <w:rPr>
                <w:rFonts w:eastAsia="Times New Roman"/>
                <w:color w:val="000000"/>
              </w:rPr>
            </w:pPr>
            <w:r w:rsidRPr="006B32D2">
              <w:rPr>
                <w:rFonts w:eastAsia="Times New Roman"/>
                <w:color w:val="000000"/>
              </w:rPr>
              <w:t>13,64</w:t>
            </w:r>
          </w:p>
        </w:tc>
        <w:tc>
          <w:tcPr>
            <w:tcW w:w="409" w:type="pct"/>
            <w:vAlign w:val="bottom"/>
          </w:tcPr>
          <w:p w14:paraId="6F495574" w14:textId="77777777" w:rsidR="006B32D2" w:rsidRDefault="006B32D2">
            <w:pPr>
              <w:jc w:val="right"/>
              <w:rPr>
                <w:rFonts w:ascii="Calibri" w:eastAsia="Times New Roman" w:hAnsi="Calibri"/>
                <w:color w:val="000000"/>
              </w:rPr>
            </w:pPr>
          </w:p>
        </w:tc>
      </w:tr>
      <w:tr w:rsidR="006B32D2" w:rsidRPr="00DD4661" w14:paraId="543A774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3B78C9" w14:textId="77777777" w:rsidR="006B32D2" w:rsidRPr="00DD4661" w:rsidRDefault="006B32D2" w:rsidP="006B32D2">
            <w:pPr>
              <w:jc w:val="center"/>
              <w:rPr>
                <w:rFonts w:eastAsia="Times New Roman"/>
              </w:rPr>
            </w:pPr>
            <w:r w:rsidRPr="00DD4661">
              <w:rPr>
                <w:rFonts w:eastAsia="Times New Roman"/>
              </w:rPr>
              <w:lastRenderedPageBreak/>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95B007" w14:textId="77777777" w:rsidR="006B32D2" w:rsidRPr="00DD4661" w:rsidRDefault="006B32D2" w:rsidP="006B32D2">
            <w:pPr>
              <w:jc w:val="center"/>
              <w:rPr>
                <w:rFonts w:eastAsia="Times New Roman"/>
              </w:rPr>
            </w:pPr>
            <w:r w:rsidRPr="00DD4661">
              <w:rPr>
                <w:rFonts w:eastAsia="Times New Roman"/>
              </w:rPr>
              <w:t>МАОУ СОШ № 40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8EE3CC" w14:textId="77777777" w:rsidR="006B32D2" w:rsidRPr="00DD4661" w:rsidRDefault="006B32D2" w:rsidP="006B32D2">
            <w:pPr>
              <w:jc w:val="center"/>
              <w:rPr>
                <w:rFonts w:eastAsia="Times New Roman"/>
              </w:rPr>
            </w:pPr>
            <w:r w:rsidRPr="00DD4661">
              <w:rPr>
                <w:rFonts w:eastAsia="Times New Roman"/>
              </w:rPr>
              <w:t>22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C5C81F"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9B443F" w14:textId="77777777" w:rsidR="006B32D2" w:rsidRPr="00DD4661" w:rsidRDefault="006B32D2" w:rsidP="006B32D2">
            <w:pPr>
              <w:jc w:val="center"/>
              <w:rPr>
                <w:rFonts w:eastAsia="Times New Roman"/>
              </w:rPr>
            </w:pPr>
            <w:r w:rsidRPr="00DD4661">
              <w:rPr>
                <w:rFonts w:eastAsia="Times New Roman"/>
              </w:rPr>
              <w:t>27.00% (6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E961B47" w14:textId="77777777" w:rsidR="006B32D2" w:rsidRPr="006B32D2" w:rsidRDefault="006B32D2" w:rsidP="006B32D2">
            <w:pPr>
              <w:jc w:val="center"/>
              <w:rPr>
                <w:rFonts w:eastAsia="Times New Roman"/>
                <w:color w:val="000000"/>
              </w:rPr>
            </w:pPr>
            <w:r w:rsidRPr="006B32D2">
              <w:rPr>
                <w:rFonts w:eastAsia="Times New Roman"/>
                <w:color w:val="000000"/>
              </w:rPr>
              <w:t>13,64</w:t>
            </w:r>
          </w:p>
        </w:tc>
        <w:tc>
          <w:tcPr>
            <w:tcW w:w="409" w:type="pct"/>
            <w:vAlign w:val="bottom"/>
          </w:tcPr>
          <w:p w14:paraId="2FA125F8" w14:textId="77777777" w:rsidR="006B32D2" w:rsidRDefault="006B32D2">
            <w:pPr>
              <w:jc w:val="right"/>
              <w:rPr>
                <w:rFonts w:ascii="Calibri" w:eastAsia="Times New Roman" w:hAnsi="Calibri"/>
                <w:color w:val="000000"/>
              </w:rPr>
            </w:pPr>
          </w:p>
        </w:tc>
      </w:tr>
      <w:tr w:rsidR="006B32D2" w:rsidRPr="00DD4661" w14:paraId="44CECA7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FDE27C" w14:textId="77777777" w:rsidR="006B32D2" w:rsidRPr="00DD4661" w:rsidRDefault="006B32D2" w:rsidP="006B32D2">
            <w:pPr>
              <w:jc w:val="center"/>
              <w:rPr>
                <w:rFonts w:eastAsia="Times New Roman"/>
              </w:rPr>
            </w:pPr>
            <w:proofErr w:type="spellStart"/>
            <w:r w:rsidRPr="00DD4661">
              <w:rPr>
                <w:rFonts w:eastAsia="Times New Roman"/>
              </w:rPr>
              <w:t>Верхнесалдинский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E6A223" w14:textId="77777777" w:rsidR="006B32D2" w:rsidRPr="00DD4661" w:rsidRDefault="006B32D2" w:rsidP="006B32D2">
            <w:pPr>
              <w:jc w:val="center"/>
              <w:rPr>
                <w:rFonts w:eastAsia="Times New Roman"/>
              </w:rPr>
            </w:pPr>
            <w:r w:rsidRPr="00DD4661">
              <w:rPr>
                <w:rFonts w:eastAsia="Times New Roman"/>
              </w:rPr>
              <w:t>Школа № 14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E6F28E" w14:textId="77777777" w:rsidR="006B32D2" w:rsidRPr="00DD4661" w:rsidRDefault="006B32D2" w:rsidP="006B32D2">
            <w:pPr>
              <w:jc w:val="center"/>
              <w:rPr>
                <w:rFonts w:eastAsia="Times New Roman"/>
              </w:rPr>
            </w:pPr>
            <w:r w:rsidRPr="00DD4661">
              <w:rPr>
                <w:rFonts w:eastAsia="Times New Roman"/>
              </w:rPr>
              <w:t>30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F40342"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2DD45E" w14:textId="77777777" w:rsidR="006B32D2" w:rsidRPr="00DD4661" w:rsidRDefault="006B32D2" w:rsidP="006B32D2">
            <w:pPr>
              <w:jc w:val="center"/>
              <w:rPr>
                <w:rFonts w:eastAsia="Times New Roman"/>
              </w:rPr>
            </w:pPr>
            <w:r w:rsidRPr="00DD4661">
              <w:rPr>
                <w:rFonts w:eastAsia="Times New Roman"/>
              </w:rPr>
              <w:t>16.00% (5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038E861" w14:textId="77777777" w:rsidR="006B32D2" w:rsidRPr="006B32D2" w:rsidRDefault="006B32D2" w:rsidP="006B32D2">
            <w:pPr>
              <w:jc w:val="center"/>
              <w:rPr>
                <w:rFonts w:eastAsia="Times New Roman"/>
                <w:color w:val="000000"/>
              </w:rPr>
            </w:pPr>
            <w:r w:rsidRPr="006B32D2">
              <w:rPr>
                <w:rFonts w:eastAsia="Times New Roman"/>
                <w:color w:val="000000"/>
              </w:rPr>
              <w:t>13,33</w:t>
            </w:r>
          </w:p>
        </w:tc>
        <w:tc>
          <w:tcPr>
            <w:tcW w:w="409" w:type="pct"/>
            <w:vAlign w:val="bottom"/>
          </w:tcPr>
          <w:p w14:paraId="223776A1" w14:textId="77777777" w:rsidR="006B32D2" w:rsidRDefault="006B32D2">
            <w:pPr>
              <w:jc w:val="right"/>
              <w:rPr>
                <w:rFonts w:ascii="Calibri" w:eastAsia="Times New Roman" w:hAnsi="Calibri"/>
                <w:color w:val="000000"/>
              </w:rPr>
            </w:pPr>
          </w:p>
        </w:tc>
      </w:tr>
      <w:tr w:rsidR="006B32D2" w:rsidRPr="00DD4661" w14:paraId="531F092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3A2680"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E3CC39" w14:textId="77777777" w:rsidR="006B32D2" w:rsidRPr="00DD4661" w:rsidRDefault="006B32D2" w:rsidP="006B32D2">
            <w:pPr>
              <w:jc w:val="center"/>
              <w:rPr>
                <w:rFonts w:eastAsia="Times New Roman"/>
              </w:rPr>
            </w:pPr>
            <w:r w:rsidRPr="00DD4661">
              <w:rPr>
                <w:rFonts w:eastAsia="Times New Roman"/>
              </w:rPr>
              <w:t>МАОУ СОШ № 151 с углубленным изучением отдельных предметов</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1E8ABC" w14:textId="77777777" w:rsidR="006B32D2" w:rsidRPr="00DD4661" w:rsidRDefault="006B32D2" w:rsidP="006B32D2">
            <w:pPr>
              <w:jc w:val="center"/>
              <w:rPr>
                <w:rFonts w:eastAsia="Times New Roman"/>
              </w:rPr>
            </w:pPr>
            <w:r w:rsidRPr="00DD4661">
              <w:rPr>
                <w:rFonts w:eastAsia="Times New Roman"/>
              </w:rPr>
              <w:t>31</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BD3B04" w14:textId="77777777" w:rsidR="006B32D2" w:rsidRPr="00DD4661" w:rsidRDefault="006B32D2" w:rsidP="006B32D2">
            <w:pPr>
              <w:jc w:val="center"/>
              <w:rPr>
                <w:rFonts w:eastAsia="Times New Roman"/>
              </w:rPr>
            </w:pPr>
            <w:r w:rsidRPr="00DD4661">
              <w:rPr>
                <w:rFonts w:eastAsia="Times New Roman"/>
              </w:rPr>
              <w:t>3.00%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8DF7CB" w14:textId="77777777" w:rsidR="006B32D2" w:rsidRPr="00DD4661" w:rsidRDefault="006B32D2" w:rsidP="006B32D2">
            <w:pPr>
              <w:jc w:val="center"/>
              <w:rPr>
                <w:rFonts w:eastAsia="Times New Roman"/>
              </w:rPr>
            </w:pPr>
            <w:r w:rsidRPr="00DD4661">
              <w:rPr>
                <w:rFonts w:eastAsia="Times New Roman"/>
              </w:rPr>
              <w:t>25.00% (8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06823CE" w14:textId="77777777" w:rsidR="006B32D2" w:rsidRPr="006B32D2" w:rsidRDefault="006B32D2" w:rsidP="006B32D2">
            <w:pPr>
              <w:jc w:val="center"/>
              <w:rPr>
                <w:rFonts w:eastAsia="Times New Roman"/>
                <w:color w:val="000000"/>
              </w:rPr>
            </w:pPr>
            <w:r w:rsidRPr="006B32D2">
              <w:rPr>
                <w:rFonts w:eastAsia="Times New Roman"/>
                <w:color w:val="000000"/>
              </w:rPr>
              <w:t>12,90</w:t>
            </w:r>
          </w:p>
        </w:tc>
        <w:tc>
          <w:tcPr>
            <w:tcW w:w="409" w:type="pct"/>
            <w:vAlign w:val="bottom"/>
          </w:tcPr>
          <w:p w14:paraId="06324F76" w14:textId="77777777" w:rsidR="006B32D2" w:rsidRDefault="006B32D2">
            <w:pPr>
              <w:jc w:val="right"/>
              <w:rPr>
                <w:rFonts w:ascii="Calibri" w:eastAsia="Times New Roman" w:hAnsi="Calibri"/>
                <w:color w:val="000000"/>
              </w:rPr>
            </w:pPr>
          </w:p>
        </w:tc>
      </w:tr>
      <w:tr w:rsidR="006B32D2" w:rsidRPr="00DD4661" w14:paraId="05ABF71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AE17B8"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D0DAC9" w14:textId="77777777" w:rsidR="006B32D2" w:rsidRPr="00DD4661" w:rsidRDefault="006B32D2" w:rsidP="006B32D2">
            <w:pPr>
              <w:jc w:val="center"/>
              <w:rPr>
                <w:rFonts w:eastAsia="Times New Roman"/>
              </w:rPr>
            </w:pPr>
            <w:r w:rsidRPr="00DD4661">
              <w:rPr>
                <w:rFonts w:eastAsia="Times New Roman"/>
              </w:rPr>
              <w:t>МБОУ гимназия № 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665544" w14:textId="77777777" w:rsidR="006B32D2" w:rsidRPr="00DD4661" w:rsidRDefault="006B32D2" w:rsidP="006B32D2">
            <w:pPr>
              <w:jc w:val="center"/>
              <w:rPr>
                <w:rFonts w:eastAsia="Times New Roman"/>
              </w:rPr>
            </w:pPr>
            <w:r w:rsidRPr="00DD4661">
              <w:rPr>
                <w:rFonts w:eastAsia="Times New Roman"/>
              </w:rPr>
              <w:t>39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E20278"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859D98" w14:textId="77777777" w:rsidR="006B32D2" w:rsidRPr="00DD4661" w:rsidRDefault="006B32D2" w:rsidP="006B32D2">
            <w:pPr>
              <w:jc w:val="center"/>
              <w:rPr>
                <w:rFonts w:eastAsia="Times New Roman"/>
              </w:rPr>
            </w:pPr>
            <w:r w:rsidRPr="00DD4661">
              <w:rPr>
                <w:rFonts w:eastAsia="Times New Roman"/>
              </w:rPr>
              <w:t>25.00% (10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1FBAE8D" w14:textId="77777777" w:rsidR="006B32D2" w:rsidRPr="006B32D2" w:rsidRDefault="006B32D2" w:rsidP="006B32D2">
            <w:pPr>
              <w:jc w:val="center"/>
              <w:rPr>
                <w:rFonts w:eastAsia="Times New Roman"/>
                <w:color w:val="000000"/>
              </w:rPr>
            </w:pPr>
            <w:r w:rsidRPr="006B32D2">
              <w:rPr>
                <w:rFonts w:eastAsia="Times New Roman"/>
                <w:color w:val="000000"/>
              </w:rPr>
              <w:t>12,82</w:t>
            </w:r>
          </w:p>
        </w:tc>
        <w:tc>
          <w:tcPr>
            <w:tcW w:w="409" w:type="pct"/>
            <w:vAlign w:val="bottom"/>
          </w:tcPr>
          <w:p w14:paraId="3F644B5D" w14:textId="77777777" w:rsidR="006B32D2" w:rsidRDefault="006B32D2">
            <w:pPr>
              <w:jc w:val="right"/>
              <w:rPr>
                <w:rFonts w:ascii="Calibri" w:eastAsia="Times New Roman" w:hAnsi="Calibri"/>
                <w:color w:val="000000"/>
              </w:rPr>
            </w:pPr>
          </w:p>
        </w:tc>
      </w:tr>
      <w:tr w:rsidR="006B32D2" w:rsidRPr="00DD4661" w14:paraId="448574A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33120F" w14:textId="77777777" w:rsidR="006B32D2" w:rsidRPr="00DD4661" w:rsidRDefault="006B32D2" w:rsidP="006B32D2">
            <w:pPr>
              <w:jc w:val="center"/>
              <w:rPr>
                <w:rFonts w:eastAsia="Times New Roman"/>
              </w:rPr>
            </w:pPr>
            <w:r w:rsidRPr="00DD4661">
              <w:rPr>
                <w:rFonts w:eastAsia="Times New Roman"/>
              </w:rPr>
              <w:t>ГО Ревда</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48A816" w14:textId="77777777" w:rsidR="006B32D2" w:rsidRPr="00DD4661" w:rsidRDefault="006B32D2" w:rsidP="006B32D2">
            <w:pPr>
              <w:jc w:val="center"/>
              <w:rPr>
                <w:rFonts w:eastAsia="Times New Roman"/>
              </w:rPr>
            </w:pPr>
            <w:r w:rsidRPr="00DD4661">
              <w:rPr>
                <w:rFonts w:eastAsia="Times New Roman"/>
              </w:rPr>
              <w:t>МКОУ "Гимназия № 25"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651746" w14:textId="77777777" w:rsidR="006B32D2" w:rsidRPr="00DD4661" w:rsidRDefault="006B32D2" w:rsidP="006B32D2">
            <w:pPr>
              <w:jc w:val="center"/>
              <w:rPr>
                <w:rFonts w:eastAsia="Times New Roman"/>
              </w:rPr>
            </w:pPr>
            <w:r w:rsidRPr="00DD4661">
              <w:rPr>
                <w:rFonts w:eastAsia="Times New Roman"/>
              </w:rPr>
              <w:t>32</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3ADCFA"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3C4919" w14:textId="77777777" w:rsidR="006B32D2" w:rsidRPr="00DD4661" w:rsidRDefault="006B32D2" w:rsidP="006B32D2">
            <w:pPr>
              <w:jc w:val="center"/>
              <w:rPr>
                <w:rFonts w:eastAsia="Times New Roman"/>
              </w:rPr>
            </w:pPr>
            <w:r w:rsidRPr="00DD4661">
              <w:rPr>
                <w:rFonts w:eastAsia="Times New Roman"/>
              </w:rPr>
              <w:t>21.00% (7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ACD1B98" w14:textId="77777777" w:rsidR="006B32D2" w:rsidRPr="006B32D2" w:rsidRDefault="006B32D2" w:rsidP="006B32D2">
            <w:pPr>
              <w:jc w:val="center"/>
              <w:rPr>
                <w:rFonts w:eastAsia="Times New Roman"/>
                <w:color w:val="000000"/>
              </w:rPr>
            </w:pPr>
            <w:r w:rsidRPr="006B32D2">
              <w:rPr>
                <w:rFonts w:eastAsia="Times New Roman"/>
                <w:color w:val="000000"/>
              </w:rPr>
              <w:t>12,50</w:t>
            </w:r>
          </w:p>
        </w:tc>
        <w:tc>
          <w:tcPr>
            <w:tcW w:w="409" w:type="pct"/>
            <w:vAlign w:val="bottom"/>
          </w:tcPr>
          <w:p w14:paraId="29A89C6B" w14:textId="77777777" w:rsidR="006B32D2" w:rsidRDefault="006B32D2">
            <w:pPr>
              <w:jc w:val="right"/>
              <w:rPr>
                <w:rFonts w:ascii="Calibri" w:eastAsia="Times New Roman" w:hAnsi="Calibri"/>
                <w:color w:val="000000"/>
              </w:rPr>
            </w:pPr>
          </w:p>
        </w:tc>
      </w:tr>
      <w:tr w:rsidR="006B32D2" w:rsidRPr="00DD4661" w14:paraId="3F70B33E"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D85ACB" w14:textId="77777777" w:rsidR="006B32D2" w:rsidRPr="00DD4661" w:rsidRDefault="006B32D2" w:rsidP="006B32D2">
            <w:pPr>
              <w:jc w:val="center"/>
              <w:rPr>
                <w:rFonts w:eastAsia="Times New Roman"/>
              </w:rPr>
            </w:pPr>
            <w:proofErr w:type="spellStart"/>
            <w:r w:rsidRPr="00DD4661">
              <w:rPr>
                <w:rFonts w:eastAsia="Times New Roman"/>
              </w:rPr>
              <w:t>Камышловский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2005D2" w14:textId="77777777" w:rsidR="006B32D2" w:rsidRPr="00DD4661" w:rsidRDefault="006B32D2" w:rsidP="006B32D2">
            <w:pPr>
              <w:jc w:val="center"/>
              <w:rPr>
                <w:rFonts w:eastAsia="Times New Roman"/>
              </w:rPr>
            </w:pPr>
            <w:r w:rsidRPr="00DD4661">
              <w:rPr>
                <w:rFonts w:eastAsia="Times New Roman"/>
              </w:rPr>
              <w:t>МАОУ СОШ № 3 с УИП КГО</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8C2E98" w14:textId="77777777" w:rsidR="006B32D2" w:rsidRPr="00DD4661" w:rsidRDefault="006B32D2" w:rsidP="006B32D2">
            <w:pPr>
              <w:jc w:val="center"/>
              <w:rPr>
                <w:rFonts w:eastAsia="Times New Roman"/>
              </w:rPr>
            </w:pPr>
            <w:r w:rsidRPr="00DD4661">
              <w:rPr>
                <w:rFonts w:eastAsia="Times New Roman"/>
              </w:rPr>
              <w:t>25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E446E0" w14:textId="77777777" w:rsidR="006B32D2" w:rsidRPr="00DD4661" w:rsidRDefault="006B32D2" w:rsidP="006B32D2">
            <w:pPr>
              <w:jc w:val="center"/>
              <w:rPr>
                <w:rFonts w:eastAsia="Times New Roman"/>
              </w:rPr>
            </w:pPr>
            <w:r w:rsidRPr="00DD4661">
              <w:rPr>
                <w:rFonts w:eastAsia="Times New Roman"/>
              </w:rPr>
              <w:t>4.00%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7FC80F" w14:textId="77777777" w:rsidR="006B32D2" w:rsidRPr="00DD4661" w:rsidRDefault="006B32D2" w:rsidP="006B32D2">
            <w:pPr>
              <w:jc w:val="center"/>
              <w:rPr>
                <w:rFonts w:eastAsia="Times New Roman"/>
              </w:rPr>
            </w:pPr>
            <w:r w:rsidRPr="00DD4661">
              <w:rPr>
                <w:rFonts w:eastAsia="Times New Roman"/>
              </w:rPr>
              <w:t>32.00% (8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D2AA245" w14:textId="77777777" w:rsidR="006B32D2" w:rsidRPr="006B32D2" w:rsidRDefault="006B32D2" w:rsidP="006B32D2">
            <w:pPr>
              <w:jc w:val="center"/>
              <w:rPr>
                <w:rFonts w:eastAsia="Times New Roman"/>
                <w:color w:val="000000"/>
              </w:rPr>
            </w:pPr>
            <w:r w:rsidRPr="006B32D2">
              <w:rPr>
                <w:rFonts w:eastAsia="Times New Roman"/>
                <w:color w:val="000000"/>
              </w:rPr>
              <w:t>12,00</w:t>
            </w:r>
          </w:p>
        </w:tc>
        <w:tc>
          <w:tcPr>
            <w:tcW w:w="409" w:type="pct"/>
            <w:vAlign w:val="bottom"/>
          </w:tcPr>
          <w:p w14:paraId="279FFB19" w14:textId="77777777" w:rsidR="006B32D2" w:rsidRDefault="006B32D2">
            <w:pPr>
              <w:jc w:val="right"/>
              <w:rPr>
                <w:rFonts w:ascii="Calibri" w:eastAsia="Times New Roman" w:hAnsi="Calibri"/>
                <w:color w:val="000000"/>
              </w:rPr>
            </w:pPr>
          </w:p>
        </w:tc>
      </w:tr>
      <w:tr w:rsidR="006B32D2" w:rsidRPr="00DD4661" w14:paraId="50D82FD9"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991E19" w14:textId="77777777" w:rsidR="006B32D2" w:rsidRPr="00DD4661" w:rsidRDefault="006B32D2" w:rsidP="006B32D2">
            <w:pPr>
              <w:jc w:val="center"/>
              <w:rPr>
                <w:rFonts w:eastAsia="Times New Roman"/>
              </w:rPr>
            </w:pPr>
            <w:r w:rsidRPr="00DD4661">
              <w:rPr>
                <w:rFonts w:eastAsia="Times New Roman"/>
              </w:rPr>
              <w:t>Полевской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249759" w14:textId="77777777" w:rsidR="006B32D2" w:rsidRPr="00DD4661" w:rsidRDefault="006B32D2" w:rsidP="006B32D2">
            <w:pPr>
              <w:jc w:val="center"/>
              <w:rPr>
                <w:rFonts w:eastAsia="Times New Roman"/>
              </w:rPr>
            </w:pPr>
            <w:r w:rsidRPr="00DD4661">
              <w:rPr>
                <w:rFonts w:eastAsia="Times New Roman"/>
              </w:rPr>
              <w:t>МБОУ ПГО "СОШ №21"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CF0B3E" w14:textId="77777777" w:rsidR="006B32D2" w:rsidRPr="00DD4661" w:rsidRDefault="006B32D2" w:rsidP="006B32D2">
            <w:pPr>
              <w:jc w:val="center"/>
              <w:rPr>
                <w:rFonts w:eastAsia="Times New Roman"/>
              </w:rPr>
            </w:pPr>
            <w:r w:rsidRPr="00DD4661">
              <w:rPr>
                <w:rFonts w:eastAsia="Times New Roman"/>
              </w:rPr>
              <w:t>25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EF4887"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BE3863" w14:textId="77777777" w:rsidR="006B32D2" w:rsidRPr="00DD4661" w:rsidRDefault="006B32D2" w:rsidP="006B32D2">
            <w:pPr>
              <w:jc w:val="center"/>
              <w:rPr>
                <w:rFonts w:eastAsia="Times New Roman"/>
              </w:rPr>
            </w:pPr>
            <w:r w:rsidRPr="00DD4661">
              <w:rPr>
                <w:rFonts w:eastAsia="Times New Roman"/>
              </w:rPr>
              <w:t>8.00% (2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B860389" w14:textId="77777777" w:rsidR="006B32D2" w:rsidRPr="006B32D2" w:rsidRDefault="006B32D2" w:rsidP="006B32D2">
            <w:pPr>
              <w:jc w:val="center"/>
              <w:rPr>
                <w:rFonts w:eastAsia="Times New Roman"/>
                <w:color w:val="000000"/>
              </w:rPr>
            </w:pPr>
            <w:r w:rsidRPr="006B32D2">
              <w:rPr>
                <w:rFonts w:eastAsia="Times New Roman"/>
                <w:color w:val="000000"/>
              </w:rPr>
              <w:t>12,00</w:t>
            </w:r>
          </w:p>
        </w:tc>
        <w:tc>
          <w:tcPr>
            <w:tcW w:w="409" w:type="pct"/>
            <w:vAlign w:val="bottom"/>
          </w:tcPr>
          <w:p w14:paraId="1F4262E2" w14:textId="77777777" w:rsidR="006B32D2" w:rsidRDefault="006B32D2">
            <w:pPr>
              <w:jc w:val="right"/>
              <w:rPr>
                <w:rFonts w:ascii="Calibri" w:eastAsia="Times New Roman" w:hAnsi="Calibri"/>
                <w:color w:val="000000"/>
              </w:rPr>
            </w:pPr>
          </w:p>
        </w:tc>
      </w:tr>
      <w:tr w:rsidR="006B32D2" w:rsidRPr="00DD4661" w14:paraId="29E636F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B07712" w14:textId="77777777" w:rsidR="006B32D2" w:rsidRPr="00DD4661" w:rsidRDefault="006B32D2" w:rsidP="006B32D2">
            <w:pPr>
              <w:jc w:val="center"/>
              <w:rPr>
                <w:rFonts w:eastAsia="Times New Roman"/>
              </w:rPr>
            </w:pPr>
            <w:proofErr w:type="spellStart"/>
            <w:r w:rsidRPr="00DD4661">
              <w:rPr>
                <w:rFonts w:eastAsia="Times New Roman"/>
              </w:rPr>
              <w:t>Верхнесалдинский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D49BD8" w14:textId="77777777" w:rsidR="006B32D2" w:rsidRPr="00DD4661" w:rsidRDefault="006B32D2" w:rsidP="006B32D2">
            <w:pPr>
              <w:jc w:val="center"/>
              <w:rPr>
                <w:rFonts w:eastAsia="Times New Roman"/>
              </w:rPr>
            </w:pPr>
            <w:r w:rsidRPr="00DD4661">
              <w:rPr>
                <w:rFonts w:eastAsia="Times New Roman"/>
              </w:rPr>
              <w:t>МБОУ СОШ № 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6B910C" w14:textId="77777777" w:rsidR="006B32D2" w:rsidRPr="00DD4661" w:rsidRDefault="006B32D2" w:rsidP="006B32D2">
            <w:pPr>
              <w:jc w:val="center"/>
              <w:rPr>
                <w:rFonts w:eastAsia="Times New Roman"/>
              </w:rPr>
            </w:pPr>
            <w:r w:rsidRPr="00DD4661">
              <w:rPr>
                <w:rFonts w:eastAsia="Times New Roman"/>
              </w:rPr>
              <w:t>25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A8628F"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D9E2B0" w14:textId="77777777" w:rsidR="006B32D2" w:rsidRPr="00DD4661" w:rsidRDefault="006B32D2" w:rsidP="006B32D2">
            <w:pPr>
              <w:jc w:val="center"/>
              <w:rPr>
                <w:rFonts w:eastAsia="Times New Roman"/>
              </w:rPr>
            </w:pPr>
            <w:r w:rsidRPr="00DD4661">
              <w:rPr>
                <w:rFonts w:eastAsia="Times New Roman"/>
              </w:rPr>
              <w:t>24.00% (6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2FDA5281" w14:textId="77777777" w:rsidR="006B32D2" w:rsidRPr="006B32D2" w:rsidRDefault="006B32D2" w:rsidP="006B32D2">
            <w:pPr>
              <w:jc w:val="center"/>
              <w:rPr>
                <w:rFonts w:eastAsia="Times New Roman"/>
                <w:color w:val="000000"/>
              </w:rPr>
            </w:pPr>
            <w:r w:rsidRPr="006B32D2">
              <w:rPr>
                <w:rFonts w:eastAsia="Times New Roman"/>
                <w:color w:val="000000"/>
              </w:rPr>
              <w:t>12,00</w:t>
            </w:r>
          </w:p>
        </w:tc>
        <w:tc>
          <w:tcPr>
            <w:tcW w:w="409" w:type="pct"/>
            <w:vAlign w:val="bottom"/>
          </w:tcPr>
          <w:p w14:paraId="659BED29" w14:textId="77777777" w:rsidR="006B32D2" w:rsidRDefault="006B32D2">
            <w:pPr>
              <w:jc w:val="right"/>
              <w:rPr>
                <w:rFonts w:ascii="Calibri" w:eastAsia="Times New Roman" w:hAnsi="Calibri"/>
                <w:color w:val="000000"/>
              </w:rPr>
            </w:pPr>
          </w:p>
        </w:tc>
      </w:tr>
      <w:tr w:rsidR="006B32D2" w:rsidRPr="00DD4661" w14:paraId="3041292B"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D80309"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F977E4" w14:textId="77777777" w:rsidR="006B32D2" w:rsidRPr="00DD4661" w:rsidRDefault="006B32D2" w:rsidP="006B32D2">
            <w:pPr>
              <w:jc w:val="center"/>
              <w:rPr>
                <w:rFonts w:eastAsia="Times New Roman"/>
              </w:rPr>
            </w:pPr>
            <w:r w:rsidRPr="00DD4661">
              <w:rPr>
                <w:rFonts w:eastAsia="Times New Roman"/>
              </w:rPr>
              <w:t>МАОУ Лицей № 128</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7936FA" w14:textId="77777777" w:rsidR="006B32D2" w:rsidRPr="00DD4661" w:rsidRDefault="006B32D2" w:rsidP="006B32D2">
            <w:pPr>
              <w:jc w:val="center"/>
              <w:rPr>
                <w:rFonts w:eastAsia="Times New Roman"/>
              </w:rPr>
            </w:pPr>
            <w:r w:rsidRPr="00DD4661">
              <w:rPr>
                <w:rFonts w:eastAsia="Times New Roman"/>
              </w:rPr>
              <w:t>36</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3EE3CC"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B5CDD1" w14:textId="77777777" w:rsidR="006B32D2" w:rsidRPr="00DD4661" w:rsidRDefault="006B32D2" w:rsidP="006B32D2">
            <w:pPr>
              <w:jc w:val="center"/>
              <w:rPr>
                <w:rFonts w:eastAsia="Times New Roman"/>
              </w:rPr>
            </w:pPr>
            <w:r w:rsidRPr="00DD4661">
              <w:rPr>
                <w:rFonts w:eastAsia="Times New Roman"/>
              </w:rPr>
              <w:t>19.00% (7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EA5BA6B" w14:textId="77777777" w:rsidR="006B32D2" w:rsidRPr="006B32D2" w:rsidRDefault="006B32D2" w:rsidP="006B32D2">
            <w:pPr>
              <w:jc w:val="center"/>
              <w:rPr>
                <w:rFonts w:eastAsia="Times New Roman"/>
                <w:color w:val="000000"/>
              </w:rPr>
            </w:pPr>
            <w:r w:rsidRPr="006B32D2">
              <w:rPr>
                <w:rFonts w:eastAsia="Times New Roman"/>
                <w:color w:val="000000"/>
              </w:rPr>
              <w:t>11,11</w:t>
            </w:r>
          </w:p>
        </w:tc>
        <w:tc>
          <w:tcPr>
            <w:tcW w:w="409" w:type="pct"/>
            <w:vAlign w:val="bottom"/>
          </w:tcPr>
          <w:p w14:paraId="16ED7F81" w14:textId="77777777" w:rsidR="006B32D2" w:rsidRDefault="006B32D2">
            <w:pPr>
              <w:jc w:val="right"/>
              <w:rPr>
                <w:rFonts w:ascii="Calibri" w:eastAsia="Times New Roman" w:hAnsi="Calibri"/>
                <w:color w:val="000000"/>
              </w:rPr>
            </w:pPr>
          </w:p>
        </w:tc>
      </w:tr>
      <w:tr w:rsidR="006B32D2" w:rsidRPr="00DD4661" w14:paraId="1B51660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D51E07" w14:textId="77777777" w:rsidR="006B32D2" w:rsidRPr="00DD4661" w:rsidRDefault="006B32D2" w:rsidP="006B32D2">
            <w:pPr>
              <w:jc w:val="center"/>
              <w:rPr>
                <w:rFonts w:eastAsia="Times New Roman"/>
              </w:rPr>
            </w:pPr>
            <w:r w:rsidRPr="00DD4661">
              <w:rPr>
                <w:rFonts w:eastAsia="Times New Roman"/>
              </w:rPr>
              <w:t>МО город Каменск-Уральский</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EDD05A" w14:textId="77777777" w:rsidR="006B32D2" w:rsidRPr="00DD4661" w:rsidRDefault="006B32D2" w:rsidP="006B32D2">
            <w:pPr>
              <w:jc w:val="center"/>
              <w:rPr>
                <w:rFonts w:eastAsia="Times New Roman"/>
              </w:rPr>
            </w:pPr>
            <w:r w:rsidRPr="00DD4661">
              <w:rPr>
                <w:rFonts w:eastAsia="Times New Roman"/>
              </w:rPr>
              <w:t>Средняя школа №34</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5EF66C" w14:textId="77777777" w:rsidR="006B32D2" w:rsidRPr="00DD4661" w:rsidRDefault="006B32D2" w:rsidP="006B32D2">
            <w:pPr>
              <w:jc w:val="center"/>
              <w:rPr>
                <w:rFonts w:eastAsia="Times New Roman"/>
              </w:rPr>
            </w:pPr>
            <w:r w:rsidRPr="00DD4661">
              <w:rPr>
                <w:rFonts w:eastAsia="Times New Roman"/>
              </w:rPr>
              <w:t>27</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204C06"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116443" w14:textId="77777777" w:rsidR="006B32D2" w:rsidRPr="00DD4661" w:rsidRDefault="006B32D2" w:rsidP="006B32D2">
            <w:pPr>
              <w:jc w:val="center"/>
              <w:rPr>
                <w:rFonts w:eastAsia="Times New Roman"/>
              </w:rPr>
            </w:pPr>
            <w:r w:rsidRPr="00DD4661">
              <w:rPr>
                <w:rFonts w:eastAsia="Times New Roman"/>
              </w:rPr>
              <w:t>29.00% (8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C402F43" w14:textId="77777777" w:rsidR="006B32D2" w:rsidRPr="006B32D2" w:rsidRDefault="006B32D2" w:rsidP="006B32D2">
            <w:pPr>
              <w:jc w:val="center"/>
              <w:rPr>
                <w:rFonts w:eastAsia="Times New Roman"/>
                <w:color w:val="000000"/>
              </w:rPr>
            </w:pPr>
            <w:r w:rsidRPr="006B32D2">
              <w:rPr>
                <w:rFonts w:eastAsia="Times New Roman"/>
                <w:color w:val="000000"/>
              </w:rPr>
              <w:t>11,11</w:t>
            </w:r>
          </w:p>
        </w:tc>
        <w:tc>
          <w:tcPr>
            <w:tcW w:w="409" w:type="pct"/>
            <w:vAlign w:val="bottom"/>
          </w:tcPr>
          <w:p w14:paraId="0561FDC7" w14:textId="77777777" w:rsidR="006B32D2" w:rsidRDefault="006B32D2">
            <w:pPr>
              <w:jc w:val="right"/>
              <w:rPr>
                <w:rFonts w:ascii="Calibri" w:eastAsia="Times New Roman" w:hAnsi="Calibri"/>
                <w:color w:val="000000"/>
              </w:rPr>
            </w:pPr>
          </w:p>
        </w:tc>
      </w:tr>
      <w:tr w:rsidR="006B32D2" w:rsidRPr="00DD4661" w14:paraId="13607758"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C2FC5F"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589157" w14:textId="77777777" w:rsidR="006B32D2" w:rsidRPr="00DD4661" w:rsidRDefault="006B32D2" w:rsidP="006B32D2">
            <w:pPr>
              <w:jc w:val="center"/>
              <w:rPr>
                <w:rFonts w:eastAsia="Times New Roman"/>
              </w:rPr>
            </w:pPr>
            <w:r w:rsidRPr="00DD4661">
              <w:rPr>
                <w:rFonts w:eastAsia="Times New Roman"/>
              </w:rPr>
              <w:t>МАОУ СОШ №4 с углубленным изучением отдельных предметов</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CCA5BA" w14:textId="77777777" w:rsidR="006B32D2" w:rsidRPr="00DD4661" w:rsidRDefault="006B32D2" w:rsidP="006B32D2">
            <w:pPr>
              <w:jc w:val="center"/>
              <w:rPr>
                <w:rFonts w:eastAsia="Times New Roman"/>
              </w:rPr>
            </w:pPr>
            <w:r w:rsidRPr="00DD4661">
              <w:rPr>
                <w:rFonts w:eastAsia="Times New Roman"/>
              </w:rPr>
              <w:t>28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FE926E"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447934" w14:textId="77777777" w:rsidR="006B32D2" w:rsidRPr="00DD4661" w:rsidRDefault="006B32D2" w:rsidP="006B32D2">
            <w:pPr>
              <w:jc w:val="center"/>
              <w:rPr>
                <w:rFonts w:eastAsia="Times New Roman"/>
              </w:rPr>
            </w:pPr>
            <w:r w:rsidRPr="00DD4661">
              <w:rPr>
                <w:rFonts w:eastAsia="Times New Roman"/>
              </w:rPr>
              <w:t>25.00% (7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6EA814E" w14:textId="77777777" w:rsidR="006B32D2" w:rsidRPr="006B32D2" w:rsidRDefault="006B32D2" w:rsidP="006B32D2">
            <w:pPr>
              <w:jc w:val="center"/>
              <w:rPr>
                <w:rFonts w:eastAsia="Times New Roman"/>
                <w:color w:val="000000"/>
              </w:rPr>
            </w:pPr>
            <w:r w:rsidRPr="006B32D2">
              <w:rPr>
                <w:rFonts w:eastAsia="Times New Roman"/>
                <w:color w:val="000000"/>
              </w:rPr>
              <w:t>10,71</w:t>
            </w:r>
          </w:p>
        </w:tc>
        <w:tc>
          <w:tcPr>
            <w:tcW w:w="409" w:type="pct"/>
            <w:vAlign w:val="bottom"/>
          </w:tcPr>
          <w:p w14:paraId="5D6F56C4" w14:textId="77777777" w:rsidR="006B32D2" w:rsidRDefault="006B32D2">
            <w:pPr>
              <w:jc w:val="right"/>
              <w:rPr>
                <w:rFonts w:ascii="Calibri" w:eastAsia="Times New Roman" w:hAnsi="Calibri"/>
                <w:color w:val="000000"/>
              </w:rPr>
            </w:pPr>
          </w:p>
        </w:tc>
      </w:tr>
      <w:tr w:rsidR="006B32D2" w:rsidRPr="00DD4661" w14:paraId="63D3C483"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CF3226"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C3CB14" w14:textId="77777777" w:rsidR="006B32D2" w:rsidRPr="00DD4661" w:rsidRDefault="006B32D2" w:rsidP="006B32D2">
            <w:pPr>
              <w:jc w:val="center"/>
              <w:rPr>
                <w:rFonts w:eastAsia="Times New Roman"/>
              </w:rPr>
            </w:pPr>
            <w:r w:rsidRPr="00DD4661">
              <w:rPr>
                <w:rFonts w:eastAsia="Times New Roman"/>
              </w:rPr>
              <w:t>МАОУ гимназия № 116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5267B3" w14:textId="77777777" w:rsidR="006B32D2" w:rsidRPr="00DD4661" w:rsidRDefault="006B32D2" w:rsidP="006B32D2">
            <w:pPr>
              <w:jc w:val="center"/>
              <w:rPr>
                <w:rFonts w:eastAsia="Times New Roman"/>
              </w:rPr>
            </w:pPr>
            <w:r w:rsidRPr="00DD4661">
              <w:rPr>
                <w:rFonts w:eastAsia="Times New Roman"/>
              </w:rPr>
              <w:t>39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612906" w14:textId="77777777" w:rsidR="006B32D2" w:rsidRPr="00DD4661" w:rsidRDefault="006B32D2" w:rsidP="006B32D2">
            <w:pPr>
              <w:jc w:val="center"/>
              <w:rPr>
                <w:rFonts w:eastAsia="Times New Roman"/>
              </w:rPr>
            </w:pPr>
            <w:r w:rsidRPr="00DD4661">
              <w:rPr>
                <w:rFonts w:eastAsia="Times New Roman"/>
              </w:rPr>
              <w:t>2.00%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6FB3B4" w14:textId="77777777" w:rsidR="006B32D2" w:rsidRPr="00DD4661" w:rsidRDefault="006B32D2" w:rsidP="006B32D2">
            <w:pPr>
              <w:jc w:val="center"/>
              <w:rPr>
                <w:rFonts w:eastAsia="Times New Roman"/>
              </w:rPr>
            </w:pPr>
            <w:r w:rsidRPr="00DD4661">
              <w:rPr>
                <w:rFonts w:eastAsia="Times New Roman"/>
              </w:rPr>
              <w:t>41.00% (16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7D4DE923" w14:textId="77777777" w:rsidR="006B32D2" w:rsidRPr="006B32D2" w:rsidRDefault="006B32D2" w:rsidP="006B32D2">
            <w:pPr>
              <w:jc w:val="center"/>
              <w:rPr>
                <w:rFonts w:eastAsia="Times New Roman"/>
                <w:color w:val="000000"/>
              </w:rPr>
            </w:pPr>
            <w:r w:rsidRPr="006B32D2">
              <w:rPr>
                <w:rFonts w:eastAsia="Times New Roman"/>
                <w:color w:val="000000"/>
              </w:rPr>
              <w:t>10,26</w:t>
            </w:r>
          </w:p>
        </w:tc>
        <w:tc>
          <w:tcPr>
            <w:tcW w:w="409" w:type="pct"/>
            <w:vAlign w:val="bottom"/>
          </w:tcPr>
          <w:p w14:paraId="30F5E15F" w14:textId="77777777" w:rsidR="006B32D2" w:rsidRDefault="006B32D2">
            <w:pPr>
              <w:jc w:val="right"/>
              <w:rPr>
                <w:rFonts w:ascii="Calibri" w:eastAsia="Times New Roman" w:hAnsi="Calibri"/>
                <w:color w:val="000000"/>
              </w:rPr>
            </w:pPr>
          </w:p>
        </w:tc>
      </w:tr>
      <w:tr w:rsidR="006B32D2" w:rsidRPr="00DD4661" w14:paraId="7906E40D"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26CEF9" w14:textId="77777777" w:rsidR="006B32D2" w:rsidRPr="00DD4661" w:rsidRDefault="006B32D2" w:rsidP="006B32D2">
            <w:pPr>
              <w:jc w:val="center"/>
              <w:rPr>
                <w:rFonts w:eastAsia="Times New Roman"/>
              </w:rPr>
            </w:pPr>
            <w:r w:rsidRPr="00DD4661">
              <w:rPr>
                <w:rFonts w:eastAsia="Times New Roman"/>
              </w:rPr>
              <w:t>город Нижний Тагил</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DF0A30" w14:textId="77777777" w:rsidR="006B32D2" w:rsidRPr="00DD4661" w:rsidRDefault="006B32D2" w:rsidP="006B32D2">
            <w:pPr>
              <w:jc w:val="center"/>
              <w:rPr>
                <w:rFonts w:eastAsia="Times New Roman"/>
              </w:rPr>
            </w:pPr>
            <w:r w:rsidRPr="00DD4661">
              <w:rPr>
                <w:rFonts w:eastAsia="Times New Roman"/>
              </w:rPr>
              <w:t>МБОУ СОШ № 69</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96A436" w14:textId="77777777" w:rsidR="006B32D2" w:rsidRPr="00DD4661" w:rsidRDefault="006B32D2" w:rsidP="006B32D2">
            <w:pPr>
              <w:jc w:val="center"/>
              <w:rPr>
                <w:rFonts w:eastAsia="Times New Roman"/>
              </w:rPr>
            </w:pPr>
            <w:r w:rsidRPr="00DD4661">
              <w:rPr>
                <w:rFonts w:eastAsia="Times New Roman"/>
              </w:rPr>
              <w:t>31</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267E1D" w14:textId="77777777" w:rsidR="006B32D2" w:rsidRPr="00DD4661" w:rsidRDefault="006B32D2" w:rsidP="006B32D2">
            <w:pPr>
              <w:jc w:val="center"/>
              <w:rPr>
                <w:rFonts w:eastAsia="Times New Roman"/>
              </w:rPr>
            </w:pPr>
            <w:r w:rsidRPr="00DD4661">
              <w:rPr>
                <w:rFonts w:eastAsia="Times New Roman"/>
              </w:rPr>
              <w:t>3.00%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C0F7D9" w14:textId="77777777" w:rsidR="006B32D2" w:rsidRPr="00DD4661" w:rsidRDefault="006B32D2" w:rsidP="006B32D2">
            <w:pPr>
              <w:jc w:val="center"/>
              <w:rPr>
                <w:rFonts w:eastAsia="Times New Roman"/>
              </w:rPr>
            </w:pPr>
            <w:r w:rsidRPr="00DD4661">
              <w:rPr>
                <w:rFonts w:eastAsia="Times New Roman"/>
              </w:rPr>
              <w:t>29.00% (9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AF12D73" w14:textId="77777777" w:rsidR="006B32D2" w:rsidRPr="006B32D2" w:rsidRDefault="006B32D2" w:rsidP="006B32D2">
            <w:pPr>
              <w:jc w:val="center"/>
              <w:rPr>
                <w:rFonts w:eastAsia="Times New Roman"/>
                <w:color w:val="000000"/>
              </w:rPr>
            </w:pPr>
            <w:r w:rsidRPr="006B32D2">
              <w:rPr>
                <w:rFonts w:eastAsia="Times New Roman"/>
                <w:color w:val="000000"/>
              </w:rPr>
              <w:t>9,68</w:t>
            </w:r>
          </w:p>
        </w:tc>
        <w:tc>
          <w:tcPr>
            <w:tcW w:w="409" w:type="pct"/>
            <w:vAlign w:val="bottom"/>
          </w:tcPr>
          <w:p w14:paraId="71698B03" w14:textId="77777777" w:rsidR="006B32D2" w:rsidRDefault="006B32D2">
            <w:pPr>
              <w:jc w:val="right"/>
              <w:rPr>
                <w:rFonts w:ascii="Calibri" w:eastAsia="Times New Roman" w:hAnsi="Calibri"/>
                <w:color w:val="000000"/>
              </w:rPr>
            </w:pPr>
          </w:p>
        </w:tc>
      </w:tr>
      <w:tr w:rsidR="006B32D2" w:rsidRPr="00DD4661" w14:paraId="6A1D4D15"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67D191" w14:textId="77777777" w:rsidR="006B32D2" w:rsidRPr="00DD4661" w:rsidRDefault="006B32D2" w:rsidP="006B32D2">
            <w:pPr>
              <w:jc w:val="center"/>
              <w:rPr>
                <w:rFonts w:eastAsia="Times New Roman"/>
              </w:rPr>
            </w:pPr>
            <w:proofErr w:type="spellStart"/>
            <w:r w:rsidRPr="00DD4661">
              <w:rPr>
                <w:rFonts w:eastAsia="Times New Roman"/>
              </w:rPr>
              <w:t>Верхнесалдинский</w:t>
            </w:r>
            <w:proofErr w:type="spellEnd"/>
            <w:r w:rsidRPr="00DD4661">
              <w:rPr>
                <w:rFonts w:eastAsia="Times New Roman"/>
              </w:rPr>
              <w:t xml:space="preserve"> ГО</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DF717A" w14:textId="77777777" w:rsidR="006B32D2" w:rsidRPr="00DD4661" w:rsidRDefault="006B32D2" w:rsidP="006B32D2">
            <w:pPr>
              <w:jc w:val="center"/>
              <w:rPr>
                <w:rFonts w:eastAsia="Times New Roman"/>
              </w:rPr>
            </w:pPr>
            <w:r w:rsidRPr="00DD4661">
              <w:rPr>
                <w:rFonts w:eastAsia="Times New Roman"/>
              </w:rPr>
              <w:t>Школа № 2</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11524D" w14:textId="77777777" w:rsidR="006B32D2" w:rsidRPr="00DD4661" w:rsidRDefault="006B32D2" w:rsidP="006B32D2">
            <w:pPr>
              <w:jc w:val="center"/>
              <w:rPr>
                <w:rFonts w:eastAsia="Times New Roman"/>
              </w:rPr>
            </w:pPr>
            <w:r w:rsidRPr="00DD4661">
              <w:rPr>
                <w:rFonts w:eastAsia="Times New Roman"/>
              </w:rPr>
              <w:t>34</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8F2CEA"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BAD7CA" w14:textId="77777777" w:rsidR="006B32D2" w:rsidRPr="00DD4661" w:rsidRDefault="006B32D2" w:rsidP="006B32D2">
            <w:pPr>
              <w:jc w:val="center"/>
              <w:rPr>
                <w:rFonts w:eastAsia="Times New Roman"/>
              </w:rPr>
            </w:pPr>
            <w:r w:rsidRPr="00DD4661">
              <w:rPr>
                <w:rFonts w:eastAsia="Times New Roman"/>
              </w:rPr>
              <w:t>32.00% (11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CF51E80" w14:textId="77777777" w:rsidR="006B32D2" w:rsidRPr="006B32D2" w:rsidRDefault="006B32D2" w:rsidP="006B32D2">
            <w:pPr>
              <w:jc w:val="center"/>
              <w:rPr>
                <w:rFonts w:eastAsia="Times New Roman"/>
                <w:color w:val="000000"/>
              </w:rPr>
            </w:pPr>
            <w:r w:rsidRPr="006B32D2">
              <w:rPr>
                <w:rFonts w:eastAsia="Times New Roman"/>
                <w:color w:val="000000"/>
              </w:rPr>
              <w:t>8,82</w:t>
            </w:r>
          </w:p>
        </w:tc>
        <w:tc>
          <w:tcPr>
            <w:tcW w:w="409" w:type="pct"/>
            <w:vAlign w:val="bottom"/>
          </w:tcPr>
          <w:p w14:paraId="229FDE3B" w14:textId="77777777" w:rsidR="006B32D2" w:rsidRDefault="006B32D2">
            <w:pPr>
              <w:jc w:val="right"/>
              <w:rPr>
                <w:rFonts w:ascii="Calibri" w:eastAsia="Times New Roman" w:hAnsi="Calibri"/>
                <w:color w:val="000000"/>
              </w:rPr>
            </w:pPr>
          </w:p>
        </w:tc>
      </w:tr>
      <w:tr w:rsidR="006B32D2" w:rsidRPr="00DD4661" w14:paraId="423E5A66"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22FBB2" w14:textId="77777777" w:rsidR="006B32D2" w:rsidRPr="00DD4661" w:rsidRDefault="006B32D2" w:rsidP="006B32D2">
            <w:pPr>
              <w:jc w:val="center"/>
              <w:rPr>
                <w:rFonts w:eastAsia="Times New Roman"/>
              </w:rPr>
            </w:pPr>
            <w:r w:rsidRPr="00DD4661">
              <w:rPr>
                <w:rFonts w:eastAsia="Times New Roman"/>
              </w:rPr>
              <w:t>МО город Каменск-Уральский</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1E7FB5" w14:textId="77777777" w:rsidR="006B32D2" w:rsidRPr="00DD4661" w:rsidRDefault="006B32D2" w:rsidP="006B32D2">
            <w:pPr>
              <w:jc w:val="center"/>
              <w:rPr>
                <w:rFonts w:eastAsia="Times New Roman"/>
              </w:rPr>
            </w:pPr>
            <w:r w:rsidRPr="00DD4661">
              <w:rPr>
                <w:rFonts w:eastAsia="Times New Roman"/>
              </w:rPr>
              <w:t>Средняя школа № 40</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160464" w14:textId="77777777" w:rsidR="006B32D2" w:rsidRPr="00DD4661" w:rsidRDefault="006B32D2" w:rsidP="006B32D2">
            <w:pPr>
              <w:jc w:val="center"/>
              <w:rPr>
                <w:rFonts w:eastAsia="Times New Roman"/>
              </w:rPr>
            </w:pPr>
            <w:r w:rsidRPr="00DD4661">
              <w:rPr>
                <w:rFonts w:eastAsia="Times New Roman"/>
              </w:rPr>
              <w:t>35</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B35A21" w14:textId="77777777" w:rsidR="006B32D2" w:rsidRPr="00DD4661" w:rsidRDefault="006B32D2" w:rsidP="006B32D2">
            <w:pPr>
              <w:jc w:val="center"/>
              <w:rPr>
                <w:rFonts w:eastAsia="Times New Roman"/>
              </w:rPr>
            </w:pPr>
            <w:r w:rsidRPr="00DD4661">
              <w:rPr>
                <w:rFonts w:eastAsia="Times New Roman"/>
              </w:rPr>
              <w:t>8.00% (3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9569BF" w14:textId="77777777" w:rsidR="006B32D2" w:rsidRPr="00DD4661" w:rsidRDefault="006B32D2" w:rsidP="006B32D2">
            <w:pPr>
              <w:jc w:val="center"/>
              <w:rPr>
                <w:rFonts w:eastAsia="Times New Roman"/>
              </w:rPr>
            </w:pPr>
            <w:r w:rsidRPr="00DD4661">
              <w:rPr>
                <w:rFonts w:eastAsia="Times New Roman"/>
              </w:rPr>
              <w:t>45.00% (16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0406A25A" w14:textId="77777777" w:rsidR="006B32D2" w:rsidRPr="006B32D2" w:rsidRDefault="006B32D2" w:rsidP="006B32D2">
            <w:pPr>
              <w:jc w:val="center"/>
              <w:rPr>
                <w:rFonts w:eastAsia="Times New Roman"/>
                <w:color w:val="000000"/>
              </w:rPr>
            </w:pPr>
            <w:r w:rsidRPr="006B32D2">
              <w:rPr>
                <w:rFonts w:eastAsia="Times New Roman"/>
                <w:color w:val="000000"/>
              </w:rPr>
              <w:t>8,57</w:t>
            </w:r>
          </w:p>
        </w:tc>
        <w:tc>
          <w:tcPr>
            <w:tcW w:w="409" w:type="pct"/>
            <w:vAlign w:val="bottom"/>
          </w:tcPr>
          <w:p w14:paraId="0D8F01A2" w14:textId="77777777" w:rsidR="006B32D2" w:rsidRDefault="006B32D2">
            <w:pPr>
              <w:jc w:val="right"/>
              <w:rPr>
                <w:rFonts w:ascii="Calibri" w:eastAsia="Times New Roman" w:hAnsi="Calibri"/>
                <w:color w:val="000000"/>
              </w:rPr>
            </w:pPr>
          </w:p>
        </w:tc>
      </w:tr>
      <w:tr w:rsidR="006B32D2" w:rsidRPr="00DD4661" w14:paraId="30CFE3C7"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1EDDE2"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331758" w14:textId="77777777" w:rsidR="006B32D2" w:rsidRPr="00DD4661" w:rsidRDefault="006B32D2" w:rsidP="006B32D2">
            <w:pPr>
              <w:jc w:val="center"/>
              <w:rPr>
                <w:rFonts w:eastAsia="Times New Roman"/>
              </w:rPr>
            </w:pPr>
            <w:r w:rsidRPr="00DD4661">
              <w:rPr>
                <w:rFonts w:eastAsia="Times New Roman"/>
              </w:rPr>
              <w:t>МАОУ СОШ № 163</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1368B4" w14:textId="77777777" w:rsidR="006B32D2" w:rsidRPr="00DD4661" w:rsidRDefault="006B32D2" w:rsidP="006B32D2">
            <w:pPr>
              <w:jc w:val="center"/>
              <w:rPr>
                <w:rFonts w:eastAsia="Times New Roman"/>
              </w:rPr>
            </w:pPr>
            <w:r w:rsidRPr="00DD4661">
              <w:rPr>
                <w:rFonts w:eastAsia="Times New Roman"/>
              </w:rPr>
              <w:t>49</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A4A425" w14:textId="77777777" w:rsidR="006B32D2" w:rsidRPr="00DD4661" w:rsidRDefault="006B32D2" w:rsidP="006B32D2">
            <w:pPr>
              <w:jc w:val="center"/>
              <w:rPr>
                <w:rFonts w:eastAsia="Times New Roman"/>
              </w:rPr>
            </w:pPr>
            <w:r w:rsidRPr="00DD4661">
              <w:rPr>
                <w:rFonts w:eastAsia="Times New Roman"/>
              </w:rPr>
              <w:t>0.00% (0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3A08B8" w14:textId="77777777" w:rsidR="006B32D2" w:rsidRPr="00DD4661" w:rsidRDefault="006B32D2" w:rsidP="006B32D2">
            <w:pPr>
              <w:jc w:val="center"/>
              <w:rPr>
                <w:rFonts w:eastAsia="Times New Roman"/>
              </w:rPr>
            </w:pPr>
            <w:r w:rsidRPr="00DD4661">
              <w:rPr>
                <w:rFonts w:eastAsia="Times New Roman"/>
              </w:rPr>
              <w:t>28.00% (14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66D3630" w14:textId="77777777" w:rsidR="006B32D2" w:rsidRPr="006B32D2" w:rsidRDefault="006B32D2" w:rsidP="006B32D2">
            <w:pPr>
              <w:jc w:val="center"/>
              <w:rPr>
                <w:rFonts w:eastAsia="Times New Roman"/>
                <w:color w:val="000000"/>
              </w:rPr>
            </w:pPr>
            <w:r w:rsidRPr="006B32D2">
              <w:rPr>
                <w:rFonts w:eastAsia="Times New Roman"/>
                <w:color w:val="000000"/>
              </w:rPr>
              <w:t>8,16</w:t>
            </w:r>
          </w:p>
        </w:tc>
        <w:tc>
          <w:tcPr>
            <w:tcW w:w="409" w:type="pct"/>
            <w:vAlign w:val="bottom"/>
          </w:tcPr>
          <w:p w14:paraId="36C4A3E2" w14:textId="77777777" w:rsidR="006B32D2" w:rsidRDefault="006B32D2">
            <w:pPr>
              <w:jc w:val="right"/>
              <w:rPr>
                <w:rFonts w:ascii="Calibri" w:eastAsia="Times New Roman" w:hAnsi="Calibri"/>
                <w:color w:val="000000"/>
              </w:rPr>
            </w:pPr>
          </w:p>
        </w:tc>
      </w:tr>
      <w:tr w:rsidR="006B32D2" w:rsidRPr="00DD4661" w14:paraId="2BC3797C"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62187E"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527362" w14:textId="77777777" w:rsidR="006B32D2" w:rsidRPr="00DD4661" w:rsidRDefault="006B32D2" w:rsidP="006B32D2">
            <w:pPr>
              <w:jc w:val="center"/>
              <w:rPr>
                <w:rFonts w:eastAsia="Times New Roman"/>
              </w:rPr>
            </w:pPr>
            <w:r w:rsidRPr="00DD4661">
              <w:rPr>
                <w:rFonts w:eastAsia="Times New Roman"/>
              </w:rPr>
              <w:t>МАОУ СОШ № 16</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218019" w14:textId="77777777" w:rsidR="006B32D2" w:rsidRPr="00DD4661" w:rsidRDefault="006B32D2" w:rsidP="006B32D2">
            <w:pPr>
              <w:jc w:val="center"/>
              <w:rPr>
                <w:rFonts w:eastAsia="Times New Roman"/>
              </w:rPr>
            </w:pPr>
            <w:r w:rsidRPr="00DD4661">
              <w:rPr>
                <w:rFonts w:eastAsia="Times New Roman"/>
              </w:rPr>
              <w:t>63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3BFE8C" w14:textId="77777777" w:rsidR="006B32D2" w:rsidRPr="00DD4661" w:rsidRDefault="006B32D2" w:rsidP="006B32D2">
            <w:pPr>
              <w:jc w:val="center"/>
              <w:rPr>
                <w:rFonts w:eastAsia="Times New Roman"/>
              </w:rPr>
            </w:pPr>
            <w:r w:rsidRPr="00DD4661">
              <w:rPr>
                <w:rFonts w:eastAsia="Times New Roman"/>
              </w:rPr>
              <w:t>1.00%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A114EE" w14:textId="77777777" w:rsidR="006B32D2" w:rsidRPr="00DD4661" w:rsidRDefault="006B32D2" w:rsidP="006B32D2">
            <w:pPr>
              <w:jc w:val="center"/>
              <w:rPr>
                <w:rFonts w:eastAsia="Times New Roman"/>
              </w:rPr>
            </w:pPr>
            <w:r w:rsidRPr="00DD4661">
              <w:rPr>
                <w:rFonts w:eastAsia="Times New Roman"/>
              </w:rPr>
              <w:t>31.00% (20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5CACC0A8" w14:textId="77777777" w:rsidR="006B32D2" w:rsidRPr="006B32D2" w:rsidRDefault="006B32D2" w:rsidP="006B32D2">
            <w:pPr>
              <w:jc w:val="center"/>
              <w:rPr>
                <w:rFonts w:eastAsia="Times New Roman"/>
                <w:color w:val="000000"/>
              </w:rPr>
            </w:pPr>
            <w:r w:rsidRPr="006B32D2">
              <w:rPr>
                <w:rFonts w:eastAsia="Times New Roman"/>
                <w:color w:val="000000"/>
              </w:rPr>
              <w:t>7,94</w:t>
            </w:r>
          </w:p>
        </w:tc>
        <w:tc>
          <w:tcPr>
            <w:tcW w:w="409" w:type="pct"/>
            <w:vAlign w:val="bottom"/>
          </w:tcPr>
          <w:p w14:paraId="6A67D0D5" w14:textId="77777777" w:rsidR="006B32D2" w:rsidRDefault="006B32D2">
            <w:pPr>
              <w:jc w:val="right"/>
              <w:rPr>
                <w:rFonts w:ascii="Calibri" w:eastAsia="Times New Roman" w:hAnsi="Calibri"/>
                <w:color w:val="000000"/>
              </w:rPr>
            </w:pPr>
          </w:p>
        </w:tc>
      </w:tr>
      <w:tr w:rsidR="006B32D2" w:rsidRPr="00DD4661" w14:paraId="1871E694"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18586D" w14:textId="77777777" w:rsidR="006B32D2" w:rsidRPr="00DD4661" w:rsidRDefault="006B32D2" w:rsidP="006B32D2">
            <w:pPr>
              <w:jc w:val="center"/>
              <w:rPr>
                <w:rFonts w:eastAsia="Times New Roman"/>
              </w:rPr>
            </w:pPr>
            <w:proofErr w:type="spellStart"/>
            <w:r w:rsidRPr="00DD4661">
              <w:rPr>
                <w:rFonts w:eastAsia="Times New Roman"/>
              </w:rPr>
              <w:lastRenderedPageBreak/>
              <w:t>г.Екатеринбург</w:t>
            </w:r>
            <w:proofErr w:type="spellEnd"/>
            <w:r w:rsidRPr="00DD4661">
              <w:rPr>
                <w:rFonts w:eastAsia="Times New Roman"/>
              </w:rPr>
              <w:t xml:space="preserve"> Ленинский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0500ED" w14:textId="77777777" w:rsidR="006B32D2" w:rsidRPr="00DD4661" w:rsidRDefault="006B32D2" w:rsidP="006B32D2">
            <w:pPr>
              <w:jc w:val="center"/>
              <w:rPr>
                <w:rFonts w:eastAsia="Times New Roman"/>
              </w:rPr>
            </w:pPr>
            <w:r w:rsidRPr="00DD4661">
              <w:rPr>
                <w:rFonts w:eastAsia="Times New Roman"/>
              </w:rPr>
              <w:t>ГАОУ СПО СО "УОР № 1"</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0147D5" w14:textId="77777777" w:rsidR="006B32D2" w:rsidRPr="00DD4661" w:rsidRDefault="006B32D2" w:rsidP="006B32D2">
            <w:pPr>
              <w:jc w:val="center"/>
              <w:rPr>
                <w:rFonts w:eastAsia="Times New Roman"/>
              </w:rPr>
            </w:pPr>
            <w:r w:rsidRPr="00DD4661">
              <w:rPr>
                <w:rFonts w:eastAsia="Times New Roman"/>
              </w:rPr>
              <w:t>38</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2D9802" w14:textId="77777777" w:rsidR="006B32D2" w:rsidRPr="00DD4661" w:rsidRDefault="006B32D2" w:rsidP="006B32D2">
            <w:pPr>
              <w:jc w:val="center"/>
              <w:rPr>
                <w:rFonts w:eastAsia="Times New Roman"/>
              </w:rPr>
            </w:pPr>
            <w:r w:rsidRPr="00DD4661">
              <w:rPr>
                <w:rFonts w:eastAsia="Times New Roman"/>
              </w:rPr>
              <w:t>2.00% (1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2D7891" w14:textId="77777777" w:rsidR="006B32D2" w:rsidRPr="00DD4661" w:rsidRDefault="006B32D2" w:rsidP="006B32D2">
            <w:pPr>
              <w:jc w:val="center"/>
              <w:rPr>
                <w:rFonts w:eastAsia="Times New Roman"/>
              </w:rPr>
            </w:pPr>
            <w:r w:rsidRPr="00DD4661">
              <w:rPr>
                <w:rFonts w:eastAsia="Times New Roman"/>
              </w:rPr>
              <w:t>18.00% (7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4077259F" w14:textId="77777777" w:rsidR="006B32D2" w:rsidRPr="006B32D2" w:rsidRDefault="006B32D2" w:rsidP="006B32D2">
            <w:pPr>
              <w:jc w:val="center"/>
              <w:rPr>
                <w:rFonts w:eastAsia="Times New Roman"/>
                <w:color w:val="000000"/>
              </w:rPr>
            </w:pPr>
            <w:r w:rsidRPr="006B32D2">
              <w:rPr>
                <w:rFonts w:eastAsia="Times New Roman"/>
                <w:color w:val="000000"/>
              </w:rPr>
              <w:t>7,89</w:t>
            </w:r>
          </w:p>
        </w:tc>
        <w:tc>
          <w:tcPr>
            <w:tcW w:w="409" w:type="pct"/>
            <w:vAlign w:val="bottom"/>
          </w:tcPr>
          <w:p w14:paraId="35EB2186" w14:textId="77777777" w:rsidR="006B32D2" w:rsidRDefault="006B32D2">
            <w:pPr>
              <w:jc w:val="right"/>
              <w:rPr>
                <w:rFonts w:ascii="Calibri" w:eastAsia="Times New Roman" w:hAnsi="Calibri"/>
                <w:color w:val="000000"/>
              </w:rPr>
            </w:pPr>
          </w:p>
        </w:tc>
      </w:tr>
      <w:tr w:rsidR="006B32D2" w:rsidRPr="00DD4661" w14:paraId="20B1DC6A"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A76786" w14:textId="77777777" w:rsidR="006B32D2" w:rsidRPr="00DD4661" w:rsidRDefault="006B32D2" w:rsidP="006B32D2">
            <w:pPr>
              <w:jc w:val="center"/>
              <w:rPr>
                <w:rFonts w:eastAsia="Times New Roman"/>
              </w:rPr>
            </w:pPr>
            <w:r w:rsidRPr="00DD4661">
              <w:rPr>
                <w:rFonts w:eastAsia="Times New Roman"/>
              </w:rPr>
              <w:t>ГО Первоуральск</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3B5C85" w14:textId="77777777" w:rsidR="006B32D2" w:rsidRPr="00DD4661" w:rsidRDefault="006B32D2" w:rsidP="006B32D2">
            <w:pPr>
              <w:jc w:val="center"/>
              <w:rPr>
                <w:rFonts w:eastAsia="Times New Roman"/>
              </w:rPr>
            </w:pPr>
            <w:r w:rsidRPr="00DD4661">
              <w:rPr>
                <w:rFonts w:eastAsia="Times New Roman"/>
              </w:rPr>
              <w:t>МАОУ "СОШ № 5 с УИОП"</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590FD1" w14:textId="77777777" w:rsidR="006B32D2" w:rsidRPr="00DD4661" w:rsidRDefault="006B32D2" w:rsidP="006B32D2">
            <w:pPr>
              <w:jc w:val="center"/>
              <w:rPr>
                <w:rFonts w:eastAsia="Times New Roman"/>
              </w:rPr>
            </w:pPr>
            <w:r w:rsidRPr="00DD4661">
              <w:rPr>
                <w:rFonts w:eastAsia="Times New Roman"/>
              </w:rPr>
              <w:t>43</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C092ED" w14:textId="77777777" w:rsidR="006B32D2" w:rsidRPr="00DD4661" w:rsidRDefault="006B32D2" w:rsidP="006B32D2">
            <w:pPr>
              <w:jc w:val="center"/>
              <w:rPr>
                <w:rFonts w:eastAsia="Times New Roman"/>
              </w:rPr>
            </w:pPr>
            <w:r w:rsidRPr="00DD4661">
              <w:rPr>
                <w:rFonts w:eastAsia="Times New Roman"/>
              </w:rPr>
              <w:t>4.00% (2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D16B4F" w14:textId="77777777" w:rsidR="006B32D2" w:rsidRPr="00DD4661" w:rsidRDefault="006B32D2" w:rsidP="006B32D2">
            <w:pPr>
              <w:jc w:val="center"/>
              <w:rPr>
                <w:rFonts w:eastAsia="Times New Roman"/>
              </w:rPr>
            </w:pPr>
            <w:r w:rsidRPr="00DD4661">
              <w:rPr>
                <w:rFonts w:eastAsia="Times New Roman"/>
              </w:rPr>
              <w:t>34.00% (15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3B0E8E0A" w14:textId="77777777" w:rsidR="006B32D2" w:rsidRPr="006B32D2" w:rsidRDefault="006B32D2" w:rsidP="006B32D2">
            <w:pPr>
              <w:jc w:val="center"/>
              <w:rPr>
                <w:rFonts w:eastAsia="Times New Roman"/>
                <w:color w:val="000000"/>
              </w:rPr>
            </w:pPr>
            <w:r w:rsidRPr="006B32D2">
              <w:rPr>
                <w:rFonts w:eastAsia="Times New Roman"/>
                <w:color w:val="000000"/>
              </w:rPr>
              <w:t>6,98</w:t>
            </w:r>
          </w:p>
        </w:tc>
        <w:tc>
          <w:tcPr>
            <w:tcW w:w="409" w:type="pct"/>
            <w:vAlign w:val="bottom"/>
          </w:tcPr>
          <w:p w14:paraId="386BF564" w14:textId="77777777" w:rsidR="006B32D2" w:rsidRDefault="006B32D2">
            <w:pPr>
              <w:jc w:val="right"/>
              <w:rPr>
                <w:rFonts w:ascii="Calibri" w:eastAsia="Times New Roman" w:hAnsi="Calibri"/>
                <w:color w:val="000000"/>
              </w:rPr>
            </w:pPr>
          </w:p>
        </w:tc>
      </w:tr>
      <w:tr w:rsidR="006B32D2" w:rsidRPr="00DD4661" w14:paraId="37C93451" w14:textId="77777777" w:rsidTr="006B32D2">
        <w:tc>
          <w:tcPr>
            <w:tcW w:w="8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61953D" w14:textId="77777777" w:rsidR="006B32D2" w:rsidRPr="00DD4661" w:rsidRDefault="006B32D2" w:rsidP="006B32D2">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4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A730FB" w14:textId="77777777" w:rsidR="006B32D2" w:rsidRPr="00DD4661" w:rsidRDefault="006B32D2" w:rsidP="006B32D2">
            <w:pPr>
              <w:jc w:val="center"/>
              <w:rPr>
                <w:rFonts w:eastAsia="Times New Roman"/>
              </w:rPr>
            </w:pPr>
            <w:r w:rsidRPr="00DD4661">
              <w:rPr>
                <w:rFonts w:eastAsia="Times New Roman"/>
              </w:rPr>
              <w:t>МАОУ гимназия № 35</w:t>
            </w:r>
          </w:p>
        </w:tc>
        <w:tc>
          <w:tcPr>
            <w:tcW w:w="48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0EF5A3" w14:textId="77777777" w:rsidR="006B32D2" w:rsidRPr="00DD4661" w:rsidRDefault="006B32D2" w:rsidP="006B32D2">
            <w:pPr>
              <w:jc w:val="center"/>
              <w:rPr>
                <w:rFonts w:eastAsia="Times New Roman"/>
              </w:rPr>
            </w:pPr>
            <w:r w:rsidRPr="00DD4661">
              <w:rPr>
                <w:rFonts w:eastAsia="Times New Roman"/>
              </w:rPr>
              <w:t>60</w:t>
            </w:r>
          </w:p>
        </w:tc>
        <w:tc>
          <w:tcPr>
            <w:tcW w:w="6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F229A2" w14:textId="77777777" w:rsidR="006B32D2" w:rsidRPr="00DD4661" w:rsidRDefault="006B32D2" w:rsidP="006B32D2">
            <w:pPr>
              <w:jc w:val="center"/>
              <w:rPr>
                <w:rFonts w:eastAsia="Times New Roman"/>
              </w:rPr>
            </w:pPr>
            <w:r w:rsidRPr="00DD4661">
              <w:rPr>
                <w:rFonts w:eastAsia="Times New Roman"/>
              </w:rPr>
              <w:t>6.00% (4 уч.)</w:t>
            </w:r>
          </w:p>
        </w:tc>
        <w:tc>
          <w:tcPr>
            <w:tcW w:w="68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340744" w14:textId="77777777" w:rsidR="006B32D2" w:rsidRPr="00DD4661" w:rsidRDefault="006B32D2" w:rsidP="006B32D2">
            <w:pPr>
              <w:jc w:val="center"/>
              <w:rPr>
                <w:rFonts w:eastAsia="Times New Roman"/>
              </w:rPr>
            </w:pPr>
            <w:r w:rsidRPr="00DD4661">
              <w:rPr>
                <w:rFonts w:eastAsia="Times New Roman"/>
              </w:rPr>
              <w:t>43.00% (26 уч.)</w:t>
            </w:r>
          </w:p>
        </w:tc>
        <w:tc>
          <w:tcPr>
            <w:tcW w:w="7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bottom"/>
          </w:tcPr>
          <w:p w14:paraId="11078643" w14:textId="77777777" w:rsidR="006B32D2" w:rsidRPr="006B32D2" w:rsidRDefault="006B32D2" w:rsidP="006B32D2">
            <w:pPr>
              <w:jc w:val="center"/>
              <w:rPr>
                <w:rFonts w:eastAsia="Times New Roman"/>
                <w:color w:val="000000"/>
              </w:rPr>
            </w:pPr>
            <w:r w:rsidRPr="006B32D2">
              <w:rPr>
                <w:rFonts w:eastAsia="Times New Roman"/>
                <w:color w:val="000000"/>
              </w:rPr>
              <w:t>5,00</w:t>
            </w:r>
          </w:p>
        </w:tc>
        <w:tc>
          <w:tcPr>
            <w:tcW w:w="409" w:type="pct"/>
            <w:vAlign w:val="bottom"/>
          </w:tcPr>
          <w:p w14:paraId="68B6618C" w14:textId="77777777" w:rsidR="006B32D2" w:rsidRDefault="006B32D2">
            <w:pPr>
              <w:jc w:val="right"/>
              <w:rPr>
                <w:rFonts w:ascii="Calibri" w:eastAsia="Times New Roman" w:hAnsi="Calibri"/>
                <w:color w:val="000000"/>
              </w:rPr>
            </w:pPr>
          </w:p>
        </w:tc>
      </w:tr>
    </w:tbl>
    <w:p w14:paraId="3CE8D5F3" w14:textId="77777777" w:rsidR="00364392" w:rsidRDefault="00364392" w:rsidP="00E202E2">
      <w:pPr>
        <w:pStyle w:val="a3"/>
        <w:widowControl w:val="0"/>
        <w:spacing w:after="0" w:line="240" w:lineRule="auto"/>
        <w:ind w:left="1985"/>
        <w:jc w:val="right"/>
        <w:rPr>
          <w:rFonts w:ascii="Times New Roman" w:eastAsia="Times New Roman" w:hAnsi="Times New Roman"/>
          <w:sz w:val="28"/>
          <w:szCs w:val="28"/>
          <w:lang w:eastAsia="ru-RU"/>
        </w:rPr>
      </w:pPr>
    </w:p>
    <w:p w14:paraId="4B64B2E7" w14:textId="77777777" w:rsidR="00364392" w:rsidRPr="00E202E2" w:rsidRDefault="00364392" w:rsidP="00E202E2">
      <w:pPr>
        <w:pStyle w:val="a3"/>
        <w:widowControl w:val="0"/>
        <w:spacing w:after="0" w:line="240" w:lineRule="auto"/>
        <w:ind w:left="1985"/>
        <w:jc w:val="right"/>
        <w:rPr>
          <w:rFonts w:ascii="Times New Roman" w:eastAsia="Times New Roman" w:hAnsi="Times New Roman"/>
          <w:sz w:val="28"/>
          <w:szCs w:val="28"/>
          <w:lang w:eastAsia="ru-RU"/>
        </w:rPr>
      </w:pPr>
    </w:p>
    <w:bookmarkEnd w:id="4"/>
    <w:bookmarkEnd w:id="5"/>
    <w:bookmarkEnd w:id="6"/>
    <w:p w14:paraId="713029C6" w14:textId="77777777" w:rsidR="007E61E9" w:rsidRPr="00E202E2" w:rsidRDefault="007E61E9" w:rsidP="00E202E2">
      <w:pPr>
        <w:widowControl w:val="0"/>
        <w:jc w:val="both"/>
        <w:rPr>
          <w:sz w:val="28"/>
          <w:szCs w:val="28"/>
        </w:rPr>
      </w:pPr>
    </w:p>
    <w:p w14:paraId="5FBF734F" w14:textId="77777777" w:rsidR="00364392" w:rsidRDefault="00364392" w:rsidP="00E202E2">
      <w:pPr>
        <w:pStyle w:val="a3"/>
        <w:widowControl w:val="0"/>
        <w:spacing w:after="0" w:line="240" w:lineRule="auto"/>
        <w:ind w:left="360"/>
        <w:jc w:val="both"/>
        <w:rPr>
          <w:rFonts w:ascii="Times New Roman" w:eastAsia="Times New Roman" w:hAnsi="Times New Roman"/>
          <w:b/>
          <w:sz w:val="28"/>
          <w:szCs w:val="28"/>
          <w:lang w:eastAsia="ru-RU"/>
        </w:rPr>
        <w:sectPr w:rsidR="00364392" w:rsidSect="00364392">
          <w:pgSz w:w="16838" w:h="11906" w:orient="landscape"/>
          <w:pgMar w:top="851" w:right="1134" w:bottom="1701" w:left="1134" w:header="709" w:footer="709" w:gutter="0"/>
          <w:cols w:space="708"/>
          <w:docGrid w:linePitch="360"/>
        </w:sectPr>
      </w:pPr>
    </w:p>
    <w:p w14:paraId="4EB78A92" w14:textId="77777777" w:rsidR="007E61E9" w:rsidRPr="00E202E2" w:rsidRDefault="007E61E9" w:rsidP="00E202E2">
      <w:pPr>
        <w:pStyle w:val="3"/>
        <w:keepNext w:val="0"/>
        <w:keepLines w:val="0"/>
        <w:widowControl w:val="0"/>
        <w:spacing w:before="0"/>
        <w:ind w:left="360"/>
        <w:jc w:val="center"/>
        <w:rPr>
          <w:rFonts w:ascii="Times New Roman" w:eastAsia="Times New Roman" w:hAnsi="Times New Roman" w:cs="Times New Roman"/>
          <w:smallCaps/>
          <w:color w:val="auto"/>
          <w:sz w:val="28"/>
          <w:szCs w:val="28"/>
        </w:rPr>
      </w:pPr>
      <w:r w:rsidRPr="00E202E2">
        <w:rPr>
          <w:rFonts w:ascii="Times New Roman" w:eastAsia="Times New Roman" w:hAnsi="Times New Roman" w:cs="Times New Roman"/>
          <w:smallCaps/>
          <w:color w:val="auto"/>
          <w:sz w:val="28"/>
          <w:szCs w:val="28"/>
        </w:rPr>
        <w:lastRenderedPageBreak/>
        <w:t>4. АНАЛИЗ РЕЗУЛЬТАТОВ ВЫПОЛНЕНИЯ ОТДЕЛЬНЫХ ЗАДАНИЙ ИЛИ ГРУПП ЗАДАНИЙ</w:t>
      </w:r>
    </w:p>
    <w:p w14:paraId="724BD9F4" w14:textId="77777777" w:rsidR="00253C33" w:rsidRPr="00E202E2" w:rsidRDefault="00253C33" w:rsidP="00E202E2">
      <w:pPr>
        <w:pStyle w:val="2"/>
        <w:widowControl w:val="0"/>
        <w:spacing w:before="0" w:beforeAutospacing="0" w:after="0" w:afterAutospacing="0"/>
        <w:jc w:val="center"/>
        <w:rPr>
          <w:i/>
          <w:sz w:val="28"/>
          <w:szCs w:val="28"/>
        </w:rPr>
      </w:pPr>
      <w:bookmarkStart w:id="7" w:name="_Toc426618931"/>
      <w:r w:rsidRPr="00E202E2">
        <w:rPr>
          <w:i/>
          <w:sz w:val="28"/>
          <w:szCs w:val="28"/>
        </w:rPr>
        <w:t>4.1. Общая характеристика</w:t>
      </w:r>
      <w:bookmarkEnd w:id="7"/>
    </w:p>
    <w:p w14:paraId="62F55A74" w14:textId="77777777" w:rsidR="00C969FF" w:rsidRPr="00E202E2" w:rsidRDefault="00C969FF" w:rsidP="00E202E2">
      <w:pPr>
        <w:widowControl w:val="0"/>
        <w:ind w:firstLine="709"/>
        <w:jc w:val="both"/>
        <w:rPr>
          <w:sz w:val="28"/>
          <w:szCs w:val="28"/>
        </w:rPr>
      </w:pPr>
      <w:r w:rsidRPr="00E202E2">
        <w:rPr>
          <w:sz w:val="28"/>
          <w:szCs w:val="28"/>
        </w:rPr>
        <w:t xml:space="preserve">Начнем анализ с представления предложенной ФИПИ формы. В результате, представленный анализ является достаточно абстрактным и не позволяет сделать более или менее внятные содержательные выводы (например, какие </w:t>
      </w:r>
      <w:r w:rsidRPr="00E202E2">
        <w:rPr>
          <w:sz w:val="28"/>
          <w:szCs w:val="28"/>
          <w:u w:val="single"/>
        </w:rPr>
        <w:t>именно</w:t>
      </w:r>
      <w:r w:rsidRPr="00E202E2">
        <w:rPr>
          <w:sz w:val="28"/>
          <w:szCs w:val="28"/>
        </w:rPr>
        <w:t xml:space="preserve"> элементы содержания обществоведческого образования хуже всего освоены учащимися Свердловской области) и выработать соответствующие рекомендации. </w:t>
      </w:r>
    </w:p>
    <w:p w14:paraId="799BF4DF" w14:textId="77777777" w:rsidR="00C969FF" w:rsidRPr="00E202E2" w:rsidRDefault="00C969FF" w:rsidP="00E202E2">
      <w:pPr>
        <w:widowControl w:val="0"/>
        <w:ind w:firstLine="709"/>
        <w:jc w:val="right"/>
        <w:rPr>
          <w:b/>
          <w:sz w:val="28"/>
          <w:szCs w:val="28"/>
        </w:rPr>
      </w:pPr>
      <w:r w:rsidRPr="00E202E2">
        <w:rPr>
          <w:b/>
          <w:sz w:val="28"/>
          <w:szCs w:val="28"/>
        </w:rPr>
        <w:t xml:space="preserve">Таблица </w:t>
      </w:r>
      <w:r w:rsidR="00D13826" w:rsidRPr="00E202E2">
        <w:rPr>
          <w:b/>
          <w:sz w:val="28"/>
          <w:szCs w:val="28"/>
        </w:rPr>
        <w:t>4.1</w:t>
      </w:r>
      <w:r w:rsidRPr="00E202E2">
        <w:rPr>
          <w:b/>
          <w:sz w:val="28"/>
          <w:szCs w:val="28"/>
        </w:rPr>
        <w:t>.</w:t>
      </w:r>
    </w:p>
    <w:p w14:paraId="6F0DFBF4" w14:textId="77777777" w:rsidR="00C969FF" w:rsidRPr="00E202E2" w:rsidRDefault="00C969FF" w:rsidP="00E202E2">
      <w:pPr>
        <w:widowControl w:val="0"/>
        <w:ind w:firstLine="709"/>
        <w:jc w:val="center"/>
        <w:rPr>
          <w:b/>
          <w:sz w:val="28"/>
          <w:szCs w:val="28"/>
        </w:rPr>
      </w:pPr>
      <w:r w:rsidRPr="00E202E2">
        <w:rPr>
          <w:b/>
          <w:sz w:val="28"/>
          <w:szCs w:val="28"/>
        </w:rPr>
        <w:t>Распределение результатов ЕГЭ по обществознанию 2015 г. по отдельным заданиям</w:t>
      </w:r>
    </w:p>
    <w:tbl>
      <w:tblPr>
        <w:tblW w:w="5110" w:type="pct"/>
        <w:tblInd w:w="-318" w:type="dxa"/>
        <w:tblLayout w:type="fixed"/>
        <w:tblLook w:val="0000" w:firstRow="0" w:lastRow="0" w:firstColumn="0" w:lastColumn="0" w:noHBand="0" w:noVBand="0"/>
      </w:tblPr>
      <w:tblGrid>
        <w:gridCol w:w="1193"/>
        <w:gridCol w:w="4054"/>
        <w:gridCol w:w="1845"/>
        <w:gridCol w:w="1416"/>
        <w:gridCol w:w="1274"/>
      </w:tblGrid>
      <w:tr w:rsidR="00C969FF" w:rsidRPr="00E202E2" w14:paraId="2108E191" w14:textId="77777777" w:rsidTr="007D2511">
        <w:trPr>
          <w:cantSplit/>
          <w:trHeight w:val="1127"/>
          <w:tblHeader/>
        </w:trPr>
        <w:tc>
          <w:tcPr>
            <w:tcW w:w="610" w:type="pct"/>
            <w:tcBorders>
              <w:top w:val="single" w:sz="8" w:space="0" w:color="000000"/>
              <w:left w:val="single" w:sz="8" w:space="0" w:color="000000"/>
              <w:bottom w:val="single" w:sz="8" w:space="0" w:color="000000"/>
              <w:right w:val="single" w:sz="8" w:space="0" w:color="000000"/>
            </w:tcBorders>
            <w:vAlign w:val="center"/>
          </w:tcPr>
          <w:p w14:paraId="0687C40B" w14:textId="77777777" w:rsidR="00C969FF" w:rsidRPr="00E202E2" w:rsidRDefault="00C969FF" w:rsidP="00E202E2">
            <w:pPr>
              <w:widowControl w:val="0"/>
              <w:autoSpaceDE w:val="0"/>
              <w:autoSpaceDN w:val="0"/>
              <w:adjustRightInd w:val="0"/>
              <w:jc w:val="center"/>
              <w:rPr>
                <w:b/>
                <w:color w:val="000000"/>
                <w:sz w:val="28"/>
                <w:szCs w:val="28"/>
              </w:rPr>
            </w:pPr>
            <w:r w:rsidRPr="00E202E2">
              <w:rPr>
                <w:b/>
                <w:bCs/>
                <w:color w:val="000000"/>
                <w:sz w:val="28"/>
                <w:szCs w:val="28"/>
              </w:rPr>
              <w:t>№</w:t>
            </w:r>
          </w:p>
          <w:p w14:paraId="21788BFA" w14:textId="77777777" w:rsidR="00C969FF" w:rsidRPr="00E202E2" w:rsidRDefault="00C969FF" w:rsidP="00E202E2">
            <w:pPr>
              <w:widowControl w:val="0"/>
              <w:autoSpaceDE w:val="0"/>
              <w:autoSpaceDN w:val="0"/>
              <w:adjustRightInd w:val="0"/>
              <w:jc w:val="center"/>
              <w:rPr>
                <w:b/>
                <w:color w:val="000000"/>
                <w:sz w:val="28"/>
                <w:szCs w:val="28"/>
              </w:rPr>
            </w:pPr>
            <w:r w:rsidRPr="00E202E2">
              <w:rPr>
                <w:b/>
                <w:bCs/>
                <w:color w:val="000000"/>
                <w:sz w:val="28"/>
                <w:szCs w:val="28"/>
              </w:rPr>
              <w:t>задания в работе</w:t>
            </w:r>
          </w:p>
        </w:tc>
        <w:tc>
          <w:tcPr>
            <w:tcW w:w="2072" w:type="pct"/>
            <w:tcBorders>
              <w:top w:val="single" w:sz="8" w:space="0" w:color="000000"/>
              <w:left w:val="single" w:sz="8" w:space="0" w:color="000000"/>
              <w:bottom w:val="single" w:sz="8" w:space="0" w:color="000000"/>
              <w:right w:val="single" w:sz="8" w:space="0" w:color="000000"/>
            </w:tcBorders>
            <w:vAlign w:val="center"/>
          </w:tcPr>
          <w:p w14:paraId="289EAF38" w14:textId="77777777" w:rsidR="00C969FF" w:rsidRPr="00E202E2" w:rsidRDefault="00C969FF" w:rsidP="00E202E2">
            <w:pPr>
              <w:widowControl w:val="0"/>
              <w:autoSpaceDE w:val="0"/>
              <w:autoSpaceDN w:val="0"/>
              <w:adjustRightInd w:val="0"/>
              <w:jc w:val="center"/>
              <w:rPr>
                <w:b/>
                <w:color w:val="000000"/>
                <w:sz w:val="28"/>
                <w:szCs w:val="28"/>
              </w:rPr>
            </w:pPr>
            <w:r w:rsidRPr="00E202E2">
              <w:rPr>
                <w:b/>
                <w:bCs/>
                <w:color w:val="000000"/>
                <w:sz w:val="28"/>
                <w:szCs w:val="28"/>
              </w:rPr>
              <w:t>Проверяемые элементы содержания</w:t>
            </w:r>
          </w:p>
          <w:p w14:paraId="6AB4B010" w14:textId="77777777" w:rsidR="00C969FF" w:rsidRPr="00E202E2" w:rsidRDefault="00C969FF" w:rsidP="00E202E2">
            <w:pPr>
              <w:widowControl w:val="0"/>
              <w:autoSpaceDE w:val="0"/>
              <w:autoSpaceDN w:val="0"/>
              <w:adjustRightInd w:val="0"/>
              <w:jc w:val="center"/>
              <w:rPr>
                <w:b/>
                <w:color w:val="000000"/>
                <w:sz w:val="28"/>
                <w:szCs w:val="28"/>
              </w:rPr>
            </w:pPr>
          </w:p>
        </w:tc>
        <w:tc>
          <w:tcPr>
            <w:tcW w:w="943" w:type="pct"/>
            <w:tcBorders>
              <w:top w:val="single" w:sz="8" w:space="0" w:color="000000"/>
              <w:left w:val="single" w:sz="8" w:space="0" w:color="000000"/>
              <w:bottom w:val="single" w:sz="8" w:space="0" w:color="000000"/>
              <w:right w:val="single" w:sz="8" w:space="0" w:color="000000"/>
            </w:tcBorders>
            <w:vAlign w:val="center"/>
          </w:tcPr>
          <w:p w14:paraId="30D342E9" w14:textId="77777777" w:rsidR="00C969FF" w:rsidRPr="00E202E2" w:rsidRDefault="00C969FF" w:rsidP="00E202E2">
            <w:pPr>
              <w:widowControl w:val="0"/>
              <w:autoSpaceDE w:val="0"/>
              <w:autoSpaceDN w:val="0"/>
              <w:adjustRightInd w:val="0"/>
              <w:jc w:val="center"/>
              <w:rPr>
                <w:b/>
                <w:color w:val="000000"/>
                <w:sz w:val="28"/>
                <w:szCs w:val="28"/>
              </w:rPr>
            </w:pPr>
            <w:r w:rsidRPr="00E202E2">
              <w:rPr>
                <w:b/>
                <w:bCs/>
                <w:color w:val="000000"/>
                <w:sz w:val="28"/>
                <w:szCs w:val="28"/>
              </w:rPr>
              <w:t>Проверяемые умения</w:t>
            </w:r>
            <w:r w:rsidRPr="00E202E2">
              <w:rPr>
                <w:rStyle w:val="a6"/>
                <w:b/>
                <w:bCs/>
                <w:color w:val="000000"/>
                <w:sz w:val="28"/>
                <w:szCs w:val="28"/>
              </w:rPr>
              <w:footnoteReference w:id="1"/>
            </w:r>
          </w:p>
        </w:tc>
        <w:tc>
          <w:tcPr>
            <w:tcW w:w="724" w:type="pct"/>
            <w:tcBorders>
              <w:top w:val="single" w:sz="8" w:space="0" w:color="000000"/>
              <w:left w:val="single" w:sz="8" w:space="0" w:color="000000"/>
              <w:bottom w:val="single" w:sz="8" w:space="0" w:color="000000"/>
              <w:right w:val="single" w:sz="8" w:space="0" w:color="000000"/>
            </w:tcBorders>
            <w:vAlign w:val="center"/>
          </w:tcPr>
          <w:p w14:paraId="33BAAA1B" w14:textId="77777777" w:rsidR="00C969FF" w:rsidRPr="00E202E2" w:rsidRDefault="00C969FF" w:rsidP="00E202E2">
            <w:pPr>
              <w:widowControl w:val="0"/>
              <w:autoSpaceDE w:val="0"/>
              <w:autoSpaceDN w:val="0"/>
              <w:adjustRightInd w:val="0"/>
              <w:jc w:val="center"/>
              <w:rPr>
                <w:b/>
                <w:color w:val="000000"/>
                <w:sz w:val="28"/>
                <w:szCs w:val="28"/>
              </w:rPr>
            </w:pPr>
            <w:r w:rsidRPr="00E202E2">
              <w:rPr>
                <w:b/>
                <w:bCs/>
                <w:color w:val="000000"/>
                <w:sz w:val="28"/>
                <w:szCs w:val="28"/>
              </w:rPr>
              <w:t>Уровень сложности задания</w:t>
            </w:r>
          </w:p>
          <w:p w14:paraId="1B1C8FE6" w14:textId="77777777" w:rsidR="00C969FF" w:rsidRPr="00E202E2" w:rsidRDefault="00C969FF" w:rsidP="00E202E2">
            <w:pPr>
              <w:widowControl w:val="0"/>
              <w:autoSpaceDE w:val="0"/>
              <w:autoSpaceDN w:val="0"/>
              <w:adjustRightInd w:val="0"/>
              <w:jc w:val="center"/>
              <w:rPr>
                <w:b/>
                <w:color w:val="000000"/>
                <w:sz w:val="28"/>
                <w:szCs w:val="28"/>
              </w:rPr>
            </w:pPr>
          </w:p>
        </w:tc>
        <w:tc>
          <w:tcPr>
            <w:tcW w:w="651" w:type="pct"/>
            <w:tcBorders>
              <w:top w:val="single" w:sz="8" w:space="0" w:color="000000"/>
              <w:left w:val="single" w:sz="8" w:space="0" w:color="000000"/>
              <w:bottom w:val="single" w:sz="8" w:space="0" w:color="000000"/>
              <w:right w:val="single" w:sz="8" w:space="0" w:color="000000"/>
            </w:tcBorders>
            <w:vAlign w:val="center"/>
          </w:tcPr>
          <w:p w14:paraId="31C925F9" w14:textId="77777777" w:rsidR="00C969FF" w:rsidRPr="00E202E2" w:rsidRDefault="00C969FF" w:rsidP="00E202E2">
            <w:pPr>
              <w:widowControl w:val="0"/>
              <w:jc w:val="center"/>
              <w:rPr>
                <w:b/>
                <w:sz w:val="28"/>
                <w:szCs w:val="28"/>
              </w:rPr>
            </w:pPr>
            <w:r w:rsidRPr="00E202E2">
              <w:rPr>
                <w:b/>
                <w:sz w:val="28"/>
                <w:szCs w:val="28"/>
              </w:rPr>
              <w:t>Средний процент</w:t>
            </w:r>
          </w:p>
          <w:p w14:paraId="0CC29CDF" w14:textId="77777777" w:rsidR="00C969FF" w:rsidRPr="00E202E2" w:rsidRDefault="00C969FF" w:rsidP="00E202E2">
            <w:pPr>
              <w:widowControl w:val="0"/>
              <w:autoSpaceDE w:val="0"/>
              <w:autoSpaceDN w:val="0"/>
              <w:adjustRightInd w:val="0"/>
              <w:jc w:val="center"/>
              <w:rPr>
                <w:b/>
                <w:bCs/>
                <w:color w:val="000000"/>
                <w:sz w:val="28"/>
                <w:szCs w:val="28"/>
              </w:rPr>
            </w:pPr>
            <w:r w:rsidRPr="00E202E2">
              <w:rPr>
                <w:b/>
                <w:color w:val="000000"/>
                <w:sz w:val="28"/>
                <w:szCs w:val="28"/>
              </w:rPr>
              <w:t>выполнения по региону</w:t>
            </w:r>
            <w:r w:rsidR="007D2511" w:rsidRPr="00E202E2">
              <w:rPr>
                <w:rStyle w:val="a6"/>
                <w:b/>
                <w:color w:val="000000"/>
                <w:sz w:val="28"/>
                <w:szCs w:val="28"/>
              </w:rPr>
              <w:footnoteReference w:id="2"/>
            </w:r>
          </w:p>
        </w:tc>
      </w:tr>
      <w:tr w:rsidR="00C969FF" w:rsidRPr="00E202E2" w14:paraId="5FAF481E"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6CC2473F" w14:textId="77777777" w:rsidR="00C969FF" w:rsidRPr="00E202E2" w:rsidRDefault="00C969FF" w:rsidP="00E202E2">
            <w:pPr>
              <w:widowControl w:val="0"/>
              <w:autoSpaceDE w:val="0"/>
              <w:autoSpaceDN w:val="0"/>
              <w:adjustRightInd w:val="0"/>
              <w:jc w:val="center"/>
              <w:rPr>
                <w:color w:val="000000"/>
                <w:sz w:val="28"/>
                <w:szCs w:val="28"/>
              </w:rPr>
            </w:pPr>
            <w:r w:rsidRPr="00E202E2">
              <w:rPr>
                <w:color w:val="000000"/>
                <w:sz w:val="28"/>
                <w:szCs w:val="28"/>
              </w:rPr>
              <w:t>1</w:t>
            </w:r>
          </w:p>
        </w:tc>
        <w:tc>
          <w:tcPr>
            <w:tcW w:w="2072" w:type="pct"/>
            <w:tcBorders>
              <w:top w:val="single" w:sz="8" w:space="0" w:color="000000"/>
              <w:left w:val="single" w:sz="8" w:space="0" w:color="000000"/>
              <w:bottom w:val="single" w:sz="8" w:space="0" w:color="000000"/>
              <w:right w:val="single" w:sz="8" w:space="0" w:color="000000"/>
            </w:tcBorders>
            <w:vAlign w:val="center"/>
          </w:tcPr>
          <w:p w14:paraId="74343857" w14:textId="77777777" w:rsidR="00C969FF" w:rsidRPr="00E202E2" w:rsidRDefault="007D2511" w:rsidP="00E202E2">
            <w:pPr>
              <w:widowControl w:val="0"/>
              <w:autoSpaceDE w:val="0"/>
              <w:autoSpaceDN w:val="0"/>
              <w:adjustRightInd w:val="0"/>
              <w:rPr>
                <w:color w:val="000000"/>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12625692" w14:textId="77777777" w:rsidR="00C969FF" w:rsidRPr="00E202E2" w:rsidRDefault="007D2511" w:rsidP="00E202E2">
            <w:pPr>
              <w:widowControl w:val="0"/>
              <w:autoSpaceDE w:val="0"/>
              <w:autoSpaceDN w:val="0"/>
              <w:adjustRightInd w:val="0"/>
              <w:jc w:val="both"/>
              <w:rPr>
                <w:color w:val="000000"/>
                <w:sz w:val="28"/>
                <w:szCs w:val="28"/>
              </w:rPr>
            </w:pPr>
            <w:r w:rsidRPr="00E202E2">
              <w:rPr>
                <w:color w:val="000000"/>
                <w:sz w:val="28"/>
                <w:szCs w:val="28"/>
              </w:rPr>
              <w:t>1.1.</w:t>
            </w:r>
            <w:r w:rsidR="00C969FF" w:rsidRPr="00E202E2">
              <w:rPr>
                <w:color w:val="000000"/>
                <w:sz w:val="28"/>
                <w:szCs w:val="28"/>
              </w:rPr>
              <w:t>– 1.</w:t>
            </w:r>
            <w:r w:rsidRPr="00E202E2">
              <w:rPr>
                <w:color w:val="000000"/>
                <w:sz w:val="28"/>
                <w:szCs w:val="28"/>
              </w:rPr>
              <w:t>8</w:t>
            </w:r>
            <w:r w:rsidR="00C969FF" w:rsidRPr="00E202E2">
              <w:rPr>
                <w:color w:val="000000"/>
                <w:sz w:val="28"/>
                <w:szCs w:val="28"/>
              </w:rPr>
              <w:t>.</w:t>
            </w:r>
          </w:p>
        </w:tc>
        <w:tc>
          <w:tcPr>
            <w:tcW w:w="724" w:type="pct"/>
            <w:tcBorders>
              <w:top w:val="single" w:sz="8" w:space="0" w:color="000000"/>
              <w:left w:val="single" w:sz="8" w:space="0" w:color="000000"/>
              <w:bottom w:val="single" w:sz="8" w:space="0" w:color="000000"/>
              <w:right w:val="single" w:sz="8" w:space="0" w:color="000000"/>
            </w:tcBorders>
            <w:vAlign w:val="center"/>
          </w:tcPr>
          <w:p w14:paraId="619FE758" w14:textId="77777777" w:rsidR="00C969FF" w:rsidRPr="00E202E2" w:rsidRDefault="00C969FF"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4E7AFFAC" w14:textId="77777777" w:rsidR="00C969FF" w:rsidRPr="00E202E2" w:rsidRDefault="007D2511" w:rsidP="00E202E2">
            <w:pPr>
              <w:widowControl w:val="0"/>
              <w:jc w:val="center"/>
              <w:rPr>
                <w:sz w:val="28"/>
                <w:szCs w:val="28"/>
              </w:rPr>
            </w:pPr>
            <w:r w:rsidRPr="00E202E2">
              <w:rPr>
                <w:sz w:val="28"/>
                <w:szCs w:val="28"/>
              </w:rPr>
              <w:t>65,1</w:t>
            </w:r>
          </w:p>
        </w:tc>
      </w:tr>
      <w:tr w:rsidR="007D2511" w:rsidRPr="00E202E2" w14:paraId="4DF3153C"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626E908C" w14:textId="77777777" w:rsidR="007D2511" w:rsidRPr="00E202E2" w:rsidRDefault="007D2511" w:rsidP="00E202E2">
            <w:pPr>
              <w:widowControl w:val="0"/>
              <w:autoSpaceDE w:val="0"/>
              <w:autoSpaceDN w:val="0"/>
              <w:adjustRightInd w:val="0"/>
              <w:jc w:val="center"/>
              <w:rPr>
                <w:color w:val="000000"/>
                <w:sz w:val="28"/>
                <w:szCs w:val="28"/>
              </w:rPr>
            </w:pPr>
            <w:r w:rsidRPr="00E202E2">
              <w:rPr>
                <w:color w:val="000000"/>
                <w:sz w:val="28"/>
                <w:szCs w:val="28"/>
              </w:rPr>
              <w:t>2</w:t>
            </w:r>
          </w:p>
        </w:tc>
        <w:tc>
          <w:tcPr>
            <w:tcW w:w="2072" w:type="pct"/>
            <w:tcBorders>
              <w:top w:val="single" w:sz="8" w:space="0" w:color="000000"/>
              <w:left w:val="single" w:sz="8" w:space="0" w:color="000000"/>
              <w:bottom w:val="single" w:sz="8" w:space="0" w:color="000000"/>
              <w:right w:val="single" w:sz="8" w:space="0" w:color="000000"/>
            </w:tcBorders>
            <w:vAlign w:val="center"/>
          </w:tcPr>
          <w:p w14:paraId="46AC290B" w14:textId="77777777" w:rsidR="007D2511" w:rsidRPr="00E202E2" w:rsidRDefault="007D2511" w:rsidP="00E202E2">
            <w:pPr>
              <w:widowControl w:val="0"/>
              <w:autoSpaceDE w:val="0"/>
              <w:autoSpaceDN w:val="0"/>
              <w:adjustRightInd w:val="0"/>
              <w:rPr>
                <w:color w:val="000000"/>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55AF7133" w14:textId="77777777" w:rsidR="007D2511" w:rsidRPr="00E202E2" w:rsidRDefault="007D2511" w:rsidP="00E202E2">
            <w:pPr>
              <w:widowControl w:val="0"/>
              <w:autoSpaceDE w:val="0"/>
              <w:autoSpaceDN w:val="0"/>
              <w:adjustRightInd w:val="0"/>
              <w:jc w:val="both"/>
              <w:rPr>
                <w:color w:val="000000"/>
                <w:sz w:val="28"/>
                <w:szCs w:val="28"/>
              </w:rPr>
            </w:pPr>
            <w:r w:rsidRPr="00E202E2">
              <w:rPr>
                <w:color w:val="000000"/>
                <w:sz w:val="28"/>
                <w:szCs w:val="28"/>
              </w:rPr>
              <w:t>1.1.– 1.8.</w:t>
            </w:r>
          </w:p>
        </w:tc>
        <w:tc>
          <w:tcPr>
            <w:tcW w:w="724" w:type="pct"/>
            <w:tcBorders>
              <w:top w:val="single" w:sz="8" w:space="0" w:color="000000"/>
              <w:left w:val="single" w:sz="8" w:space="0" w:color="000000"/>
              <w:bottom w:val="single" w:sz="8" w:space="0" w:color="000000"/>
              <w:right w:val="single" w:sz="8" w:space="0" w:color="000000"/>
            </w:tcBorders>
            <w:vAlign w:val="center"/>
          </w:tcPr>
          <w:p w14:paraId="46968213" w14:textId="77777777" w:rsidR="007D2511" w:rsidRPr="00E202E2" w:rsidRDefault="007D2511"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1708F6DC" w14:textId="77777777" w:rsidR="007D2511" w:rsidRPr="00E202E2" w:rsidRDefault="007D2511" w:rsidP="00E202E2">
            <w:pPr>
              <w:widowControl w:val="0"/>
              <w:jc w:val="center"/>
              <w:rPr>
                <w:sz w:val="28"/>
                <w:szCs w:val="28"/>
              </w:rPr>
            </w:pPr>
            <w:r w:rsidRPr="00E202E2">
              <w:rPr>
                <w:sz w:val="28"/>
                <w:szCs w:val="28"/>
              </w:rPr>
              <w:t>82,8</w:t>
            </w:r>
          </w:p>
        </w:tc>
      </w:tr>
      <w:tr w:rsidR="007D2511" w:rsidRPr="00E202E2" w14:paraId="003859C4"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01828B4C" w14:textId="77777777" w:rsidR="007D2511" w:rsidRPr="00E202E2" w:rsidRDefault="007D2511" w:rsidP="00E202E2">
            <w:pPr>
              <w:widowControl w:val="0"/>
              <w:autoSpaceDE w:val="0"/>
              <w:autoSpaceDN w:val="0"/>
              <w:adjustRightInd w:val="0"/>
              <w:jc w:val="center"/>
              <w:rPr>
                <w:color w:val="000000"/>
                <w:sz w:val="28"/>
                <w:szCs w:val="28"/>
              </w:rPr>
            </w:pPr>
            <w:r w:rsidRPr="00E202E2">
              <w:rPr>
                <w:color w:val="000000"/>
                <w:sz w:val="28"/>
                <w:szCs w:val="28"/>
              </w:rPr>
              <w:t>3</w:t>
            </w:r>
          </w:p>
        </w:tc>
        <w:tc>
          <w:tcPr>
            <w:tcW w:w="2072" w:type="pct"/>
            <w:tcBorders>
              <w:top w:val="single" w:sz="8" w:space="0" w:color="000000"/>
              <w:left w:val="single" w:sz="8" w:space="0" w:color="000000"/>
              <w:bottom w:val="single" w:sz="8" w:space="0" w:color="000000"/>
              <w:right w:val="single" w:sz="8" w:space="0" w:color="000000"/>
            </w:tcBorders>
            <w:vAlign w:val="center"/>
          </w:tcPr>
          <w:p w14:paraId="082696B0" w14:textId="77777777" w:rsidR="007D2511" w:rsidRPr="00E202E2" w:rsidRDefault="007D2511" w:rsidP="00E202E2">
            <w:pPr>
              <w:widowControl w:val="0"/>
              <w:autoSpaceDE w:val="0"/>
              <w:autoSpaceDN w:val="0"/>
              <w:adjustRightInd w:val="0"/>
              <w:rPr>
                <w:color w:val="000000"/>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4B6F9AA1" w14:textId="77777777" w:rsidR="007D2511" w:rsidRPr="00E202E2" w:rsidRDefault="007D2511" w:rsidP="00E202E2">
            <w:pPr>
              <w:widowControl w:val="0"/>
              <w:autoSpaceDE w:val="0"/>
              <w:autoSpaceDN w:val="0"/>
              <w:adjustRightInd w:val="0"/>
              <w:jc w:val="both"/>
              <w:rPr>
                <w:color w:val="000000"/>
                <w:sz w:val="28"/>
                <w:szCs w:val="28"/>
              </w:rPr>
            </w:pPr>
            <w:r w:rsidRPr="00E202E2">
              <w:rPr>
                <w:color w:val="000000"/>
                <w:sz w:val="28"/>
                <w:szCs w:val="28"/>
              </w:rPr>
              <w:t>1.1.– 1.8.</w:t>
            </w:r>
          </w:p>
        </w:tc>
        <w:tc>
          <w:tcPr>
            <w:tcW w:w="724" w:type="pct"/>
            <w:tcBorders>
              <w:top w:val="single" w:sz="8" w:space="0" w:color="000000"/>
              <w:left w:val="single" w:sz="8" w:space="0" w:color="000000"/>
              <w:bottom w:val="single" w:sz="8" w:space="0" w:color="000000"/>
              <w:right w:val="single" w:sz="8" w:space="0" w:color="000000"/>
            </w:tcBorders>
            <w:vAlign w:val="center"/>
          </w:tcPr>
          <w:p w14:paraId="138BFCC7" w14:textId="77777777" w:rsidR="007D2511" w:rsidRPr="00E202E2" w:rsidRDefault="007D2511"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7C6D17D6" w14:textId="77777777" w:rsidR="007D2511" w:rsidRPr="00E202E2" w:rsidRDefault="007D2511" w:rsidP="00E202E2">
            <w:pPr>
              <w:widowControl w:val="0"/>
              <w:jc w:val="center"/>
              <w:rPr>
                <w:sz w:val="28"/>
                <w:szCs w:val="28"/>
              </w:rPr>
            </w:pPr>
            <w:r w:rsidRPr="00E202E2">
              <w:rPr>
                <w:sz w:val="28"/>
                <w:szCs w:val="28"/>
              </w:rPr>
              <w:t>69,9</w:t>
            </w:r>
          </w:p>
        </w:tc>
      </w:tr>
      <w:tr w:rsidR="007D2511" w:rsidRPr="00E202E2" w14:paraId="2EB29C71"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0CD872C6" w14:textId="77777777" w:rsidR="007D2511" w:rsidRPr="00E202E2" w:rsidRDefault="007D2511" w:rsidP="00E202E2">
            <w:pPr>
              <w:widowControl w:val="0"/>
              <w:autoSpaceDE w:val="0"/>
              <w:autoSpaceDN w:val="0"/>
              <w:adjustRightInd w:val="0"/>
              <w:jc w:val="center"/>
              <w:rPr>
                <w:color w:val="000000"/>
                <w:sz w:val="28"/>
                <w:szCs w:val="28"/>
              </w:rPr>
            </w:pPr>
            <w:r w:rsidRPr="00E202E2">
              <w:rPr>
                <w:color w:val="000000"/>
                <w:sz w:val="28"/>
                <w:szCs w:val="28"/>
              </w:rPr>
              <w:t>4</w:t>
            </w:r>
          </w:p>
        </w:tc>
        <w:tc>
          <w:tcPr>
            <w:tcW w:w="2072" w:type="pct"/>
            <w:tcBorders>
              <w:top w:val="single" w:sz="8" w:space="0" w:color="000000"/>
              <w:left w:val="single" w:sz="8" w:space="0" w:color="000000"/>
              <w:bottom w:val="single" w:sz="8" w:space="0" w:color="000000"/>
              <w:right w:val="single" w:sz="8" w:space="0" w:color="000000"/>
            </w:tcBorders>
            <w:vAlign w:val="center"/>
          </w:tcPr>
          <w:p w14:paraId="66B7BCBE" w14:textId="77777777" w:rsidR="007D2511" w:rsidRPr="00E202E2" w:rsidRDefault="00990CF9" w:rsidP="00E202E2">
            <w:pPr>
              <w:widowControl w:val="0"/>
              <w:autoSpaceDE w:val="0"/>
              <w:autoSpaceDN w:val="0"/>
              <w:adjustRightInd w:val="0"/>
              <w:rPr>
                <w:sz w:val="28"/>
                <w:szCs w:val="28"/>
              </w:rPr>
            </w:pPr>
            <w:r w:rsidRPr="00E202E2">
              <w:rPr>
                <w:sz w:val="28"/>
                <w:szCs w:val="28"/>
              </w:rPr>
              <w:t>Человек и общество: 1.1. – 1.18.</w:t>
            </w:r>
          </w:p>
        </w:tc>
        <w:tc>
          <w:tcPr>
            <w:tcW w:w="943" w:type="pct"/>
            <w:tcBorders>
              <w:top w:val="single" w:sz="8" w:space="0" w:color="000000"/>
              <w:left w:val="single" w:sz="8" w:space="0" w:color="000000"/>
              <w:bottom w:val="single" w:sz="8" w:space="0" w:color="000000"/>
              <w:right w:val="single" w:sz="8" w:space="0" w:color="000000"/>
            </w:tcBorders>
            <w:vAlign w:val="center"/>
          </w:tcPr>
          <w:p w14:paraId="31D0B0B0" w14:textId="77777777" w:rsidR="007D2511" w:rsidRPr="00E202E2" w:rsidRDefault="00990CF9" w:rsidP="00E202E2">
            <w:pPr>
              <w:widowControl w:val="0"/>
              <w:autoSpaceDE w:val="0"/>
              <w:autoSpaceDN w:val="0"/>
              <w:adjustRightInd w:val="0"/>
              <w:jc w:val="both"/>
              <w:rPr>
                <w:color w:val="000000"/>
                <w:sz w:val="28"/>
                <w:szCs w:val="28"/>
              </w:rPr>
            </w:pPr>
            <w:r w:rsidRPr="00E202E2">
              <w:rPr>
                <w:color w:val="000000"/>
                <w:sz w:val="28"/>
                <w:szCs w:val="28"/>
              </w:rPr>
              <w:t>2.1.</w:t>
            </w:r>
          </w:p>
        </w:tc>
        <w:tc>
          <w:tcPr>
            <w:tcW w:w="724" w:type="pct"/>
            <w:tcBorders>
              <w:top w:val="single" w:sz="8" w:space="0" w:color="000000"/>
              <w:left w:val="single" w:sz="8" w:space="0" w:color="000000"/>
              <w:bottom w:val="single" w:sz="8" w:space="0" w:color="000000"/>
              <w:right w:val="single" w:sz="8" w:space="0" w:color="000000"/>
            </w:tcBorders>
            <w:vAlign w:val="center"/>
          </w:tcPr>
          <w:p w14:paraId="2E171B2B" w14:textId="77777777" w:rsidR="007D2511"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П</w:t>
            </w:r>
          </w:p>
        </w:tc>
        <w:tc>
          <w:tcPr>
            <w:tcW w:w="651" w:type="pct"/>
            <w:tcBorders>
              <w:top w:val="single" w:sz="8" w:space="0" w:color="000000"/>
              <w:left w:val="single" w:sz="8" w:space="0" w:color="000000"/>
              <w:bottom w:val="single" w:sz="8" w:space="0" w:color="000000"/>
              <w:right w:val="single" w:sz="8" w:space="0" w:color="000000"/>
            </w:tcBorders>
            <w:vAlign w:val="center"/>
          </w:tcPr>
          <w:p w14:paraId="477A022F" w14:textId="77777777" w:rsidR="007D2511" w:rsidRPr="00E202E2" w:rsidRDefault="00990CF9" w:rsidP="00E202E2">
            <w:pPr>
              <w:widowControl w:val="0"/>
              <w:jc w:val="center"/>
              <w:rPr>
                <w:sz w:val="28"/>
                <w:szCs w:val="28"/>
              </w:rPr>
            </w:pPr>
            <w:r w:rsidRPr="00E202E2">
              <w:rPr>
                <w:sz w:val="28"/>
                <w:szCs w:val="28"/>
              </w:rPr>
              <w:t>93,2</w:t>
            </w:r>
          </w:p>
        </w:tc>
      </w:tr>
      <w:tr w:rsidR="00990CF9" w:rsidRPr="00E202E2" w14:paraId="0647E801"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15286CF3"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5</w:t>
            </w:r>
          </w:p>
        </w:tc>
        <w:tc>
          <w:tcPr>
            <w:tcW w:w="2072" w:type="pct"/>
            <w:tcBorders>
              <w:top w:val="single" w:sz="8" w:space="0" w:color="000000"/>
              <w:left w:val="single" w:sz="8" w:space="0" w:color="000000"/>
              <w:bottom w:val="single" w:sz="8" w:space="0" w:color="000000"/>
              <w:right w:val="single" w:sz="8" w:space="0" w:color="000000"/>
            </w:tcBorders>
            <w:vAlign w:val="center"/>
          </w:tcPr>
          <w:p w14:paraId="4AE86E35" w14:textId="77777777" w:rsidR="00990CF9" w:rsidRPr="00E202E2" w:rsidRDefault="00990CF9" w:rsidP="00E202E2">
            <w:pPr>
              <w:widowControl w:val="0"/>
              <w:autoSpaceDE w:val="0"/>
              <w:autoSpaceDN w:val="0"/>
              <w:adjustRightInd w:val="0"/>
              <w:rPr>
                <w:sz w:val="28"/>
                <w:szCs w:val="28"/>
              </w:rPr>
            </w:pPr>
            <w:r w:rsidRPr="00E202E2">
              <w:rPr>
                <w:sz w:val="28"/>
                <w:szCs w:val="28"/>
              </w:rPr>
              <w:t>Человек и общество: 1.1. – 1.18.</w:t>
            </w:r>
          </w:p>
        </w:tc>
        <w:tc>
          <w:tcPr>
            <w:tcW w:w="943" w:type="pct"/>
            <w:tcBorders>
              <w:top w:val="single" w:sz="8" w:space="0" w:color="000000"/>
              <w:left w:val="single" w:sz="8" w:space="0" w:color="000000"/>
              <w:bottom w:val="single" w:sz="8" w:space="0" w:color="000000"/>
              <w:right w:val="single" w:sz="8" w:space="0" w:color="000000"/>
            </w:tcBorders>
            <w:vAlign w:val="center"/>
          </w:tcPr>
          <w:p w14:paraId="51D8CF7A" w14:textId="77777777" w:rsidR="00990CF9" w:rsidRPr="00E202E2" w:rsidRDefault="00990CF9" w:rsidP="00E202E2">
            <w:pPr>
              <w:widowControl w:val="0"/>
              <w:autoSpaceDE w:val="0"/>
              <w:autoSpaceDN w:val="0"/>
              <w:adjustRightInd w:val="0"/>
              <w:jc w:val="both"/>
              <w:rPr>
                <w:color w:val="000000"/>
                <w:sz w:val="28"/>
                <w:szCs w:val="28"/>
              </w:rPr>
            </w:pPr>
            <w:r w:rsidRPr="00E202E2">
              <w:rPr>
                <w:color w:val="000000"/>
                <w:sz w:val="28"/>
                <w:szCs w:val="28"/>
              </w:rPr>
              <w:t>2.2.</w:t>
            </w:r>
          </w:p>
        </w:tc>
        <w:tc>
          <w:tcPr>
            <w:tcW w:w="724" w:type="pct"/>
            <w:tcBorders>
              <w:top w:val="single" w:sz="8" w:space="0" w:color="000000"/>
              <w:left w:val="single" w:sz="8" w:space="0" w:color="000000"/>
              <w:bottom w:val="single" w:sz="8" w:space="0" w:color="000000"/>
              <w:right w:val="single" w:sz="8" w:space="0" w:color="000000"/>
            </w:tcBorders>
            <w:vAlign w:val="center"/>
          </w:tcPr>
          <w:p w14:paraId="059C6E90"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5D4A4BB9" w14:textId="77777777" w:rsidR="00990CF9" w:rsidRPr="00E202E2" w:rsidRDefault="00990CF9" w:rsidP="00E202E2">
            <w:pPr>
              <w:widowControl w:val="0"/>
              <w:jc w:val="center"/>
              <w:rPr>
                <w:sz w:val="28"/>
                <w:szCs w:val="28"/>
              </w:rPr>
            </w:pPr>
            <w:r w:rsidRPr="00E202E2">
              <w:rPr>
                <w:sz w:val="28"/>
                <w:szCs w:val="28"/>
              </w:rPr>
              <w:t>83,3</w:t>
            </w:r>
          </w:p>
        </w:tc>
      </w:tr>
      <w:tr w:rsidR="00990CF9" w:rsidRPr="00E202E2" w14:paraId="20C2A291"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0F9C2224"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6</w:t>
            </w:r>
          </w:p>
        </w:tc>
        <w:tc>
          <w:tcPr>
            <w:tcW w:w="2072" w:type="pct"/>
            <w:tcBorders>
              <w:top w:val="single" w:sz="8" w:space="0" w:color="000000"/>
              <w:left w:val="single" w:sz="8" w:space="0" w:color="000000"/>
              <w:bottom w:val="single" w:sz="8" w:space="0" w:color="000000"/>
              <w:right w:val="single" w:sz="8" w:space="0" w:color="000000"/>
            </w:tcBorders>
            <w:vAlign w:val="center"/>
          </w:tcPr>
          <w:p w14:paraId="73D68642" w14:textId="77777777" w:rsidR="00990CF9" w:rsidRPr="00E202E2" w:rsidRDefault="00990CF9" w:rsidP="00E202E2">
            <w:pPr>
              <w:widowControl w:val="0"/>
              <w:autoSpaceDE w:val="0"/>
              <w:autoSpaceDN w:val="0"/>
              <w:adjustRightInd w:val="0"/>
              <w:rPr>
                <w:sz w:val="28"/>
                <w:szCs w:val="28"/>
              </w:rPr>
            </w:pPr>
            <w:r w:rsidRPr="00E202E2">
              <w:rPr>
                <w:sz w:val="28"/>
                <w:szCs w:val="28"/>
              </w:rPr>
              <w:t>Человек и общество: 1.1. – 1.18.</w:t>
            </w:r>
          </w:p>
        </w:tc>
        <w:tc>
          <w:tcPr>
            <w:tcW w:w="943" w:type="pct"/>
            <w:tcBorders>
              <w:top w:val="single" w:sz="8" w:space="0" w:color="000000"/>
              <w:left w:val="single" w:sz="8" w:space="0" w:color="000000"/>
              <w:bottom w:val="single" w:sz="8" w:space="0" w:color="000000"/>
              <w:right w:val="single" w:sz="8" w:space="0" w:color="000000"/>
            </w:tcBorders>
            <w:vAlign w:val="center"/>
          </w:tcPr>
          <w:p w14:paraId="07E98140" w14:textId="77777777" w:rsidR="00990CF9" w:rsidRPr="00E202E2" w:rsidRDefault="00990CF9" w:rsidP="00E202E2">
            <w:pPr>
              <w:widowControl w:val="0"/>
              <w:autoSpaceDE w:val="0"/>
              <w:autoSpaceDN w:val="0"/>
              <w:adjustRightInd w:val="0"/>
              <w:jc w:val="both"/>
              <w:rPr>
                <w:color w:val="000000"/>
                <w:sz w:val="28"/>
                <w:szCs w:val="28"/>
              </w:rPr>
            </w:pPr>
            <w:r w:rsidRPr="00E202E2">
              <w:rPr>
                <w:color w:val="000000"/>
                <w:sz w:val="28"/>
                <w:szCs w:val="28"/>
              </w:rPr>
              <w:t>2.9.</w:t>
            </w:r>
          </w:p>
        </w:tc>
        <w:tc>
          <w:tcPr>
            <w:tcW w:w="724" w:type="pct"/>
            <w:tcBorders>
              <w:top w:val="single" w:sz="8" w:space="0" w:color="000000"/>
              <w:left w:val="single" w:sz="8" w:space="0" w:color="000000"/>
              <w:bottom w:val="single" w:sz="8" w:space="0" w:color="000000"/>
              <w:right w:val="single" w:sz="8" w:space="0" w:color="000000"/>
            </w:tcBorders>
            <w:vAlign w:val="center"/>
          </w:tcPr>
          <w:p w14:paraId="24101DB0"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П</w:t>
            </w:r>
          </w:p>
        </w:tc>
        <w:tc>
          <w:tcPr>
            <w:tcW w:w="651" w:type="pct"/>
            <w:tcBorders>
              <w:top w:val="single" w:sz="8" w:space="0" w:color="000000"/>
              <w:left w:val="single" w:sz="8" w:space="0" w:color="000000"/>
              <w:bottom w:val="single" w:sz="8" w:space="0" w:color="000000"/>
              <w:right w:val="single" w:sz="8" w:space="0" w:color="000000"/>
            </w:tcBorders>
            <w:vAlign w:val="center"/>
          </w:tcPr>
          <w:p w14:paraId="194FAD93" w14:textId="77777777" w:rsidR="00990CF9" w:rsidRPr="00E202E2" w:rsidRDefault="00990CF9" w:rsidP="00E202E2">
            <w:pPr>
              <w:widowControl w:val="0"/>
              <w:jc w:val="center"/>
              <w:rPr>
                <w:sz w:val="28"/>
                <w:szCs w:val="28"/>
              </w:rPr>
            </w:pPr>
            <w:r w:rsidRPr="00E202E2">
              <w:rPr>
                <w:sz w:val="28"/>
                <w:szCs w:val="28"/>
              </w:rPr>
              <w:t>72,2</w:t>
            </w:r>
          </w:p>
        </w:tc>
      </w:tr>
      <w:tr w:rsidR="00990CF9" w:rsidRPr="00E202E2" w14:paraId="52C5475D"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65E3570F"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7</w:t>
            </w:r>
          </w:p>
        </w:tc>
        <w:tc>
          <w:tcPr>
            <w:tcW w:w="2072" w:type="pct"/>
            <w:tcBorders>
              <w:top w:val="single" w:sz="8" w:space="0" w:color="000000"/>
              <w:left w:val="single" w:sz="8" w:space="0" w:color="000000"/>
              <w:bottom w:val="single" w:sz="8" w:space="0" w:color="000000"/>
              <w:right w:val="single" w:sz="8" w:space="0" w:color="000000"/>
            </w:tcBorders>
            <w:vAlign w:val="center"/>
          </w:tcPr>
          <w:p w14:paraId="5D8FD81A" w14:textId="77777777" w:rsidR="00990CF9" w:rsidRPr="00E202E2" w:rsidRDefault="00990CF9" w:rsidP="00E202E2">
            <w:pPr>
              <w:widowControl w:val="0"/>
              <w:autoSpaceDE w:val="0"/>
              <w:autoSpaceDN w:val="0"/>
              <w:adjustRightInd w:val="0"/>
              <w:rPr>
                <w:sz w:val="28"/>
                <w:szCs w:val="28"/>
              </w:rPr>
            </w:pPr>
            <w:r w:rsidRPr="00E202E2">
              <w:rPr>
                <w:sz w:val="28"/>
                <w:szCs w:val="28"/>
              </w:rPr>
              <w:t>Экономика: 2.1. – 2.16</w:t>
            </w:r>
          </w:p>
        </w:tc>
        <w:tc>
          <w:tcPr>
            <w:tcW w:w="943" w:type="pct"/>
            <w:tcBorders>
              <w:top w:val="single" w:sz="8" w:space="0" w:color="000000"/>
              <w:left w:val="single" w:sz="8" w:space="0" w:color="000000"/>
              <w:bottom w:val="single" w:sz="8" w:space="0" w:color="000000"/>
              <w:right w:val="single" w:sz="8" w:space="0" w:color="000000"/>
            </w:tcBorders>
            <w:vAlign w:val="center"/>
          </w:tcPr>
          <w:p w14:paraId="72624EBC" w14:textId="77777777" w:rsidR="00990CF9" w:rsidRPr="00E202E2" w:rsidRDefault="00990CF9" w:rsidP="00E202E2">
            <w:pPr>
              <w:widowControl w:val="0"/>
              <w:autoSpaceDE w:val="0"/>
              <w:autoSpaceDN w:val="0"/>
              <w:adjustRightInd w:val="0"/>
              <w:jc w:val="both"/>
              <w:rPr>
                <w:color w:val="000000"/>
                <w:sz w:val="28"/>
                <w:szCs w:val="28"/>
              </w:rPr>
            </w:pPr>
            <w:r w:rsidRPr="00E202E2">
              <w:rPr>
                <w:color w:val="000000"/>
                <w:sz w:val="28"/>
                <w:szCs w:val="28"/>
              </w:rPr>
              <w:t>2.1.</w:t>
            </w:r>
          </w:p>
        </w:tc>
        <w:tc>
          <w:tcPr>
            <w:tcW w:w="724" w:type="pct"/>
            <w:tcBorders>
              <w:top w:val="single" w:sz="8" w:space="0" w:color="000000"/>
              <w:left w:val="single" w:sz="8" w:space="0" w:color="000000"/>
              <w:bottom w:val="single" w:sz="8" w:space="0" w:color="000000"/>
              <w:right w:val="single" w:sz="8" w:space="0" w:color="000000"/>
            </w:tcBorders>
            <w:vAlign w:val="center"/>
          </w:tcPr>
          <w:p w14:paraId="407374B6"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П</w:t>
            </w:r>
          </w:p>
        </w:tc>
        <w:tc>
          <w:tcPr>
            <w:tcW w:w="651" w:type="pct"/>
            <w:tcBorders>
              <w:top w:val="single" w:sz="8" w:space="0" w:color="000000"/>
              <w:left w:val="single" w:sz="8" w:space="0" w:color="000000"/>
              <w:bottom w:val="single" w:sz="8" w:space="0" w:color="000000"/>
              <w:right w:val="single" w:sz="8" w:space="0" w:color="000000"/>
            </w:tcBorders>
            <w:vAlign w:val="center"/>
          </w:tcPr>
          <w:p w14:paraId="2851520B" w14:textId="77777777" w:rsidR="00990CF9" w:rsidRPr="00E202E2" w:rsidRDefault="00782EAE" w:rsidP="00E202E2">
            <w:pPr>
              <w:widowControl w:val="0"/>
              <w:jc w:val="center"/>
              <w:rPr>
                <w:sz w:val="28"/>
                <w:szCs w:val="28"/>
              </w:rPr>
            </w:pPr>
            <w:r w:rsidRPr="00E202E2">
              <w:rPr>
                <w:sz w:val="28"/>
                <w:szCs w:val="28"/>
              </w:rPr>
              <w:t>88,4</w:t>
            </w:r>
          </w:p>
        </w:tc>
      </w:tr>
      <w:tr w:rsidR="00990CF9" w:rsidRPr="00E202E2" w14:paraId="13965920"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754F8CAE"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8</w:t>
            </w:r>
          </w:p>
        </w:tc>
        <w:tc>
          <w:tcPr>
            <w:tcW w:w="2072" w:type="pct"/>
            <w:tcBorders>
              <w:top w:val="single" w:sz="8" w:space="0" w:color="000000"/>
              <w:left w:val="single" w:sz="8" w:space="0" w:color="000000"/>
              <w:bottom w:val="single" w:sz="8" w:space="0" w:color="000000"/>
              <w:right w:val="single" w:sz="8" w:space="0" w:color="000000"/>
            </w:tcBorders>
          </w:tcPr>
          <w:p w14:paraId="07D4DD82" w14:textId="77777777" w:rsidR="00990CF9" w:rsidRPr="00E202E2" w:rsidRDefault="00990CF9" w:rsidP="00E202E2">
            <w:pPr>
              <w:widowControl w:val="0"/>
              <w:autoSpaceDE w:val="0"/>
              <w:autoSpaceDN w:val="0"/>
              <w:adjustRightInd w:val="0"/>
              <w:rPr>
                <w:sz w:val="28"/>
                <w:szCs w:val="28"/>
              </w:rPr>
            </w:pPr>
            <w:r w:rsidRPr="00E202E2">
              <w:rPr>
                <w:sz w:val="28"/>
                <w:szCs w:val="28"/>
              </w:rPr>
              <w:t>Экономика: 2.1. – 2.16</w:t>
            </w:r>
          </w:p>
        </w:tc>
        <w:tc>
          <w:tcPr>
            <w:tcW w:w="943" w:type="pct"/>
            <w:tcBorders>
              <w:top w:val="single" w:sz="8" w:space="0" w:color="000000"/>
              <w:left w:val="single" w:sz="8" w:space="0" w:color="000000"/>
              <w:bottom w:val="single" w:sz="8" w:space="0" w:color="000000"/>
              <w:right w:val="single" w:sz="8" w:space="0" w:color="000000"/>
            </w:tcBorders>
            <w:vAlign w:val="center"/>
          </w:tcPr>
          <w:p w14:paraId="0C428618" w14:textId="77777777" w:rsidR="00990CF9" w:rsidRPr="00E202E2" w:rsidRDefault="00990CF9" w:rsidP="00E202E2">
            <w:pPr>
              <w:widowControl w:val="0"/>
              <w:autoSpaceDE w:val="0"/>
              <w:autoSpaceDN w:val="0"/>
              <w:adjustRightInd w:val="0"/>
              <w:jc w:val="both"/>
              <w:rPr>
                <w:color w:val="000000"/>
                <w:sz w:val="28"/>
                <w:szCs w:val="28"/>
              </w:rPr>
            </w:pPr>
            <w:r w:rsidRPr="00E202E2">
              <w:rPr>
                <w:color w:val="000000"/>
                <w:sz w:val="28"/>
                <w:szCs w:val="28"/>
              </w:rPr>
              <w:t>2.2.</w:t>
            </w:r>
          </w:p>
        </w:tc>
        <w:tc>
          <w:tcPr>
            <w:tcW w:w="724" w:type="pct"/>
            <w:tcBorders>
              <w:top w:val="single" w:sz="8" w:space="0" w:color="000000"/>
              <w:left w:val="single" w:sz="8" w:space="0" w:color="000000"/>
              <w:bottom w:val="single" w:sz="8" w:space="0" w:color="000000"/>
              <w:right w:val="single" w:sz="8" w:space="0" w:color="000000"/>
            </w:tcBorders>
            <w:vAlign w:val="center"/>
          </w:tcPr>
          <w:p w14:paraId="6F1EED3B" w14:textId="77777777" w:rsidR="00990CF9" w:rsidRPr="00E202E2" w:rsidRDefault="00782EAE"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107FD836" w14:textId="77777777" w:rsidR="00990CF9" w:rsidRPr="00E202E2" w:rsidRDefault="00782EAE" w:rsidP="00E202E2">
            <w:pPr>
              <w:widowControl w:val="0"/>
              <w:jc w:val="center"/>
              <w:rPr>
                <w:sz w:val="28"/>
                <w:szCs w:val="28"/>
              </w:rPr>
            </w:pPr>
            <w:r w:rsidRPr="00E202E2">
              <w:rPr>
                <w:sz w:val="28"/>
                <w:szCs w:val="28"/>
              </w:rPr>
              <w:t>60,0</w:t>
            </w:r>
          </w:p>
        </w:tc>
      </w:tr>
      <w:tr w:rsidR="00990CF9" w:rsidRPr="00E202E2" w14:paraId="014FC301"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09E5DB5F"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9</w:t>
            </w:r>
          </w:p>
        </w:tc>
        <w:tc>
          <w:tcPr>
            <w:tcW w:w="2072" w:type="pct"/>
            <w:tcBorders>
              <w:top w:val="single" w:sz="8" w:space="0" w:color="000000"/>
              <w:left w:val="single" w:sz="8" w:space="0" w:color="000000"/>
              <w:bottom w:val="single" w:sz="8" w:space="0" w:color="000000"/>
              <w:right w:val="single" w:sz="8" w:space="0" w:color="000000"/>
            </w:tcBorders>
          </w:tcPr>
          <w:p w14:paraId="521D8E92" w14:textId="77777777" w:rsidR="00990CF9" w:rsidRPr="00E202E2" w:rsidRDefault="00990CF9" w:rsidP="00E202E2">
            <w:pPr>
              <w:widowControl w:val="0"/>
              <w:rPr>
                <w:sz w:val="28"/>
                <w:szCs w:val="28"/>
              </w:rPr>
            </w:pPr>
            <w:r w:rsidRPr="00E202E2">
              <w:rPr>
                <w:sz w:val="28"/>
                <w:szCs w:val="28"/>
              </w:rPr>
              <w:t>Экономика: 2.1. – 2.16</w:t>
            </w:r>
          </w:p>
        </w:tc>
        <w:tc>
          <w:tcPr>
            <w:tcW w:w="943" w:type="pct"/>
            <w:tcBorders>
              <w:top w:val="single" w:sz="8" w:space="0" w:color="000000"/>
              <w:left w:val="single" w:sz="8" w:space="0" w:color="000000"/>
              <w:bottom w:val="single" w:sz="8" w:space="0" w:color="000000"/>
              <w:right w:val="single" w:sz="8" w:space="0" w:color="000000"/>
            </w:tcBorders>
            <w:vAlign w:val="center"/>
          </w:tcPr>
          <w:p w14:paraId="52F366AE" w14:textId="77777777" w:rsidR="00990CF9" w:rsidRPr="00E202E2" w:rsidRDefault="00990CF9" w:rsidP="00E202E2">
            <w:pPr>
              <w:widowControl w:val="0"/>
              <w:autoSpaceDE w:val="0"/>
              <w:autoSpaceDN w:val="0"/>
              <w:adjustRightInd w:val="0"/>
              <w:jc w:val="both"/>
              <w:rPr>
                <w:color w:val="000000"/>
                <w:sz w:val="28"/>
                <w:szCs w:val="28"/>
              </w:rPr>
            </w:pPr>
            <w:r w:rsidRPr="00E202E2">
              <w:rPr>
                <w:color w:val="000000"/>
                <w:sz w:val="28"/>
                <w:szCs w:val="28"/>
              </w:rPr>
              <w:t>2.9.</w:t>
            </w:r>
          </w:p>
        </w:tc>
        <w:tc>
          <w:tcPr>
            <w:tcW w:w="724" w:type="pct"/>
            <w:tcBorders>
              <w:top w:val="single" w:sz="8" w:space="0" w:color="000000"/>
              <w:left w:val="single" w:sz="8" w:space="0" w:color="000000"/>
              <w:bottom w:val="single" w:sz="8" w:space="0" w:color="000000"/>
              <w:right w:val="single" w:sz="8" w:space="0" w:color="000000"/>
            </w:tcBorders>
            <w:vAlign w:val="center"/>
          </w:tcPr>
          <w:p w14:paraId="5EB713C6" w14:textId="77777777" w:rsidR="00990CF9" w:rsidRPr="00E202E2" w:rsidRDefault="00782EAE" w:rsidP="00E202E2">
            <w:pPr>
              <w:widowControl w:val="0"/>
              <w:autoSpaceDE w:val="0"/>
              <w:autoSpaceDN w:val="0"/>
              <w:adjustRightInd w:val="0"/>
              <w:jc w:val="center"/>
              <w:rPr>
                <w:color w:val="000000"/>
                <w:sz w:val="28"/>
                <w:szCs w:val="28"/>
              </w:rPr>
            </w:pPr>
            <w:r w:rsidRPr="00E202E2">
              <w:rPr>
                <w:color w:val="000000"/>
                <w:sz w:val="28"/>
                <w:szCs w:val="28"/>
              </w:rPr>
              <w:t>П</w:t>
            </w:r>
          </w:p>
        </w:tc>
        <w:tc>
          <w:tcPr>
            <w:tcW w:w="651" w:type="pct"/>
            <w:tcBorders>
              <w:top w:val="single" w:sz="8" w:space="0" w:color="000000"/>
              <w:left w:val="single" w:sz="8" w:space="0" w:color="000000"/>
              <w:bottom w:val="single" w:sz="8" w:space="0" w:color="000000"/>
              <w:right w:val="single" w:sz="8" w:space="0" w:color="000000"/>
            </w:tcBorders>
            <w:vAlign w:val="center"/>
          </w:tcPr>
          <w:p w14:paraId="307E88B8" w14:textId="77777777" w:rsidR="00990CF9" w:rsidRPr="00E202E2" w:rsidRDefault="00782EAE" w:rsidP="00E202E2">
            <w:pPr>
              <w:widowControl w:val="0"/>
              <w:jc w:val="center"/>
              <w:rPr>
                <w:sz w:val="28"/>
                <w:szCs w:val="28"/>
              </w:rPr>
            </w:pPr>
            <w:r w:rsidRPr="00E202E2">
              <w:rPr>
                <w:sz w:val="28"/>
                <w:szCs w:val="28"/>
              </w:rPr>
              <w:t>85,7</w:t>
            </w:r>
          </w:p>
        </w:tc>
      </w:tr>
      <w:tr w:rsidR="00990CF9" w:rsidRPr="00E202E2" w14:paraId="246B6850"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6BF8ADC4"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10</w:t>
            </w:r>
          </w:p>
        </w:tc>
        <w:tc>
          <w:tcPr>
            <w:tcW w:w="2072" w:type="pct"/>
            <w:tcBorders>
              <w:top w:val="single" w:sz="8" w:space="0" w:color="000000"/>
              <w:left w:val="single" w:sz="8" w:space="0" w:color="000000"/>
              <w:bottom w:val="single" w:sz="8" w:space="0" w:color="000000"/>
              <w:right w:val="single" w:sz="8" w:space="0" w:color="000000"/>
            </w:tcBorders>
          </w:tcPr>
          <w:p w14:paraId="3E2F1F15" w14:textId="77777777" w:rsidR="00990CF9" w:rsidRPr="00E202E2" w:rsidRDefault="00990CF9" w:rsidP="00E202E2">
            <w:pPr>
              <w:widowControl w:val="0"/>
              <w:rPr>
                <w:sz w:val="28"/>
                <w:szCs w:val="28"/>
              </w:rPr>
            </w:pPr>
            <w:r w:rsidRPr="00E202E2">
              <w:rPr>
                <w:sz w:val="28"/>
                <w:szCs w:val="28"/>
              </w:rPr>
              <w:t xml:space="preserve">Экономика: 2.4. </w:t>
            </w:r>
          </w:p>
        </w:tc>
        <w:tc>
          <w:tcPr>
            <w:tcW w:w="943" w:type="pct"/>
            <w:tcBorders>
              <w:top w:val="single" w:sz="8" w:space="0" w:color="000000"/>
              <w:left w:val="single" w:sz="8" w:space="0" w:color="000000"/>
              <w:bottom w:val="single" w:sz="8" w:space="0" w:color="000000"/>
              <w:right w:val="single" w:sz="8" w:space="0" w:color="000000"/>
            </w:tcBorders>
            <w:vAlign w:val="center"/>
          </w:tcPr>
          <w:p w14:paraId="30C836C8" w14:textId="77777777" w:rsidR="00990CF9" w:rsidRPr="00E202E2" w:rsidRDefault="00990CF9" w:rsidP="00E202E2">
            <w:pPr>
              <w:widowControl w:val="0"/>
              <w:autoSpaceDE w:val="0"/>
              <w:autoSpaceDN w:val="0"/>
              <w:adjustRightInd w:val="0"/>
              <w:jc w:val="both"/>
              <w:rPr>
                <w:color w:val="000000"/>
                <w:sz w:val="28"/>
                <w:szCs w:val="28"/>
              </w:rPr>
            </w:pPr>
            <w:r w:rsidRPr="00E202E2">
              <w:rPr>
                <w:color w:val="000000"/>
                <w:sz w:val="28"/>
                <w:szCs w:val="28"/>
              </w:rPr>
              <w:t>2.5.</w:t>
            </w:r>
          </w:p>
        </w:tc>
        <w:tc>
          <w:tcPr>
            <w:tcW w:w="724" w:type="pct"/>
            <w:tcBorders>
              <w:top w:val="single" w:sz="8" w:space="0" w:color="000000"/>
              <w:left w:val="single" w:sz="8" w:space="0" w:color="000000"/>
              <w:bottom w:val="single" w:sz="8" w:space="0" w:color="000000"/>
              <w:right w:val="single" w:sz="8" w:space="0" w:color="000000"/>
            </w:tcBorders>
            <w:vAlign w:val="center"/>
          </w:tcPr>
          <w:p w14:paraId="0BEA5B72" w14:textId="77777777" w:rsidR="00990CF9" w:rsidRPr="00E202E2" w:rsidRDefault="00782EAE"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38C2CE26" w14:textId="77777777" w:rsidR="00990CF9" w:rsidRPr="00E202E2" w:rsidRDefault="00782EAE" w:rsidP="00E202E2">
            <w:pPr>
              <w:widowControl w:val="0"/>
              <w:jc w:val="center"/>
              <w:rPr>
                <w:sz w:val="28"/>
                <w:szCs w:val="28"/>
              </w:rPr>
            </w:pPr>
            <w:r w:rsidRPr="00E202E2">
              <w:rPr>
                <w:sz w:val="28"/>
                <w:szCs w:val="28"/>
              </w:rPr>
              <w:t>49,5</w:t>
            </w:r>
          </w:p>
        </w:tc>
      </w:tr>
      <w:tr w:rsidR="00990CF9" w:rsidRPr="00E202E2" w14:paraId="7A956F1A"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478D9D1A"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11</w:t>
            </w:r>
          </w:p>
        </w:tc>
        <w:tc>
          <w:tcPr>
            <w:tcW w:w="2072" w:type="pct"/>
            <w:tcBorders>
              <w:top w:val="single" w:sz="8" w:space="0" w:color="000000"/>
              <w:left w:val="single" w:sz="8" w:space="0" w:color="000000"/>
              <w:bottom w:val="single" w:sz="8" w:space="0" w:color="000000"/>
              <w:right w:val="single" w:sz="8" w:space="0" w:color="000000"/>
            </w:tcBorders>
            <w:vAlign w:val="center"/>
          </w:tcPr>
          <w:p w14:paraId="1ED0D8B2" w14:textId="77777777" w:rsidR="00990CF9" w:rsidRPr="00E202E2" w:rsidRDefault="00782EAE" w:rsidP="00E202E2">
            <w:pPr>
              <w:widowControl w:val="0"/>
              <w:autoSpaceDE w:val="0"/>
              <w:autoSpaceDN w:val="0"/>
              <w:adjustRightInd w:val="0"/>
              <w:rPr>
                <w:sz w:val="28"/>
                <w:szCs w:val="28"/>
              </w:rPr>
            </w:pPr>
            <w:r w:rsidRPr="00E202E2">
              <w:rPr>
                <w:sz w:val="28"/>
                <w:szCs w:val="28"/>
              </w:rPr>
              <w:t>Социология: 3.1 – 3.13</w:t>
            </w:r>
          </w:p>
        </w:tc>
        <w:tc>
          <w:tcPr>
            <w:tcW w:w="943" w:type="pct"/>
            <w:tcBorders>
              <w:top w:val="single" w:sz="8" w:space="0" w:color="000000"/>
              <w:left w:val="single" w:sz="8" w:space="0" w:color="000000"/>
              <w:bottom w:val="single" w:sz="8" w:space="0" w:color="000000"/>
              <w:right w:val="single" w:sz="8" w:space="0" w:color="000000"/>
            </w:tcBorders>
            <w:vAlign w:val="center"/>
          </w:tcPr>
          <w:p w14:paraId="4D15EDDE" w14:textId="77777777" w:rsidR="00990CF9" w:rsidRPr="00E202E2" w:rsidRDefault="00782EAE" w:rsidP="00E202E2">
            <w:pPr>
              <w:widowControl w:val="0"/>
              <w:autoSpaceDE w:val="0"/>
              <w:autoSpaceDN w:val="0"/>
              <w:adjustRightInd w:val="0"/>
              <w:jc w:val="both"/>
              <w:rPr>
                <w:color w:val="000000"/>
                <w:sz w:val="28"/>
                <w:szCs w:val="28"/>
              </w:rPr>
            </w:pPr>
            <w:r w:rsidRPr="00E202E2">
              <w:rPr>
                <w:color w:val="000000"/>
                <w:sz w:val="28"/>
                <w:szCs w:val="28"/>
              </w:rPr>
              <w:t>2.1</w:t>
            </w:r>
          </w:p>
        </w:tc>
        <w:tc>
          <w:tcPr>
            <w:tcW w:w="724" w:type="pct"/>
            <w:tcBorders>
              <w:top w:val="single" w:sz="8" w:space="0" w:color="000000"/>
              <w:left w:val="single" w:sz="8" w:space="0" w:color="000000"/>
              <w:bottom w:val="single" w:sz="8" w:space="0" w:color="000000"/>
              <w:right w:val="single" w:sz="8" w:space="0" w:color="000000"/>
            </w:tcBorders>
            <w:vAlign w:val="center"/>
          </w:tcPr>
          <w:p w14:paraId="5D53493E" w14:textId="77777777" w:rsidR="00990CF9" w:rsidRPr="00E202E2" w:rsidRDefault="00782EAE" w:rsidP="00E202E2">
            <w:pPr>
              <w:widowControl w:val="0"/>
              <w:autoSpaceDE w:val="0"/>
              <w:autoSpaceDN w:val="0"/>
              <w:adjustRightInd w:val="0"/>
              <w:jc w:val="center"/>
              <w:rPr>
                <w:color w:val="000000"/>
                <w:sz w:val="28"/>
                <w:szCs w:val="28"/>
              </w:rPr>
            </w:pPr>
            <w:r w:rsidRPr="00E202E2">
              <w:rPr>
                <w:color w:val="000000"/>
                <w:sz w:val="28"/>
                <w:szCs w:val="28"/>
              </w:rPr>
              <w:t>П</w:t>
            </w:r>
          </w:p>
        </w:tc>
        <w:tc>
          <w:tcPr>
            <w:tcW w:w="651" w:type="pct"/>
            <w:tcBorders>
              <w:top w:val="single" w:sz="8" w:space="0" w:color="000000"/>
              <w:left w:val="single" w:sz="8" w:space="0" w:color="000000"/>
              <w:bottom w:val="single" w:sz="8" w:space="0" w:color="000000"/>
              <w:right w:val="single" w:sz="8" w:space="0" w:color="000000"/>
            </w:tcBorders>
            <w:vAlign w:val="center"/>
          </w:tcPr>
          <w:p w14:paraId="5F2DC96E" w14:textId="77777777" w:rsidR="00990CF9" w:rsidRPr="00E202E2" w:rsidRDefault="00782EAE" w:rsidP="00E202E2">
            <w:pPr>
              <w:widowControl w:val="0"/>
              <w:jc w:val="center"/>
              <w:rPr>
                <w:sz w:val="28"/>
                <w:szCs w:val="28"/>
              </w:rPr>
            </w:pPr>
            <w:r w:rsidRPr="00E202E2">
              <w:rPr>
                <w:sz w:val="28"/>
                <w:szCs w:val="28"/>
              </w:rPr>
              <w:t>89,8</w:t>
            </w:r>
          </w:p>
        </w:tc>
      </w:tr>
      <w:tr w:rsidR="00990CF9" w:rsidRPr="00E202E2" w14:paraId="5848B77E"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51D43919"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12</w:t>
            </w:r>
          </w:p>
        </w:tc>
        <w:tc>
          <w:tcPr>
            <w:tcW w:w="2072" w:type="pct"/>
            <w:tcBorders>
              <w:top w:val="single" w:sz="8" w:space="0" w:color="000000"/>
              <w:left w:val="single" w:sz="8" w:space="0" w:color="000000"/>
              <w:bottom w:val="single" w:sz="8" w:space="0" w:color="000000"/>
              <w:right w:val="single" w:sz="8" w:space="0" w:color="000000"/>
            </w:tcBorders>
            <w:vAlign w:val="center"/>
          </w:tcPr>
          <w:p w14:paraId="559F4946" w14:textId="77777777" w:rsidR="00990CF9" w:rsidRPr="00E202E2" w:rsidRDefault="00782EAE" w:rsidP="00E202E2">
            <w:pPr>
              <w:widowControl w:val="0"/>
              <w:autoSpaceDE w:val="0"/>
              <w:autoSpaceDN w:val="0"/>
              <w:adjustRightInd w:val="0"/>
              <w:rPr>
                <w:sz w:val="28"/>
                <w:szCs w:val="28"/>
              </w:rPr>
            </w:pPr>
            <w:r w:rsidRPr="00E202E2">
              <w:rPr>
                <w:sz w:val="28"/>
                <w:szCs w:val="28"/>
              </w:rPr>
              <w:t>Социология: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5ACAF06C" w14:textId="77777777" w:rsidR="00990CF9" w:rsidRPr="00E202E2" w:rsidRDefault="00782EAE" w:rsidP="00E202E2">
            <w:pPr>
              <w:widowControl w:val="0"/>
              <w:autoSpaceDE w:val="0"/>
              <w:autoSpaceDN w:val="0"/>
              <w:adjustRightInd w:val="0"/>
              <w:jc w:val="both"/>
              <w:rPr>
                <w:color w:val="000000"/>
                <w:sz w:val="28"/>
                <w:szCs w:val="28"/>
              </w:rPr>
            </w:pPr>
            <w:r w:rsidRPr="00E202E2">
              <w:rPr>
                <w:color w:val="000000"/>
                <w:sz w:val="28"/>
                <w:szCs w:val="28"/>
              </w:rPr>
              <w:t>2.5</w:t>
            </w:r>
          </w:p>
        </w:tc>
        <w:tc>
          <w:tcPr>
            <w:tcW w:w="724" w:type="pct"/>
            <w:tcBorders>
              <w:top w:val="single" w:sz="8" w:space="0" w:color="000000"/>
              <w:left w:val="single" w:sz="8" w:space="0" w:color="000000"/>
              <w:bottom w:val="single" w:sz="8" w:space="0" w:color="000000"/>
              <w:right w:val="single" w:sz="8" w:space="0" w:color="000000"/>
            </w:tcBorders>
            <w:vAlign w:val="center"/>
          </w:tcPr>
          <w:p w14:paraId="367651F3" w14:textId="77777777" w:rsidR="00990CF9" w:rsidRPr="00E202E2" w:rsidRDefault="00782EAE"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7432B4A3" w14:textId="77777777" w:rsidR="00990CF9" w:rsidRPr="00E202E2" w:rsidRDefault="00782EAE" w:rsidP="00E202E2">
            <w:pPr>
              <w:widowControl w:val="0"/>
              <w:jc w:val="center"/>
              <w:rPr>
                <w:sz w:val="28"/>
                <w:szCs w:val="28"/>
              </w:rPr>
            </w:pPr>
            <w:r w:rsidRPr="00E202E2">
              <w:rPr>
                <w:sz w:val="28"/>
                <w:szCs w:val="28"/>
              </w:rPr>
              <w:t>79,6</w:t>
            </w:r>
          </w:p>
        </w:tc>
      </w:tr>
      <w:tr w:rsidR="00990CF9" w:rsidRPr="00E202E2" w14:paraId="7407F93B"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78B4345D" w14:textId="77777777" w:rsidR="00990CF9" w:rsidRPr="00E202E2" w:rsidRDefault="00990CF9" w:rsidP="00E202E2">
            <w:pPr>
              <w:widowControl w:val="0"/>
              <w:autoSpaceDE w:val="0"/>
              <w:autoSpaceDN w:val="0"/>
              <w:adjustRightInd w:val="0"/>
              <w:jc w:val="center"/>
              <w:rPr>
                <w:color w:val="000000"/>
                <w:sz w:val="28"/>
                <w:szCs w:val="28"/>
              </w:rPr>
            </w:pPr>
            <w:r w:rsidRPr="00E202E2">
              <w:rPr>
                <w:color w:val="000000"/>
                <w:sz w:val="28"/>
                <w:szCs w:val="28"/>
              </w:rPr>
              <w:t>13</w:t>
            </w:r>
          </w:p>
        </w:tc>
        <w:tc>
          <w:tcPr>
            <w:tcW w:w="2072" w:type="pct"/>
            <w:tcBorders>
              <w:top w:val="single" w:sz="8" w:space="0" w:color="000000"/>
              <w:left w:val="single" w:sz="8" w:space="0" w:color="000000"/>
              <w:bottom w:val="single" w:sz="8" w:space="0" w:color="000000"/>
              <w:right w:val="single" w:sz="8" w:space="0" w:color="000000"/>
            </w:tcBorders>
            <w:vAlign w:val="center"/>
          </w:tcPr>
          <w:p w14:paraId="3449BA96" w14:textId="77777777" w:rsidR="00990CF9" w:rsidRPr="00E202E2" w:rsidRDefault="00782EAE" w:rsidP="00E202E2">
            <w:pPr>
              <w:widowControl w:val="0"/>
              <w:autoSpaceDE w:val="0"/>
              <w:autoSpaceDN w:val="0"/>
              <w:adjustRightInd w:val="0"/>
              <w:rPr>
                <w:sz w:val="28"/>
                <w:szCs w:val="28"/>
              </w:rPr>
            </w:pPr>
            <w:r w:rsidRPr="00E202E2">
              <w:rPr>
                <w:sz w:val="28"/>
                <w:szCs w:val="28"/>
              </w:rPr>
              <w:t xml:space="preserve">Политология: </w:t>
            </w:r>
            <w:r w:rsidR="002F5216" w:rsidRPr="00E202E2">
              <w:rPr>
                <w:sz w:val="28"/>
                <w:szCs w:val="28"/>
              </w:rPr>
              <w:t>4.1. – 4.13</w:t>
            </w:r>
          </w:p>
        </w:tc>
        <w:tc>
          <w:tcPr>
            <w:tcW w:w="943" w:type="pct"/>
            <w:tcBorders>
              <w:top w:val="single" w:sz="8" w:space="0" w:color="000000"/>
              <w:left w:val="single" w:sz="8" w:space="0" w:color="000000"/>
              <w:bottom w:val="single" w:sz="8" w:space="0" w:color="000000"/>
              <w:right w:val="single" w:sz="8" w:space="0" w:color="000000"/>
            </w:tcBorders>
            <w:vAlign w:val="center"/>
          </w:tcPr>
          <w:p w14:paraId="0B87EE6D" w14:textId="77777777" w:rsidR="00990CF9" w:rsidRPr="00E202E2" w:rsidRDefault="002F5216" w:rsidP="00E202E2">
            <w:pPr>
              <w:widowControl w:val="0"/>
              <w:autoSpaceDE w:val="0"/>
              <w:autoSpaceDN w:val="0"/>
              <w:adjustRightInd w:val="0"/>
              <w:jc w:val="both"/>
              <w:rPr>
                <w:color w:val="000000"/>
                <w:sz w:val="28"/>
                <w:szCs w:val="28"/>
              </w:rPr>
            </w:pPr>
            <w:r w:rsidRPr="00E202E2">
              <w:rPr>
                <w:color w:val="000000"/>
                <w:sz w:val="28"/>
                <w:szCs w:val="28"/>
              </w:rPr>
              <w:t>2.1</w:t>
            </w:r>
          </w:p>
        </w:tc>
        <w:tc>
          <w:tcPr>
            <w:tcW w:w="724" w:type="pct"/>
            <w:tcBorders>
              <w:top w:val="single" w:sz="8" w:space="0" w:color="000000"/>
              <w:left w:val="single" w:sz="8" w:space="0" w:color="000000"/>
              <w:bottom w:val="single" w:sz="8" w:space="0" w:color="000000"/>
              <w:right w:val="single" w:sz="8" w:space="0" w:color="000000"/>
            </w:tcBorders>
            <w:vAlign w:val="center"/>
          </w:tcPr>
          <w:p w14:paraId="78D28E95" w14:textId="77777777" w:rsidR="00990CF9" w:rsidRPr="00E202E2" w:rsidRDefault="002F5216" w:rsidP="00E202E2">
            <w:pPr>
              <w:widowControl w:val="0"/>
              <w:autoSpaceDE w:val="0"/>
              <w:autoSpaceDN w:val="0"/>
              <w:adjustRightInd w:val="0"/>
              <w:jc w:val="center"/>
              <w:rPr>
                <w:color w:val="000000"/>
                <w:sz w:val="28"/>
                <w:szCs w:val="28"/>
              </w:rPr>
            </w:pPr>
            <w:r w:rsidRPr="00E202E2">
              <w:rPr>
                <w:color w:val="000000"/>
                <w:sz w:val="28"/>
                <w:szCs w:val="28"/>
              </w:rPr>
              <w:t>П</w:t>
            </w:r>
          </w:p>
        </w:tc>
        <w:tc>
          <w:tcPr>
            <w:tcW w:w="651" w:type="pct"/>
            <w:tcBorders>
              <w:top w:val="single" w:sz="8" w:space="0" w:color="000000"/>
              <w:left w:val="single" w:sz="8" w:space="0" w:color="000000"/>
              <w:bottom w:val="single" w:sz="8" w:space="0" w:color="000000"/>
              <w:right w:val="single" w:sz="8" w:space="0" w:color="000000"/>
            </w:tcBorders>
            <w:vAlign w:val="center"/>
          </w:tcPr>
          <w:p w14:paraId="40B4D2CE" w14:textId="77777777" w:rsidR="00990CF9" w:rsidRPr="00E202E2" w:rsidRDefault="002F5216" w:rsidP="00E202E2">
            <w:pPr>
              <w:widowControl w:val="0"/>
              <w:jc w:val="center"/>
              <w:rPr>
                <w:sz w:val="28"/>
                <w:szCs w:val="28"/>
              </w:rPr>
            </w:pPr>
            <w:r w:rsidRPr="00E202E2">
              <w:rPr>
                <w:sz w:val="28"/>
                <w:szCs w:val="28"/>
              </w:rPr>
              <w:t>86,4</w:t>
            </w:r>
          </w:p>
        </w:tc>
      </w:tr>
      <w:tr w:rsidR="002F5216" w:rsidRPr="00E202E2" w14:paraId="200501C6"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70F148D0" w14:textId="77777777" w:rsidR="002F5216" w:rsidRPr="00E202E2" w:rsidRDefault="002F5216" w:rsidP="00E202E2">
            <w:pPr>
              <w:widowControl w:val="0"/>
              <w:autoSpaceDE w:val="0"/>
              <w:autoSpaceDN w:val="0"/>
              <w:adjustRightInd w:val="0"/>
              <w:jc w:val="center"/>
              <w:rPr>
                <w:color w:val="000000"/>
                <w:sz w:val="28"/>
                <w:szCs w:val="28"/>
              </w:rPr>
            </w:pPr>
            <w:r w:rsidRPr="00E202E2">
              <w:rPr>
                <w:color w:val="000000"/>
                <w:sz w:val="28"/>
                <w:szCs w:val="28"/>
              </w:rPr>
              <w:lastRenderedPageBreak/>
              <w:t>14</w:t>
            </w:r>
          </w:p>
        </w:tc>
        <w:tc>
          <w:tcPr>
            <w:tcW w:w="2072" w:type="pct"/>
            <w:tcBorders>
              <w:top w:val="single" w:sz="8" w:space="0" w:color="000000"/>
              <w:left w:val="single" w:sz="8" w:space="0" w:color="000000"/>
              <w:bottom w:val="single" w:sz="8" w:space="0" w:color="000000"/>
              <w:right w:val="single" w:sz="8" w:space="0" w:color="000000"/>
            </w:tcBorders>
          </w:tcPr>
          <w:p w14:paraId="7383417B" w14:textId="77777777" w:rsidR="002F5216" w:rsidRPr="00E202E2" w:rsidRDefault="002F5216" w:rsidP="00E202E2">
            <w:pPr>
              <w:widowControl w:val="0"/>
              <w:rPr>
                <w:sz w:val="28"/>
                <w:szCs w:val="28"/>
              </w:rPr>
            </w:pPr>
            <w:r w:rsidRPr="00E202E2">
              <w:rPr>
                <w:sz w:val="28"/>
                <w:szCs w:val="28"/>
              </w:rPr>
              <w:t>Политология: 4.14, 4.15.</w:t>
            </w:r>
          </w:p>
        </w:tc>
        <w:tc>
          <w:tcPr>
            <w:tcW w:w="943" w:type="pct"/>
            <w:tcBorders>
              <w:top w:val="single" w:sz="8" w:space="0" w:color="000000"/>
              <w:left w:val="single" w:sz="8" w:space="0" w:color="000000"/>
              <w:bottom w:val="single" w:sz="8" w:space="0" w:color="000000"/>
              <w:right w:val="single" w:sz="8" w:space="0" w:color="000000"/>
            </w:tcBorders>
            <w:vAlign w:val="center"/>
          </w:tcPr>
          <w:p w14:paraId="0D73F782" w14:textId="77777777" w:rsidR="002F5216" w:rsidRPr="00E202E2" w:rsidRDefault="002F5216" w:rsidP="00E202E2">
            <w:pPr>
              <w:widowControl w:val="0"/>
              <w:autoSpaceDE w:val="0"/>
              <w:autoSpaceDN w:val="0"/>
              <w:adjustRightInd w:val="0"/>
              <w:jc w:val="both"/>
              <w:rPr>
                <w:color w:val="000000"/>
                <w:sz w:val="28"/>
                <w:szCs w:val="28"/>
              </w:rPr>
            </w:pPr>
            <w:r w:rsidRPr="00E202E2">
              <w:rPr>
                <w:color w:val="000000"/>
                <w:sz w:val="28"/>
                <w:szCs w:val="28"/>
              </w:rPr>
              <w:t>2.2</w:t>
            </w:r>
          </w:p>
        </w:tc>
        <w:tc>
          <w:tcPr>
            <w:tcW w:w="724" w:type="pct"/>
            <w:tcBorders>
              <w:top w:val="single" w:sz="8" w:space="0" w:color="000000"/>
              <w:left w:val="single" w:sz="8" w:space="0" w:color="000000"/>
              <w:bottom w:val="single" w:sz="8" w:space="0" w:color="000000"/>
              <w:right w:val="single" w:sz="8" w:space="0" w:color="000000"/>
            </w:tcBorders>
            <w:vAlign w:val="center"/>
          </w:tcPr>
          <w:p w14:paraId="34EAF864" w14:textId="77777777" w:rsidR="002F5216" w:rsidRPr="00E202E2" w:rsidRDefault="002F5216"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3547D6B7" w14:textId="77777777" w:rsidR="002F5216" w:rsidRPr="00E202E2" w:rsidRDefault="002F5216" w:rsidP="00E202E2">
            <w:pPr>
              <w:widowControl w:val="0"/>
              <w:jc w:val="center"/>
              <w:rPr>
                <w:sz w:val="28"/>
                <w:szCs w:val="28"/>
              </w:rPr>
            </w:pPr>
            <w:r w:rsidRPr="00E202E2">
              <w:rPr>
                <w:sz w:val="28"/>
                <w:szCs w:val="28"/>
              </w:rPr>
              <w:t>52,6</w:t>
            </w:r>
          </w:p>
        </w:tc>
      </w:tr>
      <w:tr w:rsidR="002F5216" w:rsidRPr="00E202E2" w14:paraId="20F7DF35"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7B21D3DB" w14:textId="77777777" w:rsidR="002F5216" w:rsidRPr="00E202E2" w:rsidRDefault="002F5216" w:rsidP="00E202E2">
            <w:pPr>
              <w:widowControl w:val="0"/>
              <w:autoSpaceDE w:val="0"/>
              <w:autoSpaceDN w:val="0"/>
              <w:adjustRightInd w:val="0"/>
              <w:jc w:val="center"/>
              <w:rPr>
                <w:color w:val="000000"/>
                <w:sz w:val="28"/>
                <w:szCs w:val="28"/>
              </w:rPr>
            </w:pPr>
            <w:r w:rsidRPr="00E202E2">
              <w:rPr>
                <w:color w:val="000000"/>
                <w:sz w:val="28"/>
                <w:szCs w:val="28"/>
              </w:rPr>
              <w:t>15</w:t>
            </w:r>
          </w:p>
        </w:tc>
        <w:tc>
          <w:tcPr>
            <w:tcW w:w="2072" w:type="pct"/>
            <w:tcBorders>
              <w:top w:val="single" w:sz="8" w:space="0" w:color="000000"/>
              <w:left w:val="single" w:sz="8" w:space="0" w:color="000000"/>
              <w:bottom w:val="single" w:sz="8" w:space="0" w:color="000000"/>
              <w:right w:val="single" w:sz="8" w:space="0" w:color="000000"/>
            </w:tcBorders>
          </w:tcPr>
          <w:p w14:paraId="5BC96AF9" w14:textId="77777777" w:rsidR="002F5216" w:rsidRPr="00E202E2" w:rsidRDefault="002F5216" w:rsidP="00E202E2">
            <w:pPr>
              <w:widowControl w:val="0"/>
              <w:rPr>
                <w:sz w:val="28"/>
                <w:szCs w:val="28"/>
              </w:rPr>
            </w:pPr>
            <w:r w:rsidRPr="00E202E2">
              <w:rPr>
                <w:sz w:val="28"/>
                <w:szCs w:val="28"/>
              </w:rPr>
              <w:t>Политология: 4.1. – 4.13</w:t>
            </w:r>
          </w:p>
        </w:tc>
        <w:tc>
          <w:tcPr>
            <w:tcW w:w="943" w:type="pct"/>
            <w:tcBorders>
              <w:top w:val="single" w:sz="8" w:space="0" w:color="000000"/>
              <w:left w:val="single" w:sz="8" w:space="0" w:color="000000"/>
              <w:bottom w:val="single" w:sz="8" w:space="0" w:color="000000"/>
              <w:right w:val="single" w:sz="8" w:space="0" w:color="000000"/>
            </w:tcBorders>
            <w:vAlign w:val="center"/>
          </w:tcPr>
          <w:p w14:paraId="5919BA62" w14:textId="77777777" w:rsidR="002F5216" w:rsidRPr="00E202E2" w:rsidRDefault="002F5216" w:rsidP="00E202E2">
            <w:pPr>
              <w:widowControl w:val="0"/>
              <w:autoSpaceDE w:val="0"/>
              <w:autoSpaceDN w:val="0"/>
              <w:adjustRightInd w:val="0"/>
              <w:jc w:val="both"/>
              <w:rPr>
                <w:color w:val="000000"/>
                <w:sz w:val="28"/>
                <w:szCs w:val="28"/>
              </w:rPr>
            </w:pPr>
            <w:r w:rsidRPr="00E202E2">
              <w:rPr>
                <w:color w:val="000000"/>
                <w:sz w:val="28"/>
                <w:szCs w:val="28"/>
              </w:rPr>
              <w:t>2.9.</w:t>
            </w:r>
          </w:p>
        </w:tc>
        <w:tc>
          <w:tcPr>
            <w:tcW w:w="724" w:type="pct"/>
            <w:tcBorders>
              <w:top w:val="single" w:sz="8" w:space="0" w:color="000000"/>
              <w:left w:val="single" w:sz="8" w:space="0" w:color="000000"/>
              <w:bottom w:val="single" w:sz="8" w:space="0" w:color="000000"/>
              <w:right w:val="single" w:sz="8" w:space="0" w:color="000000"/>
            </w:tcBorders>
            <w:vAlign w:val="center"/>
          </w:tcPr>
          <w:p w14:paraId="4B1018F8" w14:textId="77777777" w:rsidR="002F5216" w:rsidRPr="00E202E2" w:rsidRDefault="002F5216" w:rsidP="00E202E2">
            <w:pPr>
              <w:widowControl w:val="0"/>
              <w:autoSpaceDE w:val="0"/>
              <w:autoSpaceDN w:val="0"/>
              <w:adjustRightInd w:val="0"/>
              <w:jc w:val="center"/>
              <w:rPr>
                <w:color w:val="000000"/>
                <w:sz w:val="28"/>
                <w:szCs w:val="28"/>
              </w:rPr>
            </w:pPr>
            <w:r w:rsidRPr="00E202E2">
              <w:rPr>
                <w:color w:val="000000"/>
                <w:sz w:val="28"/>
                <w:szCs w:val="28"/>
              </w:rPr>
              <w:t>П</w:t>
            </w:r>
          </w:p>
        </w:tc>
        <w:tc>
          <w:tcPr>
            <w:tcW w:w="651" w:type="pct"/>
            <w:tcBorders>
              <w:top w:val="single" w:sz="8" w:space="0" w:color="000000"/>
              <w:left w:val="single" w:sz="8" w:space="0" w:color="000000"/>
              <w:bottom w:val="single" w:sz="8" w:space="0" w:color="000000"/>
              <w:right w:val="single" w:sz="8" w:space="0" w:color="000000"/>
            </w:tcBorders>
            <w:vAlign w:val="center"/>
          </w:tcPr>
          <w:p w14:paraId="439AB3FE" w14:textId="77777777" w:rsidR="002F5216" w:rsidRPr="00E202E2" w:rsidRDefault="002F5216" w:rsidP="00E202E2">
            <w:pPr>
              <w:widowControl w:val="0"/>
              <w:jc w:val="center"/>
              <w:rPr>
                <w:sz w:val="28"/>
                <w:szCs w:val="28"/>
              </w:rPr>
            </w:pPr>
            <w:r w:rsidRPr="00E202E2">
              <w:rPr>
                <w:sz w:val="28"/>
                <w:szCs w:val="28"/>
              </w:rPr>
              <w:t>80,1</w:t>
            </w:r>
          </w:p>
        </w:tc>
      </w:tr>
      <w:tr w:rsidR="00B821FA" w:rsidRPr="00E202E2" w14:paraId="4FA2BF29" w14:textId="77777777" w:rsidTr="007D2511">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603AB61D" w14:textId="77777777" w:rsidR="00B821FA" w:rsidRPr="00E202E2" w:rsidRDefault="00B821FA" w:rsidP="00E202E2">
            <w:pPr>
              <w:widowControl w:val="0"/>
              <w:autoSpaceDE w:val="0"/>
              <w:autoSpaceDN w:val="0"/>
              <w:adjustRightInd w:val="0"/>
              <w:jc w:val="center"/>
              <w:rPr>
                <w:color w:val="000000"/>
                <w:sz w:val="28"/>
                <w:szCs w:val="28"/>
              </w:rPr>
            </w:pPr>
            <w:r w:rsidRPr="00E202E2">
              <w:rPr>
                <w:color w:val="000000"/>
                <w:sz w:val="28"/>
                <w:szCs w:val="28"/>
              </w:rPr>
              <w:t>16</w:t>
            </w:r>
          </w:p>
        </w:tc>
        <w:tc>
          <w:tcPr>
            <w:tcW w:w="2072" w:type="pct"/>
            <w:tcBorders>
              <w:top w:val="single" w:sz="8" w:space="0" w:color="000000"/>
              <w:left w:val="single" w:sz="8" w:space="0" w:color="000000"/>
              <w:bottom w:val="single" w:sz="8" w:space="0" w:color="000000"/>
              <w:right w:val="single" w:sz="8" w:space="0" w:color="000000"/>
            </w:tcBorders>
            <w:vAlign w:val="center"/>
          </w:tcPr>
          <w:p w14:paraId="476969C6" w14:textId="77777777" w:rsidR="00B821FA" w:rsidRPr="00E202E2" w:rsidRDefault="00B821FA" w:rsidP="00E202E2">
            <w:pPr>
              <w:widowControl w:val="0"/>
              <w:autoSpaceDE w:val="0"/>
              <w:autoSpaceDN w:val="0"/>
              <w:adjustRightInd w:val="0"/>
              <w:rPr>
                <w:sz w:val="28"/>
                <w:szCs w:val="28"/>
              </w:rPr>
            </w:pPr>
            <w:r w:rsidRPr="00E202E2">
              <w:rPr>
                <w:sz w:val="28"/>
                <w:szCs w:val="28"/>
              </w:rPr>
              <w:t xml:space="preserve">Правоведение: 5.4 </w:t>
            </w:r>
          </w:p>
        </w:tc>
        <w:tc>
          <w:tcPr>
            <w:tcW w:w="943" w:type="pct"/>
            <w:tcBorders>
              <w:top w:val="single" w:sz="8" w:space="0" w:color="000000"/>
              <w:left w:val="single" w:sz="8" w:space="0" w:color="000000"/>
              <w:bottom w:val="single" w:sz="8" w:space="0" w:color="000000"/>
              <w:right w:val="single" w:sz="8" w:space="0" w:color="000000"/>
            </w:tcBorders>
            <w:vAlign w:val="center"/>
          </w:tcPr>
          <w:p w14:paraId="320BB8B5" w14:textId="77777777" w:rsidR="00B821FA" w:rsidRPr="00E202E2" w:rsidRDefault="00B821FA" w:rsidP="00E202E2">
            <w:pPr>
              <w:widowControl w:val="0"/>
              <w:autoSpaceDE w:val="0"/>
              <w:autoSpaceDN w:val="0"/>
              <w:adjustRightInd w:val="0"/>
              <w:jc w:val="both"/>
              <w:rPr>
                <w:color w:val="000000"/>
                <w:sz w:val="28"/>
                <w:szCs w:val="28"/>
              </w:rPr>
            </w:pPr>
            <w:r w:rsidRPr="00E202E2">
              <w:rPr>
                <w:color w:val="000000"/>
                <w:sz w:val="28"/>
                <w:szCs w:val="28"/>
              </w:rPr>
              <w:t>2.1</w:t>
            </w:r>
          </w:p>
        </w:tc>
        <w:tc>
          <w:tcPr>
            <w:tcW w:w="724" w:type="pct"/>
            <w:tcBorders>
              <w:top w:val="single" w:sz="8" w:space="0" w:color="000000"/>
              <w:left w:val="single" w:sz="8" w:space="0" w:color="000000"/>
              <w:bottom w:val="single" w:sz="8" w:space="0" w:color="000000"/>
              <w:right w:val="single" w:sz="8" w:space="0" w:color="000000"/>
            </w:tcBorders>
            <w:vAlign w:val="center"/>
          </w:tcPr>
          <w:p w14:paraId="06B9C130" w14:textId="77777777" w:rsidR="00B821FA" w:rsidRPr="00E202E2" w:rsidRDefault="00B821FA"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1F350237" w14:textId="77777777" w:rsidR="00B821FA" w:rsidRPr="00E202E2" w:rsidRDefault="00B821FA" w:rsidP="00E202E2">
            <w:pPr>
              <w:widowControl w:val="0"/>
              <w:jc w:val="center"/>
              <w:rPr>
                <w:sz w:val="28"/>
                <w:szCs w:val="28"/>
              </w:rPr>
            </w:pPr>
            <w:r w:rsidRPr="00E202E2">
              <w:rPr>
                <w:sz w:val="28"/>
                <w:szCs w:val="28"/>
              </w:rPr>
              <w:t>89,6</w:t>
            </w:r>
          </w:p>
        </w:tc>
      </w:tr>
      <w:tr w:rsidR="00B821FA" w:rsidRPr="00E202E2" w14:paraId="4E65A92F"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318C772A" w14:textId="77777777" w:rsidR="00B821FA" w:rsidRPr="00E202E2" w:rsidRDefault="00B821FA" w:rsidP="00E202E2">
            <w:pPr>
              <w:widowControl w:val="0"/>
              <w:autoSpaceDE w:val="0"/>
              <w:autoSpaceDN w:val="0"/>
              <w:adjustRightInd w:val="0"/>
              <w:jc w:val="center"/>
              <w:rPr>
                <w:color w:val="000000"/>
                <w:sz w:val="28"/>
                <w:szCs w:val="28"/>
              </w:rPr>
            </w:pPr>
            <w:r w:rsidRPr="00E202E2">
              <w:rPr>
                <w:color w:val="000000"/>
                <w:sz w:val="28"/>
                <w:szCs w:val="28"/>
              </w:rPr>
              <w:t>17</w:t>
            </w:r>
          </w:p>
        </w:tc>
        <w:tc>
          <w:tcPr>
            <w:tcW w:w="2072" w:type="pct"/>
            <w:tcBorders>
              <w:top w:val="single" w:sz="8" w:space="0" w:color="000000"/>
              <w:left w:val="single" w:sz="8" w:space="0" w:color="000000"/>
              <w:bottom w:val="single" w:sz="8" w:space="0" w:color="000000"/>
              <w:right w:val="single" w:sz="8" w:space="0" w:color="000000"/>
            </w:tcBorders>
          </w:tcPr>
          <w:p w14:paraId="74C455FB" w14:textId="77777777" w:rsidR="00B821FA" w:rsidRPr="00E202E2" w:rsidRDefault="00B821FA" w:rsidP="00E202E2">
            <w:pPr>
              <w:widowControl w:val="0"/>
              <w:rPr>
                <w:sz w:val="28"/>
                <w:szCs w:val="28"/>
              </w:rPr>
            </w:pPr>
            <w:r w:rsidRPr="00E202E2">
              <w:rPr>
                <w:sz w:val="28"/>
                <w:szCs w:val="28"/>
              </w:rPr>
              <w:t>Правоведение: 5.1 – 5.20 (за исключением 5.4.)</w:t>
            </w:r>
          </w:p>
        </w:tc>
        <w:tc>
          <w:tcPr>
            <w:tcW w:w="943" w:type="pct"/>
            <w:tcBorders>
              <w:top w:val="single" w:sz="8" w:space="0" w:color="000000"/>
              <w:left w:val="single" w:sz="8" w:space="0" w:color="000000"/>
              <w:bottom w:val="single" w:sz="8" w:space="0" w:color="000000"/>
              <w:right w:val="single" w:sz="8" w:space="0" w:color="000000"/>
            </w:tcBorders>
            <w:vAlign w:val="center"/>
          </w:tcPr>
          <w:p w14:paraId="2B236237" w14:textId="77777777" w:rsidR="00B821FA" w:rsidRPr="00E202E2" w:rsidRDefault="00B821FA" w:rsidP="00E202E2">
            <w:pPr>
              <w:widowControl w:val="0"/>
              <w:autoSpaceDE w:val="0"/>
              <w:autoSpaceDN w:val="0"/>
              <w:adjustRightInd w:val="0"/>
              <w:jc w:val="both"/>
              <w:rPr>
                <w:color w:val="000000"/>
                <w:sz w:val="28"/>
                <w:szCs w:val="28"/>
              </w:rPr>
            </w:pPr>
            <w:r w:rsidRPr="00E202E2">
              <w:rPr>
                <w:color w:val="000000"/>
                <w:sz w:val="28"/>
                <w:szCs w:val="28"/>
              </w:rPr>
              <w:t>2.2</w:t>
            </w:r>
          </w:p>
        </w:tc>
        <w:tc>
          <w:tcPr>
            <w:tcW w:w="724" w:type="pct"/>
            <w:tcBorders>
              <w:top w:val="single" w:sz="8" w:space="0" w:color="000000"/>
              <w:left w:val="single" w:sz="8" w:space="0" w:color="000000"/>
              <w:bottom w:val="single" w:sz="8" w:space="0" w:color="000000"/>
              <w:right w:val="single" w:sz="8" w:space="0" w:color="000000"/>
            </w:tcBorders>
            <w:vAlign w:val="center"/>
          </w:tcPr>
          <w:p w14:paraId="077B9E58" w14:textId="77777777" w:rsidR="00B821FA" w:rsidRPr="00E202E2" w:rsidRDefault="00B821FA"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2C763896" w14:textId="77777777" w:rsidR="00B821FA" w:rsidRPr="00E202E2" w:rsidRDefault="00B821FA" w:rsidP="00E202E2">
            <w:pPr>
              <w:widowControl w:val="0"/>
              <w:jc w:val="center"/>
              <w:rPr>
                <w:sz w:val="28"/>
                <w:szCs w:val="28"/>
              </w:rPr>
            </w:pPr>
            <w:r w:rsidRPr="00E202E2">
              <w:rPr>
                <w:sz w:val="28"/>
                <w:szCs w:val="28"/>
              </w:rPr>
              <w:t>52,6</w:t>
            </w:r>
          </w:p>
        </w:tc>
      </w:tr>
      <w:tr w:rsidR="00B821FA" w:rsidRPr="00E202E2" w14:paraId="02876610"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2D184FFC" w14:textId="77777777" w:rsidR="00B821FA" w:rsidRPr="00E202E2" w:rsidRDefault="00B821FA" w:rsidP="00E202E2">
            <w:pPr>
              <w:widowControl w:val="0"/>
              <w:autoSpaceDE w:val="0"/>
              <w:autoSpaceDN w:val="0"/>
              <w:adjustRightInd w:val="0"/>
              <w:jc w:val="center"/>
              <w:rPr>
                <w:color w:val="000000"/>
                <w:sz w:val="28"/>
                <w:szCs w:val="28"/>
              </w:rPr>
            </w:pPr>
            <w:r w:rsidRPr="00E202E2">
              <w:rPr>
                <w:color w:val="000000"/>
                <w:sz w:val="28"/>
                <w:szCs w:val="28"/>
              </w:rPr>
              <w:t>18</w:t>
            </w:r>
          </w:p>
        </w:tc>
        <w:tc>
          <w:tcPr>
            <w:tcW w:w="2072" w:type="pct"/>
            <w:tcBorders>
              <w:top w:val="single" w:sz="8" w:space="0" w:color="000000"/>
              <w:left w:val="single" w:sz="8" w:space="0" w:color="000000"/>
              <w:bottom w:val="single" w:sz="8" w:space="0" w:color="000000"/>
              <w:right w:val="single" w:sz="8" w:space="0" w:color="000000"/>
            </w:tcBorders>
          </w:tcPr>
          <w:p w14:paraId="18C13D35" w14:textId="77777777" w:rsidR="00B821FA" w:rsidRPr="00E202E2" w:rsidRDefault="00B821FA" w:rsidP="00E202E2">
            <w:pPr>
              <w:widowControl w:val="0"/>
              <w:rPr>
                <w:sz w:val="28"/>
                <w:szCs w:val="28"/>
              </w:rPr>
            </w:pPr>
            <w:r w:rsidRPr="00E202E2">
              <w:rPr>
                <w:sz w:val="28"/>
                <w:szCs w:val="28"/>
              </w:rPr>
              <w:t>Правоведение: 5.1 – 5.20</w:t>
            </w:r>
          </w:p>
        </w:tc>
        <w:tc>
          <w:tcPr>
            <w:tcW w:w="943" w:type="pct"/>
            <w:tcBorders>
              <w:top w:val="single" w:sz="8" w:space="0" w:color="000000"/>
              <w:left w:val="single" w:sz="8" w:space="0" w:color="000000"/>
              <w:bottom w:val="single" w:sz="8" w:space="0" w:color="000000"/>
              <w:right w:val="single" w:sz="8" w:space="0" w:color="000000"/>
            </w:tcBorders>
            <w:vAlign w:val="center"/>
          </w:tcPr>
          <w:p w14:paraId="4855D8BE" w14:textId="77777777" w:rsidR="00B821FA" w:rsidRPr="00E202E2" w:rsidRDefault="00B821FA" w:rsidP="00E202E2">
            <w:pPr>
              <w:widowControl w:val="0"/>
              <w:autoSpaceDE w:val="0"/>
              <w:autoSpaceDN w:val="0"/>
              <w:adjustRightInd w:val="0"/>
              <w:jc w:val="both"/>
              <w:rPr>
                <w:color w:val="000000"/>
                <w:sz w:val="28"/>
                <w:szCs w:val="28"/>
              </w:rPr>
            </w:pPr>
            <w:r w:rsidRPr="00E202E2">
              <w:rPr>
                <w:color w:val="000000"/>
                <w:sz w:val="28"/>
                <w:szCs w:val="28"/>
              </w:rPr>
              <w:t>2.9.</w:t>
            </w:r>
          </w:p>
        </w:tc>
        <w:tc>
          <w:tcPr>
            <w:tcW w:w="724" w:type="pct"/>
            <w:tcBorders>
              <w:top w:val="single" w:sz="8" w:space="0" w:color="000000"/>
              <w:left w:val="single" w:sz="8" w:space="0" w:color="000000"/>
              <w:bottom w:val="single" w:sz="8" w:space="0" w:color="000000"/>
              <w:right w:val="single" w:sz="8" w:space="0" w:color="000000"/>
            </w:tcBorders>
            <w:vAlign w:val="center"/>
          </w:tcPr>
          <w:p w14:paraId="2068DD99" w14:textId="77777777" w:rsidR="00B821FA" w:rsidRPr="00E202E2" w:rsidRDefault="00B821FA" w:rsidP="00E202E2">
            <w:pPr>
              <w:widowControl w:val="0"/>
              <w:autoSpaceDE w:val="0"/>
              <w:autoSpaceDN w:val="0"/>
              <w:adjustRightInd w:val="0"/>
              <w:jc w:val="center"/>
              <w:rPr>
                <w:color w:val="000000"/>
                <w:sz w:val="28"/>
                <w:szCs w:val="28"/>
              </w:rPr>
            </w:pPr>
            <w:r w:rsidRPr="00E202E2">
              <w:rPr>
                <w:color w:val="000000"/>
                <w:sz w:val="28"/>
                <w:szCs w:val="28"/>
              </w:rPr>
              <w:t>П</w:t>
            </w:r>
          </w:p>
        </w:tc>
        <w:tc>
          <w:tcPr>
            <w:tcW w:w="651" w:type="pct"/>
            <w:tcBorders>
              <w:top w:val="single" w:sz="8" w:space="0" w:color="000000"/>
              <w:left w:val="single" w:sz="8" w:space="0" w:color="000000"/>
              <w:bottom w:val="single" w:sz="8" w:space="0" w:color="000000"/>
              <w:right w:val="single" w:sz="8" w:space="0" w:color="000000"/>
            </w:tcBorders>
            <w:vAlign w:val="center"/>
          </w:tcPr>
          <w:p w14:paraId="7209F19F" w14:textId="77777777" w:rsidR="00B821FA" w:rsidRPr="00E202E2" w:rsidRDefault="00B821FA" w:rsidP="00E202E2">
            <w:pPr>
              <w:widowControl w:val="0"/>
              <w:jc w:val="center"/>
              <w:rPr>
                <w:sz w:val="28"/>
                <w:szCs w:val="28"/>
              </w:rPr>
            </w:pPr>
            <w:r w:rsidRPr="00E202E2">
              <w:rPr>
                <w:sz w:val="28"/>
                <w:szCs w:val="28"/>
              </w:rPr>
              <w:t>83,6</w:t>
            </w:r>
          </w:p>
        </w:tc>
      </w:tr>
      <w:tr w:rsidR="00B821FA" w:rsidRPr="00E202E2" w14:paraId="0C978BE6"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1F632CAF" w14:textId="77777777" w:rsidR="00B821FA" w:rsidRPr="00E202E2" w:rsidRDefault="00B821FA" w:rsidP="00E202E2">
            <w:pPr>
              <w:widowControl w:val="0"/>
              <w:autoSpaceDE w:val="0"/>
              <w:autoSpaceDN w:val="0"/>
              <w:adjustRightInd w:val="0"/>
              <w:jc w:val="center"/>
              <w:rPr>
                <w:color w:val="000000"/>
                <w:sz w:val="28"/>
                <w:szCs w:val="28"/>
              </w:rPr>
            </w:pPr>
            <w:r w:rsidRPr="00E202E2">
              <w:rPr>
                <w:color w:val="000000"/>
                <w:sz w:val="28"/>
                <w:szCs w:val="28"/>
              </w:rPr>
              <w:t>19</w:t>
            </w:r>
          </w:p>
        </w:tc>
        <w:tc>
          <w:tcPr>
            <w:tcW w:w="2072" w:type="pct"/>
            <w:tcBorders>
              <w:top w:val="single" w:sz="8" w:space="0" w:color="000000"/>
              <w:left w:val="single" w:sz="8" w:space="0" w:color="000000"/>
              <w:bottom w:val="single" w:sz="8" w:space="0" w:color="000000"/>
              <w:right w:val="single" w:sz="8" w:space="0" w:color="000000"/>
            </w:tcBorders>
          </w:tcPr>
          <w:p w14:paraId="3AB60A3F" w14:textId="77777777" w:rsidR="00B821FA" w:rsidRPr="00E202E2" w:rsidRDefault="00B821FA" w:rsidP="00E202E2">
            <w:pPr>
              <w:widowControl w:val="0"/>
              <w:rPr>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74B3E71A" w14:textId="77777777" w:rsidR="00B821FA" w:rsidRPr="00E202E2" w:rsidRDefault="00B821FA" w:rsidP="00E202E2">
            <w:pPr>
              <w:widowControl w:val="0"/>
              <w:autoSpaceDE w:val="0"/>
              <w:autoSpaceDN w:val="0"/>
              <w:adjustRightInd w:val="0"/>
              <w:jc w:val="both"/>
              <w:rPr>
                <w:color w:val="000000"/>
                <w:sz w:val="28"/>
                <w:szCs w:val="28"/>
              </w:rPr>
            </w:pPr>
            <w:r w:rsidRPr="00E202E2">
              <w:rPr>
                <w:color w:val="000000"/>
                <w:sz w:val="28"/>
                <w:szCs w:val="28"/>
              </w:rPr>
              <w:t>2.5</w:t>
            </w:r>
          </w:p>
        </w:tc>
        <w:tc>
          <w:tcPr>
            <w:tcW w:w="724" w:type="pct"/>
            <w:tcBorders>
              <w:top w:val="single" w:sz="8" w:space="0" w:color="000000"/>
              <w:left w:val="single" w:sz="8" w:space="0" w:color="000000"/>
              <w:bottom w:val="single" w:sz="8" w:space="0" w:color="000000"/>
              <w:right w:val="single" w:sz="8" w:space="0" w:color="000000"/>
            </w:tcBorders>
            <w:vAlign w:val="center"/>
          </w:tcPr>
          <w:p w14:paraId="34B5D6F1" w14:textId="77777777" w:rsidR="00B821FA" w:rsidRPr="00E202E2" w:rsidRDefault="00B821FA" w:rsidP="00E202E2">
            <w:pPr>
              <w:widowControl w:val="0"/>
              <w:autoSpaceDE w:val="0"/>
              <w:autoSpaceDN w:val="0"/>
              <w:adjustRightInd w:val="0"/>
              <w:jc w:val="center"/>
              <w:rPr>
                <w:color w:val="000000"/>
                <w:sz w:val="28"/>
                <w:szCs w:val="28"/>
              </w:rPr>
            </w:pPr>
            <w:r w:rsidRPr="00E202E2">
              <w:rPr>
                <w:color w:val="000000"/>
                <w:sz w:val="28"/>
                <w:szCs w:val="28"/>
              </w:rPr>
              <w:t>П</w:t>
            </w:r>
          </w:p>
        </w:tc>
        <w:tc>
          <w:tcPr>
            <w:tcW w:w="651" w:type="pct"/>
            <w:tcBorders>
              <w:top w:val="single" w:sz="8" w:space="0" w:color="000000"/>
              <w:left w:val="single" w:sz="8" w:space="0" w:color="000000"/>
              <w:bottom w:val="single" w:sz="8" w:space="0" w:color="000000"/>
              <w:right w:val="single" w:sz="8" w:space="0" w:color="000000"/>
            </w:tcBorders>
            <w:vAlign w:val="center"/>
          </w:tcPr>
          <w:p w14:paraId="3F03B730" w14:textId="77777777" w:rsidR="00B821FA" w:rsidRPr="00E202E2" w:rsidRDefault="00C52CE5" w:rsidP="00E202E2">
            <w:pPr>
              <w:widowControl w:val="0"/>
              <w:jc w:val="center"/>
              <w:rPr>
                <w:sz w:val="28"/>
                <w:szCs w:val="28"/>
              </w:rPr>
            </w:pPr>
            <w:r w:rsidRPr="00E202E2">
              <w:rPr>
                <w:sz w:val="28"/>
                <w:szCs w:val="28"/>
              </w:rPr>
              <w:t>54,0</w:t>
            </w:r>
          </w:p>
        </w:tc>
      </w:tr>
      <w:tr w:rsidR="00B821FA" w:rsidRPr="00E202E2" w14:paraId="57F96A86"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2CDEB9C4" w14:textId="77777777" w:rsidR="00B821FA" w:rsidRPr="00E202E2" w:rsidRDefault="00B821FA" w:rsidP="00E202E2">
            <w:pPr>
              <w:widowControl w:val="0"/>
              <w:autoSpaceDE w:val="0"/>
              <w:autoSpaceDN w:val="0"/>
              <w:adjustRightInd w:val="0"/>
              <w:jc w:val="center"/>
              <w:rPr>
                <w:color w:val="000000"/>
                <w:sz w:val="28"/>
                <w:szCs w:val="28"/>
              </w:rPr>
            </w:pPr>
            <w:r w:rsidRPr="00E202E2">
              <w:rPr>
                <w:color w:val="000000"/>
                <w:sz w:val="28"/>
                <w:szCs w:val="28"/>
              </w:rPr>
              <w:t>20</w:t>
            </w:r>
          </w:p>
        </w:tc>
        <w:tc>
          <w:tcPr>
            <w:tcW w:w="2072" w:type="pct"/>
            <w:tcBorders>
              <w:top w:val="single" w:sz="8" w:space="0" w:color="000000"/>
              <w:left w:val="single" w:sz="8" w:space="0" w:color="000000"/>
              <w:bottom w:val="single" w:sz="8" w:space="0" w:color="000000"/>
              <w:right w:val="single" w:sz="8" w:space="0" w:color="000000"/>
            </w:tcBorders>
          </w:tcPr>
          <w:p w14:paraId="77896B6B" w14:textId="77777777" w:rsidR="00B821FA" w:rsidRPr="00E202E2" w:rsidRDefault="00B821FA" w:rsidP="00E202E2">
            <w:pPr>
              <w:widowControl w:val="0"/>
              <w:rPr>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6DEAD231" w14:textId="77777777" w:rsidR="00B821FA" w:rsidRPr="00E202E2" w:rsidRDefault="00B821FA" w:rsidP="00E202E2">
            <w:pPr>
              <w:widowControl w:val="0"/>
              <w:autoSpaceDE w:val="0"/>
              <w:autoSpaceDN w:val="0"/>
              <w:adjustRightInd w:val="0"/>
              <w:jc w:val="both"/>
              <w:rPr>
                <w:color w:val="000000"/>
                <w:sz w:val="28"/>
                <w:szCs w:val="28"/>
              </w:rPr>
            </w:pPr>
            <w:r w:rsidRPr="00E202E2">
              <w:rPr>
                <w:color w:val="000000"/>
                <w:sz w:val="28"/>
                <w:szCs w:val="28"/>
              </w:rPr>
              <w:t>2.5</w:t>
            </w:r>
          </w:p>
        </w:tc>
        <w:tc>
          <w:tcPr>
            <w:tcW w:w="724" w:type="pct"/>
            <w:tcBorders>
              <w:top w:val="single" w:sz="8" w:space="0" w:color="000000"/>
              <w:left w:val="single" w:sz="8" w:space="0" w:color="000000"/>
              <w:bottom w:val="single" w:sz="8" w:space="0" w:color="000000"/>
              <w:right w:val="single" w:sz="8" w:space="0" w:color="000000"/>
            </w:tcBorders>
            <w:vAlign w:val="center"/>
          </w:tcPr>
          <w:p w14:paraId="648E9869" w14:textId="77777777" w:rsidR="00B821FA" w:rsidRPr="00E202E2" w:rsidRDefault="00B821FA" w:rsidP="00E202E2">
            <w:pPr>
              <w:widowControl w:val="0"/>
              <w:autoSpaceDE w:val="0"/>
              <w:autoSpaceDN w:val="0"/>
              <w:adjustRightInd w:val="0"/>
              <w:jc w:val="center"/>
              <w:rPr>
                <w:color w:val="000000"/>
                <w:sz w:val="28"/>
                <w:szCs w:val="28"/>
              </w:rPr>
            </w:pPr>
            <w:r w:rsidRPr="00E202E2">
              <w:rPr>
                <w:color w:val="000000"/>
                <w:sz w:val="28"/>
                <w:szCs w:val="28"/>
              </w:rPr>
              <w:t>П</w:t>
            </w:r>
          </w:p>
        </w:tc>
        <w:tc>
          <w:tcPr>
            <w:tcW w:w="651" w:type="pct"/>
            <w:tcBorders>
              <w:top w:val="single" w:sz="8" w:space="0" w:color="000000"/>
              <w:left w:val="single" w:sz="8" w:space="0" w:color="000000"/>
              <w:bottom w:val="single" w:sz="8" w:space="0" w:color="000000"/>
              <w:right w:val="single" w:sz="8" w:space="0" w:color="000000"/>
            </w:tcBorders>
            <w:vAlign w:val="center"/>
          </w:tcPr>
          <w:p w14:paraId="4D79E2AA" w14:textId="77777777" w:rsidR="00B821FA" w:rsidRPr="00E202E2" w:rsidRDefault="00C52CE5" w:rsidP="00E202E2">
            <w:pPr>
              <w:widowControl w:val="0"/>
              <w:jc w:val="center"/>
              <w:rPr>
                <w:sz w:val="28"/>
                <w:szCs w:val="28"/>
              </w:rPr>
            </w:pPr>
            <w:r w:rsidRPr="00E202E2">
              <w:rPr>
                <w:sz w:val="28"/>
                <w:szCs w:val="28"/>
              </w:rPr>
              <w:t>60,1</w:t>
            </w:r>
          </w:p>
        </w:tc>
      </w:tr>
      <w:tr w:rsidR="00C52CE5" w:rsidRPr="00E202E2" w14:paraId="126545DB"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16787D8F"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21</w:t>
            </w:r>
          </w:p>
        </w:tc>
        <w:tc>
          <w:tcPr>
            <w:tcW w:w="2072" w:type="pct"/>
            <w:tcBorders>
              <w:top w:val="single" w:sz="8" w:space="0" w:color="000000"/>
              <w:left w:val="single" w:sz="8" w:space="0" w:color="000000"/>
              <w:bottom w:val="single" w:sz="8" w:space="0" w:color="000000"/>
              <w:right w:val="single" w:sz="8" w:space="0" w:color="000000"/>
            </w:tcBorders>
          </w:tcPr>
          <w:p w14:paraId="2775997D" w14:textId="77777777" w:rsidR="00C52CE5" w:rsidRPr="00E202E2" w:rsidRDefault="00C52CE5" w:rsidP="00E202E2">
            <w:pPr>
              <w:widowControl w:val="0"/>
              <w:rPr>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658E0F46" w14:textId="77777777" w:rsidR="00C52CE5" w:rsidRPr="00E202E2" w:rsidRDefault="00C52CE5" w:rsidP="00E202E2">
            <w:pPr>
              <w:widowControl w:val="0"/>
              <w:autoSpaceDE w:val="0"/>
              <w:autoSpaceDN w:val="0"/>
              <w:adjustRightInd w:val="0"/>
              <w:jc w:val="both"/>
              <w:rPr>
                <w:color w:val="000000"/>
                <w:sz w:val="28"/>
                <w:szCs w:val="28"/>
              </w:rPr>
            </w:pPr>
            <w:r w:rsidRPr="00E202E2">
              <w:rPr>
                <w:color w:val="000000"/>
                <w:sz w:val="28"/>
                <w:szCs w:val="28"/>
              </w:rPr>
              <w:t>2.5</w:t>
            </w:r>
          </w:p>
        </w:tc>
        <w:tc>
          <w:tcPr>
            <w:tcW w:w="724" w:type="pct"/>
            <w:tcBorders>
              <w:top w:val="single" w:sz="8" w:space="0" w:color="000000"/>
              <w:left w:val="single" w:sz="8" w:space="0" w:color="000000"/>
              <w:bottom w:val="single" w:sz="8" w:space="0" w:color="000000"/>
              <w:right w:val="single" w:sz="8" w:space="0" w:color="000000"/>
            </w:tcBorders>
            <w:vAlign w:val="center"/>
          </w:tcPr>
          <w:p w14:paraId="15ECD97B"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3A60107C" w14:textId="77777777" w:rsidR="00C52CE5" w:rsidRPr="00E202E2" w:rsidRDefault="00C52CE5" w:rsidP="00E202E2">
            <w:pPr>
              <w:widowControl w:val="0"/>
              <w:jc w:val="center"/>
              <w:rPr>
                <w:sz w:val="28"/>
                <w:szCs w:val="28"/>
              </w:rPr>
            </w:pPr>
            <w:r w:rsidRPr="00E202E2">
              <w:rPr>
                <w:sz w:val="28"/>
                <w:szCs w:val="28"/>
              </w:rPr>
              <w:t>96,9</w:t>
            </w:r>
          </w:p>
        </w:tc>
      </w:tr>
      <w:tr w:rsidR="00C52CE5" w:rsidRPr="00E202E2" w14:paraId="6F90B489"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5235B01C"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22</w:t>
            </w:r>
          </w:p>
        </w:tc>
        <w:tc>
          <w:tcPr>
            <w:tcW w:w="2072" w:type="pct"/>
            <w:tcBorders>
              <w:top w:val="single" w:sz="8" w:space="0" w:color="000000"/>
              <w:left w:val="single" w:sz="8" w:space="0" w:color="000000"/>
              <w:bottom w:val="single" w:sz="8" w:space="0" w:color="000000"/>
              <w:right w:val="single" w:sz="8" w:space="0" w:color="000000"/>
            </w:tcBorders>
          </w:tcPr>
          <w:p w14:paraId="70B1FBEF" w14:textId="77777777" w:rsidR="00C52CE5" w:rsidRPr="00E202E2" w:rsidRDefault="00C52CE5" w:rsidP="00E202E2">
            <w:pPr>
              <w:widowControl w:val="0"/>
              <w:rPr>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771AF0E3" w14:textId="77777777" w:rsidR="00C52CE5" w:rsidRPr="00E202E2" w:rsidRDefault="00C52CE5" w:rsidP="00E202E2">
            <w:pPr>
              <w:widowControl w:val="0"/>
              <w:autoSpaceDE w:val="0"/>
              <w:autoSpaceDN w:val="0"/>
              <w:adjustRightInd w:val="0"/>
              <w:jc w:val="both"/>
              <w:rPr>
                <w:color w:val="000000"/>
                <w:sz w:val="28"/>
                <w:szCs w:val="28"/>
              </w:rPr>
            </w:pPr>
            <w:r w:rsidRPr="00E202E2">
              <w:rPr>
                <w:color w:val="000000"/>
                <w:sz w:val="28"/>
                <w:szCs w:val="28"/>
              </w:rPr>
              <w:t>2.5</w:t>
            </w:r>
          </w:p>
        </w:tc>
        <w:tc>
          <w:tcPr>
            <w:tcW w:w="724" w:type="pct"/>
            <w:tcBorders>
              <w:top w:val="single" w:sz="8" w:space="0" w:color="000000"/>
              <w:left w:val="single" w:sz="8" w:space="0" w:color="000000"/>
              <w:bottom w:val="single" w:sz="8" w:space="0" w:color="000000"/>
              <w:right w:val="single" w:sz="8" w:space="0" w:color="000000"/>
            </w:tcBorders>
            <w:vAlign w:val="center"/>
          </w:tcPr>
          <w:p w14:paraId="5F983869"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Б</w:t>
            </w:r>
          </w:p>
        </w:tc>
        <w:tc>
          <w:tcPr>
            <w:tcW w:w="651" w:type="pct"/>
            <w:tcBorders>
              <w:top w:val="single" w:sz="8" w:space="0" w:color="000000"/>
              <w:left w:val="single" w:sz="8" w:space="0" w:color="000000"/>
              <w:bottom w:val="single" w:sz="8" w:space="0" w:color="000000"/>
              <w:right w:val="single" w:sz="8" w:space="0" w:color="000000"/>
            </w:tcBorders>
            <w:vAlign w:val="center"/>
          </w:tcPr>
          <w:p w14:paraId="6DB90F66" w14:textId="77777777" w:rsidR="00C52CE5" w:rsidRPr="00E202E2" w:rsidRDefault="00C52CE5" w:rsidP="00E202E2">
            <w:pPr>
              <w:widowControl w:val="0"/>
              <w:jc w:val="center"/>
              <w:rPr>
                <w:sz w:val="28"/>
                <w:szCs w:val="28"/>
              </w:rPr>
            </w:pPr>
            <w:r w:rsidRPr="00E202E2">
              <w:rPr>
                <w:sz w:val="28"/>
                <w:szCs w:val="28"/>
              </w:rPr>
              <w:t>82,1</w:t>
            </w:r>
          </w:p>
        </w:tc>
      </w:tr>
      <w:tr w:rsidR="00C52CE5" w:rsidRPr="00E202E2" w14:paraId="117C9227"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1D6AEEF9"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23</w:t>
            </w:r>
          </w:p>
        </w:tc>
        <w:tc>
          <w:tcPr>
            <w:tcW w:w="2072" w:type="pct"/>
            <w:tcBorders>
              <w:top w:val="single" w:sz="8" w:space="0" w:color="000000"/>
              <w:left w:val="single" w:sz="8" w:space="0" w:color="000000"/>
              <w:bottom w:val="single" w:sz="8" w:space="0" w:color="000000"/>
              <w:right w:val="single" w:sz="8" w:space="0" w:color="000000"/>
            </w:tcBorders>
          </w:tcPr>
          <w:p w14:paraId="2A5E7C08" w14:textId="77777777" w:rsidR="00C52CE5" w:rsidRPr="00E202E2" w:rsidRDefault="00C52CE5" w:rsidP="00E202E2">
            <w:pPr>
              <w:widowControl w:val="0"/>
              <w:rPr>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05C913E1" w14:textId="77777777" w:rsidR="00C52CE5" w:rsidRPr="00E202E2" w:rsidRDefault="00C52CE5" w:rsidP="00E202E2">
            <w:pPr>
              <w:widowControl w:val="0"/>
              <w:autoSpaceDE w:val="0"/>
              <w:autoSpaceDN w:val="0"/>
              <w:adjustRightInd w:val="0"/>
              <w:jc w:val="both"/>
              <w:rPr>
                <w:color w:val="000000"/>
                <w:sz w:val="28"/>
                <w:szCs w:val="28"/>
              </w:rPr>
            </w:pPr>
            <w:r w:rsidRPr="00E202E2">
              <w:rPr>
                <w:color w:val="000000"/>
                <w:sz w:val="28"/>
                <w:szCs w:val="28"/>
              </w:rPr>
              <w:t>2.3, 2.4.</w:t>
            </w:r>
          </w:p>
        </w:tc>
        <w:tc>
          <w:tcPr>
            <w:tcW w:w="724" w:type="pct"/>
            <w:tcBorders>
              <w:top w:val="single" w:sz="8" w:space="0" w:color="000000"/>
              <w:left w:val="single" w:sz="8" w:space="0" w:color="000000"/>
              <w:bottom w:val="single" w:sz="8" w:space="0" w:color="000000"/>
              <w:right w:val="single" w:sz="8" w:space="0" w:color="000000"/>
            </w:tcBorders>
            <w:vAlign w:val="center"/>
          </w:tcPr>
          <w:p w14:paraId="0E0C5178"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В</w:t>
            </w:r>
          </w:p>
        </w:tc>
        <w:tc>
          <w:tcPr>
            <w:tcW w:w="651" w:type="pct"/>
            <w:tcBorders>
              <w:top w:val="single" w:sz="8" w:space="0" w:color="000000"/>
              <w:left w:val="single" w:sz="8" w:space="0" w:color="000000"/>
              <w:bottom w:val="single" w:sz="8" w:space="0" w:color="000000"/>
              <w:right w:val="single" w:sz="8" w:space="0" w:color="000000"/>
            </w:tcBorders>
            <w:vAlign w:val="center"/>
          </w:tcPr>
          <w:p w14:paraId="099E1AF3" w14:textId="77777777" w:rsidR="00C52CE5" w:rsidRPr="00E202E2" w:rsidRDefault="00C52CE5" w:rsidP="00E202E2">
            <w:pPr>
              <w:widowControl w:val="0"/>
              <w:jc w:val="center"/>
              <w:rPr>
                <w:sz w:val="28"/>
                <w:szCs w:val="28"/>
              </w:rPr>
            </w:pPr>
            <w:r w:rsidRPr="00E202E2">
              <w:rPr>
                <w:sz w:val="28"/>
                <w:szCs w:val="28"/>
              </w:rPr>
              <w:t>53,1</w:t>
            </w:r>
          </w:p>
        </w:tc>
      </w:tr>
      <w:tr w:rsidR="00C52CE5" w:rsidRPr="00E202E2" w14:paraId="76F3373C"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72FFACA5"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24</w:t>
            </w:r>
          </w:p>
        </w:tc>
        <w:tc>
          <w:tcPr>
            <w:tcW w:w="2072" w:type="pct"/>
            <w:tcBorders>
              <w:top w:val="single" w:sz="8" w:space="0" w:color="000000"/>
              <w:left w:val="single" w:sz="8" w:space="0" w:color="000000"/>
              <w:bottom w:val="single" w:sz="8" w:space="0" w:color="000000"/>
              <w:right w:val="single" w:sz="8" w:space="0" w:color="000000"/>
            </w:tcBorders>
          </w:tcPr>
          <w:p w14:paraId="558F24E9" w14:textId="77777777" w:rsidR="00C52CE5" w:rsidRPr="00E202E2" w:rsidRDefault="00C52CE5" w:rsidP="00E202E2">
            <w:pPr>
              <w:widowControl w:val="0"/>
              <w:rPr>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6F87D8EE" w14:textId="77777777" w:rsidR="00C52CE5" w:rsidRPr="00E202E2" w:rsidRDefault="00C52CE5" w:rsidP="00E202E2">
            <w:pPr>
              <w:widowControl w:val="0"/>
              <w:autoSpaceDE w:val="0"/>
              <w:autoSpaceDN w:val="0"/>
              <w:adjustRightInd w:val="0"/>
              <w:jc w:val="both"/>
              <w:rPr>
                <w:color w:val="000000"/>
                <w:sz w:val="28"/>
                <w:szCs w:val="28"/>
              </w:rPr>
            </w:pPr>
            <w:r w:rsidRPr="00E202E2">
              <w:rPr>
                <w:color w:val="000000"/>
                <w:sz w:val="28"/>
                <w:szCs w:val="28"/>
              </w:rPr>
              <w:t>2.3, 2.6, 2.7</w:t>
            </w:r>
          </w:p>
        </w:tc>
        <w:tc>
          <w:tcPr>
            <w:tcW w:w="724" w:type="pct"/>
            <w:tcBorders>
              <w:top w:val="single" w:sz="8" w:space="0" w:color="000000"/>
              <w:left w:val="single" w:sz="8" w:space="0" w:color="000000"/>
              <w:bottom w:val="single" w:sz="8" w:space="0" w:color="000000"/>
              <w:right w:val="single" w:sz="8" w:space="0" w:color="000000"/>
            </w:tcBorders>
          </w:tcPr>
          <w:p w14:paraId="499A1DF1" w14:textId="77777777" w:rsidR="00C52CE5" w:rsidRPr="00E202E2" w:rsidRDefault="00C52CE5" w:rsidP="00E202E2">
            <w:pPr>
              <w:widowControl w:val="0"/>
              <w:jc w:val="center"/>
              <w:rPr>
                <w:sz w:val="28"/>
                <w:szCs w:val="28"/>
              </w:rPr>
            </w:pPr>
            <w:r w:rsidRPr="00E202E2">
              <w:rPr>
                <w:color w:val="000000"/>
                <w:sz w:val="28"/>
                <w:szCs w:val="28"/>
              </w:rPr>
              <w:t>В</w:t>
            </w:r>
          </w:p>
        </w:tc>
        <w:tc>
          <w:tcPr>
            <w:tcW w:w="651" w:type="pct"/>
            <w:tcBorders>
              <w:top w:val="single" w:sz="8" w:space="0" w:color="000000"/>
              <w:left w:val="single" w:sz="8" w:space="0" w:color="000000"/>
              <w:bottom w:val="single" w:sz="8" w:space="0" w:color="000000"/>
              <w:right w:val="single" w:sz="8" w:space="0" w:color="000000"/>
            </w:tcBorders>
            <w:vAlign w:val="center"/>
          </w:tcPr>
          <w:p w14:paraId="387B8D94" w14:textId="77777777" w:rsidR="00C52CE5" w:rsidRPr="00E202E2" w:rsidRDefault="00C52CE5" w:rsidP="00E202E2">
            <w:pPr>
              <w:widowControl w:val="0"/>
              <w:jc w:val="center"/>
              <w:rPr>
                <w:sz w:val="28"/>
                <w:szCs w:val="28"/>
              </w:rPr>
            </w:pPr>
            <w:r w:rsidRPr="00E202E2">
              <w:rPr>
                <w:sz w:val="28"/>
                <w:szCs w:val="28"/>
              </w:rPr>
              <w:t>69,3</w:t>
            </w:r>
          </w:p>
        </w:tc>
      </w:tr>
      <w:tr w:rsidR="00C52CE5" w:rsidRPr="00E202E2" w14:paraId="73649BA5"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6B9AFC25"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25</w:t>
            </w:r>
          </w:p>
        </w:tc>
        <w:tc>
          <w:tcPr>
            <w:tcW w:w="2072" w:type="pct"/>
            <w:tcBorders>
              <w:top w:val="single" w:sz="8" w:space="0" w:color="000000"/>
              <w:left w:val="single" w:sz="8" w:space="0" w:color="000000"/>
              <w:bottom w:val="single" w:sz="8" w:space="0" w:color="000000"/>
              <w:right w:val="single" w:sz="8" w:space="0" w:color="000000"/>
            </w:tcBorders>
          </w:tcPr>
          <w:p w14:paraId="33C80151" w14:textId="77777777" w:rsidR="00C52CE5" w:rsidRPr="00E202E2" w:rsidRDefault="00C52CE5" w:rsidP="00E202E2">
            <w:pPr>
              <w:widowControl w:val="0"/>
              <w:rPr>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1AE74D3B" w14:textId="77777777" w:rsidR="00C52CE5" w:rsidRPr="00E202E2" w:rsidRDefault="00C52CE5" w:rsidP="00E202E2">
            <w:pPr>
              <w:widowControl w:val="0"/>
              <w:autoSpaceDE w:val="0"/>
              <w:autoSpaceDN w:val="0"/>
              <w:adjustRightInd w:val="0"/>
              <w:jc w:val="both"/>
              <w:rPr>
                <w:color w:val="000000"/>
                <w:sz w:val="28"/>
                <w:szCs w:val="28"/>
              </w:rPr>
            </w:pPr>
            <w:r w:rsidRPr="00E202E2">
              <w:rPr>
                <w:color w:val="000000"/>
                <w:sz w:val="28"/>
                <w:szCs w:val="28"/>
              </w:rPr>
              <w:t>2.1</w:t>
            </w:r>
          </w:p>
        </w:tc>
        <w:tc>
          <w:tcPr>
            <w:tcW w:w="724" w:type="pct"/>
            <w:tcBorders>
              <w:top w:val="single" w:sz="8" w:space="0" w:color="000000"/>
              <w:left w:val="single" w:sz="8" w:space="0" w:color="000000"/>
              <w:bottom w:val="single" w:sz="8" w:space="0" w:color="000000"/>
              <w:right w:val="single" w:sz="8" w:space="0" w:color="000000"/>
            </w:tcBorders>
          </w:tcPr>
          <w:p w14:paraId="368A8AE1" w14:textId="77777777" w:rsidR="00C52CE5" w:rsidRPr="00E202E2" w:rsidRDefault="00C52CE5" w:rsidP="00E202E2">
            <w:pPr>
              <w:widowControl w:val="0"/>
              <w:jc w:val="center"/>
              <w:rPr>
                <w:sz w:val="28"/>
                <w:szCs w:val="28"/>
              </w:rPr>
            </w:pPr>
            <w:r w:rsidRPr="00E202E2">
              <w:rPr>
                <w:color w:val="000000"/>
                <w:sz w:val="28"/>
                <w:szCs w:val="28"/>
              </w:rPr>
              <w:t>В</w:t>
            </w:r>
          </w:p>
        </w:tc>
        <w:tc>
          <w:tcPr>
            <w:tcW w:w="651" w:type="pct"/>
            <w:tcBorders>
              <w:top w:val="single" w:sz="8" w:space="0" w:color="000000"/>
              <w:left w:val="single" w:sz="8" w:space="0" w:color="000000"/>
              <w:bottom w:val="single" w:sz="8" w:space="0" w:color="000000"/>
              <w:right w:val="single" w:sz="8" w:space="0" w:color="000000"/>
            </w:tcBorders>
            <w:vAlign w:val="center"/>
          </w:tcPr>
          <w:p w14:paraId="7BFEA749" w14:textId="77777777" w:rsidR="00C52CE5" w:rsidRPr="00E202E2" w:rsidRDefault="00E218F2" w:rsidP="00E202E2">
            <w:pPr>
              <w:widowControl w:val="0"/>
              <w:jc w:val="center"/>
              <w:rPr>
                <w:sz w:val="28"/>
                <w:szCs w:val="28"/>
              </w:rPr>
            </w:pPr>
            <w:r w:rsidRPr="00E202E2">
              <w:rPr>
                <w:sz w:val="28"/>
                <w:szCs w:val="28"/>
              </w:rPr>
              <w:t>39,0</w:t>
            </w:r>
          </w:p>
        </w:tc>
      </w:tr>
      <w:tr w:rsidR="00C52CE5" w:rsidRPr="00E202E2" w14:paraId="21EE7A8B"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75B3FA28"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26</w:t>
            </w:r>
          </w:p>
        </w:tc>
        <w:tc>
          <w:tcPr>
            <w:tcW w:w="2072" w:type="pct"/>
            <w:tcBorders>
              <w:top w:val="single" w:sz="8" w:space="0" w:color="000000"/>
              <w:left w:val="single" w:sz="8" w:space="0" w:color="000000"/>
              <w:bottom w:val="single" w:sz="8" w:space="0" w:color="000000"/>
              <w:right w:val="single" w:sz="8" w:space="0" w:color="000000"/>
            </w:tcBorders>
          </w:tcPr>
          <w:p w14:paraId="1490BC0E" w14:textId="77777777" w:rsidR="00C52CE5" w:rsidRPr="00E202E2" w:rsidRDefault="00C52CE5" w:rsidP="00E202E2">
            <w:pPr>
              <w:widowControl w:val="0"/>
              <w:rPr>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0F8B31BE" w14:textId="77777777" w:rsidR="00C52CE5" w:rsidRPr="00E202E2" w:rsidRDefault="00C52CE5" w:rsidP="00E202E2">
            <w:pPr>
              <w:widowControl w:val="0"/>
              <w:autoSpaceDE w:val="0"/>
              <w:autoSpaceDN w:val="0"/>
              <w:adjustRightInd w:val="0"/>
              <w:jc w:val="both"/>
              <w:rPr>
                <w:color w:val="000000"/>
                <w:sz w:val="28"/>
                <w:szCs w:val="28"/>
              </w:rPr>
            </w:pPr>
            <w:r w:rsidRPr="00E202E2">
              <w:rPr>
                <w:color w:val="000000"/>
                <w:sz w:val="28"/>
                <w:szCs w:val="28"/>
              </w:rPr>
              <w:t>2.4</w:t>
            </w:r>
          </w:p>
        </w:tc>
        <w:tc>
          <w:tcPr>
            <w:tcW w:w="724" w:type="pct"/>
            <w:tcBorders>
              <w:top w:val="single" w:sz="8" w:space="0" w:color="000000"/>
              <w:left w:val="single" w:sz="8" w:space="0" w:color="000000"/>
              <w:bottom w:val="single" w:sz="8" w:space="0" w:color="000000"/>
              <w:right w:val="single" w:sz="8" w:space="0" w:color="000000"/>
            </w:tcBorders>
          </w:tcPr>
          <w:p w14:paraId="69FFF287" w14:textId="77777777" w:rsidR="00C52CE5" w:rsidRPr="00E202E2" w:rsidRDefault="00C52CE5" w:rsidP="00E202E2">
            <w:pPr>
              <w:widowControl w:val="0"/>
              <w:jc w:val="center"/>
              <w:rPr>
                <w:sz w:val="28"/>
                <w:szCs w:val="28"/>
              </w:rPr>
            </w:pPr>
            <w:r w:rsidRPr="00E202E2">
              <w:rPr>
                <w:color w:val="000000"/>
                <w:sz w:val="28"/>
                <w:szCs w:val="28"/>
              </w:rPr>
              <w:t>В</w:t>
            </w:r>
          </w:p>
        </w:tc>
        <w:tc>
          <w:tcPr>
            <w:tcW w:w="651" w:type="pct"/>
            <w:tcBorders>
              <w:top w:val="single" w:sz="8" w:space="0" w:color="000000"/>
              <w:left w:val="single" w:sz="8" w:space="0" w:color="000000"/>
              <w:bottom w:val="single" w:sz="8" w:space="0" w:color="000000"/>
              <w:right w:val="single" w:sz="8" w:space="0" w:color="000000"/>
            </w:tcBorders>
            <w:vAlign w:val="center"/>
          </w:tcPr>
          <w:p w14:paraId="1B082134" w14:textId="77777777" w:rsidR="00C52CE5" w:rsidRPr="00E202E2" w:rsidRDefault="00E218F2" w:rsidP="00E202E2">
            <w:pPr>
              <w:widowControl w:val="0"/>
              <w:jc w:val="center"/>
              <w:rPr>
                <w:sz w:val="28"/>
                <w:szCs w:val="28"/>
              </w:rPr>
            </w:pPr>
            <w:r w:rsidRPr="00E202E2">
              <w:rPr>
                <w:sz w:val="28"/>
                <w:szCs w:val="28"/>
              </w:rPr>
              <w:t>48,4</w:t>
            </w:r>
          </w:p>
        </w:tc>
      </w:tr>
      <w:tr w:rsidR="00C52CE5" w:rsidRPr="00E202E2" w14:paraId="764B32B9"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54DFF83E"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27</w:t>
            </w:r>
          </w:p>
        </w:tc>
        <w:tc>
          <w:tcPr>
            <w:tcW w:w="2072" w:type="pct"/>
            <w:tcBorders>
              <w:top w:val="single" w:sz="8" w:space="0" w:color="000000"/>
              <w:left w:val="single" w:sz="8" w:space="0" w:color="000000"/>
              <w:bottom w:val="single" w:sz="8" w:space="0" w:color="000000"/>
              <w:right w:val="single" w:sz="8" w:space="0" w:color="000000"/>
            </w:tcBorders>
          </w:tcPr>
          <w:p w14:paraId="2F4342E2" w14:textId="77777777" w:rsidR="00C52CE5" w:rsidRPr="00E202E2" w:rsidRDefault="00C52CE5" w:rsidP="00E202E2">
            <w:pPr>
              <w:widowControl w:val="0"/>
              <w:rPr>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4269A235" w14:textId="77777777" w:rsidR="00C52CE5" w:rsidRPr="00E202E2" w:rsidRDefault="00C52CE5" w:rsidP="00E202E2">
            <w:pPr>
              <w:widowControl w:val="0"/>
              <w:autoSpaceDE w:val="0"/>
              <w:autoSpaceDN w:val="0"/>
              <w:adjustRightInd w:val="0"/>
              <w:jc w:val="both"/>
              <w:rPr>
                <w:color w:val="000000"/>
                <w:sz w:val="28"/>
                <w:szCs w:val="28"/>
              </w:rPr>
            </w:pPr>
            <w:r w:rsidRPr="00E202E2">
              <w:rPr>
                <w:color w:val="000000"/>
                <w:sz w:val="28"/>
                <w:szCs w:val="28"/>
              </w:rPr>
              <w:t>2.9</w:t>
            </w:r>
          </w:p>
        </w:tc>
        <w:tc>
          <w:tcPr>
            <w:tcW w:w="724" w:type="pct"/>
            <w:tcBorders>
              <w:top w:val="single" w:sz="8" w:space="0" w:color="000000"/>
              <w:left w:val="single" w:sz="8" w:space="0" w:color="000000"/>
              <w:bottom w:val="single" w:sz="8" w:space="0" w:color="000000"/>
              <w:right w:val="single" w:sz="8" w:space="0" w:color="000000"/>
            </w:tcBorders>
          </w:tcPr>
          <w:p w14:paraId="69809761" w14:textId="77777777" w:rsidR="00C52CE5" w:rsidRPr="00E202E2" w:rsidRDefault="00C52CE5" w:rsidP="00E202E2">
            <w:pPr>
              <w:widowControl w:val="0"/>
              <w:jc w:val="center"/>
              <w:rPr>
                <w:sz w:val="28"/>
                <w:szCs w:val="28"/>
              </w:rPr>
            </w:pPr>
            <w:r w:rsidRPr="00E202E2">
              <w:rPr>
                <w:color w:val="000000"/>
                <w:sz w:val="28"/>
                <w:szCs w:val="28"/>
              </w:rPr>
              <w:t>В</w:t>
            </w:r>
          </w:p>
        </w:tc>
        <w:tc>
          <w:tcPr>
            <w:tcW w:w="651" w:type="pct"/>
            <w:tcBorders>
              <w:top w:val="single" w:sz="8" w:space="0" w:color="000000"/>
              <w:left w:val="single" w:sz="8" w:space="0" w:color="000000"/>
              <w:bottom w:val="single" w:sz="8" w:space="0" w:color="000000"/>
              <w:right w:val="single" w:sz="8" w:space="0" w:color="000000"/>
            </w:tcBorders>
            <w:vAlign w:val="center"/>
          </w:tcPr>
          <w:p w14:paraId="053C5310" w14:textId="77777777" w:rsidR="00C52CE5" w:rsidRPr="00E202E2" w:rsidRDefault="00E218F2" w:rsidP="00E202E2">
            <w:pPr>
              <w:widowControl w:val="0"/>
              <w:jc w:val="center"/>
              <w:rPr>
                <w:sz w:val="28"/>
                <w:szCs w:val="28"/>
              </w:rPr>
            </w:pPr>
            <w:r w:rsidRPr="00E202E2">
              <w:rPr>
                <w:sz w:val="28"/>
                <w:szCs w:val="28"/>
              </w:rPr>
              <w:t>55,8</w:t>
            </w:r>
          </w:p>
        </w:tc>
      </w:tr>
      <w:tr w:rsidR="00C52CE5" w:rsidRPr="00E202E2" w14:paraId="3CCF6AE3"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3DE5DFF7"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28</w:t>
            </w:r>
          </w:p>
        </w:tc>
        <w:tc>
          <w:tcPr>
            <w:tcW w:w="2072" w:type="pct"/>
            <w:tcBorders>
              <w:top w:val="single" w:sz="8" w:space="0" w:color="000000"/>
              <w:left w:val="single" w:sz="8" w:space="0" w:color="000000"/>
              <w:bottom w:val="single" w:sz="8" w:space="0" w:color="000000"/>
              <w:right w:val="single" w:sz="8" w:space="0" w:color="000000"/>
            </w:tcBorders>
          </w:tcPr>
          <w:p w14:paraId="36CDCAD7" w14:textId="77777777" w:rsidR="00C52CE5" w:rsidRPr="00E202E2" w:rsidRDefault="00C52CE5" w:rsidP="00E202E2">
            <w:pPr>
              <w:widowControl w:val="0"/>
              <w:rPr>
                <w:sz w:val="28"/>
                <w:szCs w:val="28"/>
              </w:rPr>
            </w:pPr>
            <w:r w:rsidRPr="00E202E2">
              <w:rPr>
                <w:sz w:val="28"/>
                <w:szCs w:val="28"/>
              </w:rPr>
              <w:t>Различное содержание в разных вариантах: 1.1–5.20</w:t>
            </w:r>
          </w:p>
        </w:tc>
        <w:tc>
          <w:tcPr>
            <w:tcW w:w="943" w:type="pct"/>
            <w:tcBorders>
              <w:top w:val="single" w:sz="8" w:space="0" w:color="000000"/>
              <w:left w:val="single" w:sz="8" w:space="0" w:color="000000"/>
              <w:bottom w:val="single" w:sz="8" w:space="0" w:color="000000"/>
              <w:right w:val="single" w:sz="8" w:space="0" w:color="000000"/>
            </w:tcBorders>
            <w:vAlign w:val="center"/>
          </w:tcPr>
          <w:p w14:paraId="0FEB7838" w14:textId="77777777" w:rsidR="00C52CE5" w:rsidRPr="00E202E2" w:rsidRDefault="00C52CE5" w:rsidP="00E202E2">
            <w:pPr>
              <w:widowControl w:val="0"/>
              <w:autoSpaceDE w:val="0"/>
              <w:autoSpaceDN w:val="0"/>
              <w:adjustRightInd w:val="0"/>
              <w:jc w:val="both"/>
              <w:rPr>
                <w:color w:val="000000"/>
                <w:sz w:val="28"/>
                <w:szCs w:val="28"/>
              </w:rPr>
            </w:pPr>
            <w:r w:rsidRPr="00E202E2">
              <w:rPr>
                <w:color w:val="000000"/>
                <w:sz w:val="28"/>
                <w:szCs w:val="28"/>
              </w:rPr>
              <w:t>2.8.</w:t>
            </w:r>
          </w:p>
        </w:tc>
        <w:tc>
          <w:tcPr>
            <w:tcW w:w="724" w:type="pct"/>
            <w:tcBorders>
              <w:top w:val="single" w:sz="8" w:space="0" w:color="000000"/>
              <w:left w:val="single" w:sz="8" w:space="0" w:color="000000"/>
              <w:bottom w:val="single" w:sz="8" w:space="0" w:color="000000"/>
              <w:right w:val="single" w:sz="8" w:space="0" w:color="000000"/>
            </w:tcBorders>
          </w:tcPr>
          <w:p w14:paraId="576FB537" w14:textId="77777777" w:rsidR="00C52CE5" w:rsidRPr="00E202E2" w:rsidRDefault="00C52CE5" w:rsidP="00E202E2">
            <w:pPr>
              <w:widowControl w:val="0"/>
              <w:jc w:val="center"/>
              <w:rPr>
                <w:sz w:val="28"/>
                <w:szCs w:val="28"/>
              </w:rPr>
            </w:pPr>
            <w:r w:rsidRPr="00E202E2">
              <w:rPr>
                <w:color w:val="000000"/>
                <w:sz w:val="28"/>
                <w:szCs w:val="28"/>
              </w:rPr>
              <w:t>В</w:t>
            </w:r>
          </w:p>
        </w:tc>
        <w:tc>
          <w:tcPr>
            <w:tcW w:w="651" w:type="pct"/>
            <w:tcBorders>
              <w:top w:val="single" w:sz="8" w:space="0" w:color="000000"/>
              <w:left w:val="single" w:sz="8" w:space="0" w:color="000000"/>
              <w:bottom w:val="single" w:sz="8" w:space="0" w:color="000000"/>
              <w:right w:val="single" w:sz="8" w:space="0" w:color="000000"/>
            </w:tcBorders>
            <w:vAlign w:val="center"/>
          </w:tcPr>
          <w:p w14:paraId="7387D3A6" w14:textId="77777777" w:rsidR="00C52CE5" w:rsidRPr="00E202E2" w:rsidRDefault="00E218F2" w:rsidP="00E202E2">
            <w:pPr>
              <w:widowControl w:val="0"/>
              <w:jc w:val="center"/>
              <w:rPr>
                <w:sz w:val="28"/>
                <w:szCs w:val="28"/>
              </w:rPr>
            </w:pPr>
            <w:r w:rsidRPr="00E202E2">
              <w:rPr>
                <w:sz w:val="28"/>
                <w:szCs w:val="28"/>
              </w:rPr>
              <w:t>42,6</w:t>
            </w:r>
          </w:p>
        </w:tc>
      </w:tr>
      <w:tr w:rsidR="00C52CE5" w:rsidRPr="00E202E2" w14:paraId="58302B96"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7C44495F"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29</w:t>
            </w:r>
          </w:p>
        </w:tc>
        <w:tc>
          <w:tcPr>
            <w:tcW w:w="2072" w:type="pct"/>
            <w:tcBorders>
              <w:top w:val="single" w:sz="8" w:space="0" w:color="000000"/>
              <w:left w:val="single" w:sz="8" w:space="0" w:color="000000"/>
              <w:bottom w:val="single" w:sz="8" w:space="0" w:color="000000"/>
              <w:right w:val="single" w:sz="8" w:space="0" w:color="000000"/>
            </w:tcBorders>
            <w:vAlign w:val="center"/>
          </w:tcPr>
          <w:p w14:paraId="62BFC994" w14:textId="77777777" w:rsidR="00C52CE5" w:rsidRPr="00E202E2" w:rsidRDefault="00C52CE5" w:rsidP="00E202E2">
            <w:pPr>
              <w:widowControl w:val="0"/>
              <w:autoSpaceDE w:val="0"/>
              <w:autoSpaceDN w:val="0"/>
              <w:adjustRightInd w:val="0"/>
              <w:rPr>
                <w:sz w:val="28"/>
                <w:szCs w:val="28"/>
              </w:rPr>
            </w:pPr>
            <w:r w:rsidRPr="00E202E2">
              <w:rPr>
                <w:sz w:val="28"/>
                <w:szCs w:val="28"/>
              </w:rPr>
              <w:t>Альтернативное задание, предполагающее написание мини-сочинения:</w:t>
            </w:r>
          </w:p>
        </w:tc>
        <w:tc>
          <w:tcPr>
            <w:tcW w:w="943" w:type="pct"/>
            <w:vMerge w:val="restart"/>
            <w:tcBorders>
              <w:top w:val="single" w:sz="8" w:space="0" w:color="000000"/>
              <w:left w:val="single" w:sz="8" w:space="0" w:color="000000"/>
              <w:right w:val="single" w:sz="8" w:space="0" w:color="000000"/>
            </w:tcBorders>
            <w:vAlign w:val="center"/>
          </w:tcPr>
          <w:p w14:paraId="72A52D92" w14:textId="77777777" w:rsidR="00C52CE5" w:rsidRPr="00E202E2" w:rsidRDefault="00C52CE5" w:rsidP="00E202E2">
            <w:pPr>
              <w:widowControl w:val="0"/>
              <w:autoSpaceDE w:val="0"/>
              <w:autoSpaceDN w:val="0"/>
              <w:adjustRightInd w:val="0"/>
              <w:jc w:val="both"/>
              <w:rPr>
                <w:color w:val="000000"/>
                <w:sz w:val="28"/>
                <w:szCs w:val="28"/>
              </w:rPr>
            </w:pPr>
            <w:r w:rsidRPr="00E202E2">
              <w:rPr>
                <w:color w:val="000000"/>
                <w:sz w:val="28"/>
                <w:szCs w:val="28"/>
              </w:rPr>
              <w:t xml:space="preserve">2.1, 2.2, 2.3, 2.4, 2.6, 2.7 </w:t>
            </w:r>
          </w:p>
        </w:tc>
        <w:tc>
          <w:tcPr>
            <w:tcW w:w="724" w:type="pct"/>
            <w:tcBorders>
              <w:top w:val="single" w:sz="8" w:space="0" w:color="000000"/>
              <w:left w:val="single" w:sz="8" w:space="0" w:color="000000"/>
              <w:bottom w:val="single" w:sz="8" w:space="0" w:color="000000"/>
              <w:right w:val="single" w:sz="8" w:space="0" w:color="000000"/>
            </w:tcBorders>
          </w:tcPr>
          <w:p w14:paraId="45D22F14" w14:textId="77777777" w:rsidR="00C52CE5" w:rsidRPr="00E202E2" w:rsidRDefault="00C52CE5" w:rsidP="00E202E2">
            <w:pPr>
              <w:widowControl w:val="0"/>
              <w:jc w:val="center"/>
              <w:rPr>
                <w:sz w:val="28"/>
                <w:szCs w:val="28"/>
              </w:rPr>
            </w:pPr>
            <w:r w:rsidRPr="00E202E2">
              <w:rPr>
                <w:color w:val="000000"/>
                <w:sz w:val="28"/>
                <w:szCs w:val="28"/>
              </w:rPr>
              <w:t>В</w:t>
            </w:r>
          </w:p>
        </w:tc>
        <w:tc>
          <w:tcPr>
            <w:tcW w:w="651" w:type="pct"/>
            <w:tcBorders>
              <w:top w:val="single" w:sz="8" w:space="0" w:color="000000"/>
              <w:left w:val="single" w:sz="8" w:space="0" w:color="000000"/>
              <w:bottom w:val="single" w:sz="8" w:space="0" w:color="000000"/>
              <w:right w:val="single" w:sz="8" w:space="0" w:color="000000"/>
            </w:tcBorders>
            <w:vAlign w:val="center"/>
          </w:tcPr>
          <w:p w14:paraId="2B64E19E" w14:textId="77777777" w:rsidR="00C52CE5" w:rsidRPr="00E202E2" w:rsidRDefault="00C52CE5" w:rsidP="00E202E2">
            <w:pPr>
              <w:widowControl w:val="0"/>
              <w:jc w:val="center"/>
              <w:rPr>
                <w:sz w:val="28"/>
                <w:szCs w:val="28"/>
              </w:rPr>
            </w:pPr>
          </w:p>
        </w:tc>
      </w:tr>
      <w:tr w:rsidR="00C52CE5" w:rsidRPr="00E202E2" w14:paraId="62014F62"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4B04F461" w14:textId="77777777" w:rsidR="00C52CE5" w:rsidRPr="00E202E2" w:rsidRDefault="00C52CE5" w:rsidP="00E202E2">
            <w:pPr>
              <w:widowControl w:val="0"/>
              <w:autoSpaceDE w:val="0"/>
              <w:autoSpaceDN w:val="0"/>
              <w:adjustRightInd w:val="0"/>
              <w:jc w:val="center"/>
              <w:rPr>
                <w:color w:val="000000"/>
                <w:sz w:val="28"/>
                <w:szCs w:val="28"/>
              </w:rPr>
            </w:pPr>
          </w:p>
        </w:tc>
        <w:tc>
          <w:tcPr>
            <w:tcW w:w="2072" w:type="pct"/>
            <w:tcBorders>
              <w:top w:val="single" w:sz="8" w:space="0" w:color="000000"/>
              <w:left w:val="single" w:sz="8" w:space="0" w:color="000000"/>
              <w:bottom w:val="single" w:sz="8" w:space="0" w:color="000000"/>
              <w:right w:val="single" w:sz="8" w:space="0" w:color="000000"/>
            </w:tcBorders>
            <w:vAlign w:val="center"/>
          </w:tcPr>
          <w:p w14:paraId="182013BE"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К1</w:t>
            </w:r>
          </w:p>
        </w:tc>
        <w:tc>
          <w:tcPr>
            <w:tcW w:w="943" w:type="pct"/>
            <w:vMerge/>
            <w:tcBorders>
              <w:left w:val="single" w:sz="8" w:space="0" w:color="000000"/>
              <w:right w:val="single" w:sz="8" w:space="0" w:color="000000"/>
            </w:tcBorders>
            <w:vAlign w:val="center"/>
          </w:tcPr>
          <w:p w14:paraId="21A22615" w14:textId="77777777" w:rsidR="00C52CE5" w:rsidRPr="00E202E2" w:rsidRDefault="00C52CE5" w:rsidP="00E202E2">
            <w:pPr>
              <w:widowControl w:val="0"/>
              <w:autoSpaceDE w:val="0"/>
              <w:autoSpaceDN w:val="0"/>
              <w:adjustRightInd w:val="0"/>
              <w:jc w:val="both"/>
              <w:rPr>
                <w:color w:val="000000"/>
                <w:sz w:val="28"/>
                <w:szCs w:val="28"/>
              </w:rPr>
            </w:pPr>
          </w:p>
        </w:tc>
        <w:tc>
          <w:tcPr>
            <w:tcW w:w="724" w:type="pct"/>
            <w:tcBorders>
              <w:top w:val="single" w:sz="8" w:space="0" w:color="000000"/>
              <w:left w:val="single" w:sz="8" w:space="0" w:color="000000"/>
              <w:bottom w:val="single" w:sz="8" w:space="0" w:color="000000"/>
              <w:right w:val="single" w:sz="8" w:space="0" w:color="000000"/>
            </w:tcBorders>
          </w:tcPr>
          <w:p w14:paraId="649BC719" w14:textId="77777777" w:rsidR="00C52CE5" w:rsidRPr="00E202E2" w:rsidRDefault="00C52CE5" w:rsidP="00E202E2">
            <w:pPr>
              <w:widowControl w:val="0"/>
              <w:jc w:val="center"/>
              <w:rPr>
                <w:sz w:val="28"/>
                <w:szCs w:val="28"/>
              </w:rPr>
            </w:pPr>
            <w:r w:rsidRPr="00E202E2">
              <w:rPr>
                <w:color w:val="000000"/>
                <w:sz w:val="28"/>
                <w:szCs w:val="28"/>
              </w:rPr>
              <w:t>В</w:t>
            </w:r>
          </w:p>
        </w:tc>
        <w:tc>
          <w:tcPr>
            <w:tcW w:w="651" w:type="pct"/>
            <w:tcBorders>
              <w:top w:val="single" w:sz="8" w:space="0" w:color="000000"/>
              <w:left w:val="single" w:sz="8" w:space="0" w:color="000000"/>
              <w:bottom w:val="single" w:sz="8" w:space="0" w:color="000000"/>
              <w:right w:val="single" w:sz="8" w:space="0" w:color="000000"/>
            </w:tcBorders>
            <w:vAlign w:val="center"/>
          </w:tcPr>
          <w:p w14:paraId="4731F142" w14:textId="77777777" w:rsidR="00C52CE5" w:rsidRPr="00E202E2" w:rsidRDefault="00E218F2" w:rsidP="00E202E2">
            <w:pPr>
              <w:widowControl w:val="0"/>
              <w:jc w:val="center"/>
              <w:rPr>
                <w:sz w:val="28"/>
                <w:szCs w:val="28"/>
              </w:rPr>
            </w:pPr>
            <w:r w:rsidRPr="00E202E2">
              <w:rPr>
                <w:sz w:val="28"/>
                <w:szCs w:val="28"/>
              </w:rPr>
              <w:t>78,3</w:t>
            </w:r>
          </w:p>
        </w:tc>
      </w:tr>
      <w:tr w:rsidR="00C52CE5" w:rsidRPr="00E202E2" w14:paraId="778A70F8"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674F5DB5" w14:textId="77777777" w:rsidR="00C52CE5" w:rsidRPr="00E202E2" w:rsidRDefault="00C52CE5" w:rsidP="00E202E2">
            <w:pPr>
              <w:widowControl w:val="0"/>
              <w:autoSpaceDE w:val="0"/>
              <w:autoSpaceDN w:val="0"/>
              <w:adjustRightInd w:val="0"/>
              <w:jc w:val="center"/>
              <w:rPr>
                <w:color w:val="000000"/>
                <w:sz w:val="28"/>
                <w:szCs w:val="28"/>
              </w:rPr>
            </w:pPr>
          </w:p>
        </w:tc>
        <w:tc>
          <w:tcPr>
            <w:tcW w:w="2072" w:type="pct"/>
            <w:tcBorders>
              <w:top w:val="single" w:sz="8" w:space="0" w:color="000000"/>
              <w:left w:val="single" w:sz="8" w:space="0" w:color="000000"/>
              <w:bottom w:val="single" w:sz="8" w:space="0" w:color="000000"/>
              <w:right w:val="single" w:sz="8" w:space="0" w:color="000000"/>
            </w:tcBorders>
            <w:vAlign w:val="center"/>
          </w:tcPr>
          <w:p w14:paraId="6ACAD34D"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К2</w:t>
            </w:r>
          </w:p>
        </w:tc>
        <w:tc>
          <w:tcPr>
            <w:tcW w:w="943" w:type="pct"/>
            <w:vMerge/>
            <w:tcBorders>
              <w:left w:val="single" w:sz="8" w:space="0" w:color="000000"/>
              <w:right w:val="single" w:sz="8" w:space="0" w:color="000000"/>
            </w:tcBorders>
            <w:vAlign w:val="center"/>
          </w:tcPr>
          <w:p w14:paraId="0219160E" w14:textId="77777777" w:rsidR="00C52CE5" w:rsidRPr="00E202E2" w:rsidRDefault="00C52CE5" w:rsidP="00E202E2">
            <w:pPr>
              <w:widowControl w:val="0"/>
              <w:autoSpaceDE w:val="0"/>
              <w:autoSpaceDN w:val="0"/>
              <w:adjustRightInd w:val="0"/>
              <w:jc w:val="both"/>
              <w:rPr>
                <w:color w:val="000000"/>
                <w:sz w:val="28"/>
                <w:szCs w:val="28"/>
              </w:rPr>
            </w:pPr>
          </w:p>
        </w:tc>
        <w:tc>
          <w:tcPr>
            <w:tcW w:w="724" w:type="pct"/>
            <w:tcBorders>
              <w:top w:val="single" w:sz="8" w:space="0" w:color="000000"/>
              <w:left w:val="single" w:sz="8" w:space="0" w:color="000000"/>
              <w:bottom w:val="single" w:sz="8" w:space="0" w:color="000000"/>
              <w:right w:val="single" w:sz="8" w:space="0" w:color="000000"/>
            </w:tcBorders>
          </w:tcPr>
          <w:p w14:paraId="176FCBEA" w14:textId="77777777" w:rsidR="00C52CE5" w:rsidRPr="00E202E2" w:rsidRDefault="00C52CE5" w:rsidP="00E202E2">
            <w:pPr>
              <w:widowControl w:val="0"/>
              <w:jc w:val="center"/>
              <w:rPr>
                <w:sz w:val="28"/>
                <w:szCs w:val="28"/>
              </w:rPr>
            </w:pPr>
            <w:r w:rsidRPr="00E202E2">
              <w:rPr>
                <w:color w:val="000000"/>
                <w:sz w:val="28"/>
                <w:szCs w:val="28"/>
              </w:rPr>
              <w:t>В</w:t>
            </w:r>
          </w:p>
        </w:tc>
        <w:tc>
          <w:tcPr>
            <w:tcW w:w="651" w:type="pct"/>
            <w:tcBorders>
              <w:top w:val="single" w:sz="8" w:space="0" w:color="000000"/>
              <w:left w:val="single" w:sz="8" w:space="0" w:color="000000"/>
              <w:bottom w:val="single" w:sz="8" w:space="0" w:color="000000"/>
              <w:right w:val="single" w:sz="8" w:space="0" w:color="000000"/>
            </w:tcBorders>
            <w:vAlign w:val="center"/>
          </w:tcPr>
          <w:p w14:paraId="36EE85A9" w14:textId="77777777" w:rsidR="00C52CE5" w:rsidRPr="00E202E2" w:rsidRDefault="00E218F2" w:rsidP="00E202E2">
            <w:pPr>
              <w:widowControl w:val="0"/>
              <w:jc w:val="center"/>
              <w:rPr>
                <w:sz w:val="28"/>
                <w:szCs w:val="28"/>
              </w:rPr>
            </w:pPr>
            <w:r w:rsidRPr="00E202E2">
              <w:rPr>
                <w:sz w:val="28"/>
                <w:szCs w:val="28"/>
              </w:rPr>
              <w:t>37,6</w:t>
            </w:r>
          </w:p>
        </w:tc>
      </w:tr>
      <w:tr w:rsidR="00C52CE5" w:rsidRPr="00E202E2" w14:paraId="3160F802" w14:textId="77777777" w:rsidTr="00162F06">
        <w:trPr>
          <w:trHeight w:val="481"/>
        </w:trPr>
        <w:tc>
          <w:tcPr>
            <w:tcW w:w="610" w:type="pct"/>
            <w:tcBorders>
              <w:top w:val="single" w:sz="8" w:space="0" w:color="000000"/>
              <w:left w:val="single" w:sz="8" w:space="0" w:color="000000"/>
              <w:bottom w:val="single" w:sz="8" w:space="0" w:color="000000"/>
              <w:right w:val="single" w:sz="8" w:space="0" w:color="000000"/>
            </w:tcBorders>
            <w:vAlign w:val="center"/>
          </w:tcPr>
          <w:p w14:paraId="151CCC5D" w14:textId="77777777" w:rsidR="00C52CE5" w:rsidRPr="00E202E2" w:rsidRDefault="00C52CE5" w:rsidP="00E202E2">
            <w:pPr>
              <w:widowControl w:val="0"/>
              <w:autoSpaceDE w:val="0"/>
              <w:autoSpaceDN w:val="0"/>
              <w:adjustRightInd w:val="0"/>
              <w:jc w:val="center"/>
              <w:rPr>
                <w:color w:val="000000"/>
                <w:sz w:val="28"/>
                <w:szCs w:val="28"/>
              </w:rPr>
            </w:pPr>
          </w:p>
        </w:tc>
        <w:tc>
          <w:tcPr>
            <w:tcW w:w="2072" w:type="pct"/>
            <w:tcBorders>
              <w:top w:val="single" w:sz="8" w:space="0" w:color="000000"/>
              <w:left w:val="single" w:sz="8" w:space="0" w:color="000000"/>
              <w:bottom w:val="single" w:sz="8" w:space="0" w:color="000000"/>
              <w:right w:val="single" w:sz="8" w:space="0" w:color="000000"/>
            </w:tcBorders>
            <w:vAlign w:val="center"/>
          </w:tcPr>
          <w:p w14:paraId="0CD8BF6A" w14:textId="77777777" w:rsidR="00C52CE5" w:rsidRPr="00E202E2" w:rsidRDefault="00C52CE5" w:rsidP="00E202E2">
            <w:pPr>
              <w:widowControl w:val="0"/>
              <w:autoSpaceDE w:val="0"/>
              <w:autoSpaceDN w:val="0"/>
              <w:adjustRightInd w:val="0"/>
              <w:jc w:val="center"/>
              <w:rPr>
                <w:color w:val="000000"/>
                <w:sz w:val="28"/>
                <w:szCs w:val="28"/>
              </w:rPr>
            </w:pPr>
            <w:r w:rsidRPr="00E202E2">
              <w:rPr>
                <w:color w:val="000000"/>
                <w:sz w:val="28"/>
                <w:szCs w:val="28"/>
              </w:rPr>
              <w:t>К3</w:t>
            </w:r>
          </w:p>
        </w:tc>
        <w:tc>
          <w:tcPr>
            <w:tcW w:w="943" w:type="pct"/>
            <w:vMerge/>
            <w:tcBorders>
              <w:left w:val="single" w:sz="8" w:space="0" w:color="000000"/>
              <w:bottom w:val="single" w:sz="8" w:space="0" w:color="000000"/>
              <w:right w:val="single" w:sz="8" w:space="0" w:color="000000"/>
            </w:tcBorders>
            <w:vAlign w:val="center"/>
          </w:tcPr>
          <w:p w14:paraId="7233FEC0" w14:textId="77777777" w:rsidR="00C52CE5" w:rsidRPr="00E202E2" w:rsidRDefault="00C52CE5" w:rsidP="00E202E2">
            <w:pPr>
              <w:widowControl w:val="0"/>
              <w:autoSpaceDE w:val="0"/>
              <w:autoSpaceDN w:val="0"/>
              <w:adjustRightInd w:val="0"/>
              <w:jc w:val="both"/>
              <w:rPr>
                <w:color w:val="000000"/>
                <w:sz w:val="28"/>
                <w:szCs w:val="28"/>
              </w:rPr>
            </w:pPr>
          </w:p>
        </w:tc>
        <w:tc>
          <w:tcPr>
            <w:tcW w:w="724" w:type="pct"/>
            <w:tcBorders>
              <w:top w:val="single" w:sz="8" w:space="0" w:color="000000"/>
              <w:left w:val="single" w:sz="8" w:space="0" w:color="000000"/>
              <w:bottom w:val="single" w:sz="8" w:space="0" w:color="000000"/>
              <w:right w:val="single" w:sz="8" w:space="0" w:color="000000"/>
            </w:tcBorders>
          </w:tcPr>
          <w:p w14:paraId="4FC10343" w14:textId="77777777" w:rsidR="00C52CE5" w:rsidRPr="00E202E2" w:rsidRDefault="00C52CE5" w:rsidP="00E202E2">
            <w:pPr>
              <w:widowControl w:val="0"/>
              <w:jc w:val="center"/>
              <w:rPr>
                <w:sz w:val="28"/>
                <w:szCs w:val="28"/>
              </w:rPr>
            </w:pPr>
            <w:r w:rsidRPr="00E202E2">
              <w:rPr>
                <w:color w:val="000000"/>
                <w:sz w:val="28"/>
                <w:szCs w:val="28"/>
              </w:rPr>
              <w:t>В</w:t>
            </w:r>
          </w:p>
        </w:tc>
        <w:tc>
          <w:tcPr>
            <w:tcW w:w="651" w:type="pct"/>
            <w:tcBorders>
              <w:top w:val="single" w:sz="8" w:space="0" w:color="000000"/>
              <w:left w:val="single" w:sz="8" w:space="0" w:color="000000"/>
              <w:bottom w:val="single" w:sz="8" w:space="0" w:color="000000"/>
              <w:right w:val="single" w:sz="8" w:space="0" w:color="000000"/>
            </w:tcBorders>
            <w:vAlign w:val="center"/>
          </w:tcPr>
          <w:p w14:paraId="3AA6F064" w14:textId="77777777" w:rsidR="00C52CE5" w:rsidRPr="00E202E2" w:rsidRDefault="00E218F2" w:rsidP="00E202E2">
            <w:pPr>
              <w:widowControl w:val="0"/>
              <w:jc w:val="center"/>
              <w:rPr>
                <w:sz w:val="28"/>
                <w:szCs w:val="28"/>
              </w:rPr>
            </w:pPr>
            <w:r w:rsidRPr="00E202E2">
              <w:rPr>
                <w:sz w:val="28"/>
                <w:szCs w:val="28"/>
              </w:rPr>
              <w:t>59,1</w:t>
            </w:r>
          </w:p>
        </w:tc>
      </w:tr>
    </w:tbl>
    <w:p w14:paraId="701729BC" w14:textId="77777777" w:rsidR="00C52CE5" w:rsidRPr="00E202E2" w:rsidRDefault="00C52CE5" w:rsidP="00E202E2">
      <w:pPr>
        <w:widowControl w:val="0"/>
        <w:rPr>
          <w:sz w:val="28"/>
          <w:szCs w:val="28"/>
          <w:highlight w:val="green"/>
        </w:rPr>
      </w:pPr>
    </w:p>
    <w:p w14:paraId="43A8F64D" w14:textId="77777777" w:rsidR="00490DC4" w:rsidRPr="00E202E2" w:rsidRDefault="00490DC4" w:rsidP="00E202E2">
      <w:pPr>
        <w:widowControl w:val="0"/>
        <w:ind w:firstLine="709"/>
        <w:jc w:val="both"/>
        <w:rPr>
          <w:sz w:val="28"/>
          <w:szCs w:val="28"/>
        </w:rPr>
      </w:pPr>
      <w:r w:rsidRPr="00E202E2">
        <w:rPr>
          <w:sz w:val="28"/>
          <w:szCs w:val="28"/>
        </w:rPr>
        <w:lastRenderedPageBreak/>
        <w:t>В целом  в сравнении с 2015 произошло снижение качества результатов выполнения заданий первой части, в то время как качество результатов выполнения заданий 2 части осталось неизменным. Об этом свидетельствуют общие показатели: средний процент от максимально возможного балла:</w:t>
      </w:r>
    </w:p>
    <w:p w14:paraId="43FDBC1E" w14:textId="77777777" w:rsidR="00C52CE5" w:rsidRPr="00E202E2" w:rsidRDefault="00490DC4" w:rsidP="00E202E2">
      <w:pPr>
        <w:widowControl w:val="0"/>
        <w:ind w:firstLine="709"/>
        <w:jc w:val="both"/>
        <w:rPr>
          <w:sz w:val="28"/>
          <w:szCs w:val="28"/>
        </w:rPr>
      </w:pPr>
      <w:r w:rsidRPr="00E202E2">
        <w:rPr>
          <w:sz w:val="28"/>
          <w:szCs w:val="28"/>
        </w:rPr>
        <w:t xml:space="preserve"> </w:t>
      </w:r>
    </w:p>
    <w:p w14:paraId="7826A40F" w14:textId="77777777" w:rsidR="00253C33" w:rsidRPr="00E202E2" w:rsidRDefault="00253C33" w:rsidP="00E202E2">
      <w:pPr>
        <w:widowControl w:val="0"/>
        <w:rPr>
          <w:sz w:val="28"/>
          <w:szCs w:val="28"/>
          <w:highlight w:val="green"/>
        </w:rPr>
      </w:pPr>
    </w:p>
    <w:p w14:paraId="7D70D97E" w14:textId="77777777" w:rsidR="000561F4" w:rsidRPr="00E202E2" w:rsidRDefault="00490DC4" w:rsidP="00E202E2">
      <w:pPr>
        <w:widowControl w:val="0"/>
        <w:jc w:val="center"/>
        <w:rPr>
          <w:i/>
          <w:sz w:val="28"/>
          <w:szCs w:val="28"/>
        </w:rPr>
      </w:pPr>
      <w:bookmarkStart w:id="8" w:name="_Toc426618932"/>
      <w:r w:rsidRPr="00E202E2">
        <w:rPr>
          <w:i/>
          <w:noProof/>
          <w:sz w:val="28"/>
          <w:szCs w:val="28"/>
          <w:lang w:val="en-US"/>
        </w:rPr>
        <w:drawing>
          <wp:inline distT="0" distB="0" distL="0" distR="0" wp14:anchorId="1A52BC01" wp14:editId="73032889">
            <wp:extent cx="4627659" cy="2170706"/>
            <wp:effectExtent l="0" t="0" r="0" b="0"/>
            <wp:docPr id="9"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54B553" w14:textId="77777777" w:rsidR="000561F4" w:rsidRPr="00E202E2" w:rsidRDefault="000561F4" w:rsidP="00E202E2">
      <w:pPr>
        <w:widowControl w:val="0"/>
        <w:jc w:val="center"/>
        <w:rPr>
          <w:sz w:val="28"/>
          <w:szCs w:val="28"/>
        </w:rPr>
      </w:pPr>
      <w:r w:rsidRPr="00E202E2">
        <w:rPr>
          <w:b/>
          <w:sz w:val="28"/>
          <w:szCs w:val="28"/>
        </w:rPr>
        <w:t xml:space="preserve">Рис. </w:t>
      </w:r>
      <w:r w:rsidR="00D13826" w:rsidRPr="00E202E2">
        <w:rPr>
          <w:b/>
          <w:sz w:val="28"/>
          <w:szCs w:val="28"/>
        </w:rPr>
        <w:t>4.1</w:t>
      </w:r>
      <w:r w:rsidRPr="00E202E2">
        <w:rPr>
          <w:sz w:val="28"/>
          <w:szCs w:val="28"/>
        </w:rPr>
        <w:t xml:space="preserve">. </w:t>
      </w:r>
      <w:r w:rsidRPr="00E202E2">
        <w:rPr>
          <w:b/>
          <w:sz w:val="28"/>
          <w:szCs w:val="28"/>
        </w:rPr>
        <w:t>Качество выполнения заданий первой и второй части, 2015 и 2016 гг. (в % от максимально возможного балла)</w:t>
      </w:r>
    </w:p>
    <w:p w14:paraId="65BD2969" w14:textId="77777777" w:rsidR="00C07501" w:rsidRDefault="00C07501" w:rsidP="00E202E2">
      <w:pPr>
        <w:widowControl w:val="0"/>
        <w:ind w:firstLine="709"/>
        <w:jc w:val="both"/>
        <w:rPr>
          <w:sz w:val="28"/>
          <w:szCs w:val="28"/>
        </w:rPr>
      </w:pPr>
    </w:p>
    <w:p w14:paraId="24EA8F84" w14:textId="77777777" w:rsidR="000561F4" w:rsidRPr="00C07501" w:rsidRDefault="00C235E7" w:rsidP="00E202E2">
      <w:pPr>
        <w:widowControl w:val="0"/>
        <w:ind w:firstLine="709"/>
        <w:jc w:val="both"/>
        <w:rPr>
          <w:i/>
          <w:sz w:val="28"/>
          <w:szCs w:val="28"/>
        </w:rPr>
      </w:pPr>
      <w:r w:rsidRPr="00C07501">
        <w:rPr>
          <w:sz w:val="28"/>
          <w:szCs w:val="28"/>
        </w:rPr>
        <w:t>Таким образом, из представленных на диаграмме данных следу</w:t>
      </w:r>
      <w:r w:rsidR="00C07501">
        <w:rPr>
          <w:sz w:val="28"/>
          <w:szCs w:val="28"/>
        </w:rPr>
        <w:t>ет, что общее снижение среднего</w:t>
      </w:r>
      <w:r w:rsidRPr="00C07501">
        <w:rPr>
          <w:sz w:val="28"/>
          <w:szCs w:val="28"/>
        </w:rPr>
        <w:t xml:space="preserve"> тестового балла ЕГЭ по обществознанию в Свердловской области произошло за счет снижения качества ответов на задания первой части экзаменационной работы.</w:t>
      </w:r>
    </w:p>
    <w:p w14:paraId="559083C8" w14:textId="77777777" w:rsidR="00C235E7" w:rsidRPr="00E202E2" w:rsidRDefault="00C235E7" w:rsidP="00E202E2">
      <w:pPr>
        <w:pStyle w:val="2"/>
        <w:widowControl w:val="0"/>
        <w:spacing w:before="0" w:beforeAutospacing="0" w:after="0" w:afterAutospacing="0"/>
        <w:jc w:val="center"/>
        <w:rPr>
          <w:i/>
          <w:sz w:val="28"/>
          <w:szCs w:val="28"/>
        </w:rPr>
      </w:pPr>
    </w:p>
    <w:p w14:paraId="241C7EC7" w14:textId="77777777" w:rsidR="00253C33" w:rsidRPr="00E202E2" w:rsidRDefault="00253C33" w:rsidP="00E202E2">
      <w:pPr>
        <w:pStyle w:val="2"/>
        <w:widowControl w:val="0"/>
        <w:spacing w:before="0" w:beforeAutospacing="0" w:after="0" w:afterAutospacing="0"/>
        <w:jc w:val="center"/>
        <w:rPr>
          <w:i/>
          <w:sz w:val="28"/>
          <w:szCs w:val="28"/>
        </w:rPr>
      </w:pPr>
      <w:r w:rsidRPr="00E202E2">
        <w:rPr>
          <w:i/>
          <w:sz w:val="28"/>
          <w:szCs w:val="28"/>
        </w:rPr>
        <w:t>4.2. Результаты выполнения задания Части 1.</w:t>
      </w:r>
      <w:bookmarkEnd w:id="8"/>
    </w:p>
    <w:p w14:paraId="74385A14" w14:textId="77777777" w:rsidR="00253C33" w:rsidRPr="00E202E2" w:rsidRDefault="00253C33" w:rsidP="00E202E2">
      <w:pPr>
        <w:widowControl w:val="0"/>
        <w:ind w:firstLine="540"/>
        <w:jc w:val="both"/>
        <w:rPr>
          <w:sz w:val="28"/>
          <w:szCs w:val="28"/>
        </w:rPr>
      </w:pPr>
      <w:r w:rsidRPr="00E202E2">
        <w:rPr>
          <w:sz w:val="28"/>
          <w:szCs w:val="28"/>
        </w:rPr>
        <w:t xml:space="preserve">Приведенные в Таблице 3 данные нуждаются в более детальном анализе. Рассмотрим результаты ЕГЭ в зависимости </w:t>
      </w:r>
      <w:r w:rsidRPr="00E202E2">
        <w:rPr>
          <w:sz w:val="28"/>
          <w:szCs w:val="28"/>
          <w:u w:val="single"/>
        </w:rPr>
        <w:t>от уровня сложности</w:t>
      </w:r>
      <w:r w:rsidRPr="00E202E2">
        <w:rPr>
          <w:sz w:val="28"/>
          <w:szCs w:val="28"/>
        </w:rPr>
        <w:t xml:space="preserve"> представленных в </w:t>
      </w:r>
      <w:proofErr w:type="spellStart"/>
      <w:r w:rsidRPr="00E202E2">
        <w:rPr>
          <w:sz w:val="28"/>
          <w:szCs w:val="28"/>
        </w:rPr>
        <w:t>КИМах</w:t>
      </w:r>
      <w:proofErr w:type="spellEnd"/>
      <w:r w:rsidRPr="00E202E2">
        <w:rPr>
          <w:sz w:val="28"/>
          <w:szCs w:val="28"/>
        </w:rPr>
        <w:t xml:space="preserve"> ЕГЭ по обществознанию в Свердловской области. </w:t>
      </w:r>
    </w:p>
    <w:p w14:paraId="30E49D8A" w14:textId="77777777" w:rsidR="00BD581B" w:rsidRPr="00E202E2" w:rsidRDefault="00BD581B" w:rsidP="00E202E2">
      <w:pPr>
        <w:widowControl w:val="0"/>
        <w:ind w:firstLine="709"/>
        <w:jc w:val="both"/>
        <w:rPr>
          <w:sz w:val="28"/>
          <w:szCs w:val="28"/>
        </w:rPr>
      </w:pPr>
      <w:r w:rsidRPr="00E202E2">
        <w:rPr>
          <w:sz w:val="28"/>
          <w:szCs w:val="28"/>
        </w:rPr>
        <w:t>Проанализируем в целом соотношение результатов ответа на вопросы базового и повышенного уровня сложности: определим средний процент от максимально возможного в зависимости от уровня сложности:</w:t>
      </w:r>
    </w:p>
    <w:p w14:paraId="4D7C7CBE" w14:textId="77777777" w:rsidR="005F4C48" w:rsidRPr="00E202E2" w:rsidRDefault="005F4C48" w:rsidP="00E202E2">
      <w:pPr>
        <w:widowControl w:val="0"/>
        <w:jc w:val="center"/>
        <w:rPr>
          <w:sz w:val="28"/>
          <w:szCs w:val="28"/>
        </w:rPr>
      </w:pPr>
      <w:r w:rsidRPr="00E202E2">
        <w:rPr>
          <w:noProof/>
          <w:sz w:val="28"/>
          <w:szCs w:val="28"/>
          <w:lang w:val="en-US"/>
        </w:rPr>
        <w:drawing>
          <wp:inline distT="0" distB="0" distL="0" distR="0" wp14:anchorId="5B36F61F" wp14:editId="668CE1E5">
            <wp:extent cx="4616561" cy="2138901"/>
            <wp:effectExtent l="1905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CA550C" w14:textId="77777777" w:rsidR="005F4C48" w:rsidRPr="00E202E2" w:rsidRDefault="00BD581B" w:rsidP="00E202E2">
      <w:pPr>
        <w:widowControl w:val="0"/>
        <w:jc w:val="center"/>
        <w:rPr>
          <w:sz w:val="28"/>
          <w:szCs w:val="28"/>
        </w:rPr>
      </w:pPr>
      <w:r w:rsidRPr="00E202E2">
        <w:rPr>
          <w:sz w:val="28"/>
          <w:szCs w:val="28"/>
        </w:rPr>
        <w:t xml:space="preserve"> </w:t>
      </w:r>
      <w:r w:rsidR="005F4C48" w:rsidRPr="00E202E2">
        <w:rPr>
          <w:b/>
          <w:sz w:val="28"/>
          <w:szCs w:val="28"/>
        </w:rPr>
        <w:t xml:space="preserve">Рис. </w:t>
      </w:r>
      <w:r w:rsidR="00D13826" w:rsidRPr="00E202E2">
        <w:rPr>
          <w:b/>
          <w:sz w:val="28"/>
          <w:szCs w:val="28"/>
        </w:rPr>
        <w:t>4.</w:t>
      </w:r>
      <w:r w:rsidR="005F4C48" w:rsidRPr="00E202E2">
        <w:rPr>
          <w:b/>
          <w:sz w:val="28"/>
          <w:szCs w:val="28"/>
        </w:rPr>
        <w:t>2</w:t>
      </w:r>
      <w:r w:rsidR="005F4C48" w:rsidRPr="00E202E2">
        <w:rPr>
          <w:sz w:val="28"/>
          <w:szCs w:val="28"/>
        </w:rPr>
        <w:t xml:space="preserve">. </w:t>
      </w:r>
      <w:r w:rsidR="00282E45" w:rsidRPr="00E202E2">
        <w:rPr>
          <w:b/>
          <w:sz w:val="28"/>
          <w:szCs w:val="28"/>
        </w:rPr>
        <w:t>Распределение процента от максимально возможного балла в зависимости от уровня сложности заданий (%)</w:t>
      </w:r>
      <w:r w:rsidR="00282E45" w:rsidRPr="00E202E2">
        <w:rPr>
          <w:sz w:val="28"/>
          <w:szCs w:val="28"/>
        </w:rPr>
        <w:t xml:space="preserve"> </w:t>
      </w:r>
    </w:p>
    <w:p w14:paraId="5C2D86E6" w14:textId="77777777" w:rsidR="00BD581B" w:rsidRPr="00E202E2" w:rsidRDefault="00282E45" w:rsidP="00E202E2">
      <w:pPr>
        <w:widowControl w:val="0"/>
        <w:ind w:firstLine="709"/>
        <w:jc w:val="both"/>
        <w:rPr>
          <w:sz w:val="28"/>
          <w:szCs w:val="28"/>
        </w:rPr>
      </w:pPr>
      <w:r w:rsidRPr="00E202E2">
        <w:rPr>
          <w:sz w:val="28"/>
          <w:szCs w:val="28"/>
        </w:rPr>
        <w:t xml:space="preserve">Полученные результаты, безусловно, обращают на себя внимание, </w:t>
      </w:r>
      <w:r w:rsidRPr="00E202E2">
        <w:rPr>
          <w:sz w:val="28"/>
          <w:szCs w:val="28"/>
        </w:rPr>
        <w:lastRenderedPageBreak/>
        <w:t xml:space="preserve">поскольку из них следует, что с заданиями базового уровня сложности участники экзамена справляются практически с той же успешностью, что и с заданиями повышенного уровня сложности.  Между тем </w:t>
      </w:r>
      <w:proofErr w:type="spellStart"/>
      <w:r w:rsidRPr="00E202E2">
        <w:rPr>
          <w:sz w:val="28"/>
          <w:szCs w:val="28"/>
        </w:rPr>
        <w:t>тестологические</w:t>
      </w:r>
      <w:proofErr w:type="spellEnd"/>
      <w:r w:rsidRPr="00E202E2">
        <w:rPr>
          <w:sz w:val="28"/>
          <w:szCs w:val="28"/>
        </w:rPr>
        <w:t xml:space="preserve"> принципы (а также логика и здравы смысл) подсказывают, что качество ответов на базовые вопросы должно быть существенно выше, чем качество ответов на вопросы повышенного уровня сложности. Более того, если мы сравним показатели 2016 и 2015 года получим следующую картину:</w:t>
      </w:r>
    </w:p>
    <w:p w14:paraId="599D01B7" w14:textId="77777777" w:rsidR="00282E45" w:rsidRPr="00E202E2" w:rsidRDefault="00282E45" w:rsidP="00E202E2">
      <w:pPr>
        <w:widowControl w:val="0"/>
        <w:ind w:firstLine="709"/>
        <w:jc w:val="both"/>
        <w:rPr>
          <w:sz w:val="28"/>
          <w:szCs w:val="28"/>
        </w:rPr>
      </w:pPr>
      <w:r w:rsidRPr="00E202E2">
        <w:rPr>
          <w:noProof/>
          <w:sz w:val="28"/>
          <w:szCs w:val="28"/>
          <w:lang w:val="en-US"/>
        </w:rPr>
        <w:drawing>
          <wp:inline distT="0" distB="0" distL="0" distR="0" wp14:anchorId="45C2F7D7" wp14:editId="63AAD14A">
            <wp:extent cx="4572000" cy="2456953"/>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57B35A" w14:textId="77777777" w:rsidR="00DD1689" w:rsidRPr="00E202E2" w:rsidRDefault="00DD1689" w:rsidP="00E202E2">
      <w:pPr>
        <w:widowControl w:val="0"/>
        <w:jc w:val="center"/>
        <w:rPr>
          <w:sz w:val="28"/>
          <w:szCs w:val="28"/>
        </w:rPr>
      </w:pPr>
      <w:r w:rsidRPr="00E202E2">
        <w:rPr>
          <w:b/>
          <w:sz w:val="28"/>
          <w:szCs w:val="28"/>
        </w:rPr>
        <w:t xml:space="preserve">Рис. </w:t>
      </w:r>
      <w:r w:rsidR="00D13826" w:rsidRPr="00E202E2">
        <w:rPr>
          <w:b/>
          <w:sz w:val="28"/>
          <w:szCs w:val="28"/>
        </w:rPr>
        <w:t>4.3</w:t>
      </w:r>
      <w:r w:rsidRPr="00E202E2">
        <w:rPr>
          <w:sz w:val="28"/>
          <w:szCs w:val="28"/>
        </w:rPr>
        <w:t xml:space="preserve">. </w:t>
      </w:r>
      <w:r w:rsidRPr="00E202E2">
        <w:rPr>
          <w:b/>
          <w:sz w:val="28"/>
          <w:szCs w:val="28"/>
        </w:rPr>
        <w:t>Распределение процента от максимально возможного балла в зависимости от уровня сложности заданий (%)</w:t>
      </w:r>
      <w:r w:rsidRPr="00E202E2">
        <w:rPr>
          <w:sz w:val="28"/>
          <w:szCs w:val="28"/>
        </w:rPr>
        <w:t xml:space="preserve"> </w:t>
      </w:r>
      <w:r w:rsidRPr="00E202E2">
        <w:rPr>
          <w:b/>
          <w:sz w:val="28"/>
          <w:szCs w:val="28"/>
        </w:rPr>
        <w:t>2016 и 2015 гг.</w:t>
      </w:r>
      <w:r w:rsidRPr="00E202E2">
        <w:rPr>
          <w:sz w:val="28"/>
          <w:szCs w:val="28"/>
        </w:rPr>
        <w:t xml:space="preserve"> </w:t>
      </w:r>
    </w:p>
    <w:p w14:paraId="7A8876C8" w14:textId="77777777" w:rsidR="00990CF9" w:rsidRPr="00E202E2" w:rsidRDefault="00DD1689" w:rsidP="00E202E2">
      <w:pPr>
        <w:widowControl w:val="0"/>
        <w:ind w:firstLine="709"/>
        <w:jc w:val="both"/>
        <w:rPr>
          <w:b/>
          <w:sz w:val="28"/>
          <w:szCs w:val="28"/>
        </w:rPr>
      </w:pPr>
      <w:r w:rsidRPr="00E202E2">
        <w:rPr>
          <w:sz w:val="28"/>
          <w:szCs w:val="28"/>
        </w:rPr>
        <w:t>Из представленных на рисунке данных следует, что в 2015 г. качество ответов на вопросы базового уровня сложности</w:t>
      </w:r>
      <w:r w:rsidR="00C644B0" w:rsidRPr="00E202E2">
        <w:rPr>
          <w:sz w:val="28"/>
          <w:szCs w:val="28"/>
        </w:rPr>
        <w:t xml:space="preserve"> было существенно выше, чем качество ответов на задания повышенного уровня сложности, что  соответствуют измерительным принципам (закономерностям) в отличие от 2016 года. </w:t>
      </w:r>
      <w:r w:rsidR="00213204" w:rsidRPr="00E202E2">
        <w:rPr>
          <w:sz w:val="28"/>
          <w:szCs w:val="28"/>
        </w:rPr>
        <w:t xml:space="preserve">В теории измерения результаты 2016 г. принято называть </w:t>
      </w:r>
      <w:r w:rsidR="00213204" w:rsidRPr="00E202E2">
        <w:rPr>
          <w:b/>
          <w:sz w:val="28"/>
          <w:szCs w:val="28"/>
        </w:rPr>
        <w:t>феноменом «</w:t>
      </w:r>
      <w:r w:rsidR="00CC3091" w:rsidRPr="00E202E2">
        <w:rPr>
          <w:b/>
          <w:sz w:val="28"/>
          <w:szCs w:val="28"/>
        </w:rPr>
        <w:t>ошибки</w:t>
      </w:r>
      <w:r w:rsidR="00213204" w:rsidRPr="00E202E2">
        <w:rPr>
          <w:b/>
          <w:sz w:val="28"/>
          <w:szCs w:val="28"/>
        </w:rPr>
        <w:t xml:space="preserve"> шкалы»</w:t>
      </w:r>
      <w:r w:rsidR="00162F06" w:rsidRPr="00E202E2">
        <w:rPr>
          <w:b/>
          <w:sz w:val="28"/>
          <w:szCs w:val="28"/>
        </w:rPr>
        <w:t>.</w:t>
      </w:r>
      <w:r w:rsidR="00213204" w:rsidRPr="00E202E2">
        <w:rPr>
          <w:b/>
          <w:sz w:val="28"/>
          <w:szCs w:val="28"/>
        </w:rPr>
        <w:t xml:space="preserve"> </w:t>
      </w:r>
    </w:p>
    <w:p w14:paraId="6041D6DB" w14:textId="77777777" w:rsidR="00C644B0" w:rsidRPr="00E202E2" w:rsidRDefault="00C644B0" w:rsidP="00E202E2">
      <w:pPr>
        <w:widowControl w:val="0"/>
        <w:ind w:firstLine="709"/>
        <w:jc w:val="both"/>
        <w:rPr>
          <w:sz w:val="28"/>
          <w:szCs w:val="28"/>
        </w:rPr>
      </w:pPr>
      <w:r w:rsidRPr="00E202E2">
        <w:rPr>
          <w:sz w:val="28"/>
          <w:szCs w:val="28"/>
        </w:rPr>
        <w:t xml:space="preserve">Попытаемся проанализировать, за счет чего происходят подобного рода смещения. </w:t>
      </w:r>
    </w:p>
    <w:p w14:paraId="58DC87AB" w14:textId="77777777" w:rsidR="00C644B0" w:rsidRPr="00E202E2" w:rsidRDefault="00C644B0" w:rsidP="00E202E2">
      <w:pPr>
        <w:widowControl w:val="0"/>
        <w:ind w:firstLine="540"/>
        <w:jc w:val="both"/>
        <w:rPr>
          <w:sz w:val="28"/>
          <w:szCs w:val="28"/>
        </w:rPr>
      </w:pPr>
      <w:r w:rsidRPr="00E202E2">
        <w:rPr>
          <w:sz w:val="28"/>
          <w:szCs w:val="28"/>
        </w:rPr>
        <w:t>В экзаменационных работах в первой части доля вопросов базового уровня сложности совпадает с долей вопросов повышенного уровня сложности (вопросы высокого уровня сложности в первой части отсутствуют). На представленном ниже рисунке желтым цветом выделены результаты по заданиям базового уровня, зеленым – повышенного уровня сложности:</w:t>
      </w:r>
    </w:p>
    <w:p w14:paraId="1F4D8B7B" w14:textId="77777777" w:rsidR="00497922" w:rsidRPr="00E202E2" w:rsidRDefault="00497922" w:rsidP="00E202E2">
      <w:pPr>
        <w:widowControl w:val="0"/>
        <w:jc w:val="both"/>
        <w:rPr>
          <w:sz w:val="28"/>
          <w:szCs w:val="28"/>
        </w:rPr>
      </w:pPr>
      <w:r w:rsidRPr="00E202E2">
        <w:rPr>
          <w:noProof/>
          <w:sz w:val="28"/>
          <w:szCs w:val="28"/>
          <w:lang w:val="en-US"/>
        </w:rPr>
        <w:lastRenderedPageBreak/>
        <w:drawing>
          <wp:inline distT="0" distB="0" distL="0" distR="0" wp14:anchorId="2B2BEA16" wp14:editId="4EC01E8A">
            <wp:extent cx="5939625" cy="2305878"/>
            <wp:effectExtent l="0" t="0" r="0" b="0"/>
            <wp:docPr id="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ECB7C9" w14:textId="77777777" w:rsidR="00C644B0" w:rsidRPr="00E202E2" w:rsidRDefault="00C644B0" w:rsidP="00E202E2">
      <w:pPr>
        <w:widowControl w:val="0"/>
        <w:jc w:val="center"/>
        <w:rPr>
          <w:b/>
          <w:sz w:val="28"/>
          <w:szCs w:val="28"/>
        </w:rPr>
      </w:pPr>
      <w:r w:rsidRPr="00E202E2">
        <w:rPr>
          <w:b/>
          <w:sz w:val="28"/>
          <w:szCs w:val="28"/>
        </w:rPr>
        <w:t xml:space="preserve">Рис. </w:t>
      </w:r>
      <w:r w:rsidR="00D13826" w:rsidRPr="00E202E2">
        <w:rPr>
          <w:b/>
          <w:sz w:val="28"/>
          <w:szCs w:val="28"/>
        </w:rPr>
        <w:t>4.4</w:t>
      </w:r>
      <w:r w:rsidRPr="00E202E2">
        <w:rPr>
          <w:b/>
          <w:sz w:val="28"/>
          <w:szCs w:val="28"/>
        </w:rPr>
        <w:t>. Распределение результатов выполнения заданий 1 части (в % от максимально возможного балла)</w:t>
      </w:r>
    </w:p>
    <w:p w14:paraId="20538C83" w14:textId="77777777" w:rsidR="00C644B0" w:rsidRPr="00E202E2" w:rsidRDefault="00C644B0" w:rsidP="00E202E2">
      <w:pPr>
        <w:widowControl w:val="0"/>
        <w:ind w:firstLine="709"/>
        <w:jc w:val="both"/>
        <w:rPr>
          <w:sz w:val="28"/>
          <w:szCs w:val="28"/>
        </w:rPr>
      </w:pPr>
      <w:r w:rsidRPr="00E202E2">
        <w:rPr>
          <w:sz w:val="28"/>
          <w:szCs w:val="28"/>
        </w:rPr>
        <w:t xml:space="preserve">Даже на первый взгляд, очевидно, что результаты ответов на вопросы базового уровня сложности чрезвычайно неоднородны: показатели ответов на вопросы 8,10,14,17 значительно ниже, чем на другие вопросы этого же уровня сложности. При этом задание 10 – </w:t>
      </w:r>
      <w:r w:rsidR="00EC4244" w:rsidRPr="00E202E2">
        <w:rPr>
          <w:sz w:val="28"/>
          <w:szCs w:val="28"/>
        </w:rPr>
        <w:t>работа с графической информацией  (графика спроса и предложения), а задания 8, 14, 17 –  вопросы на установление соответствия.</w:t>
      </w:r>
    </w:p>
    <w:p w14:paraId="4042460C" w14:textId="77777777" w:rsidR="00162F06" w:rsidRPr="00E202E2" w:rsidRDefault="00162F06" w:rsidP="00E202E2">
      <w:pPr>
        <w:widowControl w:val="0"/>
        <w:ind w:firstLine="709"/>
        <w:jc w:val="both"/>
        <w:rPr>
          <w:sz w:val="28"/>
          <w:szCs w:val="28"/>
        </w:rPr>
      </w:pPr>
      <w:r w:rsidRPr="00E202E2">
        <w:rPr>
          <w:sz w:val="28"/>
          <w:szCs w:val="28"/>
        </w:rPr>
        <w:t>Для детального анализа сопоставим результаты 2016 и 2015 г. по однотипным заданиям. Для этого составим таблицу соответствия заданий 2016 и 2015 года.</w:t>
      </w:r>
    </w:p>
    <w:p w14:paraId="498606A3" w14:textId="77777777" w:rsidR="00162F06" w:rsidRPr="00E202E2" w:rsidRDefault="00162F06" w:rsidP="00E202E2">
      <w:pPr>
        <w:widowControl w:val="0"/>
        <w:ind w:firstLine="709"/>
        <w:jc w:val="right"/>
        <w:rPr>
          <w:rFonts w:eastAsia="Times New Roman"/>
          <w:b/>
          <w:sz w:val="28"/>
          <w:szCs w:val="28"/>
        </w:rPr>
      </w:pPr>
      <w:r w:rsidRPr="00E202E2">
        <w:rPr>
          <w:rFonts w:eastAsia="Times New Roman"/>
          <w:b/>
          <w:sz w:val="28"/>
          <w:szCs w:val="28"/>
        </w:rPr>
        <w:t xml:space="preserve">Таблица </w:t>
      </w:r>
      <w:r w:rsidR="00D13826" w:rsidRPr="00E202E2">
        <w:rPr>
          <w:rFonts w:eastAsia="Times New Roman"/>
          <w:b/>
          <w:sz w:val="28"/>
          <w:szCs w:val="28"/>
        </w:rPr>
        <w:t>4.2.</w:t>
      </w:r>
    </w:p>
    <w:p w14:paraId="35B9719C" w14:textId="77777777" w:rsidR="00162F06" w:rsidRPr="00E202E2" w:rsidRDefault="00162F06" w:rsidP="00E202E2">
      <w:pPr>
        <w:widowControl w:val="0"/>
        <w:ind w:firstLine="709"/>
        <w:jc w:val="center"/>
        <w:rPr>
          <w:rFonts w:eastAsia="Times New Roman"/>
          <w:b/>
          <w:sz w:val="28"/>
          <w:szCs w:val="28"/>
        </w:rPr>
      </w:pPr>
      <w:r w:rsidRPr="00E202E2">
        <w:rPr>
          <w:rFonts w:eastAsia="Times New Roman"/>
          <w:b/>
          <w:sz w:val="28"/>
          <w:szCs w:val="28"/>
        </w:rPr>
        <w:t>Соответствие заданий 2015 и 2016 гг.</w:t>
      </w:r>
    </w:p>
    <w:tbl>
      <w:tblPr>
        <w:tblStyle w:val="a7"/>
        <w:tblW w:w="0" w:type="auto"/>
        <w:tblLook w:val="04A0" w:firstRow="1" w:lastRow="0" w:firstColumn="1" w:lastColumn="0" w:noHBand="0" w:noVBand="1"/>
      </w:tblPr>
      <w:tblGrid>
        <w:gridCol w:w="701"/>
        <w:gridCol w:w="5678"/>
        <w:gridCol w:w="1596"/>
        <w:gridCol w:w="1596"/>
      </w:tblGrid>
      <w:tr w:rsidR="00901FEF" w:rsidRPr="00E202E2" w14:paraId="67279544" w14:textId="77777777" w:rsidTr="00630149">
        <w:trPr>
          <w:tblHeader/>
        </w:trPr>
        <w:tc>
          <w:tcPr>
            <w:tcW w:w="675" w:type="dxa"/>
          </w:tcPr>
          <w:p w14:paraId="264831B5" w14:textId="77777777" w:rsidR="00901FEF" w:rsidRPr="00E202E2" w:rsidRDefault="00901FEF" w:rsidP="00E202E2">
            <w:pPr>
              <w:widowControl w:val="0"/>
              <w:jc w:val="center"/>
              <w:rPr>
                <w:rFonts w:eastAsia="Times New Roman"/>
                <w:b/>
                <w:sz w:val="28"/>
                <w:szCs w:val="28"/>
              </w:rPr>
            </w:pPr>
            <w:r w:rsidRPr="00E202E2">
              <w:rPr>
                <w:rFonts w:eastAsia="Times New Roman"/>
                <w:b/>
                <w:sz w:val="28"/>
                <w:szCs w:val="28"/>
              </w:rPr>
              <w:t>Код</w:t>
            </w:r>
          </w:p>
        </w:tc>
        <w:tc>
          <w:tcPr>
            <w:tcW w:w="6098" w:type="dxa"/>
          </w:tcPr>
          <w:p w14:paraId="3AA7C3E5" w14:textId="77777777" w:rsidR="00901FEF" w:rsidRPr="00E202E2" w:rsidRDefault="00901FEF" w:rsidP="00E202E2">
            <w:pPr>
              <w:widowControl w:val="0"/>
              <w:jc w:val="center"/>
              <w:rPr>
                <w:rFonts w:eastAsia="Times New Roman"/>
                <w:b/>
                <w:sz w:val="28"/>
                <w:szCs w:val="28"/>
              </w:rPr>
            </w:pPr>
            <w:r w:rsidRPr="00E202E2">
              <w:rPr>
                <w:rFonts w:eastAsia="Times New Roman"/>
                <w:b/>
                <w:sz w:val="28"/>
                <w:szCs w:val="28"/>
              </w:rPr>
              <w:t>Содержание  задания</w:t>
            </w:r>
          </w:p>
        </w:tc>
        <w:tc>
          <w:tcPr>
            <w:tcW w:w="1399" w:type="dxa"/>
          </w:tcPr>
          <w:p w14:paraId="51130B8C" w14:textId="77777777" w:rsidR="00901FEF" w:rsidRPr="00E202E2" w:rsidRDefault="00901FEF" w:rsidP="00E202E2">
            <w:pPr>
              <w:widowControl w:val="0"/>
              <w:jc w:val="center"/>
              <w:rPr>
                <w:rFonts w:eastAsia="Times New Roman"/>
                <w:b/>
                <w:sz w:val="28"/>
                <w:szCs w:val="28"/>
              </w:rPr>
            </w:pPr>
            <w:r w:rsidRPr="00E202E2">
              <w:rPr>
                <w:rFonts w:eastAsia="Times New Roman"/>
                <w:b/>
                <w:sz w:val="28"/>
                <w:szCs w:val="28"/>
              </w:rPr>
              <w:t>2016, №/уровень сложности</w:t>
            </w:r>
          </w:p>
        </w:tc>
        <w:tc>
          <w:tcPr>
            <w:tcW w:w="1399" w:type="dxa"/>
          </w:tcPr>
          <w:p w14:paraId="62AECE27" w14:textId="77777777" w:rsidR="00901FEF" w:rsidRPr="00E202E2" w:rsidRDefault="00901FEF" w:rsidP="00E202E2">
            <w:pPr>
              <w:widowControl w:val="0"/>
              <w:jc w:val="center"/>
              <w:rPr>
                <w:rFonts w:eastAsia="Times New Roman"/>
                <w:b/>
                <w:sz w:val="28"/>
                <w:szCs w:val="28"/>
              </w:rPr>
            </w:pPr>
            <w:r w:rsidRPr="00E202E2">
              <w:rPr>
                <w:rFonts w:eastAsia="Times New Roman"/>
                <w:b/>
                <w:sz w:val="28"/>
                <w:szCs w:val="28"/>
              </w:rPr>
              <w:t>2015, №/уровень сложности</w:t>
            </w:r>
          </w:p>
        </w:tc>
      </w:tr>
      <w:tr w:rsidR="00901FEF" w:rsidRPr="00E202E2" w14:paraId="43736D14" w14:textId="77777777" w:rsidTr="00901FEF">
        <w:tc>
          <w:tcPr>
            <w:tcW w:w="675" w:type="dxa"/>
          </w:tcPr>
          <w:p w14:paraId="74964F81" w14:textId="77777777" w:rsidR="00901FEF" w:rsidRPr="00E202E2" w:rsidRDefault="00901FEF" w:rsidP="00E202E2">
            <w:pPr>
              <w:widowControl w:val="0"/>
              <w:jc w:val="both"/>
              <w:rPr>
                <w:rFonts w:eastAsia="Times New Roman"/>
                <w:sz w:val="28"/>
                <w:szCs w:val="28"/>
              </w:rPr>
            </w:pPr>
            <w:r w:rsidRPr="00E202E2">
              <w:rPr>
                <w:rFonts w:eastAsia="Times New Roman"/>
                <w:sz w:val="28"/>
                <w:szCs w:val="28"/>
              </w:rPr>
              <w:t>1</w:t>
            </w:r>
          </w:p>
        </w:tc>
        <w:tc>
          <w:tcPr>
            <w:tcW w:w="6098" w:type="dxa"/>
          </w:tcPr>
          <w:p w14:paraId="45750717" w14:textId="77777777" w:rsidR="00901FEF" w:rsidRPr="00E202E2" w:rsidRDefault="00901FEF" w:rsidP="00E202E2">
            <w:pPr>
              <w:widowControl w:val="0"/>
              <w:jc w:val="both"/>
              <w:rPr>
                <w:rFonts w:eastAsia="Times New Roman"/>
                <w:sz w:val="28"/>
                <w:szCs w:val="28"/>
              </w:rPr>
            </w:pPr>
            <w:r w:rsidRPr="00E202E2">
              <w:rPr>
                <w:rFonts w:eastAsia="Times New Roman"/>
                <w:sz w:val="28"/>
                <w:szCs w:val="28"/>
              </w:rPr>
              <w:t>Вопросы-меню (выбор нескольких вариантов ответа)</w:t>
            </w:r>
          </w:p>
        </w:tc>
        <w:tc>
          <w:tcPr>
            <w:tcW w:w="1399" w:type="dxa"/>
          </w:tcPr>
          <w:p w14:paraId="359DE7AE"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4, 6, 7, 9, 11, 13, 15, 18/П</w:t>
            </w:r>
          </w:p>
        </w:tc>
        <w:tc>
          <w:tcPr>
            <w:tcW w:w="1399" w:type="dxa"/>
          </w:tcPr>
          <w:p w14:paraId="05CDCE63"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4, 9, 16, 20/П</w:t>
            </w:r>
          </w:p>
        </w:tc>
      </w:tr>
      <w:tr w:rsidR="00901FEF" w:rsidRPr="00E202E2" w14:paraId="11C3DD98" w14:textId="77777777" w:rsidTr="00901FEF">
        <w:tc>
          <w:tcPr>
            <w:tcW w:w="675" w:type="dxa"/>
          </w:tcPr>
          <w:p w14:paraId="3E2C6C30" w14:textId="77777777" w:rsidR="00901FEF" w:rsidRPr="00E202E2" w:rsidRDefault="00901FEF" w:rsidP="00E202E2">
            <w:pPr>
              <w:widowControl w:val="0"/>
              <w:jc w:val="both"/>
              <w:rPr>
                <w:rFonts w:eastAsia="Times New Roman"/>
                <w:sz w:val="28"/>
                <w:szCs w:val="28"/>
              </w:rPr>
            </w:pPr>
            <w:r w:rsidRPr="00E202E2">
              <w:rPr>
                <w:rFonts w:eastAsia="Times New Roman"/>
                <w:sz w:val="28"/>
                <w:szCs w:val="28"/>
              </w:rPr>
              <w:t>2</w:t>
            </w:r>
          </w:p>
        </w:tc>
        <w:tc>
          <w:tcPr>
            <w:tcW w:w="6098" w:type="dxa"/>
          </w:tcPr>
          <w:p w14:paraId="493F31B2" w14:textId="77777777" w:rsidR="00901FEF" w:rsidRPr="00E202E2" w:rsidRDefault="00901FEF" w:rsidP="00E202E2">
            <w:pPr>
              <w:widowControl w:val="0"/>
              <w:jc w:val="both"/>
              <w:rPr>
                <w:rFonts w:eastAsia="Times New Roman"/>
                <w:sz w:val="28"/>
                <w:szCs w:val="28"/>
              </w:rPr>
            </w:pPr>
            <w:r w:rsidRPr="00E202E2">
              <w:rPr>
                <w:rFonts w:eastAsia="Times New Roman"/>
                <w:sz w:val="28"/>
                <w:szCs w:val="28"/>
              </w:rPr>
              <w:t>Анализ графической информации (график спроса/предложения)</w:t>
            </w:r>
          </w:p>
        </w:tc>
        <w:tc>
          <w:tcPr>
            <w:tcW w:w="1399" w:type="dxa"/>
          </w:tcPr>
          <w:p w14:paraId="186265B7"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10/Б</w:t>
            </w:r>
          </w:p>
        </w:tc>
        <w:tc>
          <w:tcPr>
            <w:tcW w:w="1399" w:type="dxa"/>
          </w:tcPr>
          <w:p w14:paraId="11E4CE1D"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7/Б</w:t>
            </w:r>
          </w:p>
        </w:tc>
      </w:tr>
      <w:tr w:rsidR="00901FEF" w:rsidRPr="00E202E2" w14:paraId="5B26FA4D" w14:textId="77777777" w:rsidTr="00901FEF">
        <w:tc>
          <w:tcPr>
            <w:tcW w:w="675" w:type="dxa"/>
          </w:tcPr>
          <w:p w14:paraId="2218C665" w14:textId="77777777" w:rsidR="00901FEF" w:rsidRPr="00E202E2" w:rsidRDefault="00901FEF" w:rsidP="00E202E2">
            <w:pPr>
              <w:widowControl w:val="0"/>
              <w:jc w:val="both"/>
              <w:rPr>
                <w:rFonts w:eastAsia="Times New Roman"/>
                <w:sz w:val="28"/>
                <w:szCs w:val="28"/>
              </w:rPr>
            </w:pPr>
            <w:r w:rsidRPr="00E202E2">
              <w:rPr>
                <w:rFonts w:eastAsia="Times New Roman"/>
                <w:sz w:val="28"/>
                <w:szCs w:val="28"/>
              </w:rPr>
              <w:t>3</w:t>
            </w:r>
          </w:p>
        </w:tc>
        <w:tc>
          <w:tcPr>
            <w:tcW w:w="6098" w:type="dxa"/>
          </w:tcPr>
          <w:p w14:paraId="2B7FD0AF" w14:textId="77777777" w:rsidR="00901FEF" w:rsidRPr="00E202E2" w:rsidRDefault="00901FEF" w:rsidP="00E202E2">
            <w:pPr>
              <w:widowControl w:val="0"/>
              <w:jc w:val="both"/>
              <w:rPr>
                <w:rFonts w:eastAsia="Times New Roman"/>
                <w:sz w:val="28"/>
                <w:szCs w:val="28"/>
              </w:rPr>
            </w:pPr>
            <w:r w:rsidRPr="00E202E2">
              <w:rPr>
                <w:rFonts w:eastAsia="Times New Roman"/>
                <w:sz w:val="28"/>
                <w:szCs w:val="28"/>
              </w:rPr>
              <w:t>Анализ статистической информации</w:t>
            </w:r>
          </w:p>
        </w:tc>
        <w:tc>
          <w:tcPr>
            <w:tcW w:w="1399" w:type="dxa"/>
          </w:tcPr>
          <w:p w14:paraId="617581B2"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12/Б</w:t>
            </w:r>
          </w:p>
        </w:tc>
        <w:tc>
          <w:tcPr>
            <w:tcW w:w="1399" w:type="dxa"/>
          </w:tcPr>
          <w:p w14:paraId="73FD6560"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12/Б</w:t>
            </w:r>
          </w:p>
        </w:tc>
      </w:tr>
      <w:tr w:rsidR="00901FEF" w:rsidRPr="00E202E2" w14:paraId="6BD4B707" w14:textId="77777777" w:rsidTr="00901FEF">
        <w:tc>
          <w:tcPr>
            <w:tcW w:w="675" w:type="dxa"/>
          </w:tcPr>
          <w:p w14:paraId="015D4181" w14:textId="77777777" w:rsidR="00901FEF" w:rsidRPr="00E202E2" w:rsidRDefault="00901FEF" w:rsidP="00E202E2">
            <w:pPr>
              <w:widowControl w:val="0"/>
              <w:jc w:val="both"/>
              <w:rPr>
                <w:rFonts w:eastAsia="Times New Roman"/>
                <w:sz w:val="28"/>
                <w:szCs w:val="28"/>
              </w:rPr>
            </w:pPr>
            <w:r w:rsidRPr="00E202E2">
              <w:rPr>
                <w:rFonts w:eastAsia="Times New Roman"/>
                <w:sz w:val="28"/>
                <w:szCs w:val="28"/>
              </w:rPr>
              <w:t>4</w:t>
            </w:r>
          </w:p>
        </w:tc>
        <w:tc>
          <w:tcPr>
            <w:tcW w:w="6098" w:type="dxa"/>
          </w:tcPr>
          <w:p w14:paraId="71A6AA0F" w14:textId="77777777" w:rsidR="00901FEF" w:rsidRPr="00E202E2" w:rsidRDefault="00901FEF" w:rsidP="00E202E2">
            <w:pPr>
              <w:widowControl w:val="0"/>
              <w:jc w:val="both"/>
              <w:rPr>
                <w:rFonts w:eastAsia="Times New Roman"/>
                <w:sz w:val="28"/>
                <w:szCs w:val="28"/>
              </w:rPr>
            </w:pPr>
            <w:r w:rsidRPr="00E202E2">
              <w:rPr>
                <w:rFonts w:eastAsia="Times New Roman"/>
                <w:sz w:val="28"/>
                <w:szCs w:val="28"/>
              </w:rPr>
              <w:t>Конституция РФ</w:t>
            </w:r>
          </w:p>
        </w:tc>
        <w:tc>
          <w:tcPr>
            <w:tcW w:w="1399" w:type="dxa"/>
          </w:tcPr>
          <w:p w14:paraId="21D6E422"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16/</w:t>
            </w:r>
            <w:r w:rsidRPr="00E202E2">
              <w:rPr>
                <w:rFonts w:eastAsia="Times New Roman"/>
                <w:b/>
                <w:sz w:val="28"/>
                <w:szCs w:val="28"/>
              </w:rPr>
              <w:t>Б</w:t>
            </w:r>
          </w:p>
        </w:tc>
        <w:tc>
          <w:tcPr>
            <w:tcW w:w="1399" w:type="dxa"/>
          </w:tcPr>
          <w:p w14:paraId="4BFAB3E8"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21/</w:t>
            </w:r>
            <w:r w:rsidRPr="00E202E2">
              <w:rPr>
                <w:rFonts w:eastAsia="Times New Roman"/>
                <w:b/>
                <w:sz w:val="28"/>
                <w:szCs w:val="28"/>
              </w:rPr>
              <w:t>П</w:t>
            </w:r>
          </w:p>
        </w:tc>
      </w:tr>
      <w:tr w:rsidR="00901FEF" w:rsidRPr="00E202E2" w14:paraId="0F525D8D" w14:textId="77777777" w:rsidTr="00901FEF">
        <w:tc>
          <w:tcPr>
            <w:tcW w:w="675" w:type="dxa"/>
          </w:tcPr>
          <w:p w14:paraId="5A7E6906" w14:textId="77777777" w:rsidR="00901FEF" w:rsidRPr="00E202E2" w:rsidRDefault="00901FEF" w:rsidP="00E202E2">
            <w:pPr>
              <w:widowControl w:val="0"/>
              <w:autoSpaceDE w:val="0"/>
              <w:autoSpaceDN w:val="0"/>
              <w:adjustRightInd w:val="0"/>
              <w:jc w:val="both"/>
              <w:rPr>
                <w:sz w:val="28"/>
                <w:szCs w:val="28"/>
              </w:rPr>
            </w:pPr>
            <w:r w:rsidRPr="00E202E2">
              <w:rPr>
                <w:sz w:val="28"/>
                <w:szCs w:val="28"/>
              </w:rPr>
              <w:t>5</w:t>
            </w:r>
          </w:p>
        </w:tc>
        <w:tc>
          <w:tcPr>
            <w:tcW w:w="6098" w:type="dxa"/>
            <w:vAlign w:val="center"/>
          </w:tcPr>
          <w:p w14:paraId="3E8FF128" w14:textId="77777777" w:rsidR="00901FEF" w:rsidRPr="00E202E2" w:rsidRDefault="00901FEF" w:rsidP="00E202E2">
            <w:pPr>
              <w:widowControl w:val="0"/>
              <w:autoSpaceDE w:val="0"/>
              <w:autoSpaceDN w:val="0"/>
              <w:adjustRightInd w:val="0"/>
              <w:jc w:val="both"/>
              <w:rPr>
                <w:color w:val="000000"/>
                <w:sz w:val="28"/>
                <w:szCs w:val="28"/>
              </w:rPr>
            </w:pPr>
            <w:r w:rsidRPr="00E202E2">
              <w:rPr>
                <w:sz w:val="28"/>
                <w:szCs w:val="28"/>
              </w:rPr>
              <w:t>Выявление структурных элементов с помощью схем и таблиц</w:t>
            </w:r>
          </w:p>
        </w:tc>
        <w:tc>
          <w:tcPr>
            <w:tcW w:w="1399" w:type="dxa"/>
          </w:tcPr>
          <w:p w14:paraId="33236D8A"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1/Б</w:t>
            </w:r>
          </w:p>
        </w:tc>
        <w:tc>
          <w:tcPr>
            <w:tcW w:w="1399" w:type="dxa"/>
          </w:tcPr>
          <w:p w14:paraId="712E1116"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22/Б</w:t>
            </w:r>
          </w:p>
        </w:tc>
      </w:tr>
      <w:tr w:rsidR="00901FEF" w:rsidRPr="00E202E2" w14:paraId="618E1E8E" w14:textId="77777777" w:rsidTr="00901FEF">
        <w:tc>
          <w:tcPr>
            <w:tcW w:w="675" w:type="dxa"/>
          </w:tcPr>
          <w:p w14:paraId="65DB94B4" w14:textId="77777777" w:rsidR="00901FEF" w:rsidRPr="00E202E2" w:rsidRDefault="00901FEF" w:rsidP="00E202E2">
            <w:pPr>
              <w:widowControl w:val="0"/>
              <w:autoSpaceDE w:val="0"/>
              <w:autoSpaceDN w:val="0"/>
              <w:adjustRightInd w:val="0"/>
              <w:jc w:val="both"/>
              <w:rPr>
                <w:sz w:val="28"/>
                <w:szCs w:val="28"/>
              </w:rPr>
            </w:pPr>
            <w:r w:rsidRPr="00E202E2">
              <w:rPr>
                <w:sz w:val="28"/>
                <w:szCs w:val="28"/>
              </w:rPr>
              <w:t>6</w:t>
            </w:r>
          </w:p>
        </w:tc>
        <w:tc>
          <w:tcPr>
            <w:tcW w:w="6098" w:type="dxa"/>
            <w:vAlign w:val="center"/>
          </w:tcPr>
          <w:p w14:paraId="33E4BD38" w14:textId="77777777" w:rsidR="00901FEF" w:rsidRPr="00E202E2" w:rsidRDefault="00901FEF" w:rsidP="00E202E2">
            <w:pPr>
              <w:widowControl w:val="0"/>
              <w:autoSpaceDE w:val="0"/>
              <w:autoSpaceDN w:val="0"/>
              <w:adjustRightInd w:val="0"/>
              <w:jc w:val="both"/>
              <w:rPr>
                <w:color w:val="000000"/>
                <w:sz w:val="28"/>
                <w:szCs w:val="28"/>
              </w:rPr>
            </w:pPr>
            <w:r w:rsidRPr="00E202E2">
              <w:rPr>
                <w:sz w:val="28"/>
                <w:szCs w:val="28"/>
              </w:rPr>
              <w:t>Выбор обобщающего понятия для всех остальных понятий, представленных в перечне</w:t>
            </w:r>
          </w:p>
        </w:tc>
        <w:tc>
          <w:tcPr>
            <w:tcW w:w="1399" w:type="dxa"/>
          </w:tcPr>
          <w:p w14:paraId="693BE289" w14:textId="77777777" w:rsidR="00901FEF" w:rsidRPr="00E202E2" w:rsidRDefault="00901FEF" w:rsidP="00E202E2">
            <w:pPr>
              <w:widowControl w:val="0"/>
              <w:jc w:val="center"/>
              <w:rPr>
                <w:sz w:val="28"/>
                <w:szCs w:val="28"/>
              </w:rPr>
            </w:pPr>
            <w:r w:rsidRPr="00E202E2">
              <w:rPr>
                <w:rFonts w:eastAsia="Times New Roman"/>
                <w:sz w:val="28"/>
                <w:szCs w:val="28"/>
              </w:rPr>
              <w:t>2/Б</w:t>
            </w:r>
          </w:p>
        </w:tc>
        <w:tc>
          <w:tcPr>
            <w:tcW w:w="1399" w:type="dxa"/>
          </w:tcPr>
          <w:p w14:paraId="396E8FC4"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23/Б</w:t>
            </w:r>
          </w:p>
        </w:tc>
      </w:tr>
      <w:tr w:rsidR="00901FEF" w:rsidRPr="00E202E2" w14:paraId="68E5C407" w14:textId="77777777" w:rsidTr="00901FEF">
        <w:tc>
          <w:tcPr>
            <w:tcW w:w="675" w:type="dxa"/>
          </w:tcPr>
          <w:p w14:paraId="24370AF3" w14:textId="77777777" w:rsidR="00901FEF" w:rsidRPr="00E202E2" w:rsidRDefault="00901FEF" w:rsidP="00E202E2">
            <w:pPr>
              <w:widowControl w:val="0"/>
              <w:autoSpaceDE w:val="0"/>
              <w:autoSpaceDN w:val="0"/>
              <w:adjustRightInd w:val="0"/>
              <w:jc w:val="both"/>
              <w:rPr>
                <w:sz w:val="28"/>
                <w:szCs w:val="28"/>
              </w:rPr>
            </w:pPr>
            <w:r w:rsidRPr="00E202E2">
              <w:rPr>
                <w:sz w:val="28"/>
                <w:szCs w:val="28"/>
              </w:rPr>
              <w:t>7</w:t>
            </w:r>
          </w:p>
        </w:tc>
        <w:tc>
          <w:tcPr>
            <w:tcW w:w="6098" w:type="dxa"/>
            <w:vAlign w:val="center"/>
          </w:tcPr>
          <w:p w14:paraId="6EABCC30" w14:textId="77777777" w:rsidR="00901FEF" w:rsidRPr="00E202E2" w:rsidRDefault="00901FEF" w:rsidP="00E202E2">
            <w:pPr>
              <w:widowControl w:val="0"/>
              <w:autoSpaceDE w:val="0"/>
              <w:autoSpaceDN w:val="0"/>
              <w:adjustRightInd w:val="0"/>
              <w:jc w:val="both"/>
              <w:rPr>
                <w:color w:val="000000"/>
                <w:sz w:val="28"/>
                <w:szCs w:val="28"/>
              </w:rPr>
            </w:pPr>
            <w:r w:rsidRPr="00E202E2">
              <w:rPr>
                <w:sz w:val="28"/>
                <w:szCs w:val="28"/>
              </w:rPr>
              <w:t>Соотнесение видовых понятий с родовыми</w:t>
            </w:r>
          </w:p>
        </w:tc>
        <w:tc>
          <w:tcPr>
            <w:tcW w:w="1399" w:type="dxa"/>
          </w:tcPr>
          <w:p w14:paraId="4FC54B51" w14:textId="77777777" w:rsidR="00901FEF" w:rsidRPr="00E202E2" w:rsidRDefault="00901FEF" w:rsidP="00E202E2">
            <w:pPr>
              <w:widowControl w:val="0"/>
              <w:jc w:val="center"/>
              <w:rPr>
                <w:sz w:val="28"/>
                <w:szCs w:val="28"/>
              </w:rPr>
            </w:pPr>
            <w:r w:rsidRPr="00E202E2">
              <w:rPr>
                <w:rFonts w:eastAsia="Times New Roman"/>
                <w:sz w:val="28"/>
                <w:szCs w:val="28"/>
              </w:rPr>
              <w:t>3/Б</w:t>
            </w:r>
          </w:p>
        </w:tc>
        <w:tc>
          <w:tcPr>
            <w:tcW w:w="1399" w:type="dxa"/>
          </w:tcPr>
          <w:p w14:paraId="5EE74242"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24/Б</w:t>
            </w:r>
          </w:p>
        </w:tc>
      </w:tr>
      <w:tr w:rsidR="00901FEF" w:rsidRPr="00E202E2" w14:paraId="472F373E" w14:textId="77777777" w:rsidTr="00901FEF">
        <w:tc>
          <w:tcPr>
            <w:tcW w:w="675" w:type="dxa"/>
          </w:tcPr>
          <w:p w14:paraId="519E2984" w14:textId="77777777" w:rsidR="00901FEF" w:rsidRPr="00E202E2" w:rsidRDefault="00901FEF" w:rsidP="00E202E2">
            <w:pPr>
              <w:widowControl w:val="0"/>
              <w:autoSpaceDE w:val="0"/>
              <w:autoSpaceDN w:val="0"/>
              <w:adjustRightInd w:val="0"/>
              <w:rPr>
                <w:sz w:val="28"/>
                <w:szCs w:val="28"/>
              </w:rPr>
            </w:pPr>
            <w:r w:rsidRPr="00E202E2">
              <w:rPr>
                <w:sz w:val="28"/>
                <w:szCs w:val="28"/>
              </w:rPr>
              <w:t>8</w:t>
            </w:r>
          </w:p>
        </w:tc>
        <w:tc>
          <w:tcPr>
            <w:tcW w:w="6098" w:type="dxa"/>
            <w:vAlign w:val="center"/>
          </w:tcPr>
          <w:p w14:paraId="3BAB9926" w14:textId="77777777" w:rsidR="00901FEF" w:rsidRPr="00E202E2" w:rsidRDefault="00901FEF" w:rsidP="00E202E2">
            <w:pPr>
              <w:widowControl w:val="0"/>
              <w:autoSpaceDE w:val="0"/>
              <w:autoSpaceDN w:val="0"/>
              <w:adjustRightInd w:val="0"/>
              <w:rPr>
                <w:color w:val="000000"/>
                <w:sz w:val="28"/>
                <w:szCs w:val="28"/>
              </w:rPr>
            </w:pPr>
            <w:r w:rsidRPr="00E202E2">
              <w:rPr>
                <w:sz w:val="28"/>
                <w:szCs w:val="28"/>
              </w:rPr>
              <w:t>Классификация путём установления соответствия</w:t>
            </w:r>
          </w:p>
        </w:tc>
        <w:tc>
          <w:tcPr>
            <w:tcW w:w="1399" w:type="dxa"/>
          </w:tcPr>
          <w:p w14:paraId="411F2BBC"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5, 10, 14, 17 /Б</w:t>
            </w:r>
          </w:p>
        </w:tc>
        <w:tc>
          <w:tcPr>
            <w:tcW w:w="1399" w:type="dxa"/>
          </w:tcPr>
          <w:p w14:paraId="63DD9879"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25/Б</w:t>
            </w:r>
          </w:p>
        </w:tc>
      </w:tr>
      <w:tr w:rsidR="00901FEF" w:rsidRPr="00E202E2" w14:paraId="5F672899" w14:textId="77777777" w:rsidTr="00901FEF">
        <w:tc>
          <w:tcPr>
            <w:tcW w:w="675" w:type="dxa"/>
          </w:tcPr>
          <w:p w14:paraId="796724D4" w14:textId="77777777" w:rsidR="00901FEF" w:rsidRPr="00E202E2" w:rsidRDefault="00901FEF" w:rsidP="00E202E2">
            <w:pPr>
              <w:widowControl w:val="0"/>
              <w:autoSpaceDE w:val="0"/>
              <w:autoSpaceDN w:val="0"/>
              <w:adjustRightInd w:val="0"/>
              <w:jc w:val="both"/>
              <w:rPr>
                <w:sz w:val="28"/>
                <w:szCs w:val="28"/>
              </w:rPr>
            </w:pPr>
            <w:r w:rsidRPr="00E202E2">
              <w:rPr>
                <w:sz w:val="28"/>
                <w:szCs w:val="28"/>
              </w:rPr>
              <w:t>9</w:t>
            </w:r>
          </w:p>
        </w:tc>
        <w:tc>
          <w:tcPr>
            <w:tcW w:w="6098" w:type="dxa"/>
            <w:vAlign w:val="center"/>
          </w:tcPr>
          <w:p w14:paraId="04FCDB05" w14:textId="77777777" w:rsidR="00901FEF" w:rsidRPr="00E202E2" w:rsidRDefault="00901FEF" w:rsidP="00E202E2">
            <w:pPr>
              <w:widowControl w:val="0"/>
              <w:autoSpaceDE w:val="0"/>
              <w:autoSpaceDN w:val="0"/>
              <w:adjustRightInd w:val="0"/>
              <w:jc w:val="both"/>
              <w:rPr>
                <w:color w:val="000000"/>
                <w:sz w:val="28"/>
                <w:szCs w:val="28"/>
              </w:rPr>
            </w:pPr>
            <w:r w:rsidRPr="00E202E2">
              <w:rPr>
                <w:sz w:val="28"/>
                <w:szCs w:val="28"/>
              </w:rPr>
              <w:t>Дифференциация в социальной информации фактов и мнений</w:t>
            </w:r>
          </w:p>
        </w:tc>
        <w:tc>
          <w:tcPr>
            <w:tcW w:w="1399" w:type="dxa"/>
          </w:tcPr>
          <w:p w14:paraId="736B07FC"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19/П</w:t>
            </w:r>
          </w:p>
        </w:tc>
        <w:tc>
          <w:tcPr>
            <w:tcW w:w="1399" w:type="dxa"/>
          </w:tcPr>
          <w:p w14:paraId="6C1E3F16"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26/П</w:t>
            </w:r>
          </w:p>
        </w:tc>
      </w:tr>
      <w:tr w:rsidR="00901FEF" w:rsidRPr="00E202E2" w14:paraId="600135E5" w14:textId="77777777" w:rsidTr="00901FEF">
        <w:tc>
          <w:tcPr>
            <w:tcW w:w="675" w:type="dxa"/>
          </w:tcPr>
          <w:p w14:paraId="138D6E4B" w14:textId="77777777" w:rsidR="00901FEF" w:rsidRPr="00E202E2" w:rsidRDefault="00901FEF" w:rsidP="00E202E2">
            <w:pPr>
              <w:widowControl w:val="0"/>
              <w:autoSpaceDE w:val="0"/>
              <w:autoSpaceDN w:val="0"/>
              <w:adjustRightInd w:val="0"/>
              <w:jc w:val="both"/>
              <w:rPr>
                <w:sz w:val="28"/>
                <w:szCs w:val="28"/>
              </w:rPr>
            </w:pPr>
            <w:r w:rsidRPr="00E202E2">
              <w:rPr>
                <w:sz w:val="28"/>
                <w:szCs w:val="28"/>
              </w:rPr>
              <w:lastRenderedPageBreak/>
              <w:t>10</w:t>
            </w:r>
          </w:p>
        </w:tc>
        <w:tc>
          <w:tcPr>
            <w:tcW w:w="6098" w:type="dxa"/>
            <w:vAlign w:val="center"/>
          </w:tcPr>
          <w:p w14:paraId="33CCFEA0" w14:textId="77777777" w:rsidR="00901FEF" w:rsidRPr="00E202E2" w:rsidRDefault="00901FEF" w:rsidP="00E202E2">
            <w:pPr>
              <w:widowControl w:val="0"/>
              <w:autoSpaceDE w:val="0"/>
              <w:autoSpaceDN w:val="0"/>
              <w:adjustRightInd w:val="0"/>
              <w:jc w:val="both"/>
              <w:rPr>
                <w:color w:val="000000"/>
                <w:sz w:val="28"/>
                <w:szCs w:val="28"/>
              </w:rPr>
            </w:pPr>
            <w:r w:rsidRPr="00E202E2">
              <w:rPr>
                <w:sz w:val="28"/>
                <w:szCs w:val="28"/>
              </w:rPr>
              <w:t>Определение терминов и понятий, соответствующих предлагаемому контексту</w:t>
            </w:r>
          </w:p>
        </w:tc>
        <w:tc>
          <w:tcPr>
            <w:tcW w:w="1399" w:type="dxa"/>
          </w:tcPr>
          <w:p w14:paraId="5A510F9F"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20/П</w:t>
            </w:r>
          </w:p>
        </w:tc>
        <w:tc>
          <w:tcPr>
            <w:tcW w:w="1399" w:type="dxa"/>
          </w:tcPr>
          <w:p w14:paraId="72D13C3F" w14:textId="77777777" w:rsidR="00901FEF" w:rsidRPr="00E202E2" w:rsidRDefault="00901FEF" w:rsidP="00E202E2">
            <w:pPr>
              <w:widowControl w:val="0"/>
              <w:jc w:val="center"/>
              <w:rPr>
                <w:rFonts w:eastAsia="Times New Roman"/>
                <w:sz w:val="28"/>
                <w:szCs w:val="28"/>
              </w:rPr>
            </w:pPr>
            <w:r w:rsidRPr="00E202E2">
              <w:rPr>
                <w:rFonts w:eastAsia="Times New Roman"/>
                <w:sz w:val="28"/>
                <w:szCs w:val="28"/>
              </w:rPr>
              <w:t>27/П</w:t>
            </w:r>
          </w:p>
        </w:tc>
      </w:tr>
    </w:tbl>
    <w:p w14:paraId="297D7985" w14:textId="77777777" w:rsidR="00162F06" w:rsidRPr="00E202E2" w:rsidRDefault="00162F06" w:rsidP="00E202E2">
      <w:pPr>
        <w:widowControl w:val="0"/>
        <w:ind w:firstLine="709"/>
        <w:jc w:val="both"/>
        <w:rPr>
          <w:sz w:val="28"/>
          <w:szCs w:val="28"/>
        </w:rPr>
      </w:pPr>
    </w:p>
    <w:p w14:paraId="4DABA94D" w14:textId="77777777" w:rsidR="00C969FF" w:rsidRPr="00E202E2" w:rsidRDefault="00593B48" w:rsidP="00E202E2">
      <w:pPr>
        <w:widowControl w:val="0"/>
        <w:rPr>
          <w:sz w:val="28"/>
          <w:szCs w:val="28"/>
        </w:rPr>
      </w:pPr>
      <w:r w:rsidRPr="00E202E2">
        <w:rPr>
          <w:sz w:val="28"/>
          <w:szCs w:val="28"/>
        </w:rPr>
        <w:t xml:space="preserve">Теперь проанализируем качество полученных результатов – средний процент от максимально возможного балла по каждому типу заданий. </w:t>
      </w:r>
    </w:p>
    <w:tbl>
      <w:tblPr>
        <w:tblStyle w:val="a7"/>
        <w:tblW w:w="0" w:type="auto"/>
        <w:tblLook w:val="04A0" w:firstRow="1" w:lastRow="0" w:firstColumn="1" w:lastColumn="0" w:noHBand="0" w:noVBand="1"/>
      </w:tblPr>
      <w:tblGrid>
        <w:gridCol w:w="701"/>
        <w:gridCol w:w="6078"/>
        <w:gridCol w:w="1396"/>
        <w:gridCol w:w="1396"/>
      </w:tblGrid>
      <w:tr w:rsidR="00942A7C" w:rsidRPr="00E202E2" w14:paraId="2B9830D5" w14:textId="77777777" w:rsidTr="00490DC4">
        <w:tc>
          <w:tcPr>
            <w:tcW w:w="675" w:type="dxa"/>
          </w:tcPr>
          <w:p w14:paraId="4D8ABB79" w14:textId="77777777" w:rsidR="00942A7C" w:rsidRPr="00E202E2" w:rsidRDefault="00942A7C" w:rsidP="00E202E2">
            <w:pPr>
              <w:widowControl w:val="0"/>
              <w:jc w:val="center"/>
              <w:rPr>
                <w:rFonts w:eastAsia="Times New Roman"/>
                <w:b/>
                <w:sz w:val="28"/>
                <w:szCs w:val="28"/>
              </w:rPr>
            </w:pPr>
            <w:r w:rsidRPr="00E202E2">
              <w:rPr>
                <w:rFonts w:eastAsia="Times New Roman"/>
                <w:b/>
                <w:sz w:val="28"/>
                <w:szCs w:val="28"/>
              </w:rPr>
              <w:t>Код</w:t>
            </w:r>
          </w:p>
        </w:tc>
        <w:tc>
          <w:tcPr>
            <w:tcW w:w="6098" w:type="dxa"/>
          </w:tcPr>
          <w:p w14:paraId="5E46FC41" w14:textId="77777777" w:rsidR="00942A7C" w:rsidRPr="00E202E2" w:rsidRDefault="00942A7C" w:rsidP="00E202E2">
            <w:pPr>
              <w:widowControl w:val="0"/>
              <w:jc w:val="center"/>
              <w:rPr>
                <w:rFonts w:eastAsia="Times New Roman"/>
                <w:b/>
                <w:sz w:val="28"/>
                <w:szCs w:val="28"/>
              </w:rPr>
            </w:pPr>
            <w:r w:rsidRPr="00E202E2">
              <w:rPr>
                <w:rFonts w:eastAsia="Times New Roman"/>
                <w:b/>
                <w:sz w:val="28"/>
                <w:szCs w:val="28"/>
              </w:rPr>
              <w:t>Содержание  задания</w:t>
            </w:r>
          </w:p>
        </w:tc>
        <w:tc>
          <w:tcPr>
            <w:tcW w:w="1399" w:type="dxa"/>
          </w:tcPr>
          <w:p w14:paraId="644827A5" w14:textId="77777777" w:rsidR="00942A7C" w:rsidRPr="00E202E2" w:rsidRDefault="00942A7C" w:rsidP="00E202E2">
            <w:pPr>
              <w:widowControl w:val="0"/>
              <w:jc w:val="center"/>
              <w:rPr>
                <w:rFonts w:eastAsia="Times New Roman"/>
                <w:b/>
                <w:sz w:val="28"/>
                <w:szCs w:val="28"/>
              </w:rPr>
            </w:pPr>
            <w:r w:rsidRPr="00E202E2">
              <w:rPr>
                <w:rFonts w:eastAsia="Times New Roman"/>
                <w:b/>
                <w:sz w:val="28"/>
                <w:szCs w:val="28"/>
              </w:rPr>
              <w:t xml:space="preserve">2016, </w:t>
            </w:r>
            <w:r w:rsidR="00904CD0" w:rsidRPr="00E202E2">
              <w:rPr>
                <w:rFonts w:eastAsia="Times New Roman"/>
                <w:b/>
                <w:sz w:val="28"/>
                <w:szCs w:val="28"/>
              </w:rPr>
              <w:t>% от макс. балла</w:t>
            </w:r>
          </w:p>
        </w:tc>
        <w:tc>
          <w:tcPr>
            <w:tcW w:w="1399" w:type="dxa"/>
          </w:tcPr>
          <w:p w14:paraId="3F25E392" w14:textId="77777777" w:rsidR="00942A7C" w:rsidRPr="00E202E2" w:rsidRDefault="00904CD0" w:rsidP="00E202E2">
            <w:pPr>
              <w:widowControl w:val="0"/>
              <w:jc w:val="center"/>
              <w:rPr>
                <w:rFonts w:eastAsia="Times New Roman"/>
                <w:b/>
                <w:sz w:val="28"/>
                <w:szCs w:val="28"/>
              </w:rPr>
            </w:pPr>
            <w:r w:rsidRPr="00E202E2">
              <w:rPr>
                <w:rFonts w:eastAsia="Times New Roman"/>
                <w:b/>
                <w:sz w:val="28"/>
                <w:szCs w:val="28"/>
              </w:rPr>
              <w:t>2016, % от макс. балла</w:t>
            </w:r>
          </w:p>
        </w:tc>
      </w:tr>
      <w:tr w:rsidR="00942A7C" w:rsidRPr="00E202E2" w14:paraId="1039C11F" w14:textId="77777777" w:rsidTr="00490DC4">
        <w:tc>
          <w:tcPr>
            <w:tcW w:w="675" w:type="dxa"/>
          </w:tcPr>
          <w:p w14:paraId="08961839" w14:textId="77777777" w:rsidR="00942A7C" w:rsidRPr="00E202E2" w:rsidRDefault="00942A7C" w:rsidP="00E202E2">
            <w:pPr>
              <w:widowControl w:val="0"/>
              <w:jc w:val="both"/>
              <w:rPr>
                <w:rFonts w:eastAsia="Times New Roman"/>
                <w:sz w:val="28"/>
                <w:szCs w:val="28"/>
              </w:rPr>
            </w:pPr>
            <w:r w:rsidRPr="00E202E2">
              <w:rPr>
                <w:rFonts w:eastAsia="Times New Roman"/>
                <w:sz w:val="28"/>
                <w:szCs w:val="28"/>
              </w:rPr>
              <w:t>1</w:t>
            </w:r>
          </w:p>
        </w:tc>
        <w:tc>
          <w:tcPr>
            <w:tcW w:w="6098" w:type="dxa"/>
          </w:tcPr>
          <w:p w14:paraId="012C0912" w14:textId="77777777" w:rsidR="00942A7C" w:rsidRPr="00E202E2" w:rsidRDefault="00942A7C" w:rsidP="00E202E2">
            <w:pPr>
              <w:widowControl w:val="0"/>
              <w:jc w:val="both"/>
              <w:rPr>
                <w:rFonts w:eastAsia="Times New Roman"/>
                <w:sz w:val="28"/>
                <w:szCs w:val="28"/>
              </w:rPr>
            </w:pPr>
            <w:r w:rsidRPr="00E202E2">
              <w:rPr>
                <w:rFonts w:eastAsia="Times New Roman"/>
                <w:sz w:val="28"/>
                <w:szCs w:val="28"/>
              </w:rPr>
              <w:t>Вопросы-меню (выбор нескольких вариантов ответа)</w:t>
            </w:r>
          </w:p>
        </w:tc>
        <w:tc>
          <w:tcPr>
            <w:tcW w:w="1399" w:type="dxa"/>
            <w:vAlign w:val="bottom"/>
          </w:tcPr>
          <w:p w14:paraId="11649A29" w14:textId="77777777" w:rsidR="00942A7C" w:rsidRPr="00E202E2" w:rsidRDefault="00942A7C" w:rsidP="00E202E2">
            <w:pPr>
              <w:widowControl w:val="0"/>
              <w:jc w:val="center"/>
              <w:rPr>
                <w:color w:val="000000"/>
                <w:sz w:val="28"/>
                <w:szCs w:val="28"/>
              </w:rPr>
            </w:pPr>
            <w:r w:rsidRPr="00E202E2">
              <w:rPr>
                <w:color w:val="000000"/>
                <w:sz w:val="28"/>
                <w:szCs w:val="28"/>
              </w:rPr>
              <w:t>63</w:t>
            </w:r>
          </w:p>
        </w:tc>
        <w:tc>
          <w:tcPr>
            <w:tcW w:w="1399" w:type="dxa"/>
            <w:vAlign w:val="bottom"/>
          </w:tcPr>
          <w:p w14:paraId="5B7AC739" w14:textId="77777777" w:rsidR="00942A7C" w:rsidRPr="00E202E2" w:rsidRDefault="00942A7C" w:rsidP="00E202E2">
            <w:pPr>
              <w:widowControl w:val="0"/>
              <w:jc w:val="center"/>
              <w:rPr>
                <w:color w:val="000000"/>
                <w:sz w:val="28"/>
                <w:szCs w:val="28"/>
              </w:rPr>
            </w:pPr>
            <w:r w:rsidRPr="00E202E2">
              <w:rPr>
                <w:color w:val="000000"/>
                <w:sz w:val="28"/>
                <w:szCs w:val="28"/>
              </w:rPr>
              <w:t>61</w:t>
            </w:r>
          </w:p>
        </w:tc>
      </w:tr>
      <w:tr w:rsidR="00942A7C" w:rsidRPr="00E202E2" w14:paraId="6B32277D" w14:textId="77777777" w:rsidTr="00490DC4">
        <w:tc>
          <w:tcPr>
            <w:tcW w:w="675" w:type="dxa"/>
          </w:tcPr>
          <w:p w14:paraId="12B2712C" w14:textId="77777777" w:rsidR="00942A7C" w:rsidRPr="00E202E2" w:rsidRDefault="00942A7C" w:rsidP="00E202E2">
            <w:pPr>
              <w:widowControl w:val="0"/>
              <w:jc w:val="both"/>
              <w:rPr>
                <w:rFonts w:eastAsia="Times New Roman"/>
                <w:sz w:val="28"/>
                <w:szCs w:val="28"/>
              </w:rPr>
            </w:pPr>
            <w:r w:rsidRPr="00E202E2">
              <w:rPr>
                <w:rFonts w:eastAsia="Times New Roman"/>
                <w:sz w:val="28"/>
                <w:szCs w:val="28"/>
              </w:rPr>
              <w:t>2</w:t>
            </w:r>
          </w:p>
        </w:tc>
        <w:tc>
          <w:tcPr>
            <w:tcW w:w="6098" w:type="dxa"/>
          </w:tcPr>
          <w:p w14:paraId="62AC4D38" w14:textId="77777777" w:rsidR="00942A7C" w:rsidRPr="00E202E2" w:rsidRDefault="00942A7C" w:rsidP="00E202E2">
            <w:pPr>
              <w:widowControl w:val="0"/>
              <w:jc w:val="both"/>
              <w:rPr>
                <w:rFonts w:eastAsia="Times New Roman"/>
                <w:sz w:val="28"/>
                <w:szCs w:val="28"/>
              </w:rPr>
            </w:pPr>
            <w:r w:rsidRPr="00E202E2">
              <w:rPr>
                <w:rFonts w:eastAsia="Times New Roman"/>
                <w:sz w:val="28"/>
                <w:szCs w:val="28"/>
              </w:rPr>
              <w:t>Анализ графической информации (график спроса/предложения)</w:t>
            </w:r>
          </w:p>
        </w:tc>
        <w:tc>
          <w:tcPr>
            <w:tcW w:w="1399" w:type="dxa"/>
            <w:vAlign w:val="bottom"/>
          </w:tcPr>
          <w:p w14:paraId="071B4BF1" w14:textId="77777777" w:rsidR="00942A7C" w:rsidRPr="00E202E2" w:rsidRDefault="00942A7C" w:rsidP="00E202E2">
            <w:pPr>
              <w:widowControl w:val="0"/>
              <w:jc w:val="center"/>
              <w:rPr>
                <w:color w:val="000000"/>
                <w:sz w:val="28"/>
                <w:szCs w:val="28"/>
              </w:rPr>
            </w:pPr>
            <w:r w:rsidRPr="00E202E2">
              <w:rPr>
                <w:color w:val="000000"/>
                <w:sz w:val="28"/>
                <w:szCs w:val="28"/>
              </w:rPr>
              <w:t>50</w:t>
            </w:r>
          </w:p>
        </w:tc>
        <w:tc>
          <w:tcPr>
            <w:tcW w:w="1399" w:type="dxa"/>
            <w:vAlign w:val="bottom"/>
          </w:tcPr>
          <w:p w14:paraId="3D3D13EC" w14:textId="77777777" w:rsidR="00942A7C" w:rsidRPr="00E202E2" w:rsidRDefault="00942A7C" w:rsidP="00E202E2">
            <w:pPr>
              <w:widowControl w:val="0"/>
              <w:jc w:val="center"/>
              <w:rPr>
                <w:color w:val="000000"/>
                <w:sz w:val="28"/>
                <w:szCs w:val="28"/>
              </w:rPr>
            </w:pPr>
            <w:r w:rsidRPr="00E202E2">
              <w:rPr>
                <w:color w:val="000000"/>
                <w:sz w:val="28"/>
                <w:szCs w:val="28"/>
              </w:rPr>
              <w:t>83</w:t>
            </w:r>
          </w:p>
        </w:tc>
      </w:tr>
      <w:tr w:rsidR="00942A7C" w:rsidRPr="00E202E2" w14:paraId="1D3EEAED" w14:textId="77777777" w:rsidTr="00490DC4">
        <w:tc>
          <w:tcPr>
            <w:tcW w:w="675" w:type="dxa"/>
          </w:tcPr>
          <w:p w14:paraId="7E21CFAE" w14:textId="77777777" w:rsidR="00942A7C" w:rsidRPr="00E202E2" w:rsidRDefault="00942A7C" w:rsidP="00E202E2">
            <w:pPr>
              <w:widowControl w:val="0"/>
              <w:jc w:val="both"/>
              <w:rPr>
                <w:rFonts w:eastAsia="Times New Roman"/>
                <w:sz w:val="28"/>
                <w:szCs w:val="28"/>
              </w:rPr>
            </w:pPr>
            <w:r w:rsidRPr="00E202E2">
              <w:rPr>
                <w:rFonts w:eastAsia="Times New Roman"/>
                <w:sz w:val="28"/>
                <w:szCs w:val="28"/>
              </w:rPr>
              <w:t>3</w:t>
            </w:r>
          </w:p>
        </w:tc>
        <w:tc>
          <w:tcPr>
            <w:tcW w:w="6098" w:type="dxa"/>
          </w:tcPr>
          <w:p w14:paraId="72294E5A" w14:textId="77777777" w:rsidR="00942A7C" w:rsidRPr="00E202E2" w:rsidRDefault="00942A7C" w:rsidP="00E202E2">
            <w:pPr>
              <w:widowControl w:val="0"/>
              <w:jc w:val="both"/>
              <w:rPr>
                <w:rFonts w:eastAsia="Times New Roman"/>
                <w:sz w:val="28"/>
                <w:szCs w:val="28"/>
              </w:rPr>
            </w:pPr>
            <w:r w:rsidRPr="00E202E2">
              <w:rPr>
                <w:rFonts w:eastAsia="Times New Roman"/>
                <w:sz w:val="28"/>
                <w:szCs w:val="28"/>
              </w:rPr>
              <w:t>Анализ статистической информации</w:t>
            </w:r>
          </w:p>
        </w:tc>
        <w:tc>
          <w:tcPr>
            <w:tcW w:w="1399" w:type="dxa"/>
            <w:vAlign w:val="bottom"/>
          </w:tcPr>
          <w:p w14:paraId="35AFD48C" w14:textId="77777777" w:rsidR="00942A7C" w:rsidRPr="00E202E2" w:rsidRDefault="00942A7C" w:rsidP="00E202E2">
            <w:pPr>
              <w:widowControl w:val="0"/>
              <w:jc w:val="center"/>
              <w:rPr>
                <w:color w:val="000000"/>
                <w:sz w:val="28"/>
                <w:szCs w:val="28"/>
              </w:rPr>
            </w:pPr>
            <w:r w:rsidRPr="00E202E2">
              <w:rPr>
                <w:color w:val="000000"/>
                <w:sz w:val="28"/>
                <w:szCs w:val="28"/>
              </w:rPr>
              <w:t>79</w:t>
            </w:r>
          </w:p>
        </w:tc>
        <w:tc>
          <w:tcPr>
            <w:tcW w:w="1399" w:type="dxa"/>
            <w:vAlign w:val="bottom"/>
          </w:tcPr>
          <w:p w14:paraId="3579D075" w14:textId="77777777" w:rsidR="00942A7C" w:rsidRPr="00E202E2" w:rsidRDefault="00942A7C" w:rsidP="00E202E2">
            <w:pPr>
              <w:widowControl w:val="0"/>
              <w:jc w:val="center"/>
              <w:rPr>
                <w:color w:val="000000"/>
                <w:sz w:val="28"/>
                <w:szCs w:val="28"/>
              </w:rPr>
            </w:pPr>
            <w:r w:rsidRPr="00E202E2">
              <w:rPr>
                <w:color w:val="000000"/>
                <w:sz w:val="28"/>
                <w:szCs w:val="28"/>
              </w:rPr>
              <w:t>81</w:t>
            </w:r>
          </w:p>
        </w:tc>
      </w:tr>
      <w:tr w:rsidR="00942A7C" w:rsidRPr="00E202E2" w14:paraId="3ADF10BD" w14:textId="77777777" w:rsidTr="00490DC4">
        <w:tc>
          <w:tcPr>
            <w:tcW w:w="675" w:type="dxa"/>
          </w:tcPr>
          <w:p w14:paraId="11C75872" w14:textId="77777777" w:rsidR="00942A7C" w:rsidRPr="00E202E2" w:rsidRDefault="00942A7C" w:rsidP="00E202E2">
            <w:pPr>
              <w:widowControl w:val="0"/>
              <w:jc w:val="both"/>
              <w:rPr>
                <w:rFonts w:eastAsia="Times New Roman"/>
                <w:sz w:val="28"/>
                <w:szCs w:val="28"/>
              </w:rPr>
            </w:pPr>
            <w:r w:rsidRPr="00E202E2">
              <w:rPr>
                <w:rFonts w:eastAsia="Times New Roman"/>
                <w:sz w:val="28"/>
                <w:szCs w:val="28"/>
              </w:rPr>
              <w:t>4</w:t>
            </w:r>
          </w:p>
        </w:tc>
        <w:tc>
          <w:tcPr>
            <w:tcW w:w="6098" w:type="dxa"/>
          </w:tcPr>
          <w:p w14:paraId="2798D8CB" w14:textId="77777777" w:rsidR="00942A7C" w:rsidRPr="00E202E2" w:rsidRDefault="00942A7C" w:rsidP="00E202E2">
            <w:pPr>
              <w:widowControl w:val="0"/>
              <w:jc w:val="both"/>
              <w:rPr>
                <w:rFonts w:eastAsia="Times New Roman"/>
                <w:sz w:val="28"/>
                <w:szCs w:val="28"/>
              </w:rPr>
            </w:pPr>
            <w:r w:rsidRPr="00E202E2">
              <w:rPr>
                <w:rFonts w:eastAsia="Times New Roman"/>
                <w:sz w:val="28"/>
                <w:szCs w:val="28"/>
              </w:rPr>
              <w:t>Конституция РФ</w:t>
            </w:r>
          </w:p>
        </w:tc>
        <w:tc>
          <w:tcPr>
            <w:tcW w:w="1399" w:type="dxa"/>
            <w:vAlign w:val="bottom"/>
          </w:tcPr>
          <w:p w14:paraId="2DC1B33F" w14:textId="77777777" w:rsidR="00942A7C" w:rsidRPr="00E202E2" w:rsidRDefault="00942A7C" w:rsidP="00E202E2">
            <w:pPr>
              <w:widowControl w:val="0"/>
              <w:jc w:val="center"/>
              <w:rPr>
                <w:color w:val="000000"/>
                <w:sz w:val="28"/>
                <w:szCs w:val="28"/>
              </w:rPr>
            </w:pPr>
            <w:r w:rsidRPr="00E202E2">
              <w:rPr>
                <w:color w:val="000000"/>
                <w:sz w:val="28"/>
                <w:szCs w:val="28"/>
              </w:rPr>
              <w:t>66</w:t>
            </w:r>
          </w:p>
        </w:tc>
        <w:tc>
          <w:tcPr>
            <w:tcW w:w="1399" w:type="dxa"/>
            <w:vAlign w:val="bottom"/>
          </w:tcPr>
          <w:p w14:paraId="7B064702" w14:textId="77777777" w:rsidR="00942A7C" w:rsidRPr="00E202E2" w:rsidRDefault="00942A7C" w:rsidP="00E202E2">
            <w:pPr>
              <w:widowControl w:val="0"/>
              <w:jc w:val="center"/>
              <w:rPr>
                <w:color w:val="000000"/>
                <w:sz w:val="28"/>
                <w:szCs w:val="28"/>
              </w:rPr>
            </w:pPr>
            <w:r w:rsidRPr="00E202E2">
              <w:rPr>
                <w:color w:val="000000"/>
                <w:sz w:val="28"/>
                <w:szCs w:val="28"/>
              </w:rPr>
              <w:t>64</w:t>
            </w:r>
          </w:p>
        </w:tc>
      </w:tr>
      <w:tr w:rsidR="00942A7C" w:rsidRPr="00E202E2" w14:paraId="4583A4B1" w14:textId="77777777" w:rsidTr="00490DC4">
        <w:tc>
          <w:tcPr>
            <w:tcW w:w="675" w:type="dxa"/>
          </w:tcPr>
          <w:p w14:paraId="1A91E3A0" w14:textId="77777777" w:rsidR="00942A7C" w:rsidRPr="00E202E2" w:rsidRDefault="00942A7C" w:rsidP="00E202E2">
            <w:pPr>
              <w:widowControl w:val="0"/>
              <w:autoSpaceDE w:val="0"/>
              <w:autoSpaceDN w:val="0"/>
              <w:adjustRightInd w:val="0"/>
              <w:jc w:val="both"/>
              <w:rPr>
                <w:sz w:val="28"/>
                <w:szCs w:val="28"/>
              </w:rPr>
            </w:pPr>
            <w:r w:rsidRPr="00E202E2">
              <w:rPr>
                <w:sz w:val="28"/>
                <w:szCs w:val="28"/>
              </w:rPr>
              <w:t>5</w:t>
            </w:r>
          </w:p>
        </w:tc>
        <w:tc>
          <w:tcPr>
            <w:tcW w:w="6098" w:type="dxa"/>
            <w:vAlign w:val="center"/>
          </w:tcPr>
          <w:p w14:paraId="69D6371B" w14:textId="77777777" w:rsidR="00942A7C" w:rsidRPr="00E202E2" w:rsidRDefault="00942A7C" w:rsidP="00E202E2">
            <w:pPr>
              <w:widowControl w:val="0"/>
              <w:autoSpaceDE w:val="0"/>
              <w:autoSpaceDN w:val="0"/>
              <w:adjustRightInd w:val="0"/>
              <w:jc w:val="both"/>
              <w:rPr>
                <w:color w:val="000000"/>
                <w:sz w:val="28"/>
                <w:szCs w:val="28"/>
              </w:rPr>
            </w:pPr>
            <w:r w:rsidRPr="00E202E2">
              <w:rPr>
                <w:sz w:val="28"/>
                <w:szCs w:val="28"/>
              </w:rPr>
              <w:t>Выявление структурных элементов с помощью схем и таблиц</w:t>
            </w:r>
          </w:p>
        </w:tc>
        <w:tc>
          <w:tcPr>
            <w:tcW w:w="1399" w:type="dxa"/>
            <w:vAlign w:val="bottom"/>
          </w:tcPr>
          <w:p w14:paraId="5A0CF9AC" w14:textId="77777777" w:rsidR="00942A7C" w:rsidRPr="00E202E2" w:rsidRDefault="00942A7C" w:rsidP="00E202E2">
            <w:pPr>
              <w:widowControl w:val="0"/>
              <w:jc w:val="center"/>
              <w:rPr>
                <w:color w:val="000000"/>
                <w:sz w:val="28"/>
                <w:szCs w:val="28"/>
              </w:rPr>
            </w:pPr>
            <w:r w:rsidRPr="00E202E2">
              <w:rPr>
                <w:color w:val="000000"/>
                <w:sz w:val="28"/>
                <w:szCs w:val="28"/>
              </w:rPr>
              <w:t>65</w:t>
            </w:r>
          </w:p>
        </w:tc>
        <w:tc>
          <w:tcPr>
            <w:tcW w:w="1399" w:type="dxa"/>
            <w:vAlign w:val="bottom"/>
          </w:tcPr>
          <w:p w14:paraId="3ED326C8" w14:textId="77777777" w:rsidR="00942A7C" w:rsidRPr="00E202E2" w:rsidRDefault="00942A7C" w:rsidP="00E202E2">
            <w:pPr>
              <w:widowControl w:val="0"/>
              <w:jc w:val="center"/>
              <w:rPr>
                <w:color w:val="000000"/>
                <w:sz w:val="28"/>
                <w:szCs w:val="28"/>
              </w:rPr>
            </w:pPr>
            <w:r w:rsidRPr="00E202E2">
              <w:rPr>
                <w:color w:val="000000"/>
                <w:sz w:val="28"/>
                <w:szCs w:val="28"/>
              </w:rPr>
              <w:t>65</w:t>
            </w:r>
          </w:p>
        </w:tc>
      </w:tr>
      <w:tr w:rsidR="00942A7C" w:rsidRPr="00E202E2" w14:paraId="0DC5716B" w14:textId="77777777" w:rsidTr="00490DC4">
        <w:tc>
          <w:tcPr>
            <w:tcW w:w="675" w:type="dxa"/>
          </w:tcPr>
          <w:p w14:paraId="6651F290" w14:textId="77777777" w:rsidR="00942A7C" w:rsidRPr="00E202E2" w:rsidRDefault="00942A7C" w:rsidP="00E202E2">
            <w:pPr>
              <w:widowControl w:val="0"/>
              <w:autoSpaceDE w:val="0"/>
              <w:autoSpaceDN w:val="0"/>
              <w:adjustRightInd w:val="0"/>
              <w:jc w:val="both"/>
              <w:rPr>
                <w:sz w:val="28"/>
                <w:szCs w:val="28"/>
              </w:rPr>
            </w:pPr>
            <w:r w:rsidRPr="00E202E2">
              <w:rPr>
                <w:sz w:val="28"/>
                <w:szCs w:val="28"/>
              </w:rPr>
              <w:t>6</w:t>
            </w:r>
          </w:p>
        </w:tc>
        <w:tc>
          <w:tcPr>
            <w:tcW w:w="6098" w:type="dxa"/>
            <w:vAlign w:val="center"/>
          </w:tcPr>
          <w:p w14:paraId="70D37D77" w14:textId="77777777" w:rsidR="00942A7C" w:rsidRPr="00E202E2" w:rsidRDefault="00942A7C" w:rsidP="00E202E2">
            <w:pPr>
              <w:widowControl w:val="0"/>
              <w:autoSpaceDE w:val="0"/>
              <w:autoSpaceDN w:val="0"/>
              <w:adjustRightInd w:val="0"/>
              <w:jc w:val="both"/>
              <w:rPr>
                <w:color w:val="000000"/>
                <w:sz w:val="28"/>
                <w:szCs w:val="28"/>
              </w:rPr>
            </w:pPr>
            <w:r w:rsidRPr="00E202E2">
              <w:rPr>
                <w:sz w:val="28"/>
                <w:szCs w:val="28"/>
              </w:rPr>
              <w:t>Выбор обобщающего понятия для всех остальных понятий, представленных в перечне</w:t>
            </w:r>
          </w:p>
        </w:tc>
        <w:tc>
          <w:tcPr>
            <w:tcW w:w="1399" w:type="dxa"/>
            <w:vAlign w:val="bottom"/>
          </w:tcPr>
          <w:p w14:paraId="7C81216F" w14:textId="77777777" w:rsidR="00942A7C" w:rsidRPr="00E202E2" w:rsidRDefault="00942A7C" w:rsidP="00E202E2">
            <w:pPr>
              <w:widowControl w:val="0"/>
              <w:jc w:val="center"/>
              <w:rPr>
                <w:color w:val="000000"/>
                <w:sz w:val="28"/>
                <w:szCs w:val="28"/>
              </w:rPr>
            </w:pPr>
            <w:r w:rsidRPr="00E202E2">
              <w:rPr>
                <w:color w:val="000000"/>
                <w:sz w:val="28"/>
                <w:szCs w:val="28"/>
              </w:rPr>
              <w:t>83</w:t>
            </w:r>
          </w:p>
        </w:tc>
        <w:tc>
          <w:tcPr>
            <w:tcW w:w="1399" w:type="dxa"/>
            <w:vAlign w:val="bottom"/>
          </w:tcPr>
          <w:p w14:paraId="00EC8C0D" w14:textId="77777777" w:rsidR="00942A7C" w:rsidRPr="00E202E2" w:rsidRDefault="00942A7C" w:rsidP="00E202E2">
            <w:pPr>
              <w:widowControl w:val="0"/>
              <w:jc w:val="center"/>
              <w:rPr>
                <w:color w:val="000000"/>
                <w:sz w:val="28"/>
                <w:szCs w:val="28"/>
              </w:rPr>
            </w:pPr>
            <w:r w:rsidRPr="00E202E2">
              <w:rPr>
                <w:color w:val="000000"/>
                <w:sz w:val="28"/>
                <w:szCs w:val="28"/>
              </w:rPr>
              <w:t>77</w:t>
            </w:r>
          </w:p>
        </w:tc>
      </w:tr>
      <w:tr w:rsidR="00942A7C" w:rsidRPr="00E202E2" w14:paraId="3267B33F" w14:textId="77777777" w:rsidTr="00490DC4">
        <w:tc>
          <w:tcPr>
            <w:tcW w:w="675" w:type="dxa"/>
          </w:tcPr>
          <w:p w14:paraId="6A9CCD2B" w14:textId="77777777" w:rsidR="00942A7C" w:rsidRPr="00E202E2" w:rsidRDefault="00942A7C" w:rsidP="00E202E2">
            <w:pPr>
              <w:widowControl w:val="0"/>
              <w:autoSpaceDE w:val="0"/>
              <w:autoSpaceDN w:val="0"/>
              <w:adjustRightInd w:val="0"/>
              <w:jc w:val="both"/>
              <w:rPr>
                <w:sz w:val="28"/>
                <w:szCs w:val="28"/>
              </w:rPr>
            </w:pPr>
            <w:r w:rsidRPr="00E202E2">
              <w:rPr>
                <w:sz w:val="28"/>
                <w:szCs w:val="28"/>
              </w:rPr>
              <w:t>7</w:t>
            </w:r>
          </w:p>
        </w:tc>
        <w:tc>
          <w:tcPr>
            <w:tcW w:w="6098" w:type="dxa"/>
            <w:vAlign w:val="center"/>
          </w:tcPr>
          <w:p w14:paraId="1C77D1EA" w14:textId="77777777" w:rsidR="00942A7C" w:rsidRPr="00E202E2" w:rsidRDefault="00942A7C" w:rsidP="00E202E2">
            <w:pPr>
              <w:widowControl w:val="0"/>
              <w:autoSpaceDE w:val="0"/>
              <w:autoSpaceDN w:val="0"/>
              <w:adjustRightInd w:val="0"/>
              <w:jc w:val="both"/>
              <w:rPr>
                <w:color w:val="000000"/>
                <w:sz w:val="28"/>
                <w:szCs w:val="28"/>
              </w:rPr>
            </w:pPr>
            <w:r w:rsidRPr="00E202E2">
              <w:rPr>
                <w:sz w:val="28"/>
                <w:szCs w:val="28"/>
              </w:rPr>
              <w:t>Соотнесение видовых понятий с родовыми</w:t>
            </w:r>
          </w:p>
        </w:tc>
        <w:tc>
          <w:tcPr>
            <w:tcW w:w="1399" w:type="dxa"/>
            <w:vAlign w:val="bottom"/>
          </w:tcPr>
          <w:p w14:paraId="3BBCAD5D" w14:textId="77777777" w:rsidR="00942A7C" w:rsidRPr="00E202E2" w:rsidRDefault="00942A7C" w:rsidP="00E202E2">
            <w:pPr>
              <w:widowControl w:val="0"/>
              <w:jc w:val="center"/>
              <w:rPr>
                <w:color w:val="000000"/>
                <w:sz w:val="28"/>
                <w:szCs w:val="28"/>
              </w:rPr>
            </w:pPr>
            <w:r w:rsidRPr="00E202E2">
              <w:rPr>
                <w:color w:val="000000"/>
                <w:sz w:val="28"/>
                <w:szCs w:val="28"/>
              </w:rPr>
              <w:t>70</w:t>
            </w:r>
          </w:p>
        </w:tc>
        <w:tc>
          <w:tcPr>
            <w:tcW w:w="1399" w:type="dxa"/>
            <w:vAlign w:val="bottom"/>
          </w:tcPr>
          <w:p w14:paraId="50539AD5" w14:textId="77777777" w:rsidR="00942A7C" w:rsidRPr="00E202E2" w:rsidRDefault="00942A7C" w:rsidP="00E202E2">
            <w:pPr>
              <w:widowControl w:val="0"/>
              <w:jc w:val="center"/>
              <w:rPr>
                <w:color w:val="000000"/>
                <w:sz w:val="28"/>
                <w:szCs w:val="28"/>
              </w:rPr>
            </w:pPr>
            <w:r w:rsidRPr="00E202E2">
              <w:rPr>
                <w:color w:val="000000"/>
                <w:sz w:val="28"/>
                <w:szCs w:val="28"/>
              </w:rPr>
              <w:t>58</w:t>
            </w:r>
          </w:p>
        </w:tc>
      </w:tr>
      <w:tr w:rsidR="00942A7C" w:rsidRPr="00E202E2" w14:paraId="74D4B9AD" w14:textId="77777777" w:rsidTr="00490DC4">
        <w:tc>
          <w:tcPr>
            <w:tcW w:w="675" w:type="dxa"/>
          </w:tcPr>
          <w:p w14:paraId="4F5457DF" w14:textId="77777777" w:rsidR="00942A7C" w:rsidRPr="00E202E2" w:rsidRDefault="00942A7C" w:rsidP="00E202E2">
            <w:pPr>
              <w:widowControl w:val="0"/>
              <w:autoSpaceDE w:val="0"/>
              <w:autoSpaceDN w:val="0"/>
              <w:adjustRightInd w:val="0"/>
              <w:rPr>
                <w:sz w:val="28"/>
                <w:szCs w:val="28"/>
              </w:rPr>
            </w:pPr>
            <w:r w:rsidRPr="00E202E2">
              <w:rPr>
                <w:sz w:val="28"/>
                <w:szCs w:val="28"/>
              </w:rPr>
              <w:t>8</w:t>
            </w:r>
          </w:p>
        </w:tc>
        <w:tc>
          <w:tcPr>
            <w:tcW w:w="6098" w:type="dxa"/>
            <w:vAlign w:val="center"/>
          </w:tcPr>
          <w:p w14:paraId="71BBD3A2" w14:textId="77777777" w:rsidR="00942A7C" w:rsidRPr="00E202E2" w:rsidRDefault="00942A7C" w:rsidP="00E202E2">
            <w:pPr>
              <w:widowControl w:val="0"/>
              <w:autoSpaceDE w:val="0"/>
              <w:autoSpaceDN w:val="0"/>
              <w:adjustRightInd w:val="0"/>
              <w:rPr>
                <w:color w:val="000000"/>
                <w:sz w:val="28"/>
                <w:szCs w:val="28"/>
              </w:rPr>
            </w:pPr>
            <w:r w:rsidRPr="00E202E2">
              <w:rPr>
                <w:sz w:val="28"/>
                <w:szCs w:val="28"/>
              </w:rPr>
              <w:t>Классификация путём установления соответствия</w:t>
            </w:r>
          </w:p>
        </w:tc>
        <w:tc>
          <w:tcPr>
            <w:tcW w:w="1399" w:type="dxa"/>
            <w:vAlign w:val="bottom"/>
          </w:tcPr>
          <w:p w14:paraId="4DB2F4F2" w14:textId="77777777" w:rsidR="00942A7C" w:rsidRPr="00E202E2" w:rsidRDefault="00942A7C" w:rsidP="00E202E2">
            <w:pPr>
              <w:widowControl w:val="0"/>
              <w:jc w:val="center"/>
              <w:rPr>
                <w:color w:val="000000"/>
                <w:sz w:val="28"/>
                <w:szCs w:val="28"/>
              </w:rPr>
            </w:pPr>
            <w:r w:rsidRPr="00E202E2">
              <w:rPr>
                <w:color w:val="000000"/>
                <w:sz w:val="28"/>
                <w:szCs w:val="28"/>
              </w:rPr>
              <w:t>51</w:t>
            </w:r>
          </w:p>
        </w:tc>
        <w:tc>
          <w:tcPr>
            <w:tcW w:w="1399" w:type="dxa"/>
            <w:vAlign w:val="bottom"/>
          </w:tcPr>
          <w:p w14:paraId="656BD4EF" w14:textId="77777777" w:rsidR="00942A7C" w:rsidRPr="00E202E2" w:rsidRDefault="00942A7C" w:rsidP="00E202E2">
            <w:pPr>
              <w:widowControl w:val="0"/>
              <w:jc w:val="center"/>
              <w:rPr>
                <w:color w:val="000000"/>
                <w:sz w:val="28"/>
                <w:szCs w:val="28"/>
              </w:rPr>
            </w:pPr>
            <w:r w:rsidRPr="00E202E2">
              <w:rPr>
                <w:color w:val="000000"/>
                <w:sz w:val="28"/>
                <w:szCs w:val="28"/>
              </w:rPr>
              <w:t>64</w:t>
            </w:r>
          </w:p>
        </w:tc>
      </w:tr>
      <w:tr w:rsidR="00942A7C" w:rsidRPr="00E202E2" w14:paraId="2E173BD7" w14:textId="77777777" w:rsidTr="00490DC4">
        <w:tc>
          <w:tcPr>
            <w:tcW w:w="675" w:type="dxa"/>
          </w:tcPr>
          <w:p w14:paraId="1FE40E6C" w14:textId="77777777" w:rsidR="00942A7C" w:rsidRPr="00E202E2" w:rsidRDefault="00942A7C" w:rsidP="00E202E2">
            <w:pPr>
              <w:widowControl w:val="0"/>
              <w:autoSpaceDE w:val="0"/>
              <w:autoSpaceDN w:val="0"/>
              <w:adjustRightInd w:val="0"/>
              <w:jc w:val="both"/>
              <w:rPr>
                <w:sz w:val="28"/>
                <w:szCs w:val="28"/>
              </w:rPr>
            </w:pPr>
            <w:r w:rsidRPr="00E202E2">
              <w:rPr>
                <w:sz w:val="28"/>
                <w:szCs w:val="28"/>
              </w:rPr>
              <w:t>9</w:t>
            </w:r>
          </w:p>
        </w:tc>
        <w:tc>
          <w:tcPr>
            <w:tcW w:w="6098" w:type="dxa"/>
            <w:vAlign w:val="center"/>
          </w:tcPr>
          <w:p w14:paraId="0B0A005B" w14:textId="77777777" w:rsidR="00942A7C" w:rsidRPr="00E202E2" w:rsidRDefault="00942A7C" w:rsidP="00E202E2">
            <w:pPr>
              <w:widowControl w:val="0"/>
              <w:autoSpaceDE w:val="0"/>
              <w:autoSpaceDN w:val="0"/>
              <w:adjustRightInd w:val="0"/>
              <w:jc w:val="both"/>
              <w:rPr>
                <w:color w:val="000000"/>
                <w:sz w:val="28"/>
                <w:szCs w:val="28"/>
              </w:rPr>
            </w:pPr>
            <w:r w:rsidRPr="00E202E2">
              <w:rPr>
                <w:sz w:val="28"/>
                <w:szCs w:val="28"/>
              </w:rPr>
              <w:t>Дифференциация в социальной информации фактов и мнений</w:t>
            </w:r>
          </w:p>
        </w:tc>
        <w:tc>
          <w:tcPr>
            <w:tcW w:w="1399" w:type="dxa"/>
            <w:vAlign w:val="bottom"/>
          </w:tcPr>
          <w:p w14:paraId="19BC629A" w14:textId="77777777" w:rsidR="00942A7C" w:rsidRPr="00E202E2" w:rsidRDefault="00942A7C" w:rsidP="00E202E2">
            <w:pPr>
              <w:widowControl w:val="0"/>
              <w:jc w:val="center"/>
              <w:rPr>
                <w:color w:val="000000"/>
                <w:sz w:val="28"/>
                <w:szCs w:val="28"/>
              </w:rPr>
            </w:pPr>
            <w:r w:rsidRPr="00E202E2">
              <w:rPr>
                <w:color w:val="000000"/>
                <w:sz w:val="28"/>
                <w:szCs w:val="28"/>
              </w:rPr>
              <w:t>39</w:t>
            </w:r>
          </w:p>
        </w:tc>
        <w:tc>
          <w:tcPr>
            <w:tcW w:w="1399" w:type="dxa"/>
            <w:vAlign w:val="bottom"/>
          </w:tcPr>
          <w:p w14:paraId="6B1F629E" w14:textId="77777777" w:rsidR="00942A7C" w:rsidRPr="00E202E2" w:rsidRDefault="00942A7C" w:rsidP="00E202E2">
            <w:pPr>
              <w:widowControl w:val="0"/>
              <w:jc w:val="center"/>
              <w:rPr>
                <w:color w:val="000000"/>
                <w:sz w:val="28"/>
                <w:szCs w:val="28"/>
              </w:rPr>
            </w:pPr>
            <w:r w:rsidRPr="00E202E2">
              <w:rPr>
                <w:color w:val="000000"/>
                <w:sz w:val="28"/>
                <w:szCs w:val="28"/>
              </w:rPr>
              <w:t>42</w:t>
            </w:r>
          </w:p>
        </w:tc>
      </w:tr>
      <w:tr w:rsidR="00942A7C" w:rsidRPr="00E202E2" w14:paraId="0CB51415" w14:textId="77777777" w:rsidTr="00490DC4">
        <w:tc>
          <w:tcPr>
            <w:tcW w:w="675" w:type="dxa"/>
          </w:tcPr>
          <w:p w14:paraId="4C5F6512" w14:textId="77777777" w:rsidR="00942A7C" w:rsidRPr="00E202E2" w:rsidRDefault="00942A7C" w:rsidP="00E202E2">
            <w:pPr>
              <w:widowControl w:val="0"/>
              <w:autoSpaceDE w:val="0"/>
              <w:autoSpaceDN w:val="0"/>
              <w:adjustRightInd w:val="0"/>
              <w:jc w:val="both"/>
              <w:rPr>
                <w:sz w:val="28"/>
                <w:szCs w:val="28"/>
              </w:rPr>
            </w:pPr>
            <w:r w:rsidRPr="00E202E2">
              <w:rPr>
                <w:sz w:val="28"/>
                <w:szCs w:val="28"/>
              </w:rPr>
              <w:t>10</w:t>
            </w:r>
          </w:p>
        </w:tc>
        <w:tc>
          <w:tcPr>
            <w:tcW w:w="6098" w:type="dxa"/>
            <w:vAlign w:val="center"/>
          </w:tcPr>
          <w:p w14:paraId="02B545B3" w14:textId="77777777" w:rsidR="00942A7C" w:rsidRPr="00E202E2" w:rsidRDefault="00942A7C" w:rsidP="00E202E2">
            <w:pPr>
              <w:widowControl w:val="0"/>
              <w:autoSpaceDE w:val="0"/>
              <w:autoSpaceDN w:val="0"/>
              <w:adjustRightInd w:val="0"/>
              <w:jc w:val="both"/>
              <w:rPr>
                <w:color w:val="000000"/>
                <w:sz w:val="28"/>
                <w:szCs w:val="28"/>
              </w:rPr>
            </w:pPr>
            <w:r w:rsidRPr="00E202E2">
              <w:rPr>
                <w:sz w:val="28"/>
                <w:szCs w:val="28"/>
              </w:rPr>
              <w:t>Определение терминов и понятий, соответствующих предлагаемому контексту</w:t>
            </w:r>
          </w:p>
        </w:tc>
        <w:tc>
          <w:tcPr>
            <w:tcW w:w="1399" w:type="dxa"/>
            <w:vAlign w:val="bottom"/>
          </w:tcPr>
          <w:p w14:paraId="7F3F958D" w14:textId="77777777" w:rsidR="00942A7C" w:rsidRPr="00E202E2" w:rsidRDefault="00942A7C" w:rsidP="00E202E2">
            <w:pPr>
              <w:widowControl w:val="0"/>
              <w:jc w:val="center"/>
              <w:rPr>
                <w:color w:val="000000"/>
                <w:sz w:val="28"/>
                <w:szCs w:val="28"/>
              </w:rPr>
            </w:pPr>
            <w:r w:rsidRPr="00E202E2">
              <w:rPr>
                <w:color w:val="000000"/>
                <w:sz w:val="28"/>
                <w:szCs w:val="28"/>
              </w:rPr>
              <w:t>51</w:t>
            </w:r>
          </w:p>
        </w:tc>
        <w:tc>
          <w:tcPr>
            <w:tcW w:w="1399" w:type="dxa"/>
            <w:vAlign w:val="bottom"/>
          </w:tcPr>
          <w:p w14:paraId="455944E6" w14:textId="77777777" w:rsidR="00942A7C" w:rsidRPr="00E202E2" w:rsidRDefault="00942A7C" w:rsidP="00E202E2">
            <w:pPr>
              <w:widowControl w:val="0"/>
              <w:jc w:val="center"/>
              <w:rPr>
                <w:color w:val="000000"/>
                <w:sz w:val="28"/>
                <w:szCs w:val="28"/>
              </w:rPr>
            </w:pPr>
            <w:r w:rsidRPr="00E202E2">
              <w:rPr>
                <w:color w:val="000000"/>
                <w:sz w:val="28"/>
                <w:szCs w:val="28"/>
              </w:rPr>
              <w:t>38</w:t>
            </w:r>
          </w:p>
        </w:tc>
      </w:tr>
    </w:tbl>
    <w:p w14:paraId="19D02C05" w14:textId="77777777" w:rsidR="00942A7C" w:rsidRPr="00E202E2" w:rsidRDefault="00942A7C" w:rsidP="00E202E2">
      <w:pPr>
        <w:widowControl w:val="0"/>
        <w:rPr>
          <w:sz w:val="28"/>
          <w:szCs w:val="28"/>
        </w:rPr>
      </w:pPr>
    </w:p>
    <w:p w14:paraId="62356CBE" w14:textId="77777777" w:rsidR="00942A7C" w:rsidRPr="00E202E2" w:rsidRDefault="00942A7C" w:rsidP="00E202E2">
      <w:pPr>
        <w:widowControl w:val="0"/>
        <w:rPr>
          <w:sz w:val="28"/>
          <w:szCs w:val="28"/>
        </w:rPr>
      </w:pPr>
    </w:p>
    <w:p w14:paraId="3699A651" w14:textId="77777777" w:rsidR="009907DE" w:rsidRPr="00E202E2" w:rsidRDefault="009907DE" w:rsidP="00E202E2">
      <w:pPr>
        <w:widowControl w:val="0"/>
        <w:jc w:val="center"/>
        <w:rPr>
          <w:sz w:val="28"/>
          <w:szCs w:val="28"/>
        </w:rPr>
      </w:pPr>
      <w:r w:rsidRPr="00E202E2">
        <w:rPr>
          <w:noProof/>
          <w:sz w:val="28"/>
          <w:szCs w:val="28"/>
          <w:lang w:val="en-US"/>
        </w:rPr>
        <w:drawing>
          <wp:inline distT="0" distB="0" distL="0" distR="0" wp14:anchorId="3B607816" wp14:editId="7EEBC9AB">
            <wp:extent cx="5570220" cy="2613660"/>
            <wp:effectExtent l="0" t="0" r="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8E3D7A" w14:textId="77777777" w:rsidR="00376DE1" w:rsidRPr="00E202E2" w:rsidRDefault="00376DE1" w:rsidP="00E202E2">
      <w:pPr>
        <w:widowControl w:val="0"/>
        <w:jc w:val="center"/>
        <w:rPr>
          <w:b/>
          <w:sz w:val="28"/>
          <w:szCs w:val="28"/>
        </w:rPr>
      </w:pPr>
      <w:r w:rsidRPr="00E202E2">
        <w:rPr>
          <w:b/>
          <w:sz w:val="28"/>
          <w:szCs w:val="28"/>
        </w:rPr>
        <w:t xml:space="preserve">Рис. </w:t>
      </w:r>
      <w:r w:rsidR="00D13826" w:rsidRPr="00E202E2">
        <w:rPr>
          <w:b/>
          <w:sz w:val="28"/>
          <w:szCs w:val="28"/>
        </w:rPr>
        <w:t>4.5.</w:t>
      </w:r>
      <w:r w:rsidRPr="00E202E2">
        <w:rPr>
          <w:b/>
          <w:sz w:val="28"/>
          <w:szCs w:val="28"/>
        </w:rPr>
        <w:t xml:space="preserve"> Распределение результатов выполнения заданий 1 части (в % от максимально возможного балла) по типам заданий, 2015-2016 гг. </w:t>
      </w:r>
    </w:p>
    <w:p w14:paraId="4ED9592C" w14:textId="77777777" w:rsidR="009907DE" w:rsidRPr="00E202E2" w:rsidRDefault="00376DE1" w:rsidP="00E202E2">
      <w:pPr>
        <w:widowControl w:val="0"/>
        <w:ind w:firstLine="709"/>
        <w:jc w:val="both"/>
        <w:rPr>
          <w:rFonts w:eastAsia="Times New Roman"/>
          <w:sz w:val="28"/>
          <w:szCs w:val="28"/>
        </w:rPr>
      </w:pPr>
      <w:r w:rsidRPr="00E202E2">
        <w:rPr>
          <w:sz w:val="28"/>
          <w:szCs w:val="28"/>
        </w:rPr>
        <w:lastRenderedPageBreak/>
        <w:t>Комплексный анализ таблицы 5 и  диаграммы позволяют сделать</w:t>
      </w:r>
      <w:r w:rsidRPr="00E202E2">
        <w:rPr>
          <w:rFonts w:eastAsia="Times New Roman"/>
          <w:sz w:val="28"/>
          <w:szCs w:val="28"/>
        </w:rPr>
        <w:t xml:space="preserve"> следующие выводы:</w:t>
      </w:r>
    </w:p>
    <w:p w14:paraId="033EBD63" w14:textId="77777777" w:rsidR="00376DE1" w:rsidRPr="00E202E2" w:rsidRDefault="00376DE1" w:rsidP="00E202E2">
      <w:pPr>
        <w:pStyle w:val="a3"/>
        <w:widowControl w:val="0"/>
        <w:numPr>
          <w:ilvl w:val="0"/>
          <w:numId w:val="11"/>
        </w:numPr>
        <w:tabs>
          <w:tab w:val="left" w:pos="426"/>
        </w:tabs>
        <w:spacing w:after="0" w:line="240" w:lineRule="auto"/>
        <w:ind w:left="0" w:firstLine="0"/>
        <w:jc w:val="both"/>
        <w:rPr>
          <w:rFonts w:ascii="Times New Roman" w:eastAsia="Times New Roman" w:hAnsi="Times New Roman"/>
          <w:sz w:val="28"/>
          <w:szCs w:val="28"/>
        </w:rPr>
      </w:pPr>
      <w:r w:rsidRPr="00E202E2">
        <w:rPr>
          <w:rFonts w:ascii="Times New Roman" w:eastAsia="Times New Roman" w:hAnsi="Times New Roman"/>
          <w:sz w:val="28"/>
          <w:szCs w:val="28"/>
        </w:rPr>
        <w:t xml:space="preserve">Наибольшие расхождения по качеству ответов обнаруживается по заданию, в котором нужно было проанализировать графики спроса/предложения: если в 2015 г. процент выполнения от максимального балла составлял 83%, то в 2016 г. он составил 50%. Это связано с тем, что вопрос, оставаясь базовым, был переформатирован – теперь в нем требуется найти несколько вариантов ответа, что в значительной степени усложняет задачу. </w:t>
      </w:r>
    </w:p>
    <w:p w14:paraId="18F42E9F" w14:textId="77777777" w:rsidR="00376DE1" w:rsidRPr="00E202E2" w:rsidRDefault="00376DE1" w:rsidP="00E202E2">
      <w:pPr>
        <w:pStyle w:val="a3"/>
        <w:widowControl w:val="0"/>
        <w:numPr>
          <w:ilvl w:val="0"/>
          <w:numId w:val="11"/>
        </w:numPr>
        <w:tabs>
          <w:tab w:val="left" w:pos="426"/>
        </w:tabs>
        <w:spacing w:after="0" w:line="240" w:lineRule="auto"/>
        <w:ind w:left="0" w:firstLine="0"/>
        <w:jc w:val="both"/>
        <w:rPr>
          <w:rFonts w:ascii="Times New Roman" w:eastAsia="Times New Roman" w:hAnsi="Times New Roman"/>
          <w:sz w:val="28"/>
          <w:szCs w:val="28"/>
        </w:rPr>
      </w:pPr>
      <w:r w:rsidRPr="00E202E2">
        <w:rPr>
          <w:rFonts w:ascii="Times New Roman" w:eastAsia="Times New Roman" w:hAnsi="Times New Roman"/>
          <w:sz w:val="28"/>
          <w:szCs w:val="28"/>
        </w:rPr>
        <w:t>Значительно увеличился соответствующий показатель по заданию, в котором нужно было найти обобщающее понятие: с 58 до 70% от максимально возможного балла. Вероятно</w:t>
      </w:r>
      <w:r w:rsidR="000E06AC" w:rsidRPr="00E202E2">
        <w:rPr>
          <w:rFonts w:ascii="Times New Roman" w:eastAsia="Times New Roman" w:hAnsi="Times New Roman"/>
          <w:sz w:val="28"/>
          <w:szCs w:val="28"/>
        </w:rPr>
        <w:t>,</w:t>
      </w:r>
      <w:r w:rsidRPr="00E202E2">
        <w:rPr>
          <w:rFonts w:ascii="Times New Roman" w:eastAsia="Times New Roman" w:hAnsi="Times New Roman"/>
          <w:sz w:val="28"/>
          <w:szCs w:val="28"/>
        </w:rPr>
        <w:t xml:space="preserve"> такой резкий скачок </w:t>
      </w:r>
      <w:r w:rsidR="00B77ECF" w:rsidRPr="00E202E2">
        <w:rPr>
          <w:rFonts w:ascii="Times New Roman" w:eastAsia="Times New Roman" w:hAnsi="Times New Roman"/>
          <w:sz w:val="28"/>
          <w:szCs w:val="28"/>
        </w:rPr>
        <w:t>обусловлен</w:t>
      </w:r>
      <w:r w:rsidR="000E06AC" w:rsidRPr="00E202E2">
        <w:rPr>
          <w:rFonts w:ascii="Times New Roman" w:eastAsia="Times New Roman" w:hAnsi="Times New Roman"/>
          <w:sz w:val="28"/>
          <w:szCs w:val="28"/>
        </w:rPr>
        <w:t xml:space="preserve"> сокращением базы заданий в связи с ограничением соответствующего поля в бланке ответов – 17 клеточек не позволяют вместить многие обществоведческие понятия.</w:t>
      </w:r>
    </w:p>
    <w:p w14:paraId="6AAD5151" w14:textId="77777777" w:rsidR="00C67ADE" w:rsidRPr="00E202E2" w:rsidRDefault="000E06AC" w:rsidP="00E202E2">
      <w:pPr>
        <w:pStyle w:val="a3"/>
        <w:widowControl w:val="0"/>
        <w:numPr>
          <w:ilvl w:val="0"/>
          <w:numId w:val="11"/>
        </w:numPr>
        <w:tabs>
          <w:tab w:val="left" w:pos="426"/>
        </w:tabs>
        <w:spacing w:after="0" w:line="240" w:lineRule="auto"/>
        <w:ind w:left="0" w:firstLine="0"/>
        <w:jc w:val="both"/>
        <w:rPr>
          <w:rFonts w:ascii="Times New Roman" w:eastAsia="Times New Roman" w:hAnsi="Times New Roman"/>
          <w:sz w:val="28"/>
          <w:szCs w:val="28"/>
        </w:rPr>
      </w:pPr>
      <w:r w:rsidRPr="00E202E2">
        <w:rPr>
          <w:rFonts w:ascii="Times New Roman" w:eastAsia="Times New Roman" w:hAnsi="Times New Roman"/>
          <w:sz w:val="28"/>
          <w:szCs w:val="28"/>
        </w:rPr>
        <w:t xml:space="preserve">Существенное снижение произошло по заданию, в котором нужно было установить соответствие: в 2015 – 64%, в 2016 г. – 51 от максимально возможного. Этот факт объясняется тем, что в каждом </w:t>
      </w:r>
      <w:proofErr w:type="spellStart"/>
      <w:r w:rsidRPr="00E202E2">
        <w:rPr>
          <w:rFonts w:ascii="Times New Roman" w:eastAsia="Times New Roman" w:hAnsi="Times New Roman"/>
          <w:sz w:val="28"/>
          <w:szCs w:val="28"/>
        </w:rPr>
        <w:t>КИМе</w:t>
      </w:r>
      <w:proofErr w:type="spellEnd"/>
      <w:r w:rsidRPr="00E202E2">
        <w:rPr>
          <w:rFonts w:ascii="Times New Roman" w:eastAsia="Times New Roman" w:hAnsi="Times New Roman"/>
          <w:sz w:val="28"/>
          <w:szCs w:val="28"/>
        </w:rPr>
        <w:t xml:space="preserve"> из четырех возможных заданий этого типа одно проверяет знания участников экзамена о распределении полномочий между органами государственной власти РФ, федеральными и региональными органами власти (задание 14). По этому элементу содержания </w:t>
      </w:r>
      <w:r w:rsidR="004D795B" w:rsidRPr="00E202E2">
        <w:rPr>
          <w:rFonts w:ascii="Times New Roman" w:eastAsia="Times New Roman" w:hAnsi="Times New Roman"/>
          <w:sz w:val="28"/>
          <w:szCs w:val="28"/>
        </w:rPr>
        <w:t>результат – 39% от максимально возможного балла</w:t>
      </w:r>
      <w:r w:rsidR="00B77ECF" w:rsidRPr="00E202E2">
        <w:rPr>
          <w:rFonts w:ascii="Times New Roman" w:eastAsia="Times New Roman" w:hAnsi="Times New Roman"/>
          <w:sz w:val="28"/>
          <w:szCs w:val="28"/>
        </w:rPr>
        <w:t xml:space="preserve"> – самый низкий показатель среди всех заданий этого типа</w:t>
      </w:r>
      <w:r w:rsidR="004D795B" w:rsidRPr="00E202E2">
        <w:rPr>
          <w:rFonts w:ascii="Times New Roman" w:eastAsia="Times New Roman" w:hAnsi="Times New Roman"/>
          <w:sz w:val="28"/>
          <w:szCs w:val="28"/>
        </w:rPr>
        <w:t xml:space="preserve">. </w:t>
      </w:r>
    </w:p>
    <w:p w14:paraId="1615932E" w14:textId="77777777" w:rsidR="000E06AC" w:rsidRPr="00E202E2" w:rsidRDefault="008D55B7" w:rsidP="00E202E2">
      <w:pPr>
        <w:pStyle w:val="a3"/>
        <w:widowControl w:val="0"/>
        <w:numPr>
          <w:ilvl w:val="0"/>
          <w:numId w:val="11"/>
        </w:numPr>
        <w:tabs>
          <w:tab w:val="left" w:pos="426"/>
        </w:tabs>
        <w:spacing w:after="0" w:line="240" w:lineRule="auto"/>
        <w:ind w:left="0" w:firstLine="0"/>
        <w:jc w:val="both"/>
        <w:rPr>
          <w:rFonts w:ascii="Times New Roman" w:eastAsia="Times New Roman" w:hAnsi="Times New Roman"/>
          <w:sz w:val="28"/>
          <w:szCs w:val="28"/>
        </w:rPr>
      </w:pPr>
      <w:r w:rsidRPr="00E202E2">
        <w:rPr>
          <w:rFonts w:ascii="Times New Roman" w:eastAsia="Times New Roman" w:hAnsi="Times New Roman"/>
          <w:sz w:val="28"/>
          <w:szCs w:val="28"/>
        </w:rPr>
        <w:t xml:space="preserve">Кроме того, многолетние наблюдения показывают, что этот </w:t>
      </w:r>
      <w:r w:rsidR="00B77ECF" w:rsidRPr="00E202E2">
        <w:rPr>
          <w:rFonts w:ascii="Times New Roman" w:eastAsia="Times New Roman" w:hAnsi="Times New Roman"/>
          <w:sz w:val="28"/>
          <w:szCs w:val="28"/>
        </w:rPr>
        <w:t xml:space="preserve">формат </w:t>
      </w:r>
      <w:r w:rsidRPr="00E202E2">
        <w:rPr>
          <w:rFonts w:ascii="Times New Roman" w:eastAsia="Times New Roman" w:hAnsi="Times New Roman"/>
          <w:sz w:val="28"/>
          <w:szCs w:val="28"/>
        </w:rPr>
        <w:t>вопрос</w:t>
      </w:r>
      <w:r w:rsidR="00B77ECF" w:rsidRPr="00E202E2">
        <w:rPr>
          <w:rFonts w:ascii="Times New Roman" w:eastAsia="Times New Roman" w:hAnsi="Times New Roman"/>
          <w:sz w:val="28"/>
          <w:szCs w:val="28"/>
        </w:rPr>
        <w:t xml:space="preserve">а «установить </w:t>
      </w:r>
      <w:r w:rsidR="00490DC4" w:rsidRPr="00E202E2">
        <w:rPr>
          <w:rFonts w:ascii="Times New Roman" w:eastAsia="Times New Roman" w:hAnsi="Times New Roman"/>
          <w:sz w:val="28"/>
          <w:szCs w:val="28"/>
        </w:rPr>
        <w:t>соответствие</w:t>
      </w:r>
      <w:r w:rsidR="00B77ECF" w:rsidRPr="00E202E2">
        <w:rPr>
          <w:rFonts w:ascii="Times New Roman" w:eastAsia="Times New Roman" w:hAnsi="Times New Roman"/>
          <w:sz w:val="28"/>
          <w:szCs w:val="28"/>
        </w:rPr>
        <w:t>»</w:t>
      </w:r>
      <w:r w:rsidRPr="00E202E2">
        <w:rPr>
          <w:rFonts w:ascii="Times New Roman" w:eastAsia="Times New Roman" w:hAnsi="Times New Roman"/>
          <w:sz w:val="28"/>
          <w:szCs w:val="28"/>
        </w:rPr>
        <w:t xml:space="preserve"> является достаточно сложным, обладает высокой дифференцирующей способностью</w:t>
      </w:r>
      <w:r w:rsidR="00C67ADE" w:rsidRPr="00E202E2">
        <w:rPr>
          <w:rFonts w:ascii="Times New Roman" w:eastAsia="Times New Roman" w:hAnsi="Times New Roman"/>
          <w:sz w:val="28"/>
          <w:szCs w:val="28"/>
        </w:rPr>
        <w:t>, поэтому квалификация его как вопроса базового уровня сложности весьма спорна.</w:t>
      </w:r>
    </w:p>
    <w:p w14:paraId="54BBFDC3" w14:textId="77777777" w:rsidR="004D795B" w:rsidRPr="00E202E2" w:rsidRDefault="004D795B" w:rsidP="00E202E2">
      <w:pPr>
        <w:pStyle w:val="a3"/>
        <w:widowControl w:val="0"/>
        <w:numPr>
          <w:ilvl w:val="0"/>
          <w:numId w:val="11"/>
        </w:numPr>
        <w:tabs>
          <w:tab w:val="left" w:pos="426"/>
        </w:tabs>
        <w:spacing w:after="0" w:line="240" w:lineRule="auto"/>
        <w:ind w:left="0" w:firstLine="0"/>
        <w:jc w:val="both"/>
        <w:rPr>
          <w:rFonts w:ascii="Times New Roman" w:eastAsia="Times New Roman" w:hAnsi="Times New Roman"/>
          <w:sz w:val="28"/>
          <w:szCs w:val="28"/>
        </w:rPr>
      </w:pPr>
      <w:r w:rsidRPr="00E202E2">
        <w:rPr>
          <w:rFonts w:ascii="Times New Roman" w:eastAsia="Times New Roman" w:hAnsi="Times New Roman"/>
          <w:sz w:val="28"/>
          <w:szCs w:val="28"/>
        </w:rPr>
        <w:t>По остальным типам заданий показатели качества варьируются в пределах статистической погрешности.</w:t>
      </w:r>
    </w:p>
    <w:p w14:paraId="4B030891" w14:textId="77777777" w:rsidR="004D795B" w:rsidRPr="00E202E2" w:rsidRDefault="00CC3091" w:rsidP="00E202E2">
      <w:pPr>
        <w:pStyle w:val="a3"/>
        <w:widowControl w:val="0"/>
        <w:numPr>
          <w:ilvl w:val="0"/>
          <w:numId w:val="11"/>
        </w:numPr>
        <w:tabs>
          <w:tab w:val="left" w:pos="426"/>
        </w:tabs>
        <w:spacing w:after="0" w:line="240" w:lineRule="auto"/>
        <w:ind w:left="0" w:firstLine="0"/>
        <w:jc w:val="both"/>
        <w:rPr>
          <w:rFonts w:ascii="Times New Roman" w:eastAsia="Times New Roman" w:hAnsi="Times New Roman"/>
          <w:sz w:val="28"/>
          <w:szCs w:val="28"/>
        </w:rPr>
      </w:pPr>
      <w:r w:rsidRPr="00E202E2">
        <w:rPr>
          <w:rFonts w:ascii="Times New Roman" w:eastAsia="Times New Roman" w:hAnsi="Times New Roman"/>
          <w:sz w:val="28"/>
          <w:szCs w:val="28"/>
        </w:rPr>
        <w:t xml:space="preserve">Таким образом, можно предположить, что анализируемый феномен – качество ответов на задания базового и повышенного уровня сложности практически оказались идентичными, что противоречит измерительным принципам – связан с </w:t>
      </w:r>
      <w:r w:rsidR="005C76DB" w:rsidRPr="00E202E2">
        <w:rPr>
          <w:rFonts w:ascii="Times New Roman" w:eastAsia="Times New Roman" w:hAnsi="Times New Roman"/>
          <w:sz w:val="28"/>
          <w:szCs w:val="28"/>
        </w:rPr>
        <w:t>несколькими</w:t>
      </w:r>
      <w:r w:rsidRPr="00E202E2">
        <w:rPr>
          <w:rFonts w:ascii="Times New Roman" w:eastAsia="Times New Roman" w:hAnsi="Times New Roman"/>
          <w:sz w:val="28"/>
          <w:szCs w:val="28"/>
        </w:rPr>
        <w:t xml:space="preserve"> обстоятельствами:</w:t>
      </w:r>
    </w:p>
    <w:p w14:paraId="4E6C7DA3" w14:textId="77777777" w:rsidR="00CC3091" w:rsidRPr="00E202E2" w:rsidRDefault="00CC3091" w:rsidP="00E202E2">
      <w:pPr>
        <w:pStyle w:val="a3"/>
        <w:widowControl w:val="0"/>
        <w:numPr>
          <w:ilvl w:val="0"/>
          <w:numId w:val="12"/>
        </w:numPr>
        <w:tabs>
          <w:tab w:val="left" w:pos="426"/>
        </w:tabs>
        <w:spacing w:after="0" w:line="240" w:lineRule="auto"/>
        <w:jc w:val="both"/>
        <w:rPr>
          <w:rFonts w:ascii="Times New Roman" w:eastAsia="Times New Roman" w:hAnsi="Times New Roman"/>
          <w:sz w:val="28"/>
          <w:szCs w:val="28"/>
        </w:rPr>
      </w:pPr>
      <w:r w:rsidRPr="00E202E2">
        <w:rPr>
          <w:rFonts w:ascii="Times New Roman" w:eastAsia="Times New Roman" w:hAnsi="Times New Roman"/>
          <w:sz w:val="28"/>
          <w:szCs w:val="28"/>
        </w:rPr>
        <w:t>увеличение доли вопросов</w:t>
      </w:r>
      <w:r w:rsidR="00EB5D0F" w:rsidRPr="00E202E2">
        <w:rPr>
          <w:rFonts w:ascii="Times New Roman" w:eastAsia="Times New Roman" w:hAnsi="Times New Roman"/>
          <w:sz w:val="28"/>
          <w:szCs w:val="28"/>
        </w:rPr>
        <w:t xml:space="preserve"> </w:t>
      </w:r>
      <w:r w:rsidRPr="00E202E2">
        <w:rPr>
          <w:rFonts w:ascii="Times New Roman" w:eastAsia="Times New Roman" w:hAnsi="Times New Roman"/>
          <w:sz w:val="28"/>
          <w:szCs w:val="28"/>
        </w:rPr>
        <w:t xml:space="preserve">повышенного уровня сложности в </w:t>
      </w:r>
      <w:r w:rsidR="00EB5D0F" w:rsidRPr="00E202E2">
        <w:rPr>
          <w:rFonts w:ascii="Times New Roman" w:eastAsia="Times New Roman" w:hAnsi="Times New Roman"/>
          <w:sz w:val="28"/>
          <w:szCs w:val="28"/>
        </w:rPr>
        <w:t xml:space="preserve">первой части </w:t>
      </w:r>
      <w:proofErr w:type="spellStart"/>
      <w:r w:rsidRPr="00E202E2">
        <w:rPr>
          <w:rFonts w:ascii="Times New Roman" w:eastAsia="Times New Roman" w:hAnsi="Times New Roman"/>
          <w:sz w:val="28"/>
          <w:szCs w:val="28"/>
        </w:rPr>
        <w:t>КИМ</w:t>
      </w:r>
      <w:r w:rsidR="00EB5D0F" w:rsidRPr="00E202E2">
        <w:rPr>
          <w:rFonts w:ascii="Times New Roman" w:eastAsia="Times New Roman" w:hAnsi="Times New Roman"/>
          <w:sz w:val="28"/>
          <w:szCs w:val="28"/>
        </w:rPr>
        <w:t>ов</w:t>
      </w:r>
      <w:proofErr w:type="spellEnd"/>
      <w:r w:rsidR="00EB5D0F" w:rsidRPr="00E202E2">
        <w:rPr>
          <w:rFonts w:ascii="Times New Roman" w:eastAsia="Times New Roman" w:hAnsi="Times New Roman"/>
          <w:sz w:val="28"/>
          <w:szCs w:val="28"/>
        </w:rPr>
        <w:t xml:space="preserve">. В 2015 г – она составила </w:t>
      </w:r>
      <w:r w:rsidR="005C76DB" w:rsidRPr="00E202E2">
        <w:rPr>
          <w:rFonts w:ascii="Times New Roman" w:eastAsia="Times New Roman" w:hAnsi="Times New Roman"/>
          <w:sz w:val="28"/>
          <w:szCs w:val="28"/>
        </w:rPr>
        <w:t>41%, в</w:t>
      </w:r>
      <w:r w:rsidRPr="00E202E2">
        <w:rPr>
          <w:rFonts w:ascii="Times New Roman" w:eastAsia="Times New Roman" w:hAnsi="Times New Roman"/>
          <w:sz w:val="28"/>
          <w:szCs w:val="28"/>
        </w:rPr>
        <w:t xml:space="preserve"> 2016 г. </w:t>
      </w:r>
      <w:r w:rsidR="005C76DB" w:rsidRPr="00E202E2">
        <w:rPr>
          <w:rFonts w:ascii="Times New Roman" w:eastAsia="Times New Roman" w:hAnsi="Times New Roman"/>
          <w:sz w:val="28"/>
          <w:szCs w:val="28"/>
        </w:rPr>
        <w:t xml:space="preserve"> –  50%</w:t>
      </w:r>
      <w:r w:rsidRPr="00E202E2">
        <w:rPr>
          <w:rFonts w:ascii="Times New Roman" w:eastAsia="Times New Roman" w:hAnsi="Times New Roman"/>
          <w:sz w:val="28"/>
          <w:szCs w:val="28"/>
        </w:rPr>
        <w:t xml:space="preserve"> </w:t>
      </w:r>
      <w:r w:rsidR="005C76DB" w:rsidRPr="00E202E2">
        <w:rPr>
          <w:rFonts w:ascii="Times New Roman" w:eastAsia="Times New Roman" w:hAnsi="Times New Roman"/>
          <w:sz w:val="28"/>
          <w:szCs w:val="28"/>
        </w:rPr>
        <w:t>от общего количества заданий первой части;</w:t>
      </w:r>
    </w:p>
    <w:p w14:paraId="331CC3B0" w14:textId="77777777" w:rsidR="005C76DB" w:rsidRPr="00E202E2" w:rsidRDefault="005C76DB" w:rsidP="00E202E2">
      <w:pPr>
        <w:pStyle w:val="a3"/>
        <w:widowControl w:val="0"/>
        <w:numPr>
          <w:ilvl w:val="0"/>
          <w:numId w:val="12"/>
        </w:numPr>
        <w:tabs>
          <w:tab w:val="left" w:pos="426"/>
        </w:tabs>
        <w:spacing w:after="0" w:line="240" w:lineRule="auto"/>
        <w:jc w:val="both"/>
        <w:rPr>
          <w:rFonts w:ascii="Times New Roman" w:eastAsia="Times New Roman" w:hAnsi="Times New Roman"/>
          <w:sz w:val="28"/>
          <w:szCs w:val="28"/>
        </w:rPr>
      </w:pPr>
      <w:r w:rsidRPr="00E202E2">
        <w:rPr>
          <w:rFonts w:ascii="Times New Roman" w:eastAsia="Times New Roman" w:hAnsi="Times New Roman"/>
          <w:sz w:val="28"/>
          <w:szCs w:val="28"/>
        </w:rPr>
        <w:t>изменение статуса задания по Конституции с повышенного уровня сложности на базовый;</w:t>
      </w:r>
    </w:p>
    <w:p w14:paraId="718BF8DF" w14:textId="77777777" w:rsidR="005C76DB" w:rsidRPr="00E202E2" w:rsidRDefault="005C76DB" w:rsidP="00E202E2">
      <w:pPr>
        <w:pStyle w:val="a3"/>
        <w:widowControl w:val="0"/>
        <w:numPr>
          <w:ilvl w:val="0"/>
          <w:numId w:val="12"/>
        </w:numPr>
        <w:tabs>
          <w:tab w:val="left" w:pos="426"/>
        </w:tabs>
        <w:spacing w:after="0" w:line="240" w:lineRule="auto"/>
        <w:jc w:val="both"/>
        <w:rPr>
          <w:rFonts w:ascii="Times New Roman" w:eastAsia="Times New Roman" w:hAnsi="Times New Roman"/>
          <w:sz w:val="28"/>
          <w:szCs w:val="28"/>
        </w:rPr>
      </w:pPr>
      <w:r w:rsidRPr="00E202E2">
        <w:rPr>
          <w:rFonts w:ascii="Times New Roman" w:eastAsia="Times New Roman" w:hAnsi="Times New Roman"/>
          <w:sz w:val="28"/>
          <w:szCs w:val="28"/>
        </w:rPr>
        <w:t>усложнение формата задания по анализу графиков спроса/предложения с сохранением статуса базового уровня сложности;</w:t>
      </w:r>
    </w:p>
    <w:p w14:paraId="21D77D39" w14:textId="77777777" w:rsidR="005C76DB" w:rsidRPr="00E202E2" w:rsidRDefault="001E74E2" w:rsidP="00E202E2">
      <w:pPr>
        <w:pStyle w:val="a3"/>
        <w:widowControl w:val="0"/>
        <w:numPr>
          <w:ilvl w:val="0"/>
          <w:numId w:val="12"/>
        </w:numPr>
        <w:tabs>
          <w:tab w:val="left" w:pos="426"/>
        </w:tabs>
        <w:spacing w:after="0" w:line="240" w:lineRule="auto"/>
        <w:jc w:val="both"/>
        <w:rPr>
          <w:rFonts w:ascii="Times New Roman" w:eastAsia="Times New Roman" w:hAnsi="Times New Roman"/>
          <w:sz w:val="28"/>
          <w:szCs w:val="28"/>
        </w:rPr>
      </w:pPr>
      <w:r w:rsidRPr="00E202E2">
        <w:rPr>
          <w:rFonts w:ascii="Times New Roman" w:eastAsia="Times New Roman" w:hAnsi="Times New Roman"/>
          <w:sz w:val="28"/>
          <w:szCs w:val="28"/>
        </w:rPr>
        <w:t>увеличение количества вопросов</w:t>
      </w:r>
      <w:r w:rsidR="00C67ADE" w:rsidRPr="00E202E2">
        <w:rPr>
          <w:rFonts w:ascii="Times New Roman" w:eastAsia="Times New Roman" w:hAnsi="Times New Roman"/>
          <w:sz w:val="28"/>
          <w:szCs w:val="28"/>
        </w:rPr>
        <w:t xml:space="preserve"> формата</w:t>
      </w:r>
      <w:r w:rsidRPr="00E202E2">
        <w:rPr>
          <w:rFonts w:ascii="Times New Roman" w:eastAsia="Times New Roman" w:hAnsi="Times New Roman"/>
          <w:sz w:val="28"/>
          <w:szCs w:val="28"/>
        </w:rPr>
        <w:t xml:space="preserve"> «Установить соответствие» в </w:t>
      </w:r>
      <w:proofErr w:type="spellStart"/>
      <w:r w:rsidRPr="00E202E2">
        <w:rPr>
          <w:rFonts w:ascii="Times New Roman" w:eastAsia="Times New Roman" w:hAnsi="Times New Roman"/>
          <w:sz w:val="28"/>
          <w:szCs w:val="28"/>
        </w:rPr>
        <w:t>КИМах</w:t>
      </w:r>
      <w:proofErr w:type="spellEnd"/>
      <w:r w:rsidRPr="00E202E2">
        <w:rPr>
          <w:rFonts w:ascii="Times New Roman" w:eastAsia="Times New Roman" w:hAnsi="Times New Roman"/>
          <w:sz w:val="28"/>
          <w:szCs w:val="28"/>
        </w:rPr>
        <w:t xml:space="preserve"> 2016 с одного до четырех.</w:t>
      </w:r>
    </w:p>
    <w:p w14:paraId="62EBB112" w14:textId="77777777" w:rsidR="00810A81" w:rsidRPr="00E202E2" w:rsidRDefault="00810A81" w:rsidP="00E202E2">
      <w:pPr>
        <w:widowControl w:val="0"/>
        <w:ind w:firstLine="709"/>
        <w:jc w:val="both"/>
        <w:rPr>
          <w:sz w:val="28"/>
          <w:szCs w:val="28"/>
        </w:rPr>
      </w:pPr>
    </w:p>
    <w:p w14:paraId="06F4F6AE" w14:textId="77777777" w:rsidR="00B77ECF" w:rsidRPr="00E202E2" w:rsidRDefault="00B77ECF" w:rsidP="00E202E2">
      <w:pPr>
        <w:widowControl w:val="0"/>
        <w:ind w:firstLine="709"/>
        <w:jc w:val="both"/>
        <w:rPr>
          <w:sz w:val="28"/>
          <w:szCs w:val="28"/>
        </w:rPr>
      </w:pPr>
      <w:r w:rsidRPr="00E202E2">
        <w:rPr>
          <w:sz w:val="28"/>
          <w:szCs w:val="28"/>
        </w:rPr>
        <w:t xml:space="preserve">Рассмотрим результаты ЕГЭ в зависимости </w:t>
      </w:r>
      <w:r w:rsidRPr="00E202E2">
        <w:rPr>
          <w:sz w:val="28"/>
          <w:szCs w:val="28"/>
          <w:u w:val="single"/>
        </w:rPr>
        <w:t>от области обществоведческого знания</w:t>
      </w:r>
      <w:r w:rsidRPr="00E202E2">
        <w:rPr>
          <w:sz w:val="28"/>
          <w:szCs w:val="28"/>
        </w:rPr>
        <w:t xml:space="preserve"> (человек и общество, экономика, социология, </w:t>
      </w:r>
      <w:r w:rsidRPr="00E202E2">
        <w:rPr>
          <w:sz w:val="28"/>
          <w:szCs w:val="28"/>
        </w:rPr>
        <w:lastRenderedPageBreak/>
        <w:t xml:space="preserve">политология, право). Анализ результатов ЕГЭ по обществознанию по областям знания представляет определенную сложность, в связи с ограниченностью статистических данных и </w:t>
      </w:r>
      <w:proofErr w:type="spellStart"/>
      <w:r w:rsidRPr="00E202E2">
        <w:rPr>
          <w:sz w:val="28"/>
          <w:szCs w:val="28"/>
        </w:rPr>
        <w:t>КИМов</w:t>
      </w:r>
      <w:proofErr w:type="spellEnd"/>
      <w:r w:rsidRPr="00E202E2">
        <w:rPr>
          <w:sz w:val="28"/>
          <w:szCs w:val="28"/>
        </w:rPr>
        <w:t>. Вместе с тем, это такой анализ возможен для тех вопросов, которые могут быть  однозначно отнесены к конкретной области обществоведческого знания:</w:t>
      </w:r>
    </w:p>
    <w:p w14:paraId="7EA81D57" w14:textId="77777777" w:rsidR="00B77ECF" w:rsidRPr="00E202E2" w:rsidRDefault="00B77ECF" w:rsidP="00E202E2">
      <w:pPr>
        <w:widowControl w:val="0"/>
        <w:ind w:firstLine="540"/>
        <w:jc w:val="right"/>
        <w:rPr>
          <w:b/>
          <w:sz w:val="28"/>
          <w:szCs w:val="28"/>
        </w:rPr>
      </w:pPr>
      <w:r w:rsidRPr="00E202E2">
        <w:rPr>
          <w:b/>
          <w:sz w:val="28"/>
          <w:szCs w:val="28"/>
        </w:rPr>
        <w:t>Таблица 4</w:t>
      </w:r>
      <w:r w:rsidR="00D13826" w:rsidRPr="00E202E2">
        <w:rPr>
          <w:b/>
          <w:sz w:val="28"/>
          <w:szCs w:val="28"/>
        </w:rPr>
        <w:t>.3.</w:t>
      </w:r>
    </w:p>
    <w:p w14:paraId="127A9249" w14:textId="77777777" w:rsidR="00B77ECF" w:rsidRPr="00E202E2" w:rsidRDefault="00B77ECF" w:rsidP="00E202E2">
      <w:pPr>
        <w:widowControl w:val="0"/>
        <w:ind w:firstLine="540"/>
        <w:jc w:val="center"/>
        <w:rPr>
          <w:b/>
          <w:sz w:val="28"/>
          <w:szCs w:val="28"/>
        </w:rPr>
      </w:pPr>
      <w:r w:rsidRPr="00E202E2">
        <w:rPr>
          <w:b/>
          <w:sz w:val="28"/>
          <w:szCs w:val="28"/>
        </w:rPr>
        <w:t>Распределение заданий по областям обществоведческого знания</w:t>
      </w:r>
    </w:p>
    <w:tbl>
      <w:tblPr>
        <w:tblStyle w:val="a7"/>
        <w:tblW w:w="0" w:type="auto"/>
        <w:tblLook w:val="04A0" w:firstRow="1" w:lastRow="0" w:firstColumn="1" w:lastColumn="0" w:noHBand="0" w:noVBand="1"/>
      </w:tblPr>
      <w:tblGrid>
        <w:gridCol w:w="6345"/>
        <w:gridCol w:w="3225"/>
      </w:tblGrid>
      <w:tr w:rsidR="00B77ECF" w:rsidRPr="00E202E2" w14:paraId="12CAA03B" w14:textId="77777777" w:rsidTr="00490DC4">
        <w:tc>
          <w:tcPr>
            <w:tcW w:w="6345" w:type="dxa"/>
          </w:tcPr>
          <w:p w14:paraId="034AC1C8" w14:textId="77777777" w:rsidR="00B77ECF" w:rsidRPr="00E202E2" w:rsidRDefault="00B77ECF" w:rsidP="00E202E2">
            <w:pPr>
              <w:widowControl w:val="0"/>
              <w:jc w:val="center"/>
              <w:rPr>
                <w:b/>
                <w:sz w:val="28"/>
                <w:szCs w:val="28"/>
              </w:rPr>
            </w:pPr>
            <w:r w:rsidRPr="00E202E2">
              <w:rPr>
                <w:b/>
                <w:sz w:val="28"/>
                <w:szCs w:val="28"/>
              </w:rPr>
              <w:t>Области знания</w:t>
            </w:r>
          </w:p>
        </w:tc>
        <w:tc>
          <w:tcPr>
            <w:tcW w:w="3225" w:type="dxa"/>
          </w:tcPr>
          <w:p w14:paraId="65F8BF2A" w14:textId="77777777" w:rsidR="00B77ECF" w:rsidRPr="00E202E2" w:rsidRDefault="00B77ECF" w:rsidP="00E202E2">
            <w:pPr>
              <w:widowControl w:val="0"/>
              <w:jc w:val="center"/>
              <w:rPr>
                <w:b/>
                <w:sz w:val="28"/>
                <w:szCs w:val="28"/>
              </w:rPr>
            </w:pPr>
            <w:r w:rsidRPr="00E202E2">
              <w:rPr>
                <w:b/>
                <w:sz w:val="28"/>
                <w:szCs w:val="28"/>
              </w:rPr>
              <w:t>№ вопросов</w:t>
            </w:r>
          </w:p>
        </w:tc>
      </w:tr>
      <w:tr w:rsidR="00B77ECF" w:rsidRPr="00E202E2" w14:paraId="2B7E49D1" w14:textId="77777777" w:rsidTr="00490DC4">
        <w:tc>
          <w:tcPr>
            <w:tcW w:w="6345" w:type="dxa"/>
          </w:tcPr>
          <w:p w14:paraId="0271A61E" w14:textId="77777777" w:rsidR="00B77ECF" w:rsidRPr="00E202E2" w:rsidRDefault="00B77ECF" w:rsidP="00E202E2">
            <w:pPr>
              <w:widowControl w:val="0"/>
              <w:jc w:val="both"/>
              <w:rPr>
                <w:sz w:val="28"/>
                <w:szCs w:val="28"/>
              </w:rPr>
            </w:pPr>
            <w:r w:rsidRPr="00E202E2">
              <w:rPr>
                <w:sz w:val="28"/>
                <w:szCs w:val="28"/>
              </w:rPr>
              <w:t>Человек и общество</w:t>
            </w:r>
          </w:p>
        </w:tc>
        <w:tc>
          <w:tcPr>
            <w:tcW w:w="3225" w:type="dxa"/>
          </w:tcPr>
          <w:p w14:paraId="5CFE8697" w14:textId="77777777" w:rsidR="00B77ECF" w:rsidRPr="00E202E2" w:rsidRDefault="00B77ECF" w:rsidP="00E202E2">
            <w:pPr>
              <w:widowControl w:val="0"/>
              <w:jc w:val="both"/>
              <w:rPr>
                <w:sz w:val="28"/>
                <w:szCs w:val="28"/>
              </w:rPr>
            </w:pPr>
            <w:r w:rsidRPr="00E202E2">
              <w:rPr>
                <w:sz w:val="28"/>
                <w:szCs w:val="28"/>
              </w:rPr>
              <w:t>4 – 6</w:t>
            </w:r>
          </w:p>
        </w:tc>
      </w:tr>
      <w:tr w:rsidR="00B77ECF" w:rsidRPr="00E202E2" w14:paraId="12588D23" w14:textId="77777777" w:rsidTr="00490DC4">
        <w:tc>
          <w:tcPr>
            <w:tcW w:w="6345" w:type="dxa"/>
          </w:tcPr>
          <w:p w14:paraId="26E2A42E" w14:textId="77777777" w:rsidR="00B77ECF" w:rsidRPr="00E202E2" w:rsidRDefault="00B77ECF" w:rsidP="00E202E2">
            <w:pPr>
              <w:widowControl w:val="0"/>
              <w:jc w:val="both"/>
              <w:rPr>
                <w:sz w:val="28"/>
                <w:szCs w:val="28"/>
              </w:rPr>
            </w:pPr>
            <w:r w:rsidRPr="00E202E2">
              <w:rPr>
                <w:sz w:val="28"/>
                <w:szCs w:val="28"/>
              </w:rPr>
              <w:t>Экономика</w:t>
            </w:r>
          </w:p>
        </w:tc>
        <w:tc>
          <w:tcPr>
            <w:tcW w:w="3225" w:type="dxa"/>
          </w:tcPr>
          <w:p w14:paraId="5FC1369A" w14:textId="77777777" w:rsidR="00B77ECF" w:rsidRPr="00E202E2" w:rsidRDefault="00B77ECF" w:rsidP="00E202E2">
            <w:pPr>
              <w:widowControl w:val="0"/>
              <w:jc w:val="both"/>
              <w:rPr>
                <w:sz w:val="28"/>
                <w:szCs w:val="28"/>
              </w:rPr>
            </w:pPr>
            <w:r w:rsidRPr="00E202E2">
              <w:rPr>
                <w:sz w:val="28"/>
                <w:szCs w:val="28"/>
              </w:rPr>
              <w:t>7 – 10</w:t>
            </w:r>
          </w:p>
        </w:tc>
      </w:tr>
      <w:tr w:rsidR="00B77ECF" w:rsidRPr="00E202E2" w14:paraId="3D25A22D" w14:textId="77777777" w:rsidTr="00490DC4">
        <w:tc>
          <w:tcPr>
            <w:tcW w:w="6345" w:type="dxa"/>
          </w:tcPr>
          <w:p w14:paraId="6A2B2D5C" w14:textId="77777777" w:rsidR="00B77ECF" w:rsidRPr="00E202E2" w:rsidRDefault="00B77ECF" w:rsidP="00E202E2">
            <w:pPr>
              <w:widowControl w:val="0"/>
              <w:jc w:val="both"/>
              <w:rPr>
                <w:sz w:val="28"/>
                <w:szCs w:val="28"/>
              </w:rPr>
            </w:pPr>
            <w:r w:rsidRPr="00E202E2">
              <w:rPr>
                <w:sz w:val="28"/>
                <w:szCs w:val="28"/>
              </w:rPr>
              <w:t>Социология</w:t>
            </w:r>
          </w:p>
        </w:tc>
        <w:tc>
          <w:tcPr>
            <w:tcW w:w="3225" w:type="dxa"/>
          </w:tcPr>
          <w:p w14:paraId="157824BA" w14:textId="77777777" w:rsidR="00B77ECF" w:rsidRPr="00E202E2" w:rsidRDefault="00B77ECF" w:rsidP="00E202E2">
            <w:pPr>
              <w:widowControl w:val="0"/>
              <w:jc w:val="both"/>
              <w:rPr>
                <w:sz w:val="28"/>
                <w:szCs w:val="28"/>
              </w:rPr>
            </w:pPr>
            <w:r w:rsidRPr="00E202E2">
              <w:rPr>
                <w:sz w:val="28"/>
                <w:szCs w:val="28"/>
              </w:rPr>
              <w:t>11 – 12</w:t>
            </w:r>
          </w:p>
        </w:tc>
      </w:tr>
      <w:tr w:rsidR="00B77ECF" w:rsidRPr="00E202E2" w14:paraId="5AEE81A7" w14:textId="77777777" w:rsidTr="00490DC4">
        <w:tc>
          <w:tcPr>
            <w:tcW w:w="6345" w:type="dxa"/>
          </w:tcPr>
          <w:p w14:paraId="67CB716F" w14:textId="77777777" w:rsidR="00B77ECF" w:rsidRPr="00E202E2" w:rsidRDefault="00B77ECF" w:rsidP="00E202E2">
            <w:pPr>
              <w:widowControl w:val="0"/>
              <w:jc w:val="both"/>
              <w:rPr>
                <w:sz w:val="28"/>
                <w:szCs w:val="28"/>
              </w:rPr>
            </w:pPr>
            <w:r w:rsidRPr="00E202E2">
              <w:rPr>
                <w:sz w:val="28"/>
                <w:szCs w:val="28"/>
              </w:rPr>
              <w:t>Политология</w:t>
            </w:r>
          </w:p>
        </w:tc>
        <w:tc>
          <w:tcPr>
            <w:tcW w:w="3225" w:type="dxa"/>
          </w:tcPr>
          <w:p w14:paraId="02CBAE68" w14:textId="77777777" w:rsidR="00B77ECF" w:rsidRPr="00E202E2" w:rsidRDefault="00B77ECF" w:rsidP="00E202E2">
            <w:pPr>
              <w:widowControl w:val="0"/>
              <w:jc w:val="both"/>
              <w:rPr>
                <w:sz w:val="28"/>
                <w:szCs w:val="28"/>
              </w:rPr>
            </w:pPr>
            <w:r w:rsidRPr="00E202E2">
              <w:rPr>
                <w:sz w:val="28"/>
                <w:szCs w:val="28"/>
              </w:rPr>
              <w:t>13 – 15</w:t>
            </w:r>
          </w:p>
        </w:tc>
      </w:tr>
      <w:tr w:rsidR="00B77ECF" w:rsidRPr="00E202E2" w14:paraId="58A3C6AC" w14:textId="77777777" w:rsidTr="00490DC4">
        <w:tc>
          <w:tcPr>
            <w:tcW w:w="6345" w:type="dxa"/>
          </w:tcPr>
          <w:p w14:paraId="0AF0D484" w14:textId="77777777" w:rsidR="00B77ECF" w:rsidRPr="00E202E2" w:rsidRDefault="00B77ECF" w:rsidP="00E202E2">
            <w:pPr>
              <w:widowControl w:val="0"/>
              <w:jc w:val="both"/>
              <w:rPr>
                <w:sz w:val="28"/>
                <w:szCs w:val="28"/>
              </w:rPr>
            </w:pPr>
            <w:r w:rsidRPr="00E202E2">
              <w:rPr>
                <w:sz w:val="28"/>
                <w:szCs w:val="28"/>
              </w:rPr>
              <w:t>Право</w:t>
            </w:r>
          </w:p>
        </w:tc>
        <w:tc>
          <w:tcPr>
            <w:tcW w:w="3225" w:type="dxa"/>
          </w:tcPr>
          <w:p w14:paraId="54158533" w14:textId="77777777" w:rsidR="00B77ECF" w:rsidRPr="00E202E2" w:rsidRDefault="00B77ECF" w:rsidP="00E202E2">
            <w:pPr>
              <w:widowControl w:val="0"/>
              <w:jc w:val="both"/>
              <w:rPr>
                <w:sz w:val="28"/>
                <w:szCs w:val="28"/>
              </w:rPr>
            </w:pPr>
            <w:r w:rsidRPr="00E202E2">
              <w:rPr>
                <w:sz w:val="28"/>
                <w:szCs w:val="28"/>
              </w:rPr>
              <w:t>16 – 18</w:t>
            </w:r>
          </w:p>
        </w:tc>
      </w:tr>
    </w:tbl>
    <w:p w14:paraId="1E09A9D3" w14:textId="77777777" w:rsidR="00B77ECF" w:rsidRPr="00E202E2" w:rsidRDefault="00B77ECF" w:rsidP="00E202E2">
      <w:pPr>
        <w:widowControl w:val="0"/>
        <w:ind w:firstLine="540"/>
        <w:jc w:val="both"/>
        <w:rPr>
          <w:sz w:val="28"/>
          <w:szCs w:val="28"/>
        </w:rPr>
      </w:pPr>
    </w:p>
    <w:p w14:paraId="73C4C85C" w14:textId="77777777" w:rsidR="00B77ECF" w:rsidRPr="00E202E2" w:rsidRDefault="00C07501" w:rsidP="00E202E2">
      <w:pPr>
        <w:pStyle w:val="Default"/>
        <w:widowControl w:val="0"/>
        <w:ind w:firstLine="708"/>
        <w:jc w:val="both"/>
        <w:rPr>
          <w:sz w:val="28"/>
          <w:szCs w:val="28"/>
        </w:rPr>
      </w:pPr>
      <w:r>
        <w:rPr>
          <w:sz w:val="28"/>
          <w:szCs w:val="28"/>
        </w:rPr>
        <w:t xml:space="preserve">Обобщенные результаты </w:t>
      </w:r>
      <w:r w:rsidR="00B77ECF" w:rsidRPr="00E202E2">
        <w:rPr>
          <w:sz w:val="28"/>
          <w:szCs w:val="28"/>
        </w:rPr>
        <w:t xml:space="preserve">выполнения заданий </w:t>
      </w:r>
      <w:r w:rsidR="008F5DED" w:rsidRPr="00E202E2">
        <w:rPr>
          <w:sz w:val="28"/>
          <w:szCs w:val="28"/>
        </w:rPr>
        <w:t xml:space="preserve">по различным областям </w:t>
      </w:r>
      <w:r w:rsidR="008F5DED" w:rsidRPr="00630149">
        <w:rPr>
          <w:sz w:val="28"/>
          <w:szCs w:val="28"/>
        </w:rPr>
        <w:t xml:space="preserve">обществоведческого образования </w:t>
      </w:r>
      <w:r w:rsidR="00B77ECF" w:rsidRPr="00630149">
        <w:rPr>
          <w:sz w:val="28"/>
          <w:szCs w:val="28"/>
        </w:rPr>
        <w:t>представлены на Рис.7.</w:t>
      </w:r>
    </w:p>
    <w:p w14:paraId="5F4760EA" w14:textId="77777777" w:rsidR="00B77ECF" w:rsidRPr="00E202E2" w:rsidRDefault="00CF471E" w:rsidP="00E202E2">
      <w:pPr>
        <w:widowControl w:val="0"/>
        <w:rPr>
          <w:sz w:val="28"/>
          <w:szCs w:val="28"/>
          <w:highlight w:val="green"/>
        </w:rPr>
      </w:pPr>
      <w:r w:rsidRPr="00E202E2">
        <w:rPr>
          <w:noProof/>
          <w:sz w:val="28"/>
          <w:szCs w:val="28"/>
          <w:lang w:val="en-US"/>
        </w:rPr>
        <w:drawing>
          <wp:inline distT="0" distB="0" distL="0" distR="0" wp14:anchorId="36A4919E" wp14:editId="627334D6">
            <wp:extent cx="5848350" cy="2638425"/>
            <wp:effectExtent l="19050" t="0" r="0"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5DD5A3" w14:textId="77777777" w:rsidR="00CF471E" w:rsidRPr="00E202E2" w:rsidRDefault="00CF471E" w:rsidP="00E202E2">
      <w:pPr>
        <w:pStyle w:val="Default"/>
        <w:widowControl w:val="0"/>
        <w:jc w:val="center"/>
        <w:rPr>
          <w:sz w:val="28"/>
          <w:szCs w:val="28"/>
        </w:rPr>
      </w:pPr>
      <w:r w:rsidRPr="00E202E2">
        <w:rPr>
          <w:b/>
          <w:bCs/>
          <w:sz w:val="28"/>
          <w:szCs w:val="28"/>
        </w:rPr>
        <w:t xml:space="preserve">Рис. </w:t>
      </w:r>
      <w:r w:rsidR="00D13826" w:rsidRPr="00E202E2">
        <w:rPr>
          <w:b/>
          <w:bCs/>
          <w:sz w:val="28"/>
          <w:szCs w:val="28"/>
        </w:rPr>
        <w:t>4.6.</w:t>
      </w:r>
      <w:r w:rsidRPr="00E202E2">
        <w:rPr>
          <w:b/>
          <w:bCs/>
          <w:sz w:val="28"/>
          <w:szCs w:val="28"/>
        </w:rPr>
        <w:t xml:space="preserve"> Распределение результатов ответов на вопросы 4</w:t>
      </w:r>
      <w:r w:rsidR="00330D9C" w:rsidRPr="00E202E2">
        <w:rPr>
          <w:b/>
          <w:bCs/>
          <w:sz w:val="28"/>
          <w:szCs w:val="28"/>
        </w:rPr>
        <w:t xml:space="preserve"> </w:t>
      </w:r>
      <w:r w:rsidRPr="00E202E2">
        <w:rPr>
          <w:b/>
          <w:bCs/>
          <w:sz w:val="28"/>
          <w:szCs w:val="28"/>
        </w:rPr>
        <w:t>-18 по содержательным блокам (средний % от максимально возможного балла)</w:t>
      </w:r>
    </w:p>
    <w:p w14:paraId="3AD9A5E2" w14:textId="77777777" w:rsidR="00CF471E" w:rsidRPr="00E202E2" w:rsidRDefault="00CF471E" w:rsidP="00E202E2">
      <w:pPr>
        <w:widowControl w:val="0"/>
        <w:rPr>
          <w:sz w:val="28"/>
          <w:szCs w:val="28"/>
          <w:highlight w:val="green"/>
        </w:rPr>
      </w:pPr>
    </w:p>
    <w:p w14:paraId="4ABD9682" w14:textId="77777777" w:rsidR="008F5DED" w:rsidRPr="00E202E2" w:rsidRDefault="008F5DED" w:rsidP="00E202E2">
      <w:pPr>
        <w:pStyle w:val="Default"/>
        <w:widowControl w:val="0"/>
        <w:ind w:firstLine="708"/>
        <w:jc w:val="both"/>
        <w:rPr>
          <w:sz w:val="28"/>
          <w:szCs w:val="28"/>
        </w:rPr>
      </w:pPr>
      <w:r w:rsidRPr="00E202E2">
        <w:rPr>
          <w:sz w:val="28"/>
          <w:szCs w:val="28"/>
        </w:rPr>
        <w:t xml:space="preserve">Как видно из представленных данных, более высокое </w:t>
      </w:r>
      <w:r w:rsidR="0042153E" w:rsidRPr="00E202E2">
        <w:rPr>
          <w:sz w:val="28"/>
          <w:szCs w:val="28"/>
        </w:rPr>
        <w:t>качество</w:t>
      </w:r>
      <w:r w:rsidRPr="00E202E2">
        <w:rPr>
          <w:sz w:val="28"/>
          <w:szCs w:val="28"/>
        </w:rPr>
        <w:t xml:space="preserve"> знаний участники продемонстрировали по модулям «Социология» </w:t>
      </w:r>
      <w:r w:rsidR="0042153E" w:rsidRPr="00E202E2">
        <w:rPr>
          <w:sz w:val="28"/>
          <w:szCs w:val="28"/>
        </w:rPr>
        <w:t>и</w:t>
      </w:r>
      <w:r w:rsidRPr="00E202E2">
        <w:rPr>
          <w:sz w:val="28"/>
          <w:szCs w:val="28"/>
        </w:rPr>
        <w:t xml:space="preserve"> «Человек и общество». Наибольшую сложность участники ЕГЭ испытывают, отвечая на вопросы раздела «Политология». </w:t>
      </w:r>
      <w:r w:rsidR="00490DC4" w:rsidRPr="00E202E2">
        <w:rPr>
          <w:sz w:val="28"/>
          <w:szCs w:val="28"/>
        </w:rPr>
        <w:t xml:space="preserve">Важно отметить, что </w:t>
      </w:r>
      <w:r w:rsidRPr="00E202E2">
        <w:rPr>
          <w:sz w:val="28"/>
          <w:szCs w:val="28"/>
        </w:rPr>
        <w:t xml:space="preserve"> </w:t>
      </w:r>
      <w:r w:rsidR="00330D9C" w:rsidRPr="00E202E2">
        <w:rPr>
          <w:sz w:val="28"/>
          <w:szCs w:val="28"/>
        </w:rPr>
        <w:t>в сравнении с 2015 г. несколько ухудшились показатели</w:t>
      </w:r>
      <w:r w:rsidR="00D716EF" w:rsidRPr="00E202E2">
        <w:rPr>
          <w:sz w:val="28"/>
          <w:szCs w:val="28"/>
        </w:rPr>
        <w:t xml:space="preserve"> по всем содержательным блокам (за исключение  «Социологии»)</w:t>
      </w:r>
      <w:r w:rsidR="004A7093" w:rsidRPr="00E202E2">
        <w:rPr>
          <w:sz w:val="28"/>
          <w:szCs w:val="28"/>
        </w:rPr>
        <w:t>, что связано, на наш взгляд с усложнением заданий первой части в целом:</w:t>
      </w:r>
    </w:p>
    <w:p w14:paraId="6643D709" w14:textId="77777777" w:rsidR="004A7093" w:rsidRPr="00E202E2" w:rsidRDefault="004A7093" w:rsidP="00E202E2">
      <w:pPr>
        <w:pStyle w:val="Default"/>
        <w:widowControl w:val="0"/>
        <w:ind w:firstLine="708"/>
        <w:jc w:val="both"/>
        <w:rPr>
          <w:sz w:val="28"/>
          <w:szCs w:val="28"/>
        </w:rPr>
      </w:pPr>
    </w:p>
    <w:p w14:paraId="539D5DFE" w14:textId="77777777" w:rsidR="00330D9C" w:rsidRPr="00E202E2" w:rsidRDefault="00330D9C" w:rsidP="00E202E2">
      <w:pPr>
        <w:pStyle w:val="Default"/>
        <w:widowControl w:val="0"/>
        <w:jc w:val="both"/>
        <w:rPr>
          <w:sz w:val="28"/>
          <w:szCs w:val="28"/>
        </w:rPr>
      </w:pPr>
      <w:r w:rsidRPr="00E202E2">
        <w:rPr>
          <w:noProof/>
          <w:sz w:val="28"/>
          <w:szCs w:val="28"/>
          <w:lang w:val="en-US"/>
        </w:rPr>
        <w:lastRenderedPageBreak/>
        <w:drawing>
          <wp:inline distT="0" distB="0" distL="0" distR="0" wp14:anchorId="78BED8CB" wp14:editId="4C8FE8E5">
            <wp:extent cx="5724525" cy="2743200"/>
            <wp:effectExtent l="0" t="0" r="0" b="0"/>
            <wp:docPr id="1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2BBE6D" w14:textId="77777777" w:rsidR="004A7093" w:rsidRPr="00E202E2" w:rsidRDefault="004A7093" w:rsidP="00E202E2">
      <w:pPr>
        <w:pStyle w:val="Default"/>
        <w:widowControl w:val="0"/>
        <w:jc w:val="center"/>
        <w:rPr>
          <w:sz w:val="28"/>
          <w:szCs w:val="28"/>
        </w:rPr>
      </w:pPr>
      <w:r w:rsidRPr="00E202E2">
        <w:rPr>
          <w:b/>
          <w:bCs/>
          <w:sz w:val="28"/>
          <w:szCs w:val="28"/>
        </w:rPr>
        <w:t xml:space="preserve">Рис. </w:t>
      </w:r>
      <w:r w:rsidR="00D13826" w:rsidRPr="00E202E2">
        <w:rPr>
          <w:b/>
          <w:bCs/>
          <w:sz w:val="28"/>
          <w:szCs w:val="28"/>
        </w:rPr>
        <w:t>4.7.</w:t>
      </w:r>
      <w:r w:rsidRPr="00E202E2">
        <w:rPr>
          <w:b/>
          <w:bCs/>
          <w:sz w:val="28"/>
          <w:szCs w:val="28"/>
        </w:rPr>
        <w:t xml:space="preserve"> Качество ответов на вопросы 4 -18 по содержательным блокам (средний % от максимально возможного балла): 2015 и 2016 гг. </w:t>
      </w:r>
    </w:p>
    <w:p w14:paraId="44353DAE" w14:textId="77777777" w:rsidR="000E2FB5" w:rsidRPr="00E202E2" w:rsidRDefault="000E2FB5" w:rsidP="00E202E2">
      <w:pPr>
        <w:widowControl w:val="0"/>
        <w:ind w:firstLine="540"/>
        <w:jc w:val="both"/>
        <w:rPr>
          <w:sz w:val="28"/>
          <w:szCs w:val="28"/>
        </w:rPr>
      </w:pPr>
    </w:p>
    <w:p w14:paraId="498C0D22" w14:textId="77777777" w:rsidR="000E2FB5" w:rsidRPr="00E202E2" w:rsidRDefault="000E2FB5" w:rsidP="00E202E2">
      <w:pPr>
        <w:widowControl w:val="0"/>
        <w:ind w:firstLine="540"/>
        <w:jc w:val="both"/>
        <w:rPr>
          <w:sz w:val="28"/>
          <w:szCs w:val="28"/>
        </w:rPr>
      </w:pPr>
      <w:r w:rsidRPr="00E202E2">
        <w:rPr>
          <w:sz w:val="28"/>
          <w:szCs w:val="28"/>
        </w:rPr>
        <w:t xml:space="preserve">Проанализируем результаты выполнения участниками ЕГЭ заданий, которые невозможно идентифицировать по областям обществоведческого знания без самих </w:t>
      </w:r>
      <w:proofErr w:type="spellStart"/>
      <w:r w:rsidRPr="00E202E2">
        <w:rPr>
          <w:sz w:val="28"/>
          <w:szCs w:val="28"/>
        </w:rPr>
        <w:t>КИМов</w:t>
      </w:r>
      <w:proofErr w:type="spellEnd"/>
      <w:r w:rsidRPr="00E202E2">
        <w:rPr>
          <w:sz w:val="28"/>
          <w:szCs w:val="28"/>
        </w:rPr>
        <w:t>, но которые на различном содержательном материале проверяют сходные умения.  Это вопросы 1-3, 19, 20 первой части экзаменационной работы по обществознанию. Среди них 3 задания – базового уровня сложно</w:t>
      </w:r>
      <w:r w:rsidRPr="00E202E2">
        <w:rPr>
          <w:sz w:val="28"/>
          <w:szCs w:val="28"/>
        </w:rPr>
        <w:softHyphen/>
        <w:t>сти (вопросы 1-3) и 2 задания (19 и 20) – повышенного уровня сложности. Предметное поле заданий различно в разных вариантах, но в целом ох</w:t>
      </w:r>
      <w:r w:rsidRPr="00E202E2">
        <w:rPr>
          <w:sz w:val="28"/>
          <w:szCs w:val="28"/>
        </w:rPr>
        <w:softHyphen/>
        <w:t xml:space="preserve">ватывает все сферы жизни общества. </w:t>
      </w:r>
    </w:p>
    <w:p w14:paraId="1CE0B1C9" w14:textId="77777777" w:rsidR="000E2FB5" w:rsidRPr="00E202E2" w:rsidRDefault="000E2FB5" w:rsidP="00E202E2">
      <w:pPr>
        <w:pStyle w:val="Default"/>
        <w:widowControl w:val="0"/>
        <w:ind w:firstLine="708"/>
        <w:jc w:val="both"/>
        <w:rPr>
          <w:sz w:val="28"/>
          <w:szCs w:val="28"/>
        </w:rPr>
      </w:pPr>
      <w:r w:rsidRPr="00E202E2">
        <w:rPr>
          <w:sz w:val="28"/>
          <w:szCs w:val="28"/>
        </w:rPr>
        <w:t xml:space="preserve">Так, в задании </w:t>
      </w:r>
      <w:r w:rsidRPr="00E202E2">
        <w:rPr>
          <w:b/>
          <w:sz w:val="28"/>
          <w:szCs w:val="28"/>
        </w:rPr>
        <w:t>1</w:t>
      </w:r>
      <w:r w:rsidRPr="00E202E2">
        <w:rPr>
          <w:sz w:val="28"/>
          <w:szCs w:val="28"/>
        </w:rPr>
        <w:t xml:space="preserve"> нужно выявить структурные элементы с помощью схем и таблиц. Максимальный результат за выполнение задания – 1 балл. </w:t>
      </w:r>
    </w:p>
    <w:p w14:paraId="73113D17" w14:textId="77777777" w:rsidR="000E2FB5" w:rsidRPr="00E202E2" w:rsidRDefault="000E2FB5" w:rsidP="00E202E2">
      <w:pPr>
        <w:pStyle w:val="Default"/>
        <w:widowControl w:val="0"/>
        <w:ind w:firstLine="708"/>
        <w:jc w:val="both"/>
        <w:rPr>
          <w:sz w:val="28"/>
          <w:szCs w:val="28"/>
        </w:rPr>
      </w:pPr>
      <w:r w:rsidRPr="00E202E2">
        <w:rPr>
          <w:sz w:val="28"/>
          <w:szCs w:val="28"/>
        </w:rPr>
        <w:t xml:space="preserve">В задании </w:t>
      </w:r>
      <w:r w:rsidRPr="00E202E2">
        <w:rPr>
          <w:b/>
          <w:sz w:val="28"/>
          <w:szCs w:val="28"/>
        </w:rPr>
        <w:t xml:space="preserve">2 </w:t>
      </w:r>
      <w:r w:rsidRPr="00E202E2">
        <w:rPr>
          <w:sz w:val="28"/>
          <w:szCs w:val="28"/>
        </w:rPr>
        <w:t>необходимо выбрать из предложенного списка обобщающее понятие – 1 балл.</w:t>
      </w:r>
    </w:p>
    <w:p w14:paraId="776189B9" w14:textId="77777777" w:rsidR="000E2FB5" w:rsidRPr="00E202E2" w:rsidRDefault="000E2FB5" w:rsidP="00E202E2">
      <w:pPr>
        <w:pStyle w:val="Default"/>
        <w:widowControl w:val="0"/>
        <w:ind w:firstLine="708"/>
        <w:jc w:val="both"/>
        <w:rPr>
          <w:sz w:val="28"/>
          <w:szCs w:val="28"/>
        </w:rPr>
      </w:pPr>
      <w:r w:rsidRPr="00E202E2">
        <w:rPr>
          <w:sz w:val="28"/>
          <w:szCs w:val="28"/>
        </w:rPr>
        <w:t xml:space="preserve">Задание </w:t>
      </w:r>
      <w:r w:rsidRPr="00E202E2">
        <w:rPr>
          <w:b/>
          <w:sz w:val="28"/>
          <w:szCs w:val="28"/>
        </w:rPr>
        <w:t>3</w:t>
      </w:r>
      <w:r w:rsidRPr="00E202E2">
        <w:rPr>
          <w:sz w:val="28"/>
          <w:szCs w:val="28"/>
        </w:rPr>
        <w:t xml:space="preserve"> предполагает соотнесение видовых понятий с родовыми. Максимальный результат за выполнение задания В2 – 1 балл. </w:t>
      </w:r>
    </w:p>
    <w:p w14:paraId="73ED6D79" w14:textId="77777777" w:rsidR="000E2FB5" w:rsidRPr="00E202E2" w:rsidRDefault="000E2FB5" w:rsidP="00E202E2">
      <w:pPr>
        <w:pStyle w:val="Default"/>
        <w:widowControl w:val="0"/>
        <w:ind w:firstLine="708"/>
        <w:jc w:val="both"/>
        <w:rPr>
          <w:sz w:val="28"/>
          <w:szCs w:val="28"/>
        </w:rPr>
      </w:pPr>
      <w:r w:rsidRPr="00E202E2">
        <w:rPr>
          <w:sz w:val="28"/>
          <w:szCs w:val="28"/>
        </w:rPr>
        <w:t xml:space="preserve">В задании </w:t>
      </w:r>
      <w:r w:rsidRPr="00E202E2">
        <w:rPr>
          <w:b/>
          <w:sz w:val="28"/>
          <w:szCs w:val="28"/>
        </w:rPr>
        <w:t>19</w:t>
      </w:r>
      <w:r w:rsidRPr="00E202E2">
        <w:rPr>
          <w:sz w:val="28"/>
          <w:szCs w:val="28"/>
        </w:rPr>
        <w:t xml:space="preserve"> нужно дифференцировать в социальной информации факты, мнения и теорию. Максимальный результат за выполнение задания – 2 балла.</w:t>
      </w:r>
    </w:p>
    <w:p w14:paraId="768DB11E" w14:textId="77777777" w:rsidR="000E2FB5" w:rsidRPr="00E202E2" w:rsidRDefault="000E2FB5" w:rsidP="00E202E2">
      <w:pPr>
        <w:pStyle w:val="Default"/>
        <w:widowControl w:val="0"/>
        <w:ind w:firstLine="708"/>
        <w:jc w:val="both"/>
        <w:rPr>
          <w:sz w:val="28"/>
          <w:szCs w:val="28"/>
        </w:rPr>
      </w:pPr>
      <w:r w:rsidRPr="00E202E2">
        <w:rPr>
          <w:sz w:val="28"/>
          <w:szCs w:val="28"/>
        </w:rPr>
        <w:t xml:space="preserve">Задание </w:t>
      </w:r>
      <w:r w:rsidRPr="00E202E2">
        <w:rPr>
          <w:b/>
          <w:sz w:val="28"/>
          <w:szCs w:val="28"/>
        </w:rPr>
        <w:t>20</w:t>
      </w:r>
      <w:r w:rsidRPr="00E202E2">
        <w:rPr>
          <w:sz w:val="28"/>
          <w:szCs w:val="28"/>
        </w:rPr>
        <w:t xml:space="preserve"> проверяет, могут ли экзаменуемые определить термины и понятий, соответствующие определенному контексту. Максимальный ре</w:t>
      </w:r>
      <w:r w:rsidRPr="00E202E2">
        <w:rPr>
          <w:sz w:val="28"/>
          <w:szCs w:val="28"/>
        </w:rPr>
        <w:softHyphen/>
        <w:t>зультат за выполнение задания – 2 балла.</w:t>
      </w:r>
    </w:p>
    <w:p w14:paraId="34D0B6F9" w14:textId="77777777" w:rsidR="000E2FB5" w:rsidRPr="00E202E2" w:rsidRDefault="000E2FB5" w:rsidP="00E202E2">
      <w:pPr>
        <w:widowControl w:val="0"/>
        <w:ind w:firstLine="720"/>
        <w:jc w:val="both"/>
        <w:rPr>
          <w:noProof/>
          <w:sz w:val="28"/>
          <w:szCs w:val="28"/>
        </w:rPr>
      </w:pPr>
      <w:r w:rsidRPr="00E202E2">
        <w:rPr>
          <w:noProof/>
          <w:sz w:val="28"/>
          <w:szCs w:val="28"/>
        </w:rPr>
        <w:t xml:space="preserve">Итак, рассмотрим основыне показатели качества ответов участников ЕГЭ-2016 на эти вопросы. </w:t>
      </w:r>
    </w:p>
    <w:p w14:paraId="460837A9" w14:textId="77777777" w:rsidR="000E2FB5" w:rsidRPr="00E202E2" w:rsidRDefault="000E2FB5" w:rsidP="00E202E2">
      <w:pPr>
        <w:widowControl w:val="0"/>
        <w:ind w:firstLine="720"/>
        <w:jc w:val="both"/>
        <w:rPr>
          <w:rFonts w:eastAsia="Times New Roman"/>
          <w:sz w:val="28"/>
          <w:szCs w:val="28"/>
        </w:rPr>
      </w:pPr>
      <w:r w:rsidRPr="00E202E2">
        <w:rPr>
          <w:rFonts w:eastAsia="Times New Roman"/>
          <w:sz w:val="28"/>
          <w:szCs w:val="28"/>
        </w:rPr>
        <w:t>Первое, на что следует обратить внимание, это показатель 0 баллов, который означает, что экзаменуемый либо вообще не приступал к выполнению данного задания, либо выполнил его с недопустимым количеством ошибок.  В среднем этот показатель составил 3</w:t>
      </w:r>
      <w:r w:rsidR="00B55F8A" w:rsidRPr="00E202E2">
        <w:rPr>
          <w:rFonts w:eastAsia="Times New Roman"/>
          <w:sz w:val="28"/>
          <w:szCs w:val="28"/>
        </w:rPr>
        <w:t>4</w:t>
      </w:r>
      <w:r w:rsidRPr="00E202E2">
        <w:rPr>
          <w:rFonts w:eastAsia="Times New Roman"/>
          <w:sz w:val="28"/>
          <w:szCs w:val="28"/>
        </w:rPr>
        <w:t>%</w:t>
      </w:r>
      <w:r w:rsidR="00B55F8A" w:rsidRPr="00E202E2">
        <w:rPr>
          <w:rFonts w:eastAsia="Times New Roman"/>
          <w:sz w:val="28"/>
          <w:szCs w:val="28"/>
        </w:rPr>
        <w:t xml:space="preserve">, что несколько меньше, чем в 2015  </w:t>
      </w:r>
      <w:r w:rsidR="00B55F8A" w:rsidRPr="00E202E2">
        <w:rPr>
          <w:sz w:val="28"/>
          <w:szCs w:val="28"/>
        </w:rPr>
        <w:t xml:space="preserve">– </w:t>
      </w:r>
      <w:r w:rsidR="00B55F8A" w:rsidRPr="00E202E2">
        <w:rPr>
          <w:rFonts w:eastAsia="Times New Roman"/>
          <w:sz w:val="28"/>
          <w:szCs w:val="28"/>
        </w:rPr>
        <w:t xml:space="preserve"> 38 %</w:t>
      </w:r>
    </w:p>
    <w:p w14:paraId="444C39FE" w14:textId="77777777" w:rsidR="000E2FB5" w:rsidRPr="00E202E2" w:rsidRDefault="000E2FB5" w:rsidP="00E202E2">
      <w:pPr>
        <w:widowControl w:val="0"/>
        <w:ind w:firstLine="709"/>
        <w:jc w:val="both"/>
        <w:rPr>
          <w:sz w:val="28"/>
          <w:szCs w:val="28"/>
        </w:rPr>
      </w:pPr>
      <w:r w:rsidRPr="00E202E2">
        <w:rPr>
          <w:sz w:val="28"/>
          <w:szCs w:val="28"/>
        </w:rPr>
        <w:t xml:space="preserve">На Рис.10. представлены показатели результативных ответов на </w:t>
      </w:r>
      <w:r w:rsidRPr="00E202E2">
        <w:rPr>
          <w:sz w:val="28"/>
          <w:szCs w:val="28"/>
        </w:rPr>
        <w:lastRenderedPageBreak/>
        <w:t>задания этой части экзаменационной работы:</w:t>
      </w:r>
    </w:p>
    <w:p w14:paraId="3B5998D2" w14:textId="77777777" w:rsidR="000E2FB5" w:rsidRPr="00E202E2" w:rsidRDefault="00B55F8A" w:rsidP="00E202E2">
      <w:pPr>
        <w:widowControl w:val="0"/>
        <w:ind w:firstLine="540"/>
        <w:jc w:val="both"/>
        <w:rPr>
          <w:sz w:val="28"/>
          <w:szCs w:val="28"/>
        </w:rPr>
      </w:pPr>
      <w:r w:rsidRPr="00E202E2">
        <w:rPr>
          <w:noProof/>
          <w:sz w:val="28"/>
          <w:szCs w:val="28"/>
          <w:lang w:val="en-US"/>
        </w:rPr>
        <w:drawing>
          <wp:inline distT="0" distB="0" distL="0" distR="0" wp14:anchorId="47E66A7D" wp14:editId="6D901A52">
            <wp:extent cx="4568853" cy="2099145"/>
            <wp:effectExtent l="19050" t="0" r="3147" b="0"/>
            <wp:docPr id="12"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7487811" w14:textId="77777777" w:rsidR="00B55F8A" w:rsidRPr="00E202E2" w:rsidRDefault="006B32D2" w:rsidP="00E202E2">
      <w:pPr>
        <w:widowControl w:val="0"/>
        <w:jc w:val="center"/>
        <w:rPr>
          <w:sz w:val="28"/>
          <w:szCs w:val="28"/>
        </w:rPr>
      </w:pPr>
      <w:r>
        <w:rPr>
          <w:rFonts w:eastAsia="Times New Roman"/>
          <w:b/>
          <w:sz w:val="28"/>
          <w:szCs w:val="28"/>
          <w:lang w:eastAsia="en-US"/>
        </w:rPr>
        <w:pict w14:anchorId="4C4E9E9E">
          <v:line id="_x0000_s1026" style="position:absolute;left:0;text-align:left;z-index:251660288" from="54pt,108.05pt" to="54pt,108.05pt"/>
        </w:pict>
      </w:r>
      <w:r w:rsidR="00B55F8A" w:rsidRPr="00E202E2">
        <w:rPr>
          <w:b/>
          <w:sz w:val="28"/>
          <w:szCs w:val="28"/>
        </w:rPr>
        <w:t xml:space="preserve">Рис. </w:t>
      </w:r>
      <w:r w:rsidR="00D13826" w:rsidRPr="00E202E2">
        <w:rPr>
          <w:b/>
          <w:sz w:val="28"/>
          <w:szCs w:val="28"/>
        </w:rPr>
        <w:t>4</w:t>
      </w:r>
      <w:r w:rsidR="00B55F8A" w:rsidRPr="00E202E2">
        <w:rPr>
          <w:b/>
          <w:sz w:val="28"/>
          <w:szCs w:val="28"/>
        </w:rPr>
        <w:t>.</w:t>
      </w:r>
      <w:r w:rsidR="00D13826" w:rsidRPr="00E202E2">
        <w:rPr>
          <w:b/>
          <w:sz w:val="28"/>
          <w:szCs w:val="28"/>
        </w:rPr>
        <w:t>8.</w:t>
      </w:r>
      <w:r w:rsidR="00B55F8A" w:rsidRPr="00E202E2">
        <w:rPr>
          <w:b/>
          <w:sz w:val="28"/>
          <w:szCs w:val="28"/>
        </w:rPr>
        <w:t xml:space="preserve"> Результативные ответы на 1-3, 19, 20 вопросы части 1 (%)</w:t>
      </w:r>
    </w:p>
    <w:p w14:paraId="323324D4" w14:textId="77777777" w:rsidR="00B55F8A" w:rsidRPr="00E202E2" w:rsidRDefault="00B55F8A" w:rsidP="00E202E2">
      <w:pPr>
        <w:widowControl w:val="0"/>
        <w:ind w:firstLine="709"/>
        <w:jc w:val="both"/>
        <w:rPr>
          <w:rFonts w:eastAsia="Times New Roman"/>
          <w:sz w:val="28"/>
          <w:szCs w:val="28"/>
        </w:rPr>
      </w:pPr>
      <w:r w:rsidRPr="00E202E2">
        <w:rPr>
          <w:rFonts w:eastAsia="Times New Roman"/>
          <w:sz w:val="28"/>
          <w:szCs w:val="28"/>
        </w:rPr>
        <w:t xml:space="preserve">Представленные данные свидетельствуют, что участники-свердловчане лучше всего справились со 2 и 3 вопросами  – 83% и 70% (соответственно) и смогли полностью верно ответить на этот тип вопросов. </w:t>
      </w:r>
    </w:p>
    <w:p w14:paraId="6F18AE35" w14:textId="77777777" w:rsidR="00B55F8A" w:rsidRPr="00E202E2" w:rsidRDefault="00B55F8A" w:rsidP="00E202E2">
      <w:pPr>
        <w:widowControl w:val="0"/>
        <w:ind w:firstLine="709"/>
        <w:jc w:val="both"/>
        <w:rPr>
          <w:sz w:val="28"/>
          <w:szCs w:val="28"/>
        </w:rPr>
      </w:pPr>
      <w:r w:rsidRPr="00E202E2">
        <w:rPr>
          <w:rFonts w:eastAsia="Times New Roman"/>
          <w:sz w:val="28"/>
          <w:szCs w:val="28"/>
        </w:rPr>
        <w:t xml:space="preserve">Второе обстоятельство, которое требует тщательного рассмотрения – это </w:t>
      </w:r>
      <w:r w:rsidRPr="00E202E2">
        <w:rPr>
          <w:rFonts w:eastAsia="Times New Roman"/>
          <w:sz w:val="28"/>
          <w:szCs w:val="28"/>
          <w:u w:val="single"/>
        </w:rPr>
        <w:t>качество</w:t>
      </w:r>
      <w:r w:rsidRPr="00E202E2">
        <w:rPr>
          <w:rFonts w:eastAsia="Times New Roman"/>
          <w:sz w:val="28"/>
          <w:szCs w:val="28"/>
        </w:rPr>
        <w:t xml:space="preserve"> полученных ответов на анализируемые вопросы.</w:t>
      </w:r>
      <w:r w:rsidR="00C07501">
        <w:rPr>
          <w:rFonts w:eastAsia="Times New Roman"/>
          <w:sz w:val="28"/>
          <w:szCs w:val="28"/>
        </w:rPr>
        <w:t xml:space="preserve"> </w:t>
      </w:r>
      <w:r w:rsidRPr="00E202E2">
        <w:rPr>
          <w:rFonts w:eastAsia="Times New Roman"/>
          <w:sz w:val="28"/>
          <w:szCs w:val="28"/>
        </w:rPr>
        <w:t xml:space="preserve">Обратимся к уже </w:t>
      </w:r>
      <w:proofErr w:type="spellStart"/>
      <w:r w:rsidRPr="00E202E2">
        <w:rPr>
          <w:rFonts w:eastAsia="Times New Roman"/>
          <w:sz w:val="28"/>
          <w:szCs w:val="28"/>
        </w:rPr>
        <w:t>упоминавшемуся</w:t>
      </w:r>
      <w:proofErr w:type="spellEnd"/>
      <w:r w:rsidRPr="00E202E2">
        <w:rPr>
          <w:rFonts w:eastAsia="Times New Roman"/>
          <w:sz w:val="28"/>
          <w:szCs w:val="28"/>
        </w:rPr>
        <w:t xml:space="preserve"> показателю – процент от максимально возможного балла: напомним – </w:t>
      </w:r>
      <w:r w:rsidRPr="00E202E2">
        <w:rPr>
          <w:sz w:val="28"/>
          <w:szCs w:val="28"/>
        </w:rPr>
        <w:t xml:space="preserve">если принять максимальную сумму всех баллов, которые могли получить участники за 100%, и определить долю, которую они получили в реальности – можно выявить уровень качества полученных ответов, что особенно важно для двухбалльных вопросов. </w:t>
      </w:r>
    </w:p>
    <w:p w14:paraId="20E01540" w14:textId="77777777" w:rsidR="00B55F8A" w:rsidRPr="00E202E2" w:rsidRDefault="00B55F8A" w:rsidP="00E202E2">
      <w:pPr>
        <w:widowControl w:val="0"/>
        <w:ind w:firstLine="709"/>
        <w:jc w:val="both"/>
        <w:rPr>
          <w:sz w:val="28"/>
          <w:szCs w:val="28"/>
        </w:rPr>
      </w:pPr>
      <w:r w:rsidRPr="00E202E2">
        <w:rPr>
          <w:noProof/>
          <w:sz w:val="28"/>
          <w:szCs w:val="28"/>
          <w:lang w:val="en-US"/>
        </w:rPr>
        <w:drawing>
          <wp:inline distT="0" distB="0" distL="0" distR="0" wp14:anchorId="7F2803B6" wp14:editId="3D236809">
            <wp:extent cx="4568853" cy="2266122"/>
            <wp:effectExtent l="19050" t="0" r="3147" b="0"/>
            <wp:docPr id="13"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F9C049A" w14:textId="77777777" w:rsidR="00B55F8A" w:rsidRPr="00E202E2" w:rsidRDefault="00B55F8A" w:rsidP="00E202E2">
      <w:pPr>
        <w:widowControl w:val="0"/>
        <w:jc w:val="center"/>
        <w:rPr>
          <w:b/>
          <w:sz w:val="28"/>
          <w:szCs w:val="28"/>
        </w:rPr>
      </w:pPr>
      <w:r w:rsidRPr="00E202E2">
        <w:rPr>
          <w:b/>
          <w:sz w:val="28"/>
          <w:szCs w:val="28"/>
        </w:rPr>
        <w:t xml:space="preserve">Рис. </w:t>
      </w:r>
      <w:r w:rsidR="00D13826" w:rsidRPr="00E202E2">
        <w:rPr>
          <w:b/>
          <w:sz w:val="28"/>
          <w:szCs w:val="28"/>
        </w:rPr>
        <w:t>4.9</w:t>
      </w:r>
      <w:r w:rsidRPr="00E202E2">
        <w:rPr>
          <w:b/>
          <w:sz w:val="28"/>
          <w:szCs w:val="28"/>
        </w:rPr>
        <w:t xml:space="preserve">. Распределение  % от максимально возможного балла по заданиям </w:t>
      </w:r>
      <w:r w:rsidR="005F0B15" w:rsidRPr="00E202E2">
        <w:rPr>
          <w:b/>
          <w:sz w:val="28"/>
          <w:szCs w:val="28"/>
        </w:rPr>
        <w:t xml:space="preserve">1-3, 19, 20 вопросы части 1 </w:t>
      </w:r>
    </w:p>
    <w:p w14:paraId="2F69654F" w14:textId="77777777" w:rsidR="000D59BA" w:rsidRPr="00E202E2" w:rsidRDefault="000D59BA" w:rsidP="00E202E2">
      <w:pPr>
        <w:widowControl w:val="0"/>
        <w:jc w:val="center"/>
        <w:rPr>
          <w:b/>
          <w:sz w:val="28"/>
          <w:szCs w:val="28"/>
        </w:rPr>
      </w:pPr>
    </w:p>
    <w:p w14:paraId="7960479C" w14:textId="77777777" w:rsidR="000D59BA" w:rsidRPr="00E202E2" w:rsidRDefault="000D59BA" w:rsidP="00E202E2">
      <w:pPr>
        <w:widowControl w:val="0"/>
        <w:ind w:firstLine="709"/>
        <w:jc w:val="both"/>
        <w:rPr>
          <w:rFonts w:eastAsia="Times New Roman"/>
          <w:sz w:val="28"/>
          <w:szCs w:val="28"/>
        </w:rPr>
      </w:pPr>
      <w:r w:rsidRPr="00E202E2">
        <w:rPr>
          <w:rFonts w:eastAsia="Times New Roman"/>
          <w:sz w:val="28"/>
          <w:szCs w:val="28"/>
        </w:rPr>
        <w:t>Как видно из представленных на рисунке данных, хуже всего участники ЕГЭ справились с заданиями 19 и 20, что неудивительно, поскольку это – задания повышенного уровня сложности.</w:t>
      </w:r>
    </w:p>
    <w:p w14:paraId="7DA8298C" w14:textId="77777777" w:rsidR="000D59BA" w:rsidRPr="00E202E2" w:rsidRDefault="000D59BA" w:rsidP="00E202E2">
      <w:pPr>
        <w:widowControl w:val="0"/>
        <w:ind w:firstLine="709"/>
        <w:jc w:val="both"/>
        <w:rPr>
          <w:rFonts w:eastAsia="Times New Roman"/>
          <w:sz w:val="28"/>
          <w:szCs w:val="28"/>
        </w:rPr>
      </w:pPr>
      <w:r w:rsidRPr="00E202E2">
        <w:rPr>
          <w:rFonts w:eastAsia="Times New Roman"/>
          <w:sz w:val="28"/>
          <w:szCs w:val="28"/>
        </w:rPr>
        <w:t xml:space="preserve">Проанализируем динамику результатов по этому типу вопросов, сравнив результаты 2015 и 2016 года. Для этого воспользуемся таблицей 5, в которой указано соответствие номеров заданий по </w:t>
      </w:r>
      <w:proofErr w:type="spellStart"/>
      <w:r w:rsidRPr="00E202E2">
        <w:rPr>
          <w:rFonts w:eastAsia="Times New Roman"/>
          <w:sz w:val="28"/>
          <w:szCs w:val="28"/>
        </w:rPr>
        <w:t>КИМам</w:t>
      </w:r>
      <w:proofErr w:type="spellEnd"/>
      <w:r w:rsidRPr="00E202E2">
        <w:rPr>
          <w:rFonts w:eastAsia="Times New Roman"/>
          <w:sz w:val="28"/>
          <w:szCs w:val="28"/>
        </w:rPr>
        <w:t xml:space="preserve"> указанных лет. </w:t>
      </w:r>
    </w:p>
    <w:p w14:paraId="374EE60F" w14:textId="77777777" w:rsidR="00904CD0" w:rsidRDefault="00904CD0" w:rsidP="00E202E2">
      <w:pPr>
        <w:widowControl w:val="0"/>
        <w:ind w:firstLine="709"/>
        <w:jc w:val="both"/>
        <w:rPr>
          <w:rFonts w:eastAsia="Times New Roman"/>
          <w:sz w:val="28"/>
          <w:szCs w:val="28"/>
        </w:rPr>
      </w:pPr>
    </w:p>
    <w:p w14:paraId="68DC8D36" w14:textId="77777777" w:rsidR="00630149" w:rsidRPr="00E202E2" w:rsidRDefault="00630149" w:rsidP="00E202E2">
      <w:pPr>
        <w:widowControl w:val="0"/>
        <w:ind w:firstLine="709"/>
        <w:jc w:val="both"/>
        <w:rPr>
          <w:rFonts w:eastAsia="Times New Roman"/>
          <w:sz w:val="28"/>
          <w:szCs w:val="28"/>
        </w:rPr>
      </w:pPr>
    </w:p>
    <w:tbl>
      <w:tblPr>
        <w:tblStyle w:val="a7"/>
        <w:tblW w:w="0" w:type="auto"/>
        <w:tblLook w:val="04A0" w:firstRow="1" w:lastRow="0" w:firstColumn="1" w:lastColumn="0" w:noHBand="0" w:noVBand="1"/>
      </w:tblPr>
      <w:tblGrid>
        <w:gridCol w:w="701"/>
        <w:gridCol w:w="5678"/>
        <w:gridCol w:w="1596"/>
        <w:gridCol w:w="1596"/>
      </w:tblGrid>
      <w:tr w:rsidR="00904CD0" w:rsidRPr="00E202E2" w14:paraId="7E0F82D4" w14:textId="77777777" w:rsidTr="00682268">
        <w:tc>
          <w:tcPr>
            <w:tcW w:w="675" w:type="dxa"/>
          </w:tcPr>
          <w:p w14:paraId="7022408F" w14:textId="77777777" w:rsidR="00904CD0" w:rsidRPr="00E202E2" w:rsidRDefault="00904CD0" w:rsidP="00E202E2">
            <w:pPr>
              <w:widowControl w:val="0"/>
              <w:jc w:val="center"/>
              <w:rPr>
                <w:rFonts w:eastAsia="Times New Roman"/>
                <w:b/>
                <w:sz w:val="28"/>
                <w:szCs w:val="28"/>
              </w:rPr>
            </w:pPr>
            <w:r w:rsidRPr="00E202E2">
              <w:rPr>
                <w:rFonts w:eastAsia="Times New Roman"/>
                <w:b/>
                <w:sz w:val="28"/>
                <w:szCs w:val="28"/>
              </w:rPr>
              <w:lastRenderedPageBreak/>
              <w:t>Код</w:t>
            </w:r>
          </w:p>
        </w:tc>
        <w:tc>
          <w:tcPr>
            <w:tcW w:w="6098" w:type="dxa"/>
          </w:tcPr>
          <w:p w14:paraId="6D139606" w14:textId="77777777" w:rsidR="00904CD0" w:rsidRPr="00E202E2" w:rsidRDefault="00904CD0" w:rsidP="00E202E2">
            <w:pPr>
              <w:widowControl w:val="0"/>
              <w:jc w:val="center"/>
              <w:rPr>
                <w:rFonts w:eastAsia="Times New Roman"/>
                <w:b/>
                <w:sz w:val="28"/>
                <w:szCs w:val="28"/>
              </w:rPr>
            </w:pPr>
            <w:r w:rsidRPr="00E202E2">
              <w:rPr>
                <w:rFonts w:eastAsia="Times New Roman"/>
                <w:b/>
                <w:sz w:val="28"/>
                <w:szCs w:val="28"/>
              </w:rPr>
              <w:t>Содержание  задания</w:t>
            </w:r>
          </w:p>
        </w:tc>
        <w:tc>
          <w:tcPr>
            <w:tcW w:w="1399" w:type="dxa"/>
          </w:tcPr>
          <w:p w14:paraId="236F498F" w14:textId="77777777" w:rsidR="00904CD0" w:rsidRPr="00E202E2" w:rsidRDefault="00904CD0" w:rsidP="00E202E2">
            <w:pPr>
              <w:widowControl w:val="0"/>
              <w:jc w:val="center"/>
              <w:rPr>
                <w:rFonts w:eastAsia="Times New Roman"/>
                <w:b/>
                <w:sz w:val="28"/>
                <w:szCs w:val="28"/>
              </w:rPr>
            </w:pPr>
            <w:r w:rsidRPr="00E202E2">
              <w:rPr>
                <w:rFonts w:eastAsia="Times New Roman"/>
                <w:b/>
                <w:sz w:val="28"/>
                <w:szCs w:val="28"/>
              </w:rPr>
              <w:t>2016, №/уровень сложности</w:t>
            </w:r>
          </w:p>
        </w:tc>
        <w:tc>
          <w:tcPr>
            <w:tcW w:w="1399" w:type="dxa"/>
          </w:tcPr>
          <w:p w14:paraId="7F65C3A5" w14:textId="77777777" w:rsidR="00904CD0" w:rsidRPr="00E202E2" w:rsidRDefault="00904CD0" w:rsidP="00E202E2">
            <w:pPr>
              <w:widowControl w:val="0"/>
              <w:jc w:val="center"/>
              <w:rPr>
                <w:rFonts w:eastAsia="Times New Roman"/>
                <w:b/>
                <w:sz w:val="28"/>
                <w:szCs w:val="28"/>
              </w:rPr>
            </w:pPr>
            <w:r w:rsidRPr="00E202E2">
              <w:rPr>
                <w:rFonts w:eastAsia="Times New Roman"/>
                <w:b/>
                <w:sz w:val="28"/>
                <w:szCs w:val="28"/>
              </w:rPr>
              <w:t>2015, №/уровень сложности</w:t>
            </w:r>
          </w:p>
        </w:tc>
      </w:tr>
      <w:tr w:rsidR="00904CD0" w:rsidRPr="00E202E2" w14:paraId="0B82E556" w14:textId="77777777" w:rsidTr="00682268">
        <w:tc>
          <w:tcPr>
            <w:tcW w:w="675" w:type="dxa"/>
          </w:tcPr>
          <w:p w14:paraId="341B02D1" w14:textId="77777777" w:rsidR="00904CD0" w:rsidRPr="00E202E2" w:rsidRDefault="00904CD0" w:rsidP="00E202E2">
            <w:pPr>
              <w:widowControl w:val="0"/>
              <w:autoSpaceDE w:val="0"/>
              <w:autoSpaceDN w:val="0"/>
              <w:adjustRightInd w:val="0"/>
              <w:jc w:val="both"/>
              <w:rPr>
                <w:sz w:val="28"/>
                <w:szCs w:val="28"/>
              </w:rPr>
            </w:pPr>
            <w:r w:rsidRPr="00E202E2">
              <w:rPr>
                <w:sz w:val="28"/>
                <w:szCs w:val="28"/>
              </w:rPr>
              <w:t>5</w:t>
            </w:r>
          </w:p>
        </w:tc>
        <w:tc>
          <w:tcPr>
            <w:tcW w:w="6098" w:type="dxa"/>
            <w:vAlign w:val="center"/>
          </w:tcPr>
          <w:p w14:paraId="0B47D2E3" w14:textId="77777777" w:rsidR="00904CD0" w:rsidRPr="00E202E2" w:rsidRDefault="00904CD0" w:rsidP="00E202E2">
            <w:pPr>
              <w:widowControl w:val="0"/>
              <w:autoSpaceDE w:val="0"/>
              <w:autoSpaceDN w:val="0"/>
              <w:adjustRightInd w:val="0"/>
              <w:jc w:val="both"/>
              <w:rPr>
                <w:color w:val="000000"/>
                <w:sz w:val="28"/>
                <w:szCs w:val="28"/>
              </w:rPr>
            </w:pPr>
            <w:r w:rsidRPr="00E202E2">
              <w:rPr>
                <w:sz w:val="28"/>
                <w:szCs w:val="28"/>
              </w:rPr>
              <w:t>Выявление структурных элементов с помощью схем и таблиц</w:t>
            </w:r>
          </w:p>
        </w:tc>
        <w:tc>
          <w:tcPr>
            <w:tcW w:w="1399" w:type="dxa"/>
            <w:vAlign w:val="bottom"/>
          </w:tcPr>
          <w:p w14:paraId="5D720277" w14:textId="77777777" w:rsidR="00904CD0" w:rsidRPr="00E202E2" w:rsidRDefault="00904CD0" w:rsidP="00E202E2">
            <w:pPr>
              <w:widowControl w:val="0"/>
              <w:jc w:val="center"/>
              <w:rPr>
                <w:color w:val="000000"/>
                <w:sz w:val="28"/>
                <w:szCs w:val="28"/>
              </w:rPr>
            </w:pPr>
            <w:r w:rsidRPr="00E202E2">
              <w:rPr>
                <w:color w:val="000000"/>
                <w:sz w:val="28"/>
                <w:szCs w:val="28"/>
              </w:rPr>
              <w:t>65</w:t>
            </w:r>
          </w:p>
        </w:tc>
        <w:tc>
          <w:tcPr>
            <w:tcW w:w="1399" w:type="dxa"/>
            <w:vAlign w:val="bottom"/>
          </w:tcPr>
          <w:p w14:paraId="79D56B50" w14:textId="77777777" w:rsidR="00904CD0" w:rsidRPr="00E202E2" w:rsidRDefault="00904CD0" w:rsidP="00E202E2">
            <w:pPr>
              <w:widowControl w:val="0"/>
              <w:jc w:val="center"/>
              <w:rPr>
                <w:color w:val="000000"/>
                <w:sz w:val="28"/>
                <w:szCs w:val="28"/>
              </w:rPr>
            </w:pPr>
            <w:r w:rsidRPr="00E202E2">
              <w:rPr>
                <w:color w:val="000000"/>
                <w:sz w:val="28"/>
                <w:szCs w:val="28"/>
              </w:rPr>
              <w:t>65</w:t>
            </w:r>
          </w:p>
        </w:tc>
      </w:tr>
      <w:tr w:rsidR="00904CD0" w:rsidRPr="00E202E2" w14:paraId="51D16FA3" w14:textId="77777777" w:rsidTr="00682268">
        <w:tc>
          <w:tcPr>
            <w:tcW w:w="675" w:type="dxa"/>
          </w:tcPr>
          <w:p w14:paraId="37A4BEBA" w14:textId="77777777" w:rsidR="00904CD0" w:rsidRPr="00E202E2" w:rsidRDefault="00904CD0" w:rsidP="00E202E2">
            <w:pPr>
              <w:widowControl w:val="0"/>
              <w:autoSpaceDE w:val="0"/>
              <w:autoSpaceDN w:val="0"/>
              <w:adjustRightInd w:val="0"/>
              <w:jc w:val="both"/>
              <w:rPr>
                <w:sz w:val="28"/>
                <w:szCs w:val="28"/>
              </w:rPr>
            </w:pPr>
            <w:r w:rsidRPr="00E202E2">
              <w:rPr>
                <w:sz w:val="28"/>
                <w:szCs w:val="28"/>
              </w:rPr>
              <w:t>6</w:t>
            </w:r>
          </w:p>
        </w:tc>
        <w:tc>
          <w:tcPr>
            <w:tcW w:w="6098" w:type="dxa"/>
            <w:vAlign w:val="center"/>
          </w:tcPr>
          <w:p w14:paraId="4635BF09" w14:textId="77777777" w:rsidR="00904CD0" w:rsidRPr="00E202E2" w:rsidRDefault="00904CD0" w:rsidP="00E202E2">
            <w:pPr>
              <w:widowControl w:val="0"/>
              <w:autoSpaceDE w:val="0"/>
              <w:autoSpaceDN w:val="0"/>
              <w:adjustRightInd w:val="0"/>
              <w:jc w:val="both"/>
              <w:rPr>
                <w:color w:val="000000"/>
                <w:sz w:val="28"/>
                <w:szCs w:val="28"/>
              </w:rPr>
            </w:pPr>
            <w:r w:rsidRPr="00E202E2">
              <w:rPr>
                <w:sz w:val="28"/>
                <w:szCs w:val="28"/>
              </w:rPr>
              <w:t>Выбор обобщающего понятия для всех остальных понятий, представленных в перечне</w:t>
            </w:r>
          </w:p>
        </w:tc>
        <w:tc>
          <w:tcPr>
            <w:tcW w:w="1399" w:type="dxa"/>
            <w:vAlign w:val="bottom"/>
          </w:tcPr>
          <w:p w14:paraId="16EE9177" w14:textId="77777777" w:rsidR="00904CD0" w:rsidRPr="00E202E2" w:rsidRDefault="00904CD0" w:rsidP="00E202E2">
            <w:pPr>
              <w:widowControl w:val="0"/>
              <w:jc w:val="center"/>
              <w:rPr>
                <w:color w:val="000000"/>
                <w:sz w:val="28"/>
                <w:szCs w:val="28"/>
              </w:rPr>
            </w:pPr>
            <w:r w:rsidRPr="00E202E2">
              <w:rPr>
                <w:color w:val="000000"/>
                <w:sz w:val="28"/>
                <w:szCs w:val="28"/>
              </w:rPr>
              <w:t>83</w:t>
            </w:r>
          </w:p>
        </w:tc>
        <w:tc>
          <w:tcPr>
            <w:tcW w:w="1399" w:type="dxa"/>
            <w:vAlign w:val="bottom"/>
          </w:tcPr>
          <w:p w14:paraId="594F49DC" w14:textId="77777777" w:rsidR="00904CD0" w:rsidRPr="00E202E2" w:rsidRDefault="00904CD0" w:rsidP="00E202E2">
            <w:pPr>
              <w:widowControl w:val="0"/>
              <w:jc w:val="center"/>
              <w:rPr>
                <w:color w:val="000000"/>
                <w:sz w:val="28"/>
                <w:szCs w:val="28"/>
              </w:rPr>
            </w:pPr>
            <w:r w:rsidRPr="00E202E2">
              <w:rPr>
                <w:color w:val="000000"/>
                <w:sz w:val="28"/>
                <w:szCs w:val="28"/>
              </w:rPr>
              <w:t>77</w:t>
            </w:r>
          </w:p>
        </w:tc>
      </w:tr>
      <w:tr w:rsidR="00904CD0" w:rsidRPr="00E202E2" w14:paraId="38094079" w14:textId="77777777" w:rsidTr="00682268">
        <w:tc>
          <w:tcPr>
            <w:tcW w:w="675" w:type="dxa"/>
          </w:tcPr>
          <w:p w14:paraId="6AB49D93" w14:textId="77777777" w:rsidR="00904CD0" w:rsidRPr="00E202E2" w:rsidRDefault="00904CD0" w:rsidP="00E202E2">
            <w:pPr>
              <w:widowControl w:val="0"/>
              <w:autoSpaceDE w:val="0"/>
              <w:autoSpaceDN w:val="0"/>
              <w:adjustRightInd w:val="0"/>
              <w:jc w:val="both"/>
              <w:rPr>
                <w:sz w:val="28"/>
                <w:szCs w:val="28"/>
              </w:rPr>
            </w:pPr>
            <w:r w:rsidRPr="00E202E2">
              <w:rPr>
                <w:sz w:val="28"/>
                <w:szCs w:val="28"/>
              </w:rPr>
              <w:t>7</w:t>
            </w:r>
          </w:p>
        </w:tc>
        <w:tc>
          <w:tcPr>
            <w:tcW w:w="6098" w:type="dxa"/>
            <w:vAlign w:val="center"/>
          </w:tcPr>
          <w:p w14:paraId="2E0DF6AE" w14:textId="77777777" w:rsidR="00904CD0" w:rsidRPr="00E202E2" w:rsidRDefault="00904CD0" w:rsidP="00E202E2">
            <w:pPr>
              <w:widowControl w:val="0"/>
              <w:autoSpaceDE w:val="0"/>
              <w:autoSpaceDN w:val="0"/>
              <w:adjustRightInd w:val="0"/>
              <w:jc w:val="both"/>
              <w:rPr>
                <w:color w:val="000000"/>
                <w:sz w:val="28"/>
                <w:szCs w:val="28"/>
              </w:rPr>
            </w:pPr>
            <w:r w:rsidRPr="00E202E2">
              <w:rPr>
                <w:sz w:val="28"/>
                <w:szCs w:val="28"/>
              </w:rPr>
              <w:t>Соотнесение видовых понятий с родовыми</w:t>
            </w:r>
          </w:p>
        </w:tc>
        <w:tc>
          <w:tcPr>
            <w:tcW w:w="1399" w:type="dxa"/>
            <w:vAlign w:val="bottom"/>
          </w:tcPr>
          <w:p w14:paraId="68BD48BA" w14:textId="77777777" w:rsidR="00904CD0" w:rsidRPr="00E202E2" w:rsidRDefault="00904CD0" w:rsidP="00E202E2">
            <w:pPr>
              <w:widowControl w:val="0"/>
              <w:jc w:val="center"/>
              <w:rPr>
                <w:color w:val="000000"/>
                <w:sz w:val="28"/>
                <w:szCs w:val="28"/>
              </w:rPr>
            </w:pPr>
            <w:r w:rsidRPr="00E202E2">
              <w:rPr>
                <w:color w:val="000000"/>
                <w:sz w:val="28"/>
                <w:szCs w:val="28"/>
              </w:rPr>
              <w:t>70</w:t>
            </w:r>
          </w:p>
        </w:tc>
        <w:tc>
          <w:tcPr>
            <w:tcW w:w="1399" w:type="dxa"/>
            <w:vAlign w:val="bottom"/>
          </w:tcPr>
          <w:p w14:paraId="409BE767" w14:textId="77777777" w:rsidR="00904CD0" w:rsidRPr="00E202E2" w:rsidRDefault="00904CD0" w:rsidP="00E202E2">
            <w:pPr>
              <w:widowControl w:val="0"/>
              <w:jc w:val="center"/>
              <w:rPr>
                <w:color w:val="000000"/>
                <w:sz w:val="28"/>
                <w:szCs w:val="28"/>
              </w:rPr>
            </w:pPr>
            <w:r w:rsidRPr="00E202E2">
              <w:rPr>
                <w:color w:val="000000"/>
                <w:sz w:val="28"/>
                <w:szCs w:val="28"/>
              </w:rPr>
              <w:t>58</w:t>
            </w:r>
          </w:p>
        </w:tc>
      </w:tr>
      <w:tr w:rsidR="00904CD0" w:rsidRPr="00E202E2" w14:paraId="603A67DB" w14:textId="77777777" w:rsidTr="00682268">
        <w:tc>
          <w:tcPr>
            <w:tcW w:w="675" w:type="dxa"/>
          </w:tcPr>
          <w:p w14:paraId="55FB2491" w14:textId="77777777" w:rsidR="00904CD0" w:rsidRPr="00E202E2" w:rsidRDefault="00904CD0" w:rsidP="00E202E2">
            <w:pPr>
              <w:widowControl w:val="0"/>
              <w:autoSpaceDE w:val="0"/>
              <w:autoSpaceDN w:val="0"/>
              <w:adjustRightInd w:val="0"/>
              <w:jc w:val="both"/>
              <w:rPr>
                <w:sz w:val="28"/>
                <w:szCs w:val="28"/>
              </w:rPr>
            </w:pPr>
            <w:r w:rsidRPr="00E202E2">
              <w:rPr>
                <w:sz w:val="28"/>
                <w:szCs w:val="28"/>
              </w:rPr>
              <w:t>9</w:t>
            </w:r>
          </w:p>
        </w:tc>
        <w:tc>
          <w:tcPr>
            <w:tcW w:w="6098" w:type="dxa"/>
            <w:vAlign w:val="center"/>
          </w:tcPr>
          <w:p w14:paraId="1EB6BAE0" w14:textId="77777777" w:rsidR="00904CD0" w:rsidRPr="00E202E2" w:rsidRDefault="00904CD0" w:rsidP="00E202E2">
            <w:pPr>
              <w:widowControl w:val="0"/>
              <w:autoSpaceDE w:val="0"/>
              <w:autoSpaceDN w:val="0"/>
              <w:adjustRightInd w:val="0"/>
              <w:jc w:val="both"/>
              <w:rPr>
                <w:color w:val="000000"/>
                <w:sz w:val="28"/>
                <w:szCs w:val="28"/>
              </w:rPr>
            </w:pPr>
            <w:r w:rsidRPr="00E202E2">
              <w:rPr>
                <w:sz w:val="28"/>
                <w:szCs w:val="28"/>
              </w:rPr>
              <w:t>Дифференциация в социальной информации фактов и мнений</w:t>
            </w:r>
          </w:p>
        </w:tc>
        <w:tc>
          <w:tcPr>
            <w:tcW w:w="1399" w:type="dxa"/>
            <w:vAlign w:val="bottom"/>
          </w:tcPr>
          <w:p w14:paraId="632BE1F0" w14:textId="77777777" w:rsidR="00904CD0" w:rsidRPr="00E202E2" w:rsidRDefault="00904CD0" w:rsidP="00E202E2">
            <w:pPr>
              <w:widowControl w:val="0"/>
              <w:jc w:val="center"/>
              <w:rPr>
                <w:color w:val="000000"/>
                <w:sz w:val="28"/>
                <w:szCs w:val="28"/>
              </w:rPr>
            </w:pPr>
            <w:r w:rsidRPr="00E202E2">
              <w:rPr>
                <w:color w:val="000000"/>
                <w:sz w:val="28"/>
                <w:szCs w:val="28"/>
              </w:rPr>
              <w:t>39</w:t>
            </w:r>
          </w:p>
        </w:tc>
        <w:tc>
          <w:tcPr>
            <w:tcW w:w="1399" w:type="dxa"/>
            <w:vAlign w:val="bottom"/>
          </w:tcPr>
          <w:p w14:paraId="2587A7BB" w14:textId="77777777" w:rsidR="00904CD0" w:rsidRPr="00E202E2" w:rsidRDefault="00904CD0" w:rsidP="00E202E2">
            <w:pPr>
              <w:widowControl w:val="0"/>
              <w:jc w:val="center"/>
              <w:rPr>
                <w:color w:val="000000"/>
                <w:sz w:val="28"/>
                <w:szCs w:val="28"/>
              </w:rPr>
            </w:pPr>
            <w:r w:rsidRPr="00E202E2">
              <w:rPr>
                <w:color w:val="000000"/>
                <w:sz w:val="28"/>
                <w:szCs w:val="28"/>
              </w:rPr>
              <w:t>42</w:t>
            </w:r>
          </w:p>
        </w:tc>
      </w:tr>
      <w:tr w:rsidR="00904CD0" w:rsidRPr="00E202E2" w14:paraId="3FE60BE9" w14:textId="77777777" w:rsidTr="00682268">
        <w:tc>
          <w:tcPr>
            <w:tcW w:w="675" w:type="dxa"/>
          </w:tcPr>
          <w:p w14:paraId="3BAF1BDE" w14:textId="77777777" w:rsidR="00904CD0" w:rsidRPr="00E202E2" w:rsidRDefault="00904CD0" w:rsidP="00E202E2">
            <w:pPr>
              <w:widowControl w:val="0"/>
              <w:autoSpaceDE w:val="0"/>
              <w:autoSpaceDN w:val="0"/>
              <w:adjustRightInd w:val="0"/>
              <w:jc w:val="both"/>
              <w:rPr>
                <w:sz w:val="28"/>
                <w:szCs w:val="28"/>
              </w:rPr>
            </w:pPr>
            <w:r w:rsidRPr="00E202E2">
              <w:rPr>
                <w:sz w:val="28"/>
                <w:szCs w:val="28"/>
              </w:rPr>
              <w:t>10</w:t>
            </w:r>
          </w:p>
        </w:tc>
        <w:tc>
          <w:tcPr>
            <w:tcW w:w="6098" w:type="dxa"/>
            <w:vAlign w:val="center"/>
          </w:tcPr>
          <w:p w14:paraId="47CCEF49" w14:textId="77777777" w:rsidR="00904CD0" w:rsidRPr="00E202E2" w:rsidRDefault="00904CD0" w:rsidP="00E202E2">
            <w:pPr>
              <w:widowControl w:val="0"/>
              <w:autoSpaceDE w:val="0"/>
              <w:autoSpaceDN w:val="0"/>
              <w:adjustRightInd w:val="0"/>
              <w:jc w:val="both"/>
              <w:rPr>
                <w:color w:val="000000"/>
                <w:sz w:val="28"/>
                <w:szCs w:val="28"/>
              </w:rPr>
            </w:pPr>
            <w:r w:rsidRPr="00E202E2">
              <w:rPr>
                <w:sz w:val="28"/>
                <w:szCs w:val="28"/>
              </w:rPr>
              <w:t>Определение терминов и понятий, соответствующих предлагаемому контексту</w:t>
            </w:r>
          </w:p>
        </w:tc>
        <w:tc>
          <w:tcPr>
            <w:tcW w:w="1399" w:type="dxa"/>
            <w:vAlign w:val="bottom"/>
          </w:tcPr>
          <w:p w14:paraId="1C04A2FB" w14:textId="77777777" w:rsidR="00904CD0" w:rsidRPr="00E202E2" w:rsidRDefault="00904CD0" w:rsidP="00E202E2">
            <w:pPr>
              <w:widowControl w:val="0"/>
              <w:jc w:val="center"/>
              <w:rPr>
                <w:color w:val="000000"/>
                <w:sz w:val="28"/>
                <w:szCs w:val="28"/>
              </w:rPr>
            </w:pPr>
            <w:r w:rsidRPr="00E202E2">
              <w:rPr>
                <w:color w:val="000000"/>
                <w:sz w:val="28"/>
                <w:szCs w:val="28"/>
              </w:rPr>
              <w:t>51</w:t>
            </w:r>
          </w:p>
        </w:tc>
        <w:tc>
          <w:tcPr>
            <w:tcW w:w="1399" w:type="dxa"/>
            <w:vAlign w:val="bottom"/>
          </w:tcPr>
          <w:p w14:paraId="78ED3A64" w14:textId="77777777" w:rsidR="00904CD0" w:rsidRPr="00E202E2" w:rsidRDefault="00904CD0" w:rsidP="00E202E2">
            <w:pPr>
              <w:widowControl w:val="0"/>
              <w:jc w:val="center"/>
              <w:rPr>
                <w:color w:val="000000"/>
                <w:sz w:val="28"/>
                <w:szCs w:val="28"/>
              </w:rPr>
            </w:pPr>
            <w:r w:rsidRPr="00E202E2">
              <w:rPr>
                <w:color w:val="000000"/>
                <w:sz w:val="28"/>
                <w:szCs w:val="28"/>
              </w:rPr>
              <w:t>38</w:t>
            </w:r>
          </w:p>
        </w:tc>
      </w:tr>
    </w:tbl>
    <w:p w14:paraId="7763AD9A" w14:textId="77777777" w:rsidR="00CF471E" w:rsidRPr="00E202E2" w:rsidRDefault="00CF471E" w:rsidP="00E202E2">
      <w:pPr>
        <w:widowControl w:val="0"/>
        <w:rPr>
          <w:sz w:val="28"/>
          <w:szCs w:val="28"/>
          <w:highlight w:val="green"/>
        </w:rPr>
      </w:pPr>
    </w:p>
    <w:p w14:paraId="4607E37B" w14:textId="77777777" w:rsidR="006E46C5" w:rsidRPr="00E202E2" w:rsidRDefault="006E46C5" w:rsidP="00E202E2">
      <w:pPr>
        <w:widowControl w:val="0"/>
        <w:ind w:firstLine="709"/>
        <w:jc w:val="both"/>
        <w:rPr>
          <w:sz w:val="28"/>
          <w:szCs w:val="28"/>
        </w:rPr>
      </w:pPr>
      <w:r w:rsidRPr="00E202E2">
        <w:rPr>
          <w:rFonts w:eastAsia="Times New Roman"/>
          <w:sz w:val="28"/>
          <w:szCs w:val="28"/>
        </w:rPr>
        <w:t>Представленные данные свидетельствуют о том, что в целом участники ЕГЭ стали  значительно лучше работать с выбором обобщающего понятия, с исключением двух понятий из общего ряда – вопросами базового уровня сложности. Вместе с тем, данные таблицы свидетельствуют о неоднозначности результатов ответов на вопросы повышенного уровня сложности: несколько снизился показатель качества ответов по заданию, в котором нужно было дифференцировать факты и мнения и теорию (вопрос 19, код - 9), тогда ка</w:t>
      </w:r>
      <w:r w:rsidR="00670318" w:rsidRPr="00E202E2">
        <w:rPr>
          <w:rFonts w:eastAsia="Times New Roman"/>
          <w:sz w:val="28"/>
          <w:szCs w:val="28"/>
        </w:rPr>
        <w:t>к качество ответов п</w:t>
      </w:r>
      <w:r w:rsidRPr="00E202E2">
        <w:rPr>
          <w:rFonts w:eastAsia="Times New Roman"/>
          <w:sz w:val="28"/>
          <w:szCs w:val="28"/>
        </w:rPr>
        <w:t>о 2</w:t>
      </w:r>
      <w:r w:rsidR="00670318" w:rsidRPr="00E202E2">
        <w:rPr>
          <w:rFonts w:eastAsia="Times New Roman"/>
          <w:sz w:val="28"/>
          <w:szCs w:val="28"/>
        </w:rPr>
        <w:t>0</w:t>
      </w:r>
      <w:r w:rsidRPr="00E202E2">
        <w:rPr>
          <w:rFonts w:eastAsia="Times New Roman"/>
          <w:sz w:val="28"/>
          <w:szCs w:val="28"/>
        </w:rPr>
        <w:t xml:space="preserve"> заданию</w:t>
      </w:r>
      <w:r w:rsidR="00670318" w:rsidRPr="00E202E2">
        <w:rPr>
          <w:rFonts w:eastAsia="Times New Roman"/>
          <w:sz w:val="28"/>
          <w:szCs w:val="28"/>
        </w:rPr>
        <w:t xml:space="preserve"> (код – 10)</w:t>
      </w:r>
      <w:r w:rsidRPr="00E202E2">
        <w:rPr>
          <w:rFonts w:eastAsia="Times New Roman"/>
          <w:sz w:val="28"/>
          <w:szCs w:val="28"/>
        </w:rPr>
        <w:t xml:space="preserve"> – «о</w:t>
      </w:r>
      <w:r w:rsidRPr="00E202E2">
        <w:rPr>
          <w:sz w:val="28"/>
          <w:szCs w:val="28"/>
        </w:rPr>
        <w:t>пределение терминов и понятий, соответствующих предлагаемому контексту»</w:t>
      </w:r>
      <w:r w:rsidR="00670318" w:rsidRPr="00E202E2">
        <w:rPr>
          <w:sz w:val="28"/>
          <w:szCs w:val="28"/>
        </w:rPr>
        <w:t xml:space="preserve"> - повысилось</w:t>
      </w:r>
      <w:r w:rsidRPr="00E202E2">
        <w:rPr>
          <w:sz w:val="28"/>
          <w:szCs w:val="28"/>
        </w:rPr>
        <w:t>.</w:t>
      </w:r>
    </w:p>
    <w:p w14:paraId="37AECD4F" w14:textId="77777777" w:rsidR="00F54CDE" w:rsidRPr="00E202E2" w:rsidRDefault="00F54CDE" w:rsidP="00E202E2">
      <w:pPr>
        <w:pStyle w:val="Default"/>
        <w:widowControl w:val="0"/>
        <w:ind w:firstLine="709"/>
        <w:jc w:val="both"/>
        <w:rPr>
          <w:b/>
          <w:sz w:val="28"/>
          <w:szCs w:val="28"/>
        </w:rPr>
      </w:pPr>
      <w:r w:rsidRPr="00E202E2">
        <w:rPr>
          <w:b/>
          <w:sz w:val="28"/>
          <w:szCs w:val="28"/>
        </w:rPr>
        <w:t>В итоге, работая над первой частью, выпускники Свердловской области «заработали» в среднем 20 первичных баллов из 33 возможных. Колебания составляют диапазон от 19,0 до 23,4 баллов по различным вариантам.</w:t>
      </w:r>
    </w:p>
    <w:p w14:paraId="4807318E" w14:textId="77777777" w:rsidR="00D71C95" w:rsidRPr="00E202E2" w:rsidRDefault="00D71C95" w:rsidP="00E202E2">
      <w:pPr>
        <w:pStyle w:val="2"/>
        <w:widowControl w:val="0"/>
        <w:spacing w:before="0" w:beforeAutospacing="0" w:after="0" w:afterAutospacing="0"/>
        <w:jc w:val="center"/>
        <w:rPr>
          <w:i/>
          <w:sz w:val="28"/>
          <w:szCs w:val="28"/>
        </w:rPr>
      </w:pPr>
      <w:bookmarkStart w:id="9" w:name="_Toc426618933"/>
      <w:r w:rsidRPr="00E202E2">
        <w:rPr>
          <w:i/>
          <w:sz w:val="28"/>
          <w:szCs w:val="28"/>
        </w:rPr>
        <w:t>4.3. Результаты выполнения задания Части 2.</w:t>
      </w:r>
      <w:bookmarkEnd w:id="9"/>
    </w:p>
    <w:p w14:paraId="5704F6F7" w14:textId="77777777" w:rsidR="00D71C95" w:rsidRPr="00E202E2" w:rsidRDefault="00D71C95" w:rsidP="00E202E2">
      <w:pPr>
        <w:widowControl w:val="0"/>
        <w:ind w:firstLine="720"/>
        <w:jc w:val="both"/>
        <w:rPr>
          <w:rFonts w:eastAsia="Times New Roman"/>
          <w:sz w:val="28"/>
          <w:szCs w:val="28"/>
        </w:rPr>
      </w:pPr>
      <w:r w:rsidRPr="00E202E2">
        <w:rPr>
          <w:rFonts w:eastAsia="Times New Roman"/>
          <w:sz w:val="28"/>
          <w:szCs w:val="28"/>
        </w:rPr>
        <w:t>Часть 2 содержит 9 заданий, на каждое из которых необходимо дать  развернутый ответ. Задания этой части работы нацелены на выявление выпускников, имеющих наиболее высокий уровень обществоведческой подготовки. Первые два задания этой части работы – базового уровня сложности. Остальные 7 заданий – высокого уровня сложности. Под высоким уровнем сложности разработчики заданий предполагают такой способ познавательной деятельности, который включает такие процедуры, как распознавание, воспроизведение, извлечение, классификация, систематизация, конкретизация. Экзаменуемые должны показать, в какой мере они способны применять знания по образцу, применять знания в новом контексте, должны показать, в какой мере они могут создать собственное текстовое сообщение, аргументацию, оценивание.</w:t>
      </w:r>
    </w:p>
    <w:p w14:paraId="74834E86" w14:textId="77777777" w:rsidR="00D71C95" w:rsidRPr="00E202E2" w:rsidRDefault="00D71C95" w:rsidP="00E202E2">
      <w:pPr>
        <w:widowControl w:val="0"/>
        <w:ind w:firstLine="720"/>
        <w:jc w:val="both"/>
        <w:rPr>
          <w:rFonts w:eastAsia="Times New Roman"/>
          <w:sz w:val="28"/>
          <w:szCs w:val="28"/>
        </w:rPr>
      </w:pPr>
      <w:r w:rsidRPr="00E202E2">
        <w:rPr>
          <w:rFonts w:eastAsia="Times New Roman"/>
          <w:sz w:val="28"/>
          <w:szCs w:val="28"/>
        </w:rPr>
        <w:t>Четыре задания третьей части (вопросы 2</w:t>
      </w:r>
      <w:r w:rsidR="00492715" w:rsidRPr="00E202E2">
        <w:rPr>
          <w:rFonts w:eastAsia="Times New Roman"/>
          <w:sz w:val="28"/>
          <w:szCs w:val="28"/>
        </w:rPr>
        <w:t>1-24</w:t>
      </w:r>
      <w:r w:rsidRPr="00E202E2">
        <w:rPr>
          <w:rFonts w:eastAsia="Times New Roman"/>
          <w:sz w:val="28"/>
          <w:szCs w:val="28"/>
        </w:rPr>
        <w:t xml:space="preserve">) объединены в составное задание к фрагменту текста и направлены: </w:t>
      </w:r>
    </w:p>
    <w:p w14:paraId="6C6860FD" w14:textId="77777777" w:rsidR="00D71C95" w:rsidRPr="00E202E2" w:rsidRDefault="00D71C95" w:rsidP="00E202E2">
      <w:pPr>
        <w:widowControl w:val="0"/>
        <w:numPr>
          <w:ilvl w:val="0"/>
          <w:numId w:val="13"/>
        </w:numPr>
        <w:tabs>
          <w:tab w:val="clear" w:pos="1440"/>
          <w:tab w:val="num" w:pos="720"/>
        </w:tabs>
        <w:ind w:left="360" w:firstLine="0"/>
        <w:jc w:val="both"/>
        <w:rPr>
          <w:rFonts w:eastAsia="Times New Roman"/>
          <w:sz w:val="28"/>
          <w:szCs w:val="28"/>
        </w:rPr>
      </w:pPr>
      <w:r w:rsidRPr="00E202E2">
        <w:rPr>
          <w:rFonts w:eastAsia="Times New Roman"/>
          <w:sz w:val="28"/>
          <w:szCs w:val="28"/>
        </w:rPr>
        <w:t xml:space="preserve">на выявление осознанности восприятия и точности воспроизведения </w:t>
      </w:r>
      <w:r w:rsidRPr="00E202E2">
        <w:rPr>
          <w:rFonts w:eastAsia="Times New Roman"/>
          <w:sz w:val="28"/>
          <w:szCs w:val="28"/>
        </w:rPr>
        <w:lastRenderedPageBreak/>
        <w:t xml:space="preserve">информации, содержащейся в тексте в явном виде, </w:t>
      </w:r>
    </w:p>
    <w:p w14:paraId="7B5DC2EB" w14:textId="77777777" w:rsidR="00D71C95" w:rsidRPr="00E202E2" w:rsidRDefault="00D71C95" w:rsidP="00E202E2">
      <w:pPr>
        <w:widowControl w:val="0"/>
        <w:numPr>
          <w:ilvl w:val="0"/>
          <w:numId w:val="13"/>
        </w:numPr>
        <w:tabs>
          <w:tab w:val="clear" w:pos="1440"/>
          <w:tab w:val="num" w:pos="720"/>
        </w:tabs>
        <w:ind w:left="360" w:firstLine="0"/>
        <w:jc w:val="both"/>
        <w:rPr>
          <w:rFonts w:eastAsia="Times New Roman"/>
          <w:sz w:val="28"/>
          <w:szCs w:val="28"/>
        </w:rPr>
      </w:pPr>
      <w:r w:rsidRPr="00E202E2">
        <w:rPr>
          <w:rFonts w:eastAsia="Times New Roman"/>
          <w:sz w:val="28"/>
          <w:szCs w:val="28"/>
        </w:rPr>
        <w:t xml:space="preserve">на преобразующее воспроизведение и интерпретацию текста без привлечения контекстных знаний, </w:t>
      </w:r>
    </w:p>
    <w:p w14:paraId="570B98B2" w14:textId="77777777" w:rsidR="00D71C95" w:rsidRPr="00E202E2" w:rsidRDefault="00D71C95" w:rsidP="00E202E2">
      <w:pPr>
        <w:widowControl w:val="0"/>
        <w:numPr>
          <w:ilvl w:val="0"/>
          <w:numId w:val="13"/>
        </w:numPr>
        <w:tabs>
          <w:tab w:val="clear" w:pos="1440"/>
          <w:tab w:val="num" w:pos="720"/>
        </w:tabs>
        <w:ind w:left="360" w:firstLine="0"/>
        <w:jc w:val="both"/>
        <w:rPr>
          <w:rFonts w:eastAsia="Times New Roman"/>
          <w:sz w:val="28"/>
          <w:szCs w:val="28"/>
        </w:rPr>
      </w:pPr>
      <w:r w:rsidRPr="00E202E2">
        <w:rPr>
          <w:rFonts w:eastAsia="Times New Roman"/>
          <w:sz w:val="28"/>
          <w:szCs w:val="28"/>
        </w:rPr>
        <w:t xml:space="preserve">на характеристику текста или его отдельных положений на основе изученного курса с опорой на полученные знания; на использование информации текста в другой познавательной ситуации, </w:t>
      </w:r>
    </w:p>
    <w:p w14:paraId="72EDD115" w14:textId="77777777" w:rsidR="00D71C95" w:rsidRPr="00E202E2" w:rsidRDefault="00D71C95" w:rsidP="00E202E2">
      <w:pPr>
        <w:widowControl w:val="0"/>
        <w:numPr>
          <w:ilvl w:val="0"/>
          <w:numId w:val="13"/>
        </w:numPr>
        <w:tabs>
          <w:tab w:val="clear" w:pos="1440"/>
          <w:tab w:val="num" w:pos="720"/>
        </w:tabs>
        <w:ind w:left="360" w:firstLine="0"/>
        <w:jc w:val="both"/>
        <w:rPr>
          <w:rFonts w:eastAsia="Times New Roman"/>
          <w:sz w:val="28"/>
          <w:szCs w:val="28"/>
        </w:rPr>
      </w:pPr>
      <w:r w:rsidRPr="00E202E2">
        <w:rPr>
          <w:rFonts w:eastAsia="Times New Roman"/>
          <w:sz w:val="28"/>
          <w:szCs w:val="28"/>
        </w:rPr>
        <w:t xml:space="preserve">на формулировку и аргументацию оценочных суждений, связанных с положениями текста. </w:t>
      </w:r>
    </w:p>
    <w:p w14:paraId="287B0C77" w14:textId="77777777" w:rsidR="00D71C95" w:rsidRPr="00E202E2" w:rsidRDefault="00D71C95" w:rsidP="00E202E2">
      <w:pPr>
        <w:widowControl w:val="0"/>
        <w:ind w:firstLine="720"/>
        <w:jc w:val="both"/>
        <w:rPr>
          <w:rFonts w:eastAsia="Times New Roman"/>
          <w:sz w:val="28"/>
          <w:szCs w:val="28"/>
        </w:rPr>
      </w:pPr>
      <w:r w:rsidRPr="00E202E2">
        <w:rPr>
          <w:rFonts w:eastAsia="Times New Roman"/>
          <w:sz w:val="28"/>
          <w:szCs w:val="28"/>
        </w:rPr>
        <w:t>Задания 2</w:t>
      </w:r>
      <w:r w:rsidR="00492715" w:rsidRPr="00E202E2">
        <w:rPr>
          <w:rFonts w:eastAsia="Times New Roman"/>
          <w:sz w:val="28"/>
          <w:szCs w:val="28"/>
        </w:rPr>
        <w:t>1</w:t>
      </w:r>
      <w:r w:rsidRPr="00E202E2">
        <w:rPr>
          <w:rFonts w:eastAsia="Times New Roman"/>
          <w:sz w:val="28"/>
          <w:szCs w:val="28"/>
        </w:rPr>
        <w:t xml:space="preserve"> и 2</w:t>
      </w:r>
      <w:r w:rsidR="00492715" w:rsidRPr="00E202E2">
        <w:rPr>
          <w:rFonts w:eastAsia="Times New Roman"/>
          <w:sz w:val="28"/>
          <w:szCs w:val="28"/>
        </w:rPr>
        <w:t>2</w:t>
      </w:r>
      <w:r w:rsidRPr="00E202E2">
        <w:rPr>
          <w:rFonts w:eastAsia="Times New Roman"/>
          <w:sz w:val="28"/>
          <w:szCs w:val="28"/>
        </w:rPr>
        <w:t xml:space="preserve"> преимущественно направлены на выявление осознанности восприятия и точности воспроизведения информации, содержащейся в тексте в явном виде, а также на преобразующее воспроизведение и интерпретацию текста без привлечения дополнительных знаний. Выполняя  эти задания, выпускники средней (полной) школы должны были показать, в какой мере они овладели навыком поиска социальной информации заключенной в тексте, навыком извлечения из неадаптированного оригинального текста знания по определенной проблеме, навыком систематизации и обобщения социальной информации. Задания 2</w:t>
      </w:r>
      <w:r w:rsidR="00492715" w:rsidRPr="00E202E2">
        <w:rPr>
          <w:rFonts w:eastAsia="Times New Roman"/>
          <w:sz w:val="28"/>
          <w:szCs w:val="28"/>
        </w:rPr>
        <w:t>1</w:t>
      </w:r>
      <w:r w:rsidRPr="00E202E2">
        <w:rPr>
          <w:rFonts w:eastAsia="Times New Roman"/>
          <w:sz w:val="28"/>
          <w:szCs w:val="28"/>
        </w:rPr>
        <w:t xml:space="preserve"> и 2</w:t>
      </w:r>
      <w:r w:rsidR="00492715" w:rsidRPr="00E202E2">
        <w:rPr>
          <w:rFonts w:eastAsia="Times New Roman"/>
          <w:sz w:val="28"/>
          <w:szCs w:val="28"/>
        </w:rPr>
        <w:t>2</w:t>
      </w:r>
      <w:r w:rsidRPr="00E202E2">
        <w:rPr>
          <w:rFonts w:eastAsia="Times New Roman"/>
          <w:sz w:val="28"/>
          <w:szCs w:val="28"/>
        </w:rPr>
        <w:t xml:space="preserve">, по утверждению разработчиков </w:t>
      </w:r>
      <w:r w:rsidR="00492715" w:rsidRPr="00E202E2">
        <w:rPr>
          <w:rFonts w:eastAsia="Times New Roman"/>
          <w:sz w:val="28"/>
          <w:szCs w:val="28"/>
        </w:rPr>
        <w:t>контрольно-измерительных материалов</w:t>
      </w:r>
      <w:r w:rsidRPr="00E202E2">
        <w:rPr>
          <w:rFonts w:eastAsia="Times New Roman"/>
          <w:sz w:val="28"/>
          <w:szCs w:val="28"/>
        </w:rPr>
        <w:t>, соответствуют базовому уровню сложности.</w:t>
      </w:r>
    </w:p>
    <w:p w14:paraId="1399F232" w14:textId="77777777" w:rsidR="00D71C95" w:rsidRPr="00E202E2" w:rsidRDefault="00D71C95" w:rsidP="00E202E2">
      <w:pPr>
        <w:widowControl w:val="0"/>
        <w:ind w:firstLine="720"/>
        <w:jc w:val="both"/>
        <w:rPr>
          <w:rFonts w:eastAsia="Times New Roman"/>
          <w:sz w:val="28"/>
          <w:szCs w:val="28"/>
        </w:rPr>
      </w:pPr>
      <w:r w:rsidRPr="00E202E2">
        <w:rPr>
          <w:rFonts w:eastAsia="Times New Roman"/>
          <w:sz w:val="28"/>
          <w:szCs w:val="28"/>
        </w:rPr>
        <w:t xml:space="preserve">Задание </w:t>
      </w:r>
      <w:r w:rsidR="00492715" w:rsidRPr="00E202E2">
        <w:rPr>
          <w:rFonts w:eastAsia="Times New Roman"/>
          <w:sz w:val="28"/>
          <w:szCs w:val="28"/>
        </w:rPr>
        <w:t>23</w:t>
      </w:r>
      <w:r w:rsidRPr="00E202E2">
        <w:rPr>
          <w:rFonts w:eastAsia="Times New Roman"/>
          <w:sz w:val="28"/>
          <w:szCs w:val="28"/>
        </w:rPr>
        <w:t xml:space="preserve"> нацеливает на характеристику текста или его отдельных положений на основе изученного курса. Выполняя эти задания, учащиеся должны показать, в какой степени они способны анализировать актуальную информацию о социальных объектах, выявляя их общие черты и различия, способны ли они устанавливать соответствие между существенными чертами и признаками изученных социальных явлений и обществоведческими терминами и понятиями, с опорой на полученные знания. Задание соответствует высокому уровню сложности. </w:t>
      </w:r>
    </w:p>
    <w:p w14:paraId="13ED2E26" w14:textId="77777777" w:rsidR="00492715" w:rsidRPr="00E202E2" w:rsidRDefault="00D71C95" w:rsidP="00E202E2">
      <w:pPr>
        <w:widowControl w:val="0"/>
        <w:ind w:firstLine="720"/>
        <w:jc w:val="both"/>
        <w:rPr>
          <w:rFonts w:eastAsia="Times New Roman"/>
          <w:sz w:val="28"/>
          <w:szCs w:val="28"/>
        </w:rPr>
      </w:pPr>
      <w:r w:rsidRPr="00E202E2">
        <w:rPr>
          <w:rFonts w:eastAsia="Times New Roman"/>
          <w:sz w:val="28"/>
          <w:szCs w:val="28"/>
        </w:rPr>
        <w:t xml:space="preserve">Задание </w:t>
      </w:r>
      <w:r w:rsidR="00492715" w:rsidRPr="00E202E2">
        <w:rPr>
          <w:rFonts w:eastAsia="Times New Roman"/>
          <w:sz w:val="28"/>
          <w:szCs w:val="28"/>
        </w:rPr>
        <w:t>24</w:t>
      </w:r>
      <w:r w:rsidRPr="00E202E2">
        <w:rPr>
          <w:rFonts w:eastAsia="Times New Roman"/>
          <w:sz w:val="28"/>
          <w:szCs w:val="28"/>
        </w:rPr>
        <w:t xml:space="preserve"> предполагает использование информации текста в другой познавательной ситуации, оно с необходимостью требует аргументацию и формулировку оценочных суждений, связанных с положениями текста.</w:t>
      </w:r>
    </w:p>
    <w:p w14:paraId="0D10344F" w14:textId="77777777" w:rsidR="00D71C95" w:rsidRPr="00E202E2" w:rsidRDefault="00492715" w:rsidP="00E202E2">
      <w:pPr>
        <w:widowControl w:val="0"/>
        <w:ind w:firstLine="720"/>
        <w:jc w:val="both"/>
        <w:rPr>
          <w:rFonts w:eastAsia="Times New Roman"/>
          <w:sz w:val="28"/>
          <w:szCs w:val="28"/>
        </w:rPr>
      </w:pPr>
      <w:r w:rsidRPr="00E202E2">
        <w:rPr>
          <w:rFonts w:eastAsia="Times New Roman"/>
          <w:sz w:val="28"/>
          <w:szCs w:val="28"/>
        </w:rPr>
        <w:t xml:space="preserve">Задание 25 </w:t>
      </w:r>
      <w:r w:rsidR="00D71C95" w:rsidRPr="00E202E2">
        <w:rPr>
          <w:rFonts w:eastAsia="Times New Roman"/>
          <w:sz w:val="28"/>
          <w:szCs w:val="28"/>
        </w:rPr>
        <w:t xml:space="preserve">  выявляет понимание и применение теоретических понятий в заданном контексте. Модель этого задания во всех случаях совершенно одинакова: прежде всего, следует объяснить, какой смысл вкладывают обществоведы в указанное понятие (можно приводить заученную формулировку определения данного понятия, можно своими словами передать его смысл) и составить два предложения согласно требованиям, приведенным в задании.</w:t>
      </w:r>
    </w:p>
    <w:p w14:paraId="41B37FA2" w14:textId="77777777" w:rsidR="00D71C95" w:rsidRPr="00E202E2" w:rsidRDefault="00D71C95" w:rsidP="00E202E2">
      <w:pPr>
        <w:widowControl w:val="0"/>
        <w:ind w:firstLine="720"/>
        <w:jc w:val="both"/>
        <w:rPr>
          <w:rFonts w:eastAsia="Times New Roman"/>
          <w:sz w:val="28"/>
          <w:szCs w:val="28"/>
        </w:rPr>
      </w:pPr>
      <w:r w:rsidRPr="00E202E2">
        <w:rPr>
          <w:rFonts w:eastAsia="Times New Roman"/>
          <w:sz w:val="28"/>
          <w:szCs w:val="28"/>
        </w:rPr>
        <w:t xml:space="preserve">Вопрос </w:t>
      </w:r>
      <w:r w:rsidR="00492715" w:rsidRPr="00E202E2">
        <w:rPr>
          <w:rFonts w:eastAsia="Times New Roman"/>
          <w:sz w:val="28"/>
          <w:szCs w:val="28"/>
        </w:rPr>
        <w:t>2</w:t>
      </w:r>
      <w:r w:rsidR="00BA6491" w:rsidRPr="00E202E2">
        <w:rPr>
          <w:rFonts w:eastAsia="Times New Roman"/>
          <w:sz w:val="28"/>
          <w:szCs w:val="28"/>
        </w:rPr>
        <w:t>6</w:t>
      </w:r>
      <w:r w:rsidRPr="00E202E2">
        <w:rPr>
          <w:rFonts w:eastAsia="Times New Roman"/>
          <w:sz w:val="28"/>
          <w:szCs w:val="28"/>
        </w:rPr>
        <w:t xml:space="preserve"> – задание, требующее конкретизации теоретических положений с помощью примеров социальной жизни. </w:t>
      </w:r>
    </w:p>
    <w:p w14:paraId="1E3447E4" w14:textId="77777777" w:rsidR="00D71C95" w:rsidRPr="00E202E2" w:rsidRDefault="00D71C95" w:rsidP="00E202E2">
      <w:pPr>
        <w:widowControl w:val="0"/>
        <w:ind w:firstLine="720"/>
        <w:jc w:val="both"/>
        <w:rPr>
          <w:rFonts w:eastAsia="Times New Roman"/>
          <w:sz w:val="28"/>
          <w:szCs w:val="28"/>
        </w:rPr>
      </w:pPr>
      <w:r w:rsidRPr="00E202E2">
        <w:rPr>
          <w:rFonts w:eastAsia="Times New Roman"/>
          <w:sz w:val="28"/>
          <w:szCs w:val="28"/>
        </w:rPr>
        <w:t xml:space="preserve">Задание </w:t>
      </w:r>
      <w:r w:rsidR="00492715" w:rsidRPr="00E202E2">
        <w:rPr>
          <w:rFonts w:eastAsia="Times New Roman"/>
          <w:sz w:val="28"/>
          <w:szCs w:val="28"/>
        </w:rPr>
        <w:t>2</w:t>
      </w:r>
      <w:r w:rsidR="00BA6491" w:rsidRPr="00E202E2">
        <w:rPr>
          <w:rFonts w:eastAsia="Times New Roman"/>
          <w:sz w:val="28"/>
          <w:szCs w:val="28"/>
        </w:rPr>
        <w:t>7</w:t>
      </w:r>
      <w:r w:rsidRPr="00E202E2">
        <w:rPr>
          <w:rFonts w:eastAsia="Times New Roman"/>
          <w:sz w:val="28"/>
          <w:szCs w:val="28"/>
        </w:rPr>
        <w:t xml:space="preserve"> – задание-задача, требующее анализа представленной информации, в том числе статистической или графической.</w:t>
      </w:r>
    </w:p>
    <w:p w14:paraId="56B6A7BB" w14:textId="77777777" w:rsidR="00D71C95" w:rsidRPr="00E202E2" w:rsidRDefault="00D71C95" w:rsidP="00E202E2">
      <w:pPr>
        <w:widowControl w:val="0"/>
        <w:ind w:firstLine="720"/>
        <w:jc w:val="both"/>
        <w:rPr>
          <w:rFonts w:eastAsia="Times New Roman"/>
          <w:sz w:val="28"/>
          <w:szCs w:val="28"/>
        </w:rPr>
      </w:pPr>
      <w:r w:rsidRPr="00E202E2">
        <w:rPr>
          <w:rFonts w:eastAsia="Times New Roman"/>
          <w:sz w:val="28"/>
          <w:szCs w:val="28"/>
        </w:rPr>
        <w:t xml:space="preserve">Задание </w:t>
      </w:r>
      <w:r w:rsidR="00492715" w:rsidRPr="00E202E2">
        <w:rPr>
          <w:rFonts w:eastAsia="Times New Roman"/>
          <w:sz w:val="28"/>
          <w:szCs w:val="28"/>
        </w:rPr>
        <w:t>2</w:t>
      </w:r>
      <w:r w:rsidR="00BA6491" w:rsidRPr="00E202E2">
        <w:rPr>
          <w:rFonts w:eastAsia="Times New Roman"/>
          <w:sz w:val="28"/>
          <w:szCs w:val="28"/>
        </w:rPr>
        <w:t>8</w:t>
      </w:r>
      <w:r w:rsidRPr="00E202E2">
        <w:rPr>
          <w:rFonts w:eastAsia="Times New Roman"/>
          <w:sz w:val="28"/>
          <w:szCs w:val="28"/>
        </w:rPr>
        <w:t xml:space="preserve"> – задание, требующее составления плана доклада или развернутого ответа по конкретной теме обществоведческого курса.</w:t>
      </w:r>
    </w:p>
    <w:p w14:paraId="384D89B9" w14:textId="77777777" w:rsidR="00D71C95" w:rsidRPr="00E202E2" w:rsidRDefault="00D71C95" w:rsidP="00E202E2">
      <w:pPr>
        <w:widowControl w:val="0"/>
        <w:ind w:firstLine="720"/>
        <w:jc w:val="both"/>
        <w:rPr>
          <w:rFonts w:eastAsia="Times New Roman"/>
          <w:sz w:val="28"/>
          <w:szCs w:val="28"/>
        </w:rPr>
      </w:pPr>
      <w:r w:rsidRPr="00E202E2">
        <w:rPr>
          <w:rFonts w:eastAsia="Times New Roman"/>
          <w:sz w:val="28"/>
          <w:szCs w:val="28"/>
        </w:rPr>
        <w:t>Завершает работу альтернативное задание (</w:t>
      </w:r>
      <w:r w:rsidR="00BA6491" w:rsidRPr="00E202E2">
        <w:rPr>
          <w:rFonts w:eastAsia="Times New Roman"/>
          <w:sz w:val="28"/>
          <w:szCs w:val="28"/>
        </w:rPr>
        <w:t>29</w:t>
      </w:r>
      <w:r w:rsidRPr="00E202E2">
        <w:rPr>
          <w:rFonts w:eastAsia="Times New Roman"/>
          <w:sz w:val="28"/>
          <w:szCs w:val="28"/>
        </w:rPr>
        <w:t xml:space="preserve">), требующее написания мини-сочинения (эссе) по одной теме из пяти, предлагаемых экзаменуемому </w:t>
      </w:r>
      <w:r w:rsidRPr="00E202E2">
        <w:rPr>
          <w:rFonts w:eastAsia="Times New Roman"/>
          <w:sz w:val="28"/>
          <w:szCs w:val="28"/>
        </w:rPr>
        <w:lastRenderedPageBreak/>
        <w:t xml:space="preserve">в виде афористических высказываний. Каждая тема-высказывание соотносится с одной из шести базовых наук обществоведческого курса: философия, социология/социальная психология, экономика, политология, правоведение. </w:t>
      </w:r>
    </w:p>
    <w:p w14:paraId="11A9616A" w14:textId="77777777" w:rsidR="00C85BC2" w:rsidRPr="00E202E2" w:rsidRDefault="00C85BC2" w:rsidP="00E202E2">
      <w:pPr>
        <w:widowControl w:val="0"/>
        <w:ind w:firstLine="720"/>
        <w:jc w:val="both"/>
        <w:rPr>
          <w:rFonts w:eastAsia="Times New Roman"/>
          <w:sz w:val="28"/>
          <w:szCs w:val="28"/>
        </w:rPr>
      </w:pPr>
      <w:r w:rsidRPr="00E202E2">
        <w:rPr>
          <w:rFonts w:eastAsia="Times New Roman"/>
          <w:sz w:val="28"/>
          <w:szCs w:val="28"/>
        </w:rPr>
        <w:t xml:space="preserve">Рассмотрим общие итоги выполнения участниками ЕГЭ Свердловской области этой части контрольно-измерительных материалов в 2016 г. </w:t>
      </w:r>
    </w:p>
    <w:p w14:paraId="2A0AE5DE" w14:textId="77777777" w:rsidR="00C85BC2" w:rsidRPr="00E202E2" w:rsidRDefault="00C85BC2" w:rsidP="00E202E2">
      <w:pPr>
        <w:widowControl w:val="0"/>
        <w:ind w:firstLine="720"/>
        <w:jc w:val="both"/>
        <w:rPr>
          <w:rFonts w:eastAsia="Times New Roman"/>
          <w:sz w:val="28"/>
          <w:szCs w:val="28"/>
        </w:rPr>
      </w:pPr>
      <w:r w:rsidRPr="00E202E2">
        <w:rPr>
          <w:rFonts w:eastAsia="Times New Roman"/>
          <w:sz w:val="28"/>
          <w:szCs w:val="28"/>
        </w:rPr>
        <w:t>Количественные показатели успешности/</w:t>
      </w:r>
      <w:proofErr w:type="spellStart"/>
      <w:r w:rsidRPr="00E202E2">
        <w:rPr>
          <w:rFonts w:eastAsia="Times New Roman"/>
          <w:sz w:val="28"/>
          <w:szCs w:val="28"/>
        </w:rPr>
        <w:t>неуспешности</w:t>
      </w:r>
      <w:proofErr w:type="spellEnd"/>
      <w:r w:rsidRPr="00E202E2">
        <w:rPr>
          <w:rFonts w:eastAsia="Times New Roman"/>
          <w:sz w:val="28"/>
          <w:szCs w:val="28"/>
        </w:rPr>
        <w:t xml:space="preserve"> ответов на каждый из типов заданий третьего раздела свидетельствуют, что </w:t>
      </w:r>
      <w:r w:rsidRPr="00E202E2">
        <w:rPr>
          <w:noProof/>
          <w:sz w:val="28"/>
          <w:szCs w:val="28"/>
        </w:rPr>
        <w:t>результаты, которые продемонстрировали экзаменуемые в 2016 году оказались лишь удовлетоврительными:</w:t>
      </w:r>
    </w:p>
    <w:p w14:paraId="7F213EA0" w14:textId="77777777" w:rsidR="00C85BC2" w:rsidRPr="00E202E2" w:rsidRDefault="00C85BC2" w:rsidP="00E202E2">
      <w:pPr>
        <w:widowControl w:val="0"/>
        <w:numPr>
          <w:ilvl w:val="0"/>
          <w:numId w:val="14"/>
        </w:numPr>
        <w:tabs>
          <w:tab w:val="clear" w:pos="2545"/>
          <w:tab w:val="num" w:pos="567"/>
        </w:tabs>
        <w:ind w:left="0" w:firstLine="7"/>
        <w:jc w:val="both"/>
        <w:rPr>
          <w:noProof/>
          <w:sz w:val="28"/>
          <w:szCs w:val="28"/>
        </w:rPr>
      </w:pPr>
      <w:r w:rsidRPr="00E202E2">
        <w:rPr>
          <w:noProof/>
          <w:sz w:val="28"/>
          <w:szCs w:val="28"/>
        </w:rPr>
        <w:t>в среднем по всей части 2 результативными, то есть ответившими частично или полностью верно, оказались ответы 60% (см. Рис. 14);</w:t>
      </w:r>
    </w:p>
    <w:p w14:paraId="396C7D2E" w14:textId="77777777" w:rsidR="00C85BC2" w:rsidRPr="00E202E2" w:rsidRDefault="00C85BC2" w:rsidP="00E202E2">
      <w:pPr>
        <w:widowControl w:val="0"/>
        <w:jc w:val="both"/>
        <w:rPr>
          <w:noProof/>
          <w:sz w:val="28"/>
          <w:szCs w:val="28"/>
        </w:rPr>
      </w:pPr>
      <w:r w:rsidRPr="00E202E2">
        <w:rPr>
          <w:noProof/>
          <w:sz w:val="28"/>
          <w:szCs w:val="28"/>
          <w:lang w:val="en-US"/>
        </w:rPr>
        <w:drawing>
          <wp:inline distT="0" distB="0" distL="0" distR="0" wp14:anchorId="125AF21F" wp14:editId="4607425D">
            <wp:extent cx="5960331" cy="2743200"/>
            <wp:effectExtent l="19050" t="0" r="2319" b="0"/>
            <wp:docPr id="15"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20B2DB2" w14:textId="77777777" w:rsidR="00C85BC2" w:rsidRPr="00E202E2" w:rsidRDefault="00C85BC2" w:rsidP="00E202E2">
      <w:pPr>
        <w:widowControl w:val="0"/>
        <w:jc w:val="center"/>
        <w:rPr>
          <w:b/>
          <w:sz w:val="28"/>
          <w:szCs w:val="28"/>
        </w:rPr>
      </w:pPr>
      <w:r w:rsidRPr="00E202E2">
        <w:rPr>
          <w:b/>
          <w:sz w:val="28"/>
          <w:szCs w:val="28"/>
        </w:rPr>
        <w:t>Рис.</w:t>
      </w:r>
      <w:r w:rsidR="00D13826" w:rsidRPr="00E202E2">
        <w:rPr>
          <w:b/>
          <w:sz w:val="28"/>
          <w:szCs w:val="28"/>
        </w:rPr>
        <w:t>4</w:t>
      </w:r>
      <w:r w:rsidRPr="00E202E2">
        <w:rPr>
          <w:b/>
          <w:sz w:val="28"/>
          <w:szCs w:val="28"/>
        </w:rPr>
        <w:t>.</w:t>
      </w:r>
      <w:r w:rsidR="00D13826" w:rsidRPr="00E202E2">
        <w:rPr>
          <w:b/>
          <w:sz w:val="28"/>
          <w:szCs w:val="28"/>
        </w:rPr>
        <w:t>10.</w:t>
      </w:r>
      <w:r w:rsidRPr="00E202E2">
        <w:rPr>
          <w:b/>
          <w:sz w:val="28"/>
          <w:szCs w:val="28"/>
        </w:rPr>
        <w:t xml:space="preserve"> Распределение результативных ответов по типам заданий (%).</w:t>
      </w:r>
    </w:p>
    <w:p w14:paraId="51E4D34A" w14:textId="77777777" w:rsidR="006E46C5" w:rsidRPr="00E202E2" w:rsidRDefault="006E46C5" w:rsidP="00E202E2">
      <w:pPr>
        <w:widowControl w:val="0"/>
        <w:rPr>
          <w:sz w:val="28"/>
          <w:szCs w:val="28"/>
          <w:highlight w:val="green"/>
        </w:rPr>
      </w:pPr>
    </w:p>
    <w:p w14:paraId="528A9E9D" w14:textId="77777777" w:rsidR="00C85BC2" w:rsidRPr="00E202E2" w:rsidRDefault="00C85BC2" w:rsidP="00E202E2">
      <w:pPr>
        <w:pStyle w:val="a3"/>
        <w:widowControl w:val="0"/>
        <w:spacing w:after="0" w:line="240" w:lineRule="auto"/>
        <w:ind w:left="0" w:firstLine="709"/>
        <w:jc w:val="both"/>
        <w:rPr>
          <w:rFonts w:ascii="Times New Roman" w:hAnsi="Times New Roman"/>
          <w:noProof/>
          <w:sz w:val="28"/>
          <w:szCs w:val="28"/>
        </w:rPr>
      </w:pPr>
      <w:r w:rsidRPr="00E202E2">
        <w:rPr>
          <w:rFonts w:ascii="Times New Roman" w:hAnsi="Times New Roman"/>
          <w:noProof/>
          <w:sz w:val="28"/>
          <w:szCs w:val="28"/>
        </w:rPr>
        <w:t xml:space="preserve">При этом, наибольшее затруднения учпстники испытывают при работе с понятийным аппаратом обществознания (В 25), при </w:t>
      </w:r>
      <w:r w:rsidRPr="00E202E2">
        <w:rPr>
          <w:rFonts w:ascii="Times New Roman" w:eastAsia="Times New Roman" w:hAnsi="Times New Roman"/>
          <w:sz w:val="28"/>
          <w:szCs w:val="28"/>
        </w:rPr>
        <w:t>конкретизации теоретических положений с помощью примеров социальной жизни</w:t>
      </w:r>
      <w:r w:rsidRPr="00E202E2">
        <w:rPr>
          <w:rFonts w:ascii="Times New Roman" w:hAnsi="Times New Roman"/>
          <w:noProof/>
          <w:sz w:val="28"/>
          <w:szCs w:val="28"/>
        </w:rPr>
        <w:t xml:space="preserve"> (В 26), при составлении плана (В 28). Тревогу вызывает и низкий уровень качества теоретической аргументации при написании эссе.</w:t>
      </w:r>
    </w:p>
    <w:p w14:paraId="2AF3D9FC" w14:textId="77777777" w:rsidR="00C85BC2" w:rsidRPr="00E202E2" w:rsidRDefault="00C85BC2" w:rsidP="00E202E2">
      <w:pPr>
        <w:pStyle w:val="a3"/>
        <w:widowControl w:val="0"/>
        <w:spacing w:after="0" w:line="240" w:lineRule="auto"/>
        <w:ind w:left="0" w:firstLine="709"/>
        <w:jc w:val="both"/>
        <w:rPr>
          <w:rFonts w:ascii="Times New Roman" w:hAnsi="Times New Roman"/>
          <w:noProof/>
          <w:sz w:val="28"/>
          <w:szCs w:val="28"/>
        </w:rPr>
      </w:pPr>
      <w:r w:rsidRPr="00E202E2">
        <w:rPr>
          <w:rFonts w:ascii="Times New Roman" w:hAnsi="Times New Roman"/>
          <w:noProof/>
          <w:sz w:val="28"/>
          <w:szCs w:val="28"/>
        </w:rPr>
        <w:t xml:space="preserve">Рассмотрим другой показатель – процент от максимально возможного балла  (см. Рис. 15), который определяет качество  результативных ответов.  </w:t>
      </w:r>
    </w:p>
    <w:p w14:paraId="67FE5011" w14:textId="77777777" w:rsidR="006E46C5" w:rsidRPr="00E202E2" w:rsidRDefault="006E46C5" w:rsidP="00E202E2">
      <w:pPr>
        <w:widowControl w:val="0"/>
        <w:rPr>
          <w:sz w:val="28"/>
          <w:szCs w:val="28"/>
          <w:highlight w:val="green"/>
        </w:rPr>
      </w:pPr>
    </w:p>
    <w:p w14:paraId="22528CDF" w14:textId="77777777" w:rsidR="008820A9" w:rsidRPr="00E202E2" w:rsidRDefault="008820A9" w:rsidP="00E202E2">
      <w:pPr>
        <w:widowControl w:val="0"/>
        <w:jc w:val="center"/>
        <w:rPr>
          <w:b/>
          <w:sz w:val="28"/>
          <w:szCs w:val="28"/>
        </w:rPr>
      </w:pPr>
      <w:r w:rsidRPr="00E202E2">
        <w:rPr>
          <w:b/>
          <w:noProof/>
          <w:sz w:val="28"/>
          <w:szCs w:val="28"/>
          <w:lang w:val="en-US"/>
        </w:rPr>
        <w:lastRenderedPageBreak/>
        <w:drawing>
          <wp:inline distT="0" distB="0" distL="0" distR="0" wp14:anchorId="1F89BEFB" wp14:editId="02706AD2">
            <wp:extent cx="5940425" cy="2719940"/>
            <wp:effectExtent l="19050" t="0" r="3175" b="0"/>
            <wp:docPr id="17"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3F301AE" w14:textId="77777777" w:rsidR="008820A9" w:rsidRPr="00E202E2" w:rsidRDefault="008820A9" w:rsidP="00E202E2">
      <w:pPr>
        <w:widowControl w:val="0"/>
        <w:jc w:val="center"/>
        <w:rPr>
          <w:b/>
          <w:sz w:val="28"/>
          <w:szCs w:val="28"/>
        </w:rPr>
      </w:pPr>
    </w:p>
    <w:p w14:paraId="2C9452AB" w14:textId="77777777" w:rsidR="00C85BC2" w:rsidRPr="00E202E2" w:rsidRDefault="006B32D2" w:rsidP="00E202E2">
      <w:pPr>
        <w:widowControl w:val="0"/>
        <w:jc w:val="center"/>
        <w:rPr>
          <w:b/>
          <w:sz w:val="28"/>
          <w:szCs w:val="28"/>
        </w:rPr>
      </w:pPr>
      <w:r>
        <w:rPr>
          <w:rFonts w:eastAsia="Times New Roman"/>
          <w:b/>
          <w:sz w:val="28"/>
          <w:szCs w:val="28"/>
          <w:lang w:eastAsia="en-US"/>
        </w:rPr>
        <w:pict w14:anchorId="2DBEA047">
          <v:line id="_x0000_s1027" style="position:absolute;left:0;text-align:left;z-index:251662336" from="54pt,108.05pt" to="54pt,108.05pt"/>
        </w:pict>
      </w:r>
      <w:r w:rsidR="00C85BC2" w:rsidRPr="00E202E2">
        <w:rPr>
          <w:b/>
          <w:sz w:val="28"/>
          <w:szCs w:val="28"/>
        </w:rPr>
        <w:t xml:space="preserve">Рис. </w:t>
      </w:r>
      <w:r w:rsidR="00D13826" w:rsidRPr="00E202E2">
        <w:rPr>
          <w:b/>
          <w:sz w:val="28"/>
          <w:szCs w:val="28"/>
        </w:rPr>
        <w:t>4.</w:t>
      </w:r>
      <w:r w:rsidR="00C85BC2" w:rsidRPr="00E202E2">
        <w:rPr>
          <w:b/>
          <w:sz w:val="28"/>
          <w:szCs w:val="28"/>
        </w:rPr>
        <w:t>1</w:t>
      </w:r>
      <w:r w:rsidR="00D13826" w:rsidRPr="00E202E2">
        <w:rPr>
          <w:b/>
          <w:sz w:val="28"/>
          <w:szCs w:val="28"/>
        </w:rPr>
        <w:t>1</w:t>
      </w:r>
      <w:r w:rsidR="00C85BC2" w:rsidRPr="00E202E2">
        <w:rPr>
          <w:b/>
          <w:sz w:val="28"/>
          <w:szCs w:val="28"/>
        </w:rPr>
        <w:t>. Процент от максимально возможного балла по заданиям части С (%)</w:t>
      </w:r>
    </w:p>
    <w:p w14:paraId="51343785" w14:textId="77777777" w:rsidR="00C85BC2" w:rsidRPr="00E202E2" w:rsidRDefault="00C85BC2" w:rsidP="00E202E2">
      <w:pPr>
        <w:widowControl w:val="0"/>
        <w:rPr>
          <w:sz w:val="28"/>
          <w:szCs w:val="28"/>
          <w:highlight w:val="green"/>
        </w:rPr>
      </w:pPr>
    </w:p>
    <w:p w14:paraId="5B42DB81" w14:textId="77777777" w:rsidR="008820A9" w:rsidRPr="00E202E2" w:rsidRDefault="008820A9" w:rsidP="00E202E2">
      <w:pPr>
        <w:widowControl w:val="0"/>
        <w:tabs>
          <w:tab w:val="num" w:pos="709"/>
        </w:tabs>
        <w:ind w:firstLine="709"/>
        <w:jc w:val="both"/>
        <w:rPr>
          <w:noProof/>
          <w:sz w:val="28"/>
          <w:szCs w:val="28"/>
        </w:rPr>
      </w:pPr>
      <w:r w:rsidRPr="00E202E2">
        <w:rPr>
          <w:noProof/>
          <w:sz w:val="28"/>
          <w:szCs w:val="28"/>
        </w:rPr>
        <w:t>В среднем, доля от максимально возможного балла по этой части составляет 41,7 %. Помимо уже указанных сложностей, необходимо отметить низкий уровень качества ответов на вопросы по тексту (23, 24).</w:t>
      </w:r>
    </w:p>
    <w:p w14:paraId="2EEBDD2C" w14:textId="77777777" w:rsidR="008820A9" w:rsidRPr="00E202E2" w:rsidRDefault="008820A9" w:rsidP="00E202E2">
      <w:pPr>
        <w:widowControl w:val="0"/>
        <w:tabs>
          <w:tab w:val="num" w:pos="709"/>
        </w:tabs>
        <w:ind w:firstLine="709"/>
        <w:jc w:val="both"/>
        <w:rPr>
          <w:noProof/>
          <w:sz w:val="28"/>
          <w:szCs w:val="28"/>
        </w:rPr>
      </w:pPr>
      <w:r w:rsidRPr="00E202E2">
        <w:rPr>
          <w:noProof/>
          <w:sz w:val="28"/>
          <w:szCs w:val="28"/>
        </w:rPr>
        <w:t>Несмотря на лишь удовлетворительный уровень результатов, важно отметить политивную динамику, которая аблюдается при сравнении результатов 2015 и 2016 г. (см. Рис.16)</w:t>
      </w:r>
    </w:p>
    <w:p w14:paraId="2990BDBF" w14:textId="77777777" w:rsidR="00952F5B" w:rsidRPr="00E202E2" w:rsidRDefault="00952F5B" w:rsidP="00E202E2">
      <w:pPr>
        <w:widowControl w:val="0"/>
        <w:jc w:val="center"/>
        <w:rPr>
          <w:b/>
          <w:sz w:val="28"/>
          <w:szCs w:val="28"/>
        </w:rPr>
      </w:pPr>
    </w:p>
    <w:p w14:paraId="30CC1D48" w14:textId="77777777" w:rsidR="00952F5B" w:rsidRPr="00E202E2" w:rsidRDefault="00F252F4" w:rsidP="00E202E2">
      <w:pPr>
        <w:widowControl w:val="0"/>
        <w:jc w:val="center"/>
        <w:rPr>
          <w:b/>
          <w:sz w:val="28"/>
          <w:szCs w:val="28"/>
        </w:rPr>
      </w:pPr>
      <w:r w:rsidRPr="00E202E2">
        <w:rPr>
          <w:b/>
          <w:noProof/>
          <w:sz w:val="28"/>
          <w:szCs w:val="28"/>
          <w:lang w:val="en-US"/>
        </w:rPr>
        <w:drawing>
          <wp:inline distT="0" distB="0" distL="0" distR="0" wp14:anchorId="0517A129" wp14:editId="768E5272">
            <wp:extent cx="5772647" cy="2297927"/>
            <wp:effectExtent l="0" t="0" r="0" b="0"/>
            <wp:docPr id="18"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8C2548" w14:textId="77777777" w:rsidR="00952F5B" w:rsidRPr="00E202E2" w:rsidRDefault="00952F5B" w:rsidP="00E202E2">
      <w:pPr>
        <w:widowControl w:val="0"/>
        <w:jc w:val="center"/>
        <w:rPr>
          <w:b/>
          <w:sz w:val="28"/>
          <w:szCs w:val="28"/>
        </w:rPr>
      </w:pPr>
    </w:p>
    <w:p w14:paraId="187EF1A2" w14:textId="77777777" w:rsidR="00952F5B" w:rsidRPr="00E202E2" w:rsidRDefault="00952F5B" w:rsidP="00E202E2">
      <w:pPr>
        <w:widowControl w:val="0"/>
        <w:jc w:val="center"/>
        <w:rPr>
          <w:b/>
          <w:sz w:val="28"/>
          <w:szCs w:val="28"/>
        </w:rPr>
      </w:pPr>
      <w:r w:rsidRPr="00E202E2">
        <w:rPr>
          <w:b/>
          <w:sz w:val="28"/>
          <w:szCs w:val="28"/>
        </w:rPr>
        <w:t xml:space="preserve">Рис. </w:t>
      </w:r>
      <w:r w:rsidR="00D13826" w:rsidRPr="00E202E2">
        <w:rPr>
          <w:b/>
          <w:sz w:val="28"/>
          <w:szCs w:val="28"/>
        </w:rPr>
        <w:t>4.</w:t>
      </w:r>
      <w:r w:rsidRPr="00E202E2">
        <w:rPr>
          <w:b/>
          <w:sz w:val="28"/>
          <w:szCs w:val="28"/>
        </w:rPr>
        <w:t>1</w:t>
      </w:r>
      <w:r w:rsidR="00D13826" w:rsidRPr="00E202E2">
        <w:rPr>
          <w:b/>
          <w:sz w:val="28"/>
          <w:szCs w:val="28"/>
        </w:rPr>
        <w:t>2</w:t>
      </w:r>
      <w:r w:rsidRPr="00E202E2">
        <w:rPr>
          <w:b/>
          <w:sz w:val="28"/>
          <w:szCs w:val="28"/>
        </w:rPr>
        <w:t xml:space="preserve">. Динамика </w:t>
      </w:r>
      <w:r w:rsidR="00F252F4" w:rsidRPr="00E202E2">
        <w:rPr>
          <w:b/>
          <w:sz w:val="28"/>
          <w:szCs w:val="28"/>
        </w:rPr>
        <w:t xml:space="preserve">распределения  % от максимально возможного балла </w:t>
      </w:r>
      <w:r w:rsidRPr="00E202E2">
        <w:rPr>
          <w:b/>
          <w:sz w:val="28"/>
          <w:szCs w:val="28"/>
        </w:rPr>
        <w:t>по заданиям Части 2, 2015 и 2016 гг. (%)</w:t>
      </w:r>
    </w:p>
    <w:p w14:paraId="59088959" w14:textId="77777777" w:rsidR="00952F5B" w:rsidRPr="00E202E2" w:rsidRDefault="00952F5B" w:rsidP="00E202E2">
      <w:pPr>
        <w:widowControl w:val="0"/>
        <w:ind w:firstLine="720"/>
        <w:jc w:val="both"/>
        <w:rPr>
          <w:rFonts w:eastAsia="Times New Roman"/>
          <w:sz w:val="28"/>
          <w:szCs w:val="28"/>
          <w:highlight w:val="cyan"/>
        </w:rPr>
      </w:pPr>
    </w:p>
    <w:p w14:paraId="378A0FB2" w14:textId="77777777" w:rsidR="000E2FB5" w:rsidRPr="00E202E2" w:rsidRDefault="00952F5B" w:rsidP="00E202E2">
      <w:pPr>
        <w:widowControl w:val="0"/>
        <w:ind w:firstLine="709"/>
        <w:jc w:val="both"/>
        <w:rPr>
          <w:rFonts w:eastAsia="Times New Roman"/>
          <w:sz w:val="28"/>
          <w:szCs w:val="28"/>
        </w:rPr>
      </w:pPr>
      <w:r w:rsidRPr="00E202E2">
        <w:rPr>
          <w:rFonts w:eastAsia="Times New Roman"/>
          <w:sz w:val="28"/>
          <w:szCs w:val="28"/>
        </w:rPr>
        <w:t xml:space="preserve">Как видно из представленных данных, </w:t>
      </w:r>
      <w:r w:rsidR="00F252F4" w:rsidRPr="00E202E2">
        <w:rPr>
          <w:rFonts w:eastAsia="Times New Roman"/>
          <w:sz w:val="28"/>
          <w:szCs w:val="28"/>
        </w:rPr>
        <w:t xml:space="preserve">по двум заданиям – В21 (воспроизведение информации, содержащейся в явном виде в тексте, базовый уровень сложности) и В27 (обществоведческая задача, высокий уровень сложности) – </w:t>
      </w:r>
      <w:r w:rsidRPr="00E202E2">
        <w:rPr>
          <w:rFonts w:eastAsia="Times New Roman"/>
          <w:sz w:val="28"/>
          <w:szCs w:val="28"/>
        </w:rPr>
        <w:t xml:space="preserve">наблюдается </w:t>
      </w:r>
      <w:r w:rsidR="00F252F4" w:rsidRPr="00E202E2">
        <w:rPr>
          <w:rFonts w:eastAsia="Times New Roman"/>
          <w:sz w:val="28"/>
          <w:szCs w:val="28"/>
        </w:rPr>
        <w:t xml:space="preserve">существенная </w:t>
      </w:r>
      <w:r w:rsidRPr="00E202E2">
        <w:rPr>
          <w:rFonts w:eastAsia="Times New Roman"/>
          <w:sz w:val="28"/>
          <w:szCs w:val="28"/>
        </w:rPr>
        <w:t>позитивная динамика</w:t>
      </w:r>
      <w:r w:rsidR="00F252F4" w:rsidRPr="00E202E2">
        <w:rPr>
          <w:rFonts w:eastAsia="Times New Roman"/>
          <w:sz w:val="28"/>
          <w:szCs w:val="28"/>
        </w:rPr>
        <w:t>. Качество выполнения других заданий осталось практически неизменным:</w:t>
      </w:r>
      <w:r w:rsidR="00952060" w:rsidRPr="00E202E2">
        <w:rPr>
          <w:rFonts w:eastAsia="Times New Roman"/>
          <w:sz w:val="28"/>
          <w:szCs w:val="28"/>
        </w:rPr>
        <w:t xml:space="preserve"> В22, В24, </w:t>
      </w:r>
      <w:r w:rsidR="00952060" w:rsidRPr="00E202E2">
        <w:rPr>
          <w:rFonts w:eastAsia="Times New Roman"/>
          <w:sz w:val="28"/>
          <w:szCs w:val="28"/>
        </w:rPr>
        <w:lastRenderedPageBreak/>
        <w:t>В28, В29 (по всем показателям). Одновременно качество выполнения заданий В23, В25, В26</w:t>
      </w:r>
      <w:r w:rsidR="00F252F4" w:rsidRPr="00E202E2">
        <w:rPr>
          <w:rFonts w:eastAsia="Times New Roman"/>
          <w:sz w:val="28"/>
          <w:szCs w:val="28"/>
        </w:rPr>
        <w:t xml:space="preserve"> </w:t>
      </w:r>
      <w:r w:rsidR="00952060" w:rsidRPr="00E202E2">
        <w:rPr>
          <w:rFonts w:eastAsia="Times New Roman"/>
          <w:sz w:val="28"/>
          <w:szCs w:val="28"/>
        </w:rPr>
        <w:t xml:space="preserve">незначительно, но снизилось. </w:t>
      </w:r>
      <w:r w:rsidR="00F252F4" w:rsidRPr="00E202E2">
        <w:rPr>
          <w:rFonts w:eastAsia="Times New Roman"/>
          <w:sz w:val="28"/>
          <w:szCs w:val="28"/>
        </w:rPr>
        <w:t xml:space="preserve"> </w:t>
      </w:r>
      <w:r w:rsidR="00952060" w:rsidRPr="00E202E2">
        <w:rPr>
          <w:rFonts w:eastAsia="Times New Roman"/>
          <w:sz w:val="28"/>
          <w:szCs w:val="28"/>
        </w:rPr>
        <w:t xml:space="preserve">В целом качество выполнения заданий второй части </w:t>
      </w:r>
      <w:proofErr w:type="spellStart"/>
      <w:r w:rsidR="00952060" w:rsidRPr="00E202E2">
        <w:rPr>
          <w:rFonts w:eastAsia="Times New Roman"/>
          <w:sz w:val="28"/>
          <w:szCs w:val="28"/>
        </w:rPr>
        <w:t>КИМов</w:t>
      </w:r>
      <w:proofErr w:type="spellEnd"/>
      <w:r w:rsidR="00B0301C" w:rsidRPr="00E202E2">
        <w:rPr>
          <w:rFonts w:eastAsia="Times New Roman"/>
          <w:sz w:val="28"/>
          <w:szCs w:val="28"/>
        </w:rPr>
        <w:t xml:space="preserve"> в сравнении с 2015 г. осталось практически таким же: в 2015 г.  средний % от максимального бала составил </w:t>
      </w:r>
      <w:r w:rsidR="000778D6" w:rsidRPr="00E202E2">
        <w:rPr>
          <w:rFonts w:eastAsia="Times New Roman"/>
          <w:sz w:val="28"/>
          <w:szCs w:val="28"/>
        </w:rPr>
        <w:t>41,5%, в 2016 г. – 41,7%.</w:t>
      </w:r>
    </w:p>
    <w:p w14:paraId="4688FCE0" w14:textId="77777777" w:rsidR="00353355" w:rsidRPr="00E202E2" w:rsidRDefault="00353355" w:rsidP="00E202E2">
      <w:pPr>
        <w:pStyle w:val="Default"/>
        <w:widowControl w:val="0"/>
        <w:ind w:firstLine="709"/>
        <w:jc w:val="both"/>
        <w:rPr>
          <w:b/>
          <w:sz w:val="28"/>
          <w:szCs w:val="28"/>
        </w:rPr>
      </w:pPr>
      <w:r w:rsidRPr="00E202E2">
        <w:rPr>
          <w:b/>
          <w:sz w:val="28"/>
          <w:szCs w:val="28"/>
        </w:rPr>
        <w:t>В итоге, работая над частью 2, выпускники Свердловской области «заработали» в среднем 10,1 первичных баллов из 27 возможных (столько же, сколько в 2015 г.). Колебания составляют диапазон от 8,8 до 11,3 баллов по различным вариантам.</w:t>
      </w:r>
    </w:p>
    <w:p w14:paraId="1059F5B8" w14:textId="77777777" w:rsidR="000778D6" w:rsidRPr="00E202E2" w:rsidRDefault="000778D6" w:rsidP="00E202E2">
      <w:pPr>
        <w:widowControl w:val="0"/>
        <w:ind w:firstLine="709"/>
        <w:jc w:val="both"/>
        <w:rPr>
          <w:rFonts w:eastAsia="Times New Roman"/>
          <w:sz w:val="28"/>
          <w:szCs w:val="28"/>
        </w:rPr>
      </w:pPr>
    </w:p>
    <w:p w14:paraId="66344D3D" w14:textId="77777777" w:rsidR="000778D6" w:rsidRPr="00E202E2" w:rsidRDefault="00353355" w:rsidP="00E202E2">
      <w:pPr>
        <w:pStyle w:val="2"/>
        <w:widowControl w:val="0"/>
        <w:spacing w:before="0" w:beforeAutospacing="0" w:after="0" w:afterAutospacing="0"/>
        <w:jc w:val="center"/>
        <w:rPr>
          <w:i/>
          <w:sz w:val="28"/>
          <w:szCs w:val="28"/>
        </w:rPr>
      </w:pPr>
      <w:r w:rsidRPr="00E202E2">
        <w:rPr>
          <w:i/>
          <w:sz w:val="28"/>
          <w:szCs w:val="28"/>
        </w:rPr>
        <w:t>4.4. Анализ результатов ЕГЭ по обществознанию 419 вариант</w:t>
      </w:r>
    </w:p>
    <w:p w14:paraId="7F83FC3E" w14:textId="77777777" w:rsidR="00AD6828" w:rsidRPr="00E202E2" w:rsidRDefault="00EF2A84" w:rsidP="00E202E2">
      <w:pPr>
        <w:widowControl w:val="0"/>
        <w:ind w:firstLine="709"/>
        <w:jc w:val="both"/>
        <w:rPr>
          <w:sz w:val="28"/>
          <w:szCs w:val="28"/>
        </w:rPr>
      </w:pPr>
      <w:r w:rsidRPr="00E202E2">
        <w:rPr>
          <w:sz w:val="28"/>
          <w:szCs w:val="28"/>
        </w:rPr>
        <w:t xml:space="preserve">Для содержательного анализа используется один вариант КИМ, из числа выполнявшихся в Свердловской области – 419 (далее – В-419). </w:t>
      </w:r>
    </w:p>
    <w:p w14:paraId="0570C39F" w14:textId="77777777" w:rsidR="00AD6828" w:rsidRPr="00E202E2" w:rsidRDefault="00AD6828" w:rsidP="00E202E2">
      <w:pPr>
        <w:widowControl w:val="0"/>
        <w:ind w:firstLine="709"/>
        <w:jc w:val="both"/>
        <w:rPr>
          <w:sz w:val="28"/>
          <w:szCs w:val="28"/>
        </w:rPr>
      </w:pPr>
    </w:p>
    <w:p w14:paraId="520D7038" w14:textId="77777777" w:rsidR="00AD6828" w:rsidRPr="00E202E2" w:rsidRDefault="00AD6828" w:rsidP="00E202E2">
      <w:pPr>
        <w:widowControl w:val="0"/>
        <w:autoSpaceDE w:val="0"/>
        <w:autoSpaceDN w:val="0"/>
        <w:adjustRightInd w:val="0"/>
        <w:ind w:right="-57"/>
        <w:jc w:val="center"/>
        <w:rPr>
          <w:b/>
          <w:sz w:val="28"/>
          <w:szCs w:val="28"/>
          <w:lang w:eastAsia="en-US"/>
        </w:rPr>
      </w:pPr>
      <w:r w:rsidRPr="00E202E2">
        <w:rPr>
          <w:b/>
          <w:sz w:val="28"/>
          <w:szCs w:val="28"/>
          <w:lang w:eastAsia="en-US"/>
        </w:rPr>
        <w:t>Содержательные особенности 419 варианта КИМ по обществознанию в Свердловской области</w:t>
      </w:r>
    </w:p>
    <w:p w14:paraId="6896FCCB" w14:textId="77777777" w:rsidR="00AD6828" w:rsidRPr="00E202E2" w:rsidRDefault="00AD6828" w:rsidP="00E202E2">
      <w:pPr>
        <w:widowControl w:val="0"/>
        <w:ind w:left="57" w:right="-57" w:firstLine="709"/>
        <w:contextualSpacing/>
        <w:jc w:val="both"/>
        <w:rPr>
          <w:sz w:val="28"/>
          <w:szCs w:val="28"/>
        </w:rPr>
      </w:pPr>
    </w:p>
    <w:p w14:paraId="036CD988" w14:textId="77777777" w:rsidR="00AD6828" w:rsidRPr="00E202E2" w:rsidRDefault="00AD6828" w:rsidP="00E202E2">
      <w:pPr>
        <w:widowControl w:val="0"/>
        <w:ind w:firstLine="709"/>
        <w:contextualSpacing/>
        <w:jc w:val="both"/>
        <w:rPr>
          <w:sz w:val="28"/>
          <w:szCs w:val="28"/>
        </w:rPr>
      </w:pPr>
      <w:r w:rsidRPr="00E202E2">
        <w:rPr>
          <w:sz w:val="28"/>
          <w:szCs w:val="28"/>
        </w:rPr>
        <w:t>В 1 части экзаменационной работы представлены следующие элементы кодификатора:</w:t>
      </w:r>
    </w:p>
    <w:p w14:paraId="01E1EB76" w14:textId="77777777" w:rsidR="00AD6828" w:rsidRPr="00E202E2" w:rsidRDefault="00AD6828" w:rsidP="00E202E2">
      <w:pPr>
        <w:widowControl w:val="0"/>
        <w:autoSpaceDE w:val="0"/>
        <w:autoSpaceDN w:val="0"/>
        <w:adjustRightInd w:val="0"/>
        <w:ind w:firstLine="709"/>
        <w:jc w:val="right"/>
        <w:rPr>
          <w:b/>
          <w:iCs/>
          <w:sz w:val="28"/>
          <w:szCs w:val="28"/>
        </w:rPr>
      </w:pPr>
      <w:r w:rsidRPr="00E202E2">
        <w:rPr>
          <w:b/>
          <w:iCs/>
          <w:sz w:val="28"/>
          <w:szCs w:val="28"/>
        </w:rPr>
        <w:t xml:space="preserve">Таблица </w:t>
      </w:r>
      <w:r w:rsidR="00D13826" w:rsidRPr="00E202E2">
        <w:rPr>
          <w:b/>
          <w:iCs/>
          <w:sz w:val="28"/>
          <w:szCs w:val="28"/>
        </w:rPr>
        <w:t>4.4.</w:t>
      </w:r>
    </w:p>
    <w:p w14:paraId="5312B20F" w14:textId="77777777" w:rsidR="00AD6828" w:rsidRPr="00E202E2" w:rsidRDefault="00AD6828" w:rsidP="00E202E2">
      <w:pPr>
        <w:widowControl w:val="0"/>
        <w:autoSpaceDE w:val="0"/>
        <w:autoSpaceDN w:val="0"/>
        <w:adjustRightInd w:val="0"/>
        <w:jc w:val="center"/>
        <w:rPr>
          <w:b/>
          <w:iCs/>
          <w:sz w:val="28"/>
          <w:szCs w:val="28"/>
        </w:rPr>
      </w:pPr>
      <w:r w:rsidRPr="00E202E2">
        <w:rPr>
          <w:b/>
          <w:iCs/>
          <w:sz w:val="28"/>
          <w:szCs w:val="28"/>
        </w:rPr>
        <w:t xml:space="preserve">Распределение заданий  первой части 419 варианта по элементам кодификатора </w:t>
      </w:r>
    </w:p>
    <w:p w14:paraId="0F45B907" w14:textId="77777777" w:rsidR="00AD6828" w:rsidRPr="00E202E2" w:rsidRDefault="00AD6828" w:rsidP="00E202E2">
      <w:pPr>
        <w:widowControl w:val="0"/>
        <w:ind w:left="-426" w:firstLine="426"/>
        <w:contextualSpacing/>
        <w:jc w:val="both"/>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6095"/>
        <w:gridCol w:w="1418"/>
      </w:tblGrid>
      <w:tr w:rsidR="00AD6828" w:rsidRPr="00E202E2" w14:paraId="108C7C5A" w14:textId="77777777" w:rsidTr="00630149">
        <w:trPr>
          <w:tblHeader/>
        </w:trPr>
        <w:tc>
          <w:tcPr>
            <w:tcW w:w="1902" w:type="dxa"/>
          </w:tcPr>
          <w:p w14:paraId="00D80848" w14:textId="77777777" w:rsidR="00AD6828" w:rsidRPr="00E202E2" w:rsidRDefault="00AD6828" w:rsidP="00E202E2">
            <w:pPr>
              <w:widowControl w:val="0"/>
              <w:contextualSpacing/>
              <w:jc w:val="center"/>
              <w:rPr>
                <w:sz w:val="28"/>
                <w:szCs w:val="28"/>
              </w:rPr>
            </w:pPr>
            <w:r w:rsidRPr="00E202E2">
              <w:rPr>
                <w:sz w:val="28"/>
                <w:szCs w:val="28"/>
              </w:rPr>
              <w:t>Модуль</w:t>
            </w:r>
          </w:p>
        </w:tc>
        <w:tc>
          <w:tcPr>
            <w:tcW w:w="6095" w:type="dxa"/>
          </w:tcPr>
          <w:p w14:paraId="7AC25140" w14:textId="77777777" w:rsidR="00AD6828" w:rsidRPr="00E202E2" w:rsidRDefault="00AD6828" w:rsidP="00E202E2">
            <w:pPr>
              <w:widowControl w:val="0"/>
              <w:contextualSpacing/>
              <w:jc w:val="center"/>
              <w:rPr>
                <w:sz w:val="28"/>
                <w:szCs w:val="28"/>
              </w:rPr>
            </w:pPr>
            <w:r w:rsidRPr="00E202E2">
              <w:rPr>
                <w:sz w:val="28"/>
                <w:szCs w:val="28"/>
              </w:rPr>
              <w:t>Элемент содержания</w:t>
            </w:r>
          </w:p>
        </w:tc>
        <w:tc>
          <w:tcPr>
            <w:tcW w:w="1418" w:type="dxa"/>
          </w:tcPr>
          <w:p w14:paraId="0BB3ECB4" w14:textId="77777777" w:rsidR="00AD6828" w:rsidRPr="00E202E2" w:rsidRDefault="00AD6828" w:rsidP="00E202E2">
            <w:pPr>
              <w:widowControl w:val="0"/>
              <w:contextualSpacing/>
              <w:jc w:val="center"/>
              <w:rPr>
                <w:sz w:val="28"/>
                <w:szCs w:val="28"/>
              </w:rPr>
            </w:pPr>
            <w:r w:rsidRPr="00E202E2">
              <w:rPr>
                <w:sz w:val="28"/>
                <w:szCs w:val="28"/>
              </w:rPr>
              <w:t>Номер вопроса</w:t>
            </w:r>
          </w:p>
        </w:tc>
      </w:tr>
      <w:tr w:rsidR="00AD6828" w:rsidRPr="00E202E2" w14:paraId="3744D9C0" w14:textId="77777777" w:rsidTr="00682268">
        <w:tc>
          <w:tcPr>
            <w:tcW w:w="1902" w:type="dxa"/>
            <w:vMerge w:val="restart"/>
          </w:tcPr>
          <w:p w14:paraId="788B3CB1" w14:textId="77777777" w:rsidR="00AD6828" w:rsidRPr="00E202E2" w:rsidRDefault="00AD6828" w:rsidP="00E202E2">
            <w:pPr>
              <w:widowControl w:val="0"/>
              <w:contextualSpacing/>
              <w:jc w:val="both"/>
              <w:rPr>
                <w:sz w:val="28"/>
                <w:szCs w:val="28"/>
              </w:rPr>
            </w:pPr>
            <w:r w:rsidRPr="00E202E2">
              <w:rPr>
                <w:sz w:val="28"/>
                <w:szCs w:val="28"/>
              </w:rPr>
              <w:t>Философия</w:t>
            </w:r>
          </w:p>
        </w:tc>
        <w:tc>
          <w:tcPr>
            <w:tcW w:w="6095" w:type="dxa"/>
          </w:tcPr>
          <w:p w14:paraId="10A454C1" w14:textId="77777777" w:rsidR="00AD6828" w:rsidRPr="00E202E2" w:rsidRDefault="00AD6828" w:rsidP="00E202E2">
            <w:pPr>
              <w:widowControl w:val="0"/>
              <w:autoSpaceDE w:val="0"/>
              <w:autoSpaceDN w:val="0"/>
              <w:adjustRightInd w:val="0"/>
              <w:rPr>
                <w:sz w:val="28"/>
                <w:szCs w:val="28"/>
              </w:rPr>
            </w:pPr>
            <w:r w:rsidRPr="00E202E2">
              <w:rPr>
                <w:sz w:val="28"/>
                <w:szCs w:val="28"/>
                <w:lang w:eastAsia="en-US"/>
              </w:rPr>
              <w:t>Понятие культуры.</w:t>
            </w:r>
          </w:p>
        </w:tc>
        <w:tc>
          <w:tcPr>
            <w:tcW w:w="1418" w:type="dxa"/>
          </w:tcPr>
          <w:p w14:paraId="0B542CBC" w14:textId="77777777" w:rsidR="00AD6828" w:rsidRPr="00E202E2" w:rsidRDefault="00AD6828" w:rsidP="00E202E2">
            <w:pPr>
              <w:widowControl w:val="0"/>
              <w:contextualSpacing/>
              <w:jc w:val="center"/>
              <w:rPr>
                <w:sz w:val="28"/>
                <w:szCs w:val="28"/>
              </w:rPr>
            </w:pPr>
            <w:r w:rsidRPr="00E202E2">
              <w:rPr>
                <w:sz w:val="28"/>
                <w:szCs w:val="28"/>
              </w:rPr>
              <w:t>4</w:t>
            </w:r>
          </w:p>
        </w:tc>
      </w:tr>
      <w:tr w:rsidR="00AD6828" w:rsidRPr="00E202E2" w14:paraId="2CC1AE63" w14:textId="77777777" w:rsidTr="00682268">
        <w:tc>
          <w:tcPr>
            <w:tcW w:w="1902" w:type="dxa"/>
            <w:vMerge/>
          </w:tcPr>
          <w:p w14:paraId="67627017" w14:textId="77777777" w:rsidR="00AD6828" w:rsidRPr="00E202E2" w:rsidRDefault="00AD6828" w:rsidP="00E202E2">
            <w:pPr>
              <w:widowControl w:val="0"/>
              <w:contextualSpacing/>
              <w:jc w:val="both"/>
              <w:rPr>
                <w:sz w:val="28"/>
                <w:szCs w:val="28"/>
              </w:rPr>
            </w:pPr>
          </w:p>
        </w:tc>
        <w:tc>
          <w:tcPr>
            <w:tcW w:w="6095" w:type="dxa"/>
          </w:tcPr>
          <w:p w14:paraId="46731E49" w14:textId="77777777" w:rsidR="00AD6828" w:rsidRPr="00E202E2" w:rsidRDefault="00AD6828" w:rsidP="00E202E2">
            <w:pPr>
              <w:widowControl w:val="0"/>
              <w:contextualSpacing/>
              <w:jc w:val="both"/>
              <w:rPr>
                <w:sz w:val="28"/>
                <w:szCs w:val="28"/>
              </w:rPr>
            </w:pPr>
            <w:r w:rsidRPr="00E202E2">
              <w:rPr>
                <w:sz w:val="28"/>
                <w:szCs w:val="28"/>
              </w:rPr>
              <w:t>Потребности и интересы</w:t>
            </w:r>
          </w:p>
        </w:tc>
        <w:tc>
          <w:tcPr>
            <w:tcW w:w="1418" w:type="dxa"/>
          </w:tcPr>
          <w:p w14:paraId="495DC0FE" w14:textId="77777777" w:rsidR="00AD6828" w:rsidRPr="00E202E2" w:rsidRDefault="00AD6828" w:rsidP="00E202E2">
            <w:pPr>
              <w:widowControl w:val="0"/>
              <w:contextualSpacing/>
              <w:jc w:val="center"/>
              <w:rPr>
                <w:sz w:val="28"/>
                <w:szCs w:val="28"/>
              </w:rPr>
            </w:pPr>
            <w:r w:rsidRPr="00E202E2">
              <w:rPr>
                <w:sz w:val="28"/>
                <w:szCs w:val="28"/>
              </w:rPr>
              <w:t>5</w:t>
            </w:r>
          </w:p>
        </w:tc>
      </w:tr>
      <w:tr w:rsidR="00AD6828" w:rsidRPr="00E202E2" w14:paraId="19D1CF7C" w14:textId="77777777" w:rsidTr="00682268">
        <w:tc>
          <w:tcPr>
            <w:tcW w:w="1902" w:type="dxa"/>
            <w:vMerge/>
          </w:tcPr>
          <w:p w14:paraId="1D4BC4D6" w14:textId="77777777" w:rsidR="00AD6828" w:rsidRPr="00E202E2" w:rsidRDefault="00AD6828" w:rsidP="00E202E2">
            <w:pPr>
              <w:widowControl w:val="0"/>
              <w:contextualSpacing/>
              <w:jc w:val="both"/>
              <w:rPr>
                <w:sz w:val="28"/>
                <w:szCs w:val="28"/>
              </w:rPr>
            </w:pPr>
          </w:p>
        </w:tc>
        <w:tc>
          <w:tcPr>
            <w:tcW w:w="6095" w:type="dxa"/>
          </w:tcPr>
          <w:p w14:paraId="7ECB1A68" w14:textId="77777777" w:rsidR="00AD6828" w:rsidRPr="00E202E2" w:rsidRDefault="00AD6828" w:rsidP="00E202E2">
            <w:pPr>
              <w:widowControl w:val="0"/>
              <w:autoSpaceDE w:val="0"/>
              <w:autoSpaceDN w:val="0"/>
              <w:adjustRightInd w:val="0"/>
              <w:rPr>
                <w:sz w:val="28"/>
                <w:szCs w:val="28"/>
              </w:rPr>
            </w:pPr>
            <w:r w:rsidRPr="00E202E2">
              <w:rPr>
                <w:sz w:val="28"/>
                <w:szCs w:val="28"/>
                <w:lang w:eastAsia="en-US"/>
              </w:rPr>
              <w:t xml:space="preserve">Наука. Основные особенности научного мышления. </w:t>
            </w:r>
          </w:p>
        </w:tc>
        <w:tc>
          <w:tcPr>
            <w:tcW w:w="1418" w:type="dxa"/>
          </w:tcPr>
          <w:p w14:paraId="50C111B9" w14:textId="77777777" w:rsidR="00AD6828" w:rsidRPr="00E202E2" w:rsidRDefault="00AD6828" w:rsidP="00E202E2">
            <w:pPr>
              <w:widowControl w:val="0"/>
              <w:contextualSpacing/>
              <w:jc w:val="center"/>
              <w:rPr>
                <w:sz w:val="28"/>
                <w:szCs w:val="28"/>
              </w:rPr>
            </w:pPr>
            <w:r w:rsidRPr="00E202E2">
              <w:rPr>
                <w:sz w:val="28"/>
                <w:szCs w:val="28"/>
              </w:rPr>
              <w:t>6, 20</w:t>
            </w:r>
          </w:p>
        </w:tc>
      </w:tr>
      <w:tr w:rsidR="00AD6828" w:rsidRPr="00E202E2" w14:paraId="15C43A83" w14:textId="77777777" w:rsidTr="00682268">
        <w:tc>
          <w:tcPr>
            <w:tcW w:w="1902" w:type="dxa"/>
            <w:vMerge w:val="restart"/>
          </w:tcPr>
          <w:p w14:paraId="21118364" w14:textId="77777777" w:rsidR="00AD6828" w:rsidRPr="00E202E2" w:rsidRDefault="00AD6828" w:rsidP="00E202E2">
            <w:pPr>
              <w:widowControl w:val="0"/>
              <w:contextualSpacing/>
              <w:jc w:val="both"/>
              <w:rPr>
                <w:sz w:val="28"/>
                <w:szCs w:val="28"/>
              </w:rPr>
            </w:pPr>
            <w:r w:rsidRPr="00E202E2">
              <w:rPr>
                <w:sz w:val="28"/>
                <w:szCs w:val="28"/>
              </w:rPr>
              <w:t>Экономика</w:t>
            </w:r>
          </w:p>
        </w:tc>
        <w:tc>
          <w:tcPr>
            <w:tcW w:w="6095" w:type="dxa"/>
          </w:tcPr>
          <w:p w14:paraId="37EA67C6" w14:textId="77777777" w:rsidR="00AD6828" w:rsidRPr="00E202E2" w:rsidRDefault="00AD6828" w:rsidP="00E202E2">
            <w:pPr>
              <w:widowControl w:val="0"/>
              <w:autoSpaceDE w:val="0"/>
              <w:autoSpaceDN w:val="0"/>
              <w:adjustRightInd w:val="0"/>
              <w:rPr>
                <w:sz w:val="28"/>
                <w:szCs w:val="28"/>
              </w:rPr>
            </w:pPr>
            <w:r w:rsidRPr="00E202E2">
              <w:rPr>
                <w:sz w:val="28"/>
                <w:szCs w:val="28"/>
                <w:lang w:eastAsia="en-US"/>
              </w:rPr>
              <w:t>Ценные бумаги</w:t>
            </w:r>
          </w:p>
        </w:tc>
        <w:tc>
          <w:tcPr>
            <w:tcW w:w="1418" w:type="dxa"/>
          </w:tcPr>
          <w:p w14:paraId="369BE59B" w14:textId="77777777" w:rsidR="00AD6828" w:rsidRPr="00E202E2" w:rsidRDefault="00AD6828" w:rsidP="00E202E2">
            <w:pPr>
              <w:widowControl w:val="0"/>
              <w:contextualSpacing/>
              <w:jc w:val="center"/>
              <w:rPr>
                <w:sz w:val="28"/>
                <w:szCs w:val="28"/>
              </w:rPr>
            </w:pPr>
            <w:r w:rsidRPr="00E202E2">
              <w:rPr>
                <w:sz w:val="28"/>
                <w:szCs w:val="28"/>
              </w:rPr>
              <w:t>1</w:t>
            </w:r>
          </w:p>
        </w:tc>
      </w:tr>
      <w:tr w:rsidR="00AD6828" w:rsidRPr="00E202E2" w14:paraId="77EB9678" w14:textId="77777777" w:rsidTr="00682268">
        <w:tc>
          <w:tcPr>
            <w:tcW w:w="1902" w:type="dxa"/>
            <w:vMerge/>
          </w:tcPr>
          <w:p w14:paraId="240566D8" w14:textId="77777777" w:rsidR="00AD6828" w:rsidRPr="00E202E2" w:rsidRDefault="00AD6828" w:rsidP="00E202E2">
            <w:pPr>
              <w:widowControl w:val="0"/>
              <w:contextualSpacing/>
              <w:jc w:val="both"/>
              <w:rPr>
                <w:sz w:val="28"/>
                <w:szCs w:val="28"/>
              </w:rPr>
            </w:pPr>
          </w:p>
        </w:tc>
        <w:tc>
          <w:tcPr>
            <w:tcW w:w="6095" w:type="dxa"/>
          </w:tcPr>
          <w:p w14:paraId="7E47293B" w14:textId="77777777" w:rsidR="00AD6828" w:rsidRPr="00E202E2" w:rsidRDefault="00AD6828" w:rsidP="00E202E2">
            <w:pPr>
              <w:widowControl w:val="0"/>
              <w:autoSpaceDE w:val="0"/>
              <w:autoSpaceDN w:val="0"/>
              <w:adjustRightInd w:val="0"/>
              <w:rPr>
                <w:sz w:val="28"/>
                <w:szCs w:val="28"/>
              </w:rPr>
            </w:pPr>
            <w:r w:rsidRPr="00E202E2">
              <w:rPr>
                <w:sz w:val="28"/>
                <w:szCs w:val="28"/>
                <w:lang w:eastAsia="en-US"/>
              </w:rPr>
              <w:t>Факторы производства и факторные доходы</w:t>
            </w:r>
          </w:p>
        </w:tc>
        <w:tc>
          <w:tcPr>
            <w:tcW w:w="1418" w:type="dxa"/>
          </w:tcPr>
          <w:p w14:paraId="0B05C88E" w14:textId="77777777" w:rsidR="00AD6828" w:rsidRPr="00E202E2" w:rsidRDefault="00AD6828" w:rsidP="00E202E2">
            <w:pPr>
              <w:widowControl w:val="0"/>
              <w:contextualSpacing/>
              <w:jc w:val="center"/>
              <w:rPr>
                <w:sz w:val="28"/>
                <w:szCs w:val="28"/>
              </w:rPr>
            </w:pPr>
            <w:r w:rsidRPr="00E202E2">
              <w:rPr>
                <w:sz w:val="28"/>
                <w:szCs w:val="28"/>
              </w:rPr>
              <w:t>7</w:t>
            </w:r>
          </w:p>
        </w:tc>
      </w:tr>
      <w:tr w:rsidR="00AD6828" w:rsidRPr="00E202E2" w14:paraId="434F5C8D" w14:textId="77777777" w:rsidTr="00682268">
        <w:tc>
          <w:tcPr>
            <w:tcW w:w="1902" w:type="dxa"/>
            <w:vMerge/>
          </w:tcPr>
          <w:p w14:paraId="23F88437" w14:textId="77777777" w:rsidR="00AD6828" w:rsidRPr="00E202E2" w:rsidRDefault="00AD6828" w:rsidP="00E202E2">
            <w:pPr>
              <w:widowControl w:val="0"/>
              <w:contextualSpacing/>
              <w:jc w:val="both"/>
              <w:rPr>
                <w:sz w:val="28"/>
                <w:szCs w:val="28"/>
              </w:rPr>
            </w:pPr>
          </w:p>
        </w:tc>
        <w:tc>
          <w:tcPr>
            <w:tcW w:w="6095" w:type="dxa"/>
          </w:tcPr>
          <w:p w14:paraId="0FF4E6F5" w14:textId="77777777" w:rsidR="00AD6828" w:rsidRPr="00E202E2" w:rsidRDefault="00AD6828" w:rsidP="00E202E2">
            <w:pPr>
              <w:widowControl w:val="0"/>
              <w:autoSpaceDE w:val="0"/>
              <w:autoSpaceDN w:val="0"/>
              <w:adjustRightInd w:val="0"/>
              <w:rPr>
                <w:sz w:val="28"/>
                <w:szCs w:val="28"/>
              </w:rPr>
            </w:pPr>
            <w:r w:rsidRPr="00E202E2">
              <w:rPr>
                <w:sz w:val="28"/>
                <w:szCs w:val="28"/>
                <w:lang w:eastAsia="en-US"/>
              </w:rPr>
              <w:t>Постоянные и переменные затраты</w:t>
            </w:r>
          </w:p>
        </w:tc>
        <w:tc>
          <w:tcPr>
            <w:tcW w:w="1418" w:type="dxa"/>
          </w:tcPr>
          <w:p w14:paraId="414D0897" w14:textId="77777777" w:rsidR="00AD6828" w:rsidRPr="00E202E2" w:rsidRDefault="00AD6828" w:rsidP="00E202E2">
            <w:pPr>
              <w:widowControl w:val="0"/>
              <w:contextualSpacing/>
              <w:jc w:val="center"/>
              <w:rPr>
                <w:sz w:val="28"/>
                <w:szCs w:val="28"/>
              </w:rPr>
            </w:pPr>
            <w:r w:rsidRPr="00E202E2">
              <w:rPr>
                <w:sz w:val="28"/>
                <w:szCs w:val="28"/>
              </w:rPr>
              <w:t>8</w:t>
            </w:r>
          </w:p>
        </w:tc>
      </w:tr>
      <w:tr w:rsidR="00AD6828" w:rsidRPr="00E202E2" w14:paraId="449483C3" w14:textId="77777777" w:rsidTr="00682268">
        <w:tc>
          <w:tcPr>
            <w:tcW w:w="1902" w:type="dxa"/>
            <w:vMerge/>
          </w:tcPr>
          <w:p w14:paraId="569E62F1" w14:textId="77777777" w:rsidR="00AD6828" w:rsidRPr="00E202E2" w:rsidRDefault="00AD6828" w:rsidP="00E202E2">
            <w:pPr>
              <w:widowControl w:val="0"/>
              <w:contextualSpacing/>
              <w:jc w:val="both"/>
              <w:rPr>
                <w:sz w:val="28"/>
                <w:szCs w:val="28"/>
              </w:rPr>
            </w:pPr>
          </w:p>
        </w:tc>
        <w:tc>
          <w:tcPr>
            <w:tcW w:w="6095" w:type="dxa"/>
          </w:tcPr>
          <w:p w14:paraId="1546899A"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Рынок и рыночный механизм</w:t>
            </w:r>
          </w:p>
        </w:tc>
        <w:tc>
          <w:tcPr>
            <w:tcW w:w="1418" w:type="dxa"/>
          </w:tcPr>
          <w:p w14:paraId="4E198873" w14:textId="77777777" w:rsidR="00AD6828" w:rsidRPr="00E202E2" w:rsidRDefault="00AD6828" w:rsidP="00E202E2">
            <w:pPr>
              <w:widowControl w:val="0"/>
              <w:contextualSpacing/>
              <w:jc w:val="center"/>
              <w:rPr>
                <w:sz w:val="28"/>
                <w:szCs w:val="28"/>
              </w:rPr>
            </w:pPr>
            <w:r w:rsidRPr="00E202E2">
              <w:rPr>
                <w:sz w:val="28"/>
                <w:szCs w:val="28"/>
              </w:rPr>
              <w:t>9</w:t>
            </w:r>
          </w:p>
        </w:tc>
      </w:tr>
      <w:tr w:rsidR="00AD6828" w:rsidRPr="00E202E2" w14:paraId="4E5E6B19" w14:textId="77777777" w:rsidTr="00682268">
        <w:tc>
          <w:tcPr>
            <w:tcW w:w="1902" w:type="dxa"/>
            <w:vMerge/>
          </w:tcPr>
          <w:p w14:paraId="108F9D78" w14:textId="77777777" w:rsidR="00AD6828" w:rsidRPr="00E202E2" w:rsidRDefault="00AD6828" w:rsidP="00E202E2">
            <w:pPr>
              <w:widowControl w:val="0"/>
              <w:contextualSpacing/>
              <w:jc w:val="both"/>
              <w:rPr>
                <w:sz w:val="28"/>
                <w:szCs w:val="28"/>
              </w:rPr>
            </w:pPr>
          </w:p>
        </w:tc>
        <w:tc>
          <w:tcPr>
            <w:tcW w:w="6095" w:type="dxa"/>
          </w:tcPr>
          <w:p w14:paraId="7098BEF6"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Спрос и предложение</w:t>
            </w:r>
          </w:p>
        </w:tc>
        <w:tc>
          <w:tcPr>
            <w:tcW w:w="1418" w:type="dxa"/>
          </w:tcPr>
          <w:p w14:paraId="2EE2D050" w14:textId="77777777" w:rsidR="00AD6828" w:rsidRPr="00E202E2" w:rsidRDefault="00AD6828" w:rsidP="00E202E2">
            <w:pPr>
              <w:widowControl w:val="0"/>
              <w:contextualSpacing/>
              <w:jc w:val="center"/>
              <w:rPr>
                <w:sz w:val="28"/>
                <w:szCs w:val="28"/>
              </w:rPr>
            </w:pPr>
            <w:r w:rsidRPr="00E202E2">
              <w:rPr>
                <w:sz w:val="28"/>
                <w:szCs w:val="28"/>
              </w:rPr>
              <w:t>10</w:t>
            </w:r>
          </w:p>
        </w:tc>
      </w:tr>
      <w:tr w:rsidR="00AD6828" w:rsidRPr="00E202E2" w14:paraId="025C5EF5" w14:textId="77777777" w:rsidTr="00682268">
        <w:tc>
          <w:tcPr>
            <w:tcW w:w="1902" w:type="dxa"/>
            <w:vMerge w:val="restart"/>
          </w:tcPr>
          <w:p w14:paraId="173F765A" w14:textId="77777777" w:rsidR="00AD6828" w:rsidRPr="00E202E2" w:rsidRDefault="00AD6828" w:rsidP="00E202E2">
            <w:pPr>
              <w:widowControl w:val="0"/>
              <w:contextualSpacing/>
              <w:jc w:val="both"/>
              <w:rPr>
                <w:sz w:val="28"/>
                <w:szCs w:val="28"/>
              </w:rPr>
            </w:pPr>
            <w:r w:rsidRPr="00E202E2">
              <w:rPr>
                <w:sz w:val="28"/>
                <w:szCs w:val="28"/>
              </w:rPr>
              <w:t>Социология</w:t>
            </w:r>
          </w:p>
        </w:tc>
        <w:tc>
          <w:tcPr>
            <w:tcW w:w="6095" w:type="dxa"/>
          </w:tcPr>
          <w:p w14:paraId="78AC0D1E"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Социальный конфликт</w:t>
            </w:r>
          </w:p>
        </w:tc>
        <w:tc>
          <w:tcPr>
            <w:tcW w:w="1418" w:type="dxa"/>
          </w:tcPr>
          <w:p w14:paraId="7B804177" w14:textId="77777777" w:rsidR="00AD6828" w:rsidRPr="00E202E2" w:rsidRDefault="00AD6828" w:rsidP="00E202E2">
            <w:pPr>
              <w:widowControl w:val="0"/>
              <w:contextualSpacing/>
              <w:jc w:val="center"/>
              <w:rPr>
                <w:sz w:val="28"/>
                <w:szCs w:val="28"/>
              </w:rPr>
            </w:pPr>
            <w:r w:rsidRPr="00E202E2">
              <w:rPr>
                <w:sz w:val="28"/>
                <w:szCs w:val="28"/>
              </w:rPr>
              <w:t>11</w:t>
            </w:r>
          </w:p>
        </w:tc>
      </w:tr>
      <w:tr w:rsidR="00AD6828" w:rsidRPr="00E202E2" w14:paraId="789C70E0" w14:textId="77777777" w:rsidTr="00682268">
        <w:tc>
          <w:tcPr>
            <w:tcW w:w="1902" w:type="dxa"/>
            <w:vMerge/>
          </w:tcPr>
          <w:p w14:paraId="2CB37FB2" w14:textId="77777777" w:rsidR="00AD6828" w:rsidRPr="00E202E2" w:rsidRDefault="00AD6828" w:rsidP="00E202E2">
            <w:pPr>
              <w:widowControl w:val="0"/>
              <w:contextualSpacing/>
              <w:jc w:val="both"/>
              <w:rPr>
                <w:sz w:val="28"/>
                <w:szCs w:val="28"/>
              </w:rPr>
            </w:pPr>
          </w:p>
        </w:tc>
        <w:tc>
          <w:tcPr>
            <w:tcW w:w="6095" w:type="dxa"/>
          </w:tcPr>
          <w:p w14:paraId="7D36AD53"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Социальная стратификация и мобильность</w:t>
            </w:r>
          </w:p>
        </w:tc>
        <w:tc>
          <w:tcPr>
            <w:tcW w:w="1418" w:type="dxa"/>
          </w:tcPr>
          <w:p w14:paraId="35A43BF2" w14:textId="77777777" w:rsidR="00AD6828" w:rsidRPr="00E202E2" w:rsidRDefault="00AD6828" w:rsidP="00E202E2">
            <w:pPr>
              <w:widowControl w:val="0"/>
              <w:contextualSpacing/>
              <w:jc w:val="center"/>
              <w:rPr>
                <w:sz w:val="28"/>
                <w:szCs w:val="28"/>
              </w:rPr>
            </w:pPr>
            <w:r w:rsidRPr="00E202E2">
              <w:rPr>
                <w:sz w:val="28"/>
                <w:szCs w:val="28"/>
              </w:rPr>
              <w:t>12</w:t>
            </w:r>
          </w:p>
        </w:tc>
      </w:tr>
      <w:tr w:rsidR="00AD6828" w:rsidRPr="00E202E2" w14:paraId="6038BDC7" w14:textId="77777777" w:rsidTr="00682268">
        <w:tc>
          <w:tcPr>
            <w:tcW w:w="1902" w:type="dxa"/>
            <w:vMerge/>
          </w:tcPr>
          <w:p w14:paraId="24A349E5" w14:textId="77777777" w:rsidR="00AD6828" w:rsidRPr="00E202E2" w:rsidRDefault="00AD6828" w:rsidP="00E202E2">
            <w:pPr>
              <w:widowControl w:val="0"/>
              <w:contextualSpacing/>
              <w:jc w:val="both"/>
              <w:rPr>
                <w:sz w:val="28"/>
                <w:szCs w:val="28"/>
              </w:rPr>
            </w:pPr>
          </w:p>
        </w:tc>
        <w:tc>
          <w:tcPr>
            <w:tcW w:w="6095" w:type="dxa"/>
          </w:tcPr>
          <w:p w14:paraId="2756AE3C"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Социальные группы</w:t>
            </w:r>
          </w:p>
        </w:tc>
        <w:tc>
          <w:tcPr>
            <w:tcW w:w="1418" w:type="dxa"/>
          </w:tcPr>
          <w:p w14:paraId="4366F7AF" w14:textId="77777777" w:rsidR="00AD6828" w:rsidRPr="00E202E2" w:rsidRDefault="00AD6828" w:rsidP="00E202E2">
            <w:pPr>
              <w:widowControl w:val="0"/>
              <w:contextualSpacing/>
              <w:jc w:val="center"/>
              <w:rPr>
                <w:sz w:val="28"/>
                <w:szCs w:val="28"/>
              </w:rPr>
            </w:pPr>
            <w:r w:rsidRPr="00E202E2">
              <w:rPr>
                <w:sz w:val="28"/>
                <w:szCs w:val="28"/>
              </w:rPr>
              <w:t>19</w:t>
            </w:r>
          </w:p>
        </w:tc>
      </w:tr>
      <w:tr w:rsidR="00AD6828" w:rsidRPr="00E202E2" w14:paraId="3C899531" w14:textId="77777777" w:rsidTr="00682268">
        <w:tc>
          <w:tcPr>
            <w:tcW w:w="1902" w:type="dxa"/>
            <w:vMerge w:val="restart"/>
          </w:tcPr>
          <w:p w14:paraId="7BD566E3" w14:textId="77777777" w:rsidR="00AD6828" w:rsidRPr="00E202E2" w:rsidRDefault="00AD6828" w:rsidP="00E202E2">
            <w:pPr>
              <w:widowControl w:val="0"/>
              <w:contextualSpacing/>
              <w:jc w:val="both"/>
              <w:rPr>
                <w:sz w:val="28"/>
                <w:szCs w:val="28"/>
              </w:rPr>
            </w:pPr>
            <w:r w:rsidRPr="00E202E2">
              <w:rPr>
                <w:sz w:val="28"/>
                <w:szCs w:val="28"/>
              </w:rPr>
              <w:t>Политология</w:t>
            </w:r>
          </w:p>
        </w:tc>
        <w:tc>
          <w:tcPr>
            <w:tcW w:w="6095" w:type="dxa"/>
          </w:tcPr>
          <w:p w14:paraId="44D90C60"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Политическая элита</w:t>
            </w:r>
          </w:p>
        </w:tc>
        <w:tc>
          <w:tcPr>
            <w:tcW w:w="1418" w:type="dxa"/>
          </w:tcPr>
          <w:p w14:paraId="55BC86BB" w14:textId="77777777" w:rsidR="00AD6828" w:rsidRPr="00E202E2" w:rsidRDefault="00AD6828" w:rsidP="00E202E2">
            <w:pPr>
              <w:widowControl w:val="0"/>
              <w:contextualSpacing/>
              <w:jc w:val="center"/>
              <w:rPr>
                <w:sz w:val="28"/>
                <w:szCs w:val="28"/>
              </w:rPr>
            </w:pPr>
            <w:r w:rsidRPr="00E202E2">
              <w:rPr>
                <w:sz w:val="28"/>
                <w:szCs w:val="28"/>
              </w:rPr>
              <w:t>2</w:t>
            </w:r>
          </w:p>
        </w:tc>
      </w:tr>
      <w:tr w:rsidR="00AD6828" w:rsidRPr="00E202E2" w14:paraId="209F00E1" w14:textId="77777777" w:rsidTr="00682268">
        <w:tc>
          <w:tcPr>
            <w:tcW w:w="1902" w:type="dxa"/>
            <w:vMerge/>
          </w:tcPr>
          <w:p w14:paraId="052D49CD" w14:textId="77777777" w:rsidR="00AD6828" w:rsidRPr="00E202E2" w:rsidRDefault="00AD6828" w:rsidP="00E202E2">
            <w:pPr>
              <w:widowControl w:val="0"/>
              <w:contextualSpacing/>
              <w:jc w:val="both"/>
              <w:rPr>
                <w:sz w:val="28"/>
                <w:szCs w:val="28"/>
              </w:rPr>
            </w:pPr>
          </w:p>
        </w:tc>
        <w:tc>
          <w:tcPr>
            <w:tcW w:w="6095" w:type="dxa"/>
          </w:tcPr>
          <w:p w14:paraId="3574FE83"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Государство, его функции</w:t>
            </w:r>
          </w:p>
        </w:tc>
        <w:tc>
          <w:tcPr>
            <w:tcW w:w="1418" w:type="dxa"/>
          </w:tcPr>
          <w:p w14:paraId="6454B48A" w14:textId="77777777" w:rsidR="00AD6828" w:rsidRPr="00E202E2" w:rsidRDefault="00AD6828" w:rsidP="00E202E2">
            <w:pPr>
              <w:widowControl w:val="0"/>
              <w:contextualSpacing/>
              <w:jc w:val="center"/>
              <w:rPr>
                <w:sz w:val="28"/>
                <w:szCs w:val="28"/>
              </w:rPr>
            </w:pPr>
            <w:r w:rsidRPr="00E202E2">
              <w:rPr>
                <w:sz w:val="28"/>
                <w:szCs w:val="28"/>
              </w:rPr>
              <w:t>13</w:t>
            </w:r>
          </w:p>
        </w:tc>
      </w:tr>
      <w:tr w:rsidR="00AD6828" w:rsidRPr="00E202E2" w14:paraId="3FEEDBEF" w14:textId="77777777" w:rsidTr="00682268">
        <w:tc>
          <w:tcPr>
            <w:tcW w:w="1902" w:type="dxa"/>
            <w:vMerge/>
          </w:tcPr>
          <w:p w14:paraId="0EF17D0D" w14:textId="77777777" w:rsidR="00AD6828" w:rsidRPr="00E202E2" w:rsidRDefault="00AD6828" w:rsidP="00E202E2">
            <w:pPr>
              <w:widowControl w:val="0"/>
              <w:contextualSpacing/>
              <w:jc w:val="both"/>
              <w:rPr>
                <w:sz w:val="28"/>
                <w:szCs w:val="28"/>
              </w:rPr>
            </w:pPr>
          </w:p>
        </w:tc>
        <w:tc>
          <w:tcPr>
            <w:tcW w:w="6095" w:type="dxa"/>
          </w:tcPr>
          <w:p w14:paraId="61570FDF"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Органы государственной власти Российской Федерации</w:t>
            </w:r>
          </w:p>
        </w:tc>
        <w:tc>
          <w:tcPr>
            <w:tcW w:w="1418" w:type="dxa"/>
          </w:tcPr>
          <w:p w14:paraId="6408C809" w14:textId="77777777" w:rsidR="00AD6828" w:rsidRPr="00E202E2" w:rsidRDefault="00AD6828" w:rsidP="00E202E2">
            <w:pPr>
              <w:widowControl w:val="0"/>
              <w:contextualSpacing/>
              <w:jc w:val="center"/>
              <w:rPr>
                <w:sz w:val="28"/>
                <w:szCs w:val="28"/>
              </w:rPr>
            </w:pPr>
            <w:r w:rsidRPr="00E202E2">
              <w:rPr>
                <w:sz w:val="28"/>
                <w:szCs w:val="28"/>
              </w:rPr>
              <w:t>14</w:t>
            </w:r>
          </w:p>
        </w:tc>
      </w:tr>
      <w:tr w:rsidR="00AD6828" w:rsidRPr="00E202E2" w14:paraId="46E6B59E" w14:textId="77777777" w:rsidTr="00682268">
        <w:tc>
          <w:tcPr>
            <w:tcW w:w="1902" w:type="dxa"/>
            <w:vMerge/>
          </w:tcPr>
          <w:p w14:paraId="4978316C" w14:textId="77777777" w:rsidR="00AD6828" w:rsidRPr="00E202E2" w:rsidRDefault="00AD6828" w:rsidP="00E202E2">
            <w:pPr>
              <w:widowControl w:val="0"/>
              <w:contextualSpacing/>
              <w:jc w:val="both"/>
              <w:rPr>
                <w:sz w:val="28"/>
                <w:szCs w:val="28"/>
              </w:rPr>
            </w:pPr>
          </w:p>
        </w:tc>
        <w:tc>
          <w:tcPr>
            <w:tcW w:w="6095" w:type="dxa"/>
          </w:tcPr>
          <w:p w14:paraId="230CCEA8"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Политические партии и движения</w:t>
            </w:r>
          </w:p>
        </w:tc>
        <w:tc>
          <w:tcPr>
            <w:tcW w:w="1418" w:type="dxa"/>
          </w:tcPr>
          <w:p w14:paraId="3D60D561" w14:textId="77777777" w:rsidR="00AD6828" w:rsidRPr="00E202E2" w:rsidRDefault="00AD6828" w:rsidP="00E202E2">
            <w:pPr>
              <w:widowControl w:val="0"/>
              <w:contextualSpacing/>
              <w:jc w:val="center"/>
              <w:rPr>
                <w:sz w:val="28"/>
                <w:szCs w:val="28"/>
              </w:rPr>
            </w:pPr>
            <w:r w:rsidRPr="00E202E2">
              <w:rPr>
                <w:sz w:val="28"/>
                <w:szCs w:val="28"/>
              </w:rPr>
              <w:t>15</w:t>
            </w:r>
          </w:p>
        </w:tc>
      </w:tr>
      <w:tr w:rsidR="00AD6828" w:rsidRPr="00E202E2" w14:paraId="48DC10E2" w14:textId="77777777" w:rsidTr="00682268">
        <w:tc>
          <w:tcPr>
            <w:tcW w:w="1902" w:type="dxa"/>
            <w:vMerge w:val="restart"/>
          </w:tcPr>
          <w:p w14:paraId="1BD23DE6" w14:textId="77777777" w:rsidR="00AD6828" w:rsidRPr="00E202E2" w:rsidRDefault="00AD6828" w:rsidP="00E202E2">
            <w:pPr>
              <w:widowControl w:val="0"/>
              <w:contextualSpacing/>
              <w:jc w:val="both"/>
              <w:rPr>
                <w:sz w:val="28"/>
                <w:szCs w:val="28"/>
              </w:rPr>
            </w:pPr>
            <w:r w:rsidRPr="00E202E2">
              <w:rPr>
                <w:sz w:val="28"/>
                <w:szCs w:val="28"/>
              </w:rPr>
              <w:t>Правоведение</w:t>
            </w:r>
          </w:p>
        </w:tc>
        <w:tc>
          <w:tcPr>
            <w:tcW w:w="6095" w:type="dxa"/>
          </w:tcPr>
          <w:p w14:paraId="6B9D6FAD"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Порядок приёма на работу. Порядок заключения и расторжения трудового договора</w:t>
            </w:r>
          </w:p>
        </w:tc>
        <w:tc>
          <w:tcPr>
            <w:tcW w:w="1418" w:type="dxa"/>
          </w:tcPr>
          <w:p w14:paraId="11D238DC" w14:textId="77777777" w:rsidR="00AD6828" w:rsidRPr="00E202E2" w:rsidRDefault="00AD6828" w:rsidP="00E202E2">
            <w:pPr>
              <w:widowControl w:val="0"/>
              <w:contextualSpacing/>
              <w:jc w:val="center"/>
              <w:rPr>
                <w:sz w:val="28"/>
                <w:szCs w:val="28"/>
              </w:rPr>
            </w:pPr>
            <w:r w:rsidRPr="00E202E2">
              <w:rPr>
                <w:sz w:val="28"/>
                <w:szCs w:val="28"/>
              </w:rPr>
              <w:t>3</w:t>
            </w:r>
          </w:p>
        </w:tc>
      </w:tr>
      <w:tr w:rsidR="00AD6828" w:rsidRPr="00E202E2" w14:paraId="7A288D63" w14:textId="77777777" w:rsidTr="00682268">
        <w:tc>
          <w:tcPr>
            <w:tcW w:w="1902" w:type="dxa"/>
            <w:vMerge/>
          </w:tcPr>
          <w:p w14:paraId="3D809A73" w14:textId="77777777" w:rsidR="00AD6828" w:rsidRPr="00E202E2" w:rsidRDefault="00AD6828" w:rsidP="00E202E2">
            <w:pPr>
              <w:widowControl w:val="0"/>
              <w:contextualSpacing/>
              <w:jc w:val="both"/>
              <w:rPr>
                <w:sz w:val="28"/>
                <w:szCs w:val="28"/>
              </w:rPr>
            </w:pPr>
          </w:p>
        </w:tc>
        <w:tc>
          <w:tcPr>
            <w:tcW w:w="6095" w:type="dxa"/>
          </w:tcPr>
          <w:p w14:paraId="09B1FA48"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Конституция Российской Федерации. Основы конституционного строя Российской Федерации</w:t>
            </w:r>
          </w:p>
        </w:tc>
        <w:tc>
          <w:tcPr>
            <w:tcW w:w="1418" w:type="dxa"/>
          </w:tcPr>
          <w:p w14:paraId="0BDB6118" w14:textId="77777777" w:rsidR="00AD6828" w:rsidRPr="00E202E2" w:rsidRDefault="00AD6828" w:rsidP="00E202E2">
            <w:pPr>
              <w:widowControl w:val="0"/>
              <w:contextualSpacing/>
              <w:jc w:val="center"/>
              <w:rPr>
                <w:sz w:val="28"/>
                <w:szCs w:val="28"/>
              </w:rPr>
            </w:pPr>
            <w:r w:rsidRPr="00E202E2">
              <w:rPr>
                <w:sz w:val="28"/>
                <w:szCs w:val="28"/>
              </w:rPr>
              <w:t>16</w:t>
            </w:r>
          </w:p>
        </w:tc>
      </w:tr>
      <w:tr w:rsidR="00AD6828" w:rsidRPr="00E202E2" w14:paraId="699B6A76" w14:textId="77777777" w:rsidTr="00682268">
        <w:tc>
          <w:tcPr>
            <w:tcW w:w="1902" w:type="dxa"/>
            <w:vMerge/>
          </w:tcPr>
          <w:p w14:paraId="00C50D99" w14:textId="77777777" w:rsidR="00AD6828" w:rsidRPr="00E202E2" w:rsidRDefault="00AD6828" w:rsidP="00E202E2">
            <w:pPr>
              <w:widowControl w:val="0"/>
              <w:contextualSpacing/>
              <w:jc w:val="both"/>
              <w:rPr>
                <w:sz w:val="28"/>
                <w:szCs w:val="28"/>
              </w:rPr>
            </w:pPr>
          </w:p>
        </w:tc>
        <w:tc>
          <w:tcPr>
            <w:tcW w:w="6095" w:type="dxa"/>
          </w:tcPr>
          <w:p w14:paraId="22A75929"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Организационно-правовые формы и правовой режим предпринимательской деятельности</w:t>
            </w:r>
          </w:p>
        </w:tc>
        <w:tc>
          <w:tcPr>
            <w:tcW w:w="1418" w:type="dxa"/>
          </w:tcPr>
          <w:p w14:paraId="091444AE" w14:textId="77777777" w:rsidR="00AD6828" w:rsidRPr="00E202E2" w:rsidRDefault="00AD6828" w:rsidP="00E202E2">
            <w:pPr>
              <w:widowControl w:val="0"/>
              <w:contextualSpacing/>
              <w:jc w:val="center"/>
              <w:rPr>
                <w:sz w:val="28"/>
                <w:szCs w:val="28"/>
              </w:rPr>
            </w:pPr>
            <w:r w:rsidRPr="00E202E2">
              <w:rPr>
                <w:sz w:val="28"/>
                <w:szCs w:val="28"/>
              </w:rPr>
              <w:t>17</w:t>
            </w:r>
          </w:p>
        </w:tc>
      </w:tr>
      <w:tr w:rsidR="00AD6828" w:rsidRPr="00E202E2" w14:paraId="4276F00D" w14:textId="77777777" w:rsidTr="00682268">
        <w:tc>
          <w:tcPr>
            <w:tcW w:w="1902" w:type="dxa"/>
            <w:vMerge/>
          </w:tcPr>
          <w:p w14:paraId="0A502F9D" w14:textId="77777777" w:rsidR="00AD6828" w:rsidRPr="00E202E2" w:rsidRDefault="00AD6828" w:rsidP="00E202E2">
            <w:pPr>
              <w:widowControl w:val="0"/>
              <w:contextualSpacing/>
              <w:jc w:val="both"/>
              <w:rPr>
                <w:sz w:val="28"/>
                <w:szCs w:val="28"/>
              </w:rPr>
            </w:pPr>
          </w:p>
        </w:tc>
        <w:tc>
          <w:tcPr>
            <w:tcW w:w="6095" w:type="dxa"/>
          </w:tcPr>
          <w:p w14:paraId="413F43B2"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 xml:space="preserve">Особенности административной юрисдикции </w:t>
            </w:r>
          </w:p>
        </w:tc>
        <w:tc>
          <w:tcPr>
            <w:tcW w:w="1418" w:type="dxa"/>
          </w:tcPr>
          <w:p w14:paraId="3314DD34" w14:textId="77777777" w:rsidR="00AD6828" w:rsidRPr="00E202E2" w:rsidRDefault="00AD6828" w:rsidP="00E202E2">
            <w:pPr>
              <w:widowControl w:val="0"/>
              <w:contextualSpacing/>
              <w:jc w:val="center"/>
              <w:rPr>
                <w:sz w:val="28"/>
                <w:szCs w:val="28"/>
              </w:rPr>
            </w:pPr>
            <w:r w:rsidRPr="00E202E2">
              <w:rPr>
                <w:sz w:val="28"/>
                <w:szCs w:val="28"/>
              </w:rPr>
              <w:t>18</w:t>
            </w:r>
          </w:p>
        </w:tc>
      </w:tr>
    </w:tbl>
    <w:p w14:paraId="67E40C98" w14:textId="77777777" w:rsidR="00AD6828" w:rsidRPr="00E202E2" w:rsidRDefault="00AD6828" w:rsidP="00E202E2">
      <w:pPr>
        <w:widowControl w:val="0"/>
        <w:ind w:left="-426" w:firstLine="426"/>
        <w:contextualSpacing/>
        <w:jc w:val="both"/>
        <w:rPr>
          <w:sz w:val="28"/>
          <w:szCs w:val="28"/>
        </w:rPr>
      </w:pPr>
    </w:p>
    <w:p w14:paraId="32C4164F" w14:textId="77777777" w:rsidR="00AD6828" w:rsidRPr="00E202E2" w:rsidRDefault="00AD6828" w:rsidP="00E202E2">
      <w:pPr>
        <w:widowControl w:val="0"/>
        <w:ind w:left="57" w:right="-57" w:firstLine="709"/>
        <w:contextualSpacing/>
        <w:jc w:val="both"/>
        <w:rPr>
          <w:sz w:val="28"/>
          <w:szCs w:val="28"/>
        </w:rPr>
      </w:pPr>
      <w:r w:rsidRPr="00E202E2">
        <w:rPr>
          <w:sz w:val="28"/>
          <w:szCs w:val="28"/>
        </w:rPr>
        <w:t>Во 2 части экзаменационной работы представлены следующие элементы кодификатора:</w:t>
      </w:r>
    </w:p>
    <w:p w14:paraId="2798AE8A" w14:textId="77777777" w:rsidR="00AD6828" w:rsidRPr="00E202E2" w:rsidRDefault="00AD6828" w:rsidP="00E202E2">
      <w:pPr>
        <w:widowControl w:val="0"/>
        <w:autoSpaceDE w:val="0"/>
        <w:autoSpaceDN w:val="0"/>
        <w:adjustRightInd w:val="0"/>
        <w:ind w:firstLine="709"/>
        <w:jc w:val="right"/>
        <w:rPr>
          <w:b/>
          <w:iCs/>
          <w:sz w:val="28"/>
          <w:szCs w:val="28"/>
        </w:rPr>
      </w:pPr>
      <w:r w:rsidRPr="00E202E2">
        <w:rPr>
          <w:b/>
          <w:iCs/>
          <w:sz w:val="28"/>
          <w:szCs w:val="28"/>
        </w:rPr>
        <w:t>Таблица 4</w:t>
      </w:r>
      <w:r w:rsidR="00D13826" w:rsidRPr="00E202E2">
        <w:rPr>
          <w:b/>
          <w:iCs/>
          <w:sz w:val="28"/>
          <w:szCs w:val="28"/>
        </w:rPr>
        <w:t>.5.</w:t>
      </w:r>
    </w:p>
    <w:p w14:paraId="276CB5CE" w14:textId="77777777" w:rsidR="00AD6828" w:rsidRPr="00E202E2" w:rsidRDefault="00AD6828" w:rsidP="00E202E2">
      <w:pPr>
        <w:widowControl w:val="0"/>
        <w:autoSpaceDE w:val="0"/>
        <w:autoSpaceDN w:val="0"/>
        <w:adjustRightInd w:val="0"/>
        <w:jc w:val="center"/>
        <w:rPr>
          <w:b/>
          <w:iCs/>
          <w:sz w:val="28"/>
          <w:szCs w:val="28"/>
        </w:rPr>
      </w:pPr>
      <w:r w:rsidRPr="00E202E2">
        <w:rPr>
          <w:b/>
          <w:iCs/>
          <w:sz w:val="28"/>
          <w:szCs w:val="28"/>
        </w:rPr>
        <w:t xml:space="preserve">Распределение заданий  второй части 419 варианта по элементам кодификатора </w:t>
      </w:r>
    </w:p>
    <w:p w14:paraId="1087793B" w14:textId="77777777" w:rsidR="00AD6828" w:rsidRPr="00E202E2" w:rsidRDefault="00AD6828" w:rsidP="00E202E2">
      <w:pPr>
        <w:widowControl w:val="0"/>
        <w:ind w:left="-426" w:firstLine="426"/>
        <w:contextualSpacing/>
        <w:jc w:val="both"/>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6095"/>
        <w:gridCol w:w="1418"/>
      </w:tblGrid>
      <w:tr w:rsidR="00AD6828" w:rsidRPr="00E202E2" w14:paraId="3D3E33B9" w14:textId="77777777" w:rsidTr="00C07501">
        <w:trPr>
          <w:tblHeader/>
        </w:trPr>
        <w:tc>
          <w:tcPr>
            <w:tcW w:w="1902" w:type="dxa"/>
          </w:tcPr>
          <w:p w14:paraId="3842744C" w14:textId="77777777" w:rsidR="00AD6828" w:rsidRPr="00E202E2" w:rsidRDefault="00AD6828" w:rsidP="00E202E2">
            <w:pPr>
              <w:widowControl w:val="0"/>
              <w:contextualSpacing/>
              <w:jc w:val="center"/>
              <w:rPr>
                <w:sz w:val="28"/>
                <w:szCs w:val="28"/>
              </w:rPr>
            </w:pPr>
            <w:r w:rsidRPr="00E202E2">
              <w:rPr>
                <w:sz w:val="28"/>
                <w:szCs w:val="28"/>
              </w:rPr>
              <w:t>Модуль</w:t>
            </w:r>
          </w:p>
        </w:tc>
        <w:tc>
          <w:tcPr>
            <w:tcW w:w="6095" w:type="dxa"/>
          </w:tcPr>
          <w:p w14:paraId="6874535C" w14:textId="77777777" w:rsidR="00AD6828" w:rsidRPr="00E202E2" w:rsidRDefault="00AD6828" w:rsidP="00E202E2">
            <w:pPr>
              <w:widowControl w:val="0"/>
              <w:contextualSpacing/>
              <w:jc w:val="center"/>
              <w:rPr>
                <w:sz w:val="28"/>
                <w:szCs w:val="28"/>
              </w:rPr>
            </w:pPr>
            <w:r w:rsidRPr="00E202E2">
              <w:rPr>
                <w:sz w:val="28"/>
                <w:szCs w:val="28"/>
              </w:rPr>
              <w:t>Элемент содержания</w:t>
            </w:r>
          </w:p>
        </w:tc>
        <w:tc>
          <w:tcPr>
            <w:tcW w:w="1418" w:type="dxa"/>
          </w:tcPr>
          <w:p w14:paraId="51AEE2C3" w14:textId="77777777" w:rsidR="00AD6828" w:rsidRPr="00E202E2" w:rsidRDefault="00AD6828" w:rsidP="00E202E2">
            <w:pPr>
              <w:widowControl w:val="0"/>
              <w:contextualSpacing/>
              <w:jc w:val="center"/>
              <w:rPr>
                <w:sz w:val="28"/>
                <w:szCs w:val="28"/>
              </w:rPr>
            </w:pPr>
            <w:r w:rsidRPr="00E202E2">
              <w:rPr>
                <w:sz w:val="28"/>
                <w:szCs w:val="28"/>
              </w:rPr>
              <w:t>Номер вопроса</w:t>
            </w:r>
          </w:p>
        </w:tc>
      </w:tr>
      <w:tr w:rsidR="00AD6828" w:rsidRPr="00E202E2" w14:paraId="4FDFDF70" w14:textId="77777777" w:rsidTr="00682268">
        <w:tc>
          <w:tcPr>
            <w:tcW w:w="1902" w:type="dxa"/>
          </w:tcPr>
          <w:p w14:paraId="165314BB" w14:textId="77777777" w:rsidR="00AD6828" w:rsidRPr="00E202E2" w:rsidRDefault="00AD6828" w:rsidP="00E202E2">
            <w:pPr>
              <w:widowControl w:val="0"/>
              <w:contextualSpacing/>
              <w:jc w:val="both"/>
              <w:rPr>
                <w:sz w:val="28"/>
                <w:szCs w:val="28"/>
              </w:rPr>
            </w:pPr>
            <w:r w:rsidRPr="00E202E2">
              <w:rPr>
                <w:sz w:val="28"/>
                <w:szCs w:val="28"/>
              </w:rPr>
              <w:t>Философия</w:t>
            </w:r>
          </w:p>
        </w:tc>
        <w:tc>
          <w:tcPr>
            <w:tcW w:w="6095" w:type="dxa"/>
          </w:tcPr>
          <w:p w14:paraId="0C4EF938" w14:textId="77777777" w:rsidR="00AD6828" w:rsidRPr="00E202E2" w:rsidRDefault="00AD6828" w:rsidP="00E202E2">
            <w:pPr>
              <w:widowControl w:val="0"/>
              <w:autoSpaceDE w:val="0"/>
              <w:autoSpaceDN w:val="0"/>
              <w:adjustRightInd w:val="0"/>
              <w:rPr>
                <w:sz w:val="28"/>
                <w:szCs w:val="28"/>
                <w:lang w:eastAsia="en-US"/>
              </w:rPr>
            </w:pPr>
            <w:proofErr w:type="spellStart"/>
            <w:r w:rsidRPr="00E202E2">
              <w:rPr>
                <w:sz w:val="28"/>
                <w:szCs w:val="28"/>
                <w:lang w:eastAsia="en-US"/>
              </w:rPr>
              <w:t>Многовариантность</w:t>
            </w:r>
            <w:proofErr w:type="spellEnd"/>
            <w:r w:rsidRPr="00E202E2">
              <w:rPr>
                <w:sz w:val="28"/>
                <w:szCs w:val="28"/>
                <w:lang w:eastAsia="en-US"/>
              </w:rPr>
              <w:t xml:space="preserve"> общественного развития (типы обществ)</w:t>
            </w:r>
          </w:p>
        </w:tc>
        <w:tc>
          <w:tcPr>
            <w:tcW w:w="1418" w:type="dxa"/>
          </w:tcPr>
          <w:p w14:paraId="4CBB7E0F" w14:textId="77777777" w:rsidR="00AD6828" w:rsidRPr="00E202E2" w:rsidRDefault="00AD6828" w:rsidP="00E202E2">
            <w:pPr>
              <w:widowControl w:val="0"/>
              <w:contextualSpacing/>
              <w:jc w:val="center"/>
              <w:rPr>
                <w:sz w:val="28"/>
                <w:szCs w:val="28"/>
              </w:rPr>
            </w:pPr>
            <w:r w:rsidRPr="00E202E2">
              <w:rPr>
                <w:sz w:val="28"/>
                <w:szCs w:val="28"/>
              </w:rPr>
              <w:t>27</w:t>
            </w:r>
          </w:p>
        </w:tc>
      </w:tr>
      <w:tr w:rsidR="00AD6828" w:rsidRPr="00E202E2" w14:paraId="74720ED9" w14:textId="77777777" w:rsidTr="00682268">
        <w:tc>
          <w:tcPr>
            <w:tcW w:w="1902" w:type="dxa"/>
            <w:vMerge w:val="restart"/>
          </w:tcPr>
          <w:p w14:paraId="5A8BAB4B" w14:textId="77777777" w:rsidR="00AD6828" w:rsidRPr="00E202E2" w:rsidRDefault="00AD6828" w:rsidP="00E202E2">
            <w:pPr>
              <w:widowControl w:val="0"/>
              <w:contextualSpacing/>
              <w:jc w:val="both"/>
              <w:rPr>
                <w:sz w:val="28"/>
                <w:szCs w:val="28"/>
              </w:rPr>
            </w:pPr>
            <w:r w:rsidRPr="00E202E2">
              <w:rPr>
                <w:sz w:val="28"/>
                <w:szCs w:val="28"/>
              </w:rPr>
              <w:t>Экономика</w:t>
            </w:r>
          </w:p>
        </w:tc>
        <w:tc>
          <w:tcPr>
            <w:tcW w:w="6095" w:type="dxa"/>
          </w:tcPr>
          <w:p w14:paraId="3B3753C2"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Факторы производства и факторные доходы</w:t>
            </w:r>
          </w:p>
        </w:tc>
        <w:tc>
          <w:tcPr>
            <w:tcW w:w="1418" w:type="dxa"/>
          </w:tcPr>
          <w:p w14:paraId="54950873" w14:textId="77777777" w:rsidR="00AD6828" w:rsidRPr="00E202E2" w:rsidRDefault="00AD6828" w:rsidP="00E202E2">
            <w:pPr>
              <w:widowControl w:val="0"/>
              <w:contextualSpacing/>
              <w:jc w:val="center"/>
              <w:rPr>
                <w:sz w:val="28"/>
                <w:szCs w:val="28"/>
              </w:rPr>
            </w:pPr>
            <w:r w:rsidRPr="00E202E2">
              <w:rPr>
                <w:sz w:val="28"/>
                <w:szCs w:val="28"/>
              </w:rPr>
              <w:t>28</w:t>
            </w:r>
          </w:p>
        </w:tc>
      </w:tr>
      <w:tr w:rsidR="00AD6828" w:rsidRPr="00E202E2" w14:paraId="55B06D8F" w14:textId="77777777" w:rsidTr="00682268">
        <w:tc>
          <w:tcPr>
            <w:tcW w:w="1902" w:type="dxa"/>
            <w:vMerge/>
          </w:tcPr>
          <w:p w14:paraId="56B08A53" w14:textId="77777777" w:rsidR="00AD6828" w:rsidRPr="00E202E2" w:rsidRDefault="00AD6828" w:rsidP="00E202E2">
            <w:pPr>
              <w:widowControl w:val="0"/>
              <w:contextualSpacing/>
              <w:jc w:val="both"/>
              <w:rPr>
                <w:sz w:val="28"/>
                <w:szCs w:val="28"/>
              </w:rPr>
            </w:pPr>
          </w:p>
        </w:tc>
        <w:tc>
          <w:tcPr>
            <w:tcW w:w="6095" w:type="dxa"/>
          </w:tcPr>
          <w:p w14:paraId="4DB776C8"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Рынок и рыночный механизм.</w:t>
            </w:r>
          </w:p>
        </w:tc>
        <w:tc>
          <w:tcPr>
            <w:tcW w:w="1418" w:type="dxa"/>
          </w:tcPr>
          <w:p w14:paraId="1254AE53" w14:textId="77777777" w:rsidR="00AD6828" w:rsidRPr="00E202E2" w:rsidRDefault="00AD6828" w:rsidP="00E202E2">
            <w:pPr>
              <w:widowControl w:val="0"/>
              <w:contextualSpacing/>
              <w:jc w:val="center"/>
              <w:rPr>
                <w:sz w:val="28"/>
                <w:szCs w:val="28"/>
              </w:rPr>
            </w:pPr>
            <w:r w:rsidRPr="00E202E2">
              <w:rPr>
                <w:sz w:val="28"/>
                <w:szCs w:val="28"/>
              </w:rPr>
              <w:t>28</w:t>
            </w:r>
          </w:p>
        </w:tc>
      </w:tr>
      <w:tr w:rsidR="00AD6828" w:rsidRPr="00E202E2" w14:paraId="091FEA2B" w14:textId="77777777" w:rsidTr="00682268">
        <w:tc>
          <w:tcPr>
            <w:tcW w:w="1902" w:type="dxa"/>
          </w:tcPr>
          <w:p w14:paraId="6C67E4C2" w14:textId="77777777" w:rsidR="00AD6828" w:rsidRPr="00E202E2" w:rsidRDefault="00AD6828" w:rsidP="00E202E2">
            <w:pPr>
              <w:widowControl w:val="0"/>
              <w:contextualSpacing/>
              <w:jc w:val="both"/>
              <w:rPr>
                <w:sz w:val="28"/>
                <w:szCs w:val="28"/>
              </w:rPr>
            </w:pPr>
            <w:r w:rsidRPr="00E202E2">
              <w:rPr>
                <w:sz w:val="28"/>
                <w:szCs w:val="28"/>
              </w:rPr>
              <w:t>Социология</w:t>
            </w:r>
          </w:p>
        </w:tc>
        <w:tc>
          <w:tcPr>
            <w:tcW w:w="6095" w:type="dxa"/>
          </w:tcPr>
          <w:p w14:paraId="68BFD033"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Социализация индивида</w:t>
            </w:r>
          </w:p>
        </w:tc>
        <w:tc>
          <w:tcPr>
            <w:tcW w:w="1418" w:type="dxa"/>
          </w:tcPr>
          <w:p w14:paraId="21A319C2" w14:textId="77777777" w:rsidR="00AD6828" w:rsidRPr="00E202E2" w:rsidRDefault="00AD6828" w:rsidP="00E202E2">
            <w:pPr>
              <w:widowControl w:val="0"/>
              <w:contextualSpacing/>
              <w:jc w:val="center"/>
              <w:rPr>
                <w:sz w:val="28"/>
                <w:szCs w:val="28"/>
              </w:rPr>
            </w:pPr>
            <w:r w:rsidRPr="00E202E2">
              <w:rPr>
                <w:sz w:val="28"/>
                <w:szCs w:val="28"/>
              </w:rPr>
              <w:t>21-24</w:t>
            </w:r>
          </w:p>
        </w:tc>
      </w:tr>
      <w:tr w:rsidR="00AD6828" w:rsidRPr="00E202E2" w14:paraId="5E7903CE" w14:textId="77777777" w:rsidTr="00682268">
        <w:tc>
          <w:tcPr>
            <w:tcW w:w="1902" w:type="dxa"/>
          </w:tcPr>
          <w:p w14:paraId="28671A10" w14:textId="77777777" w:rsidR="00AD6828" w:rsidRPr="00E202E2" w:rsidRDefault="00AD6828" w:rsidP="00E202E2">
            <w:pPr>
              <w:widowControl w:val="0"/>
              <w:contextualSpacing/>
              <w:jc w:val="both"/>
              <w:rPr>
                <w:sz w:val="28"/>
                <w:szCs w:val="28"/>
              </w:rPr>
            </w:pPr>
            <w:r w:rsidRPr="00E202E2">
              <w:rPr>
                <w:sz w:val="28"/>
                <w:szCs w:val="28"/>
              </w:rPr>
              <w:t>Политология</w:t>
            </w:r>
          </w:p>
        </w:tc>
        <w:tc>
          <w:tcPr>
            <w:tcW w:w="6095" w:type="dxa"/>
          </w:tcPr>
          <w:p w14:paraId="165F9242"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Политическая система</w:t>
            </w:r>
          </w:p>
        </w:tc>
        <w:tc>
          <w:tcPr>
            <w:tcW w:w="1418" w:type="dxa"/>
          </w:tcPr>
          <w:p w14:paraId="6B7ABB86" w14:textId="77777777" w:rsidR="00AD6828" w:rsidRPr="00E202E2" w:rsidRDefault="00AD6828" w:rsidP="00E202E2">
            <w:pPr>
              <w:widowControl w:val="0"/>
              <w:contextualSpacing/>
              <w:jc w:val="center"/>
              <w:rPr>
                <w:sz w:val="28"/>
                <w:szCs w:val="28"/>
              </w:rPr>
            </w:pPr>
            <w:r w:rsidRPr="00E202E2">
              <w:rPr>
                <w:sz w:val="28"/>
                <w:szCs w:val="28"/>
              </w:rPr>
              <w:t>25</w:t>
            </w:r>
          </w:p>
        </w:tc>
      </w:tr>
      <w:tr w:rsidR="00AD6828" w:rsidRPr="00E202E2" w14:paraId="0EE8313F" w14:textId="77777777" w:rsidTr="00682268">
        <w:tc>
          <w:tcPr>
            <w:tcW w:w="1902" w:type="dxa"/>
            <w:vMerge w:val="restart"/>
          </w:tcPr>
          <w:p w14:paraId="6393E70D" w14:textId="77777777" w:rsidR="00AD6828" w:rsidRPr="00E202E2" w:rsidRDefault="00AD6828" w:rsidP="00E202E2">
            <w:pPr>
              <w:widowControl w:val="0"/>
              <w:contextualSpacing/>
              <w:jc w:val="both"/>
              <w:rPr>
                <w:sz w:val="28"/>
                <w:szCs w:val="28"/>
              </w:rPr>
            </w:pPr>
            <w:r w:rsidRPr="00E202E2">
              <w:rPr>
                <w:sz w:val="28"/>
                <w:szCs w:val="28"/>
              </w:rPr>
              <w:t>Правоведение</w:t>
            </w:r>
          </w:p>
        </w:tc>
        <w:tc>
          <w:tcPr>
            <w:tcW w:w="6095" w:type="dxa"/>
          </w:tcPr>
          <w:p w14:paraId="3C13C92C"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Основные правила и принципы гражданского процесса</w:t>
            </w:r>
          </w:p>
        </w:tc>
        <w:tc>
          <w:tcPr>
            <w:tcW w:w="1418" w:type="dxa"/>
          </w:tcPr>
          <w:p w14:paraId="5E196297" w14:textId="77777777" w:rsidR="00AD6828" w:rsidRPr="00E202E2" w:rsidRDefault="00AD6828" w:rsidP="00E202E2">
            <w:pPr>
              <w:widowControl w:val="0"/>
              <w:contextualSpacing/>
              <w:jc w:val="center"/>
              <w:rPr>
                <w:sz w:val="28"/>
                <w:szCs w:val="28"/>
              </w:rPr>
            </w:pPr>
            <w:r w:rsidRPr="00E202E2">
              <w:rPr>
                <w:sz w:val="28"/>
                <w:szCs w:val="28"/>
              </w:rPr>
              <w:t>26</w:t>
            </w:r>
          </w:p>
        </w:tc>
      </w:tr>
      <w:tr w:rsidR="00AD6828" w:rsidRPr="00E202E2" w14:paraId="28C7196C" w14:textId="77777777" w:rsidTr="00682268">
        <w:tc>
          <w:tcPr>
            <w:tcW w:w="1902" w:type="dxa"/>
            <w:vMerge/>
          </w:tcPr>
          <w:p w14:paraId="7CB5F10F" w14:textId="77777777" w:rsidR="00AD6828" w:rsidRPr="00E202E2" w:rsidRDefault="00AD6828" w:rsidP="00E202E2">
            <w:pPr>
              <w:widowControl w:val="0"/>
              <w:contextualSpacing/>
              <w:jc w:val="both"/>
              <w:rPr>
                <w:sz w:val="28"/>
                <w:szCs w:val="28"/>
              </w:rPr>
            </w:pPr>
          </w:p>
        </w:tc>
        <w:tc>
          <w:tcPr>
            <w:tcW w:w="6095" w:type="dxa"/>
          </w:tcPr>
          <w:p w14:paraId="6AEDCEF9" w14:textId="77777777" w:rsidR="00AD6828" w:rsidRPr="00E202E2" w:rsidRDefault="00AD6828" w:rsidP="00E202E2">
            <w:pPr>
              <w:widowControl w:val="0"/>
              <w:autoSpaceDE w:val="0"/>
              <w:autoSpaceDN w:val="0"/>
              <w:adjustRightInd w:val="0"/>
              <w:rPr>
                <w:sz w:val="28"/>
                <w:szCs w:val="28"/>
                <w:lang w:eastAsia="en-US"/>
              </w:rPr>
            </w:pPr>
            <w:r w:rsidRPr="00E202E2">
              <w:rPr>
                <w:sz w:val="28"/>
                <w:szCs w:val="28"/>
                <w:lang w:eastAsia="en-US"/>
              </w:rPr>
              <w:t>Организационно-правовые формы и правовой режим предпринимательской деятельности</w:t>
            </w:r>
          </w:p>
        </w:tc>
        <w:tc>
          <w:tcPr>
            <w:tcW w:w="1418" w:type="dxa"/>
          </w:tcPr>
          <w:p w14:paraId="402A107B" w14:textId="77777777" w:rsidR="00AD6828" w:rsidRPr="00E202E2" w:rsidRDefault="00AD6828" w:rsidP="00E202E2">
            <w:pPr>
              <w:widowControl w:val="0"/>
              <w:contextualSpacing/>
              <w:jc w:val="center"/>
              <w:rPr>
                <w:sz w:val="28"/>
                <w:szCs w:val="28"/>
              </w:rPr>
            </w:pPr>
            <w:r w:rsidRPr="00E202E2">
              <w:rPr>
                <w:sz w:val="28"/>
                <w:szCs w:val="28"/>
              </w:rPr>
              <w:t>28</w:t>
            </w:r>
          </w:p>
        </w:tc>
      </w:tr>
    </w:tbl>
    <w:p w14:paraId="79271CCC" w14:textId="77777777" w:rsidR="00AD6828" w:rsidRPr="00E202E2" w:rsidRDefault="00AD6828" w:rsidP="00E202E2">
      <w:pPr>
        <w:widowControl w:val="0"/>
        <w:contextualSpacing/>
        <w:jc w:val="both"/>
        <w:rPr>
          <w:b/>
          <w:sz w:val="28"/>
          <w:szCs w:val="28"/>
        </w:rPr>
      </w:pPr>
    </w:p>
    <w:p w14:paraId="6C88B2C5" w14:textId="77777777" w:rsidR="00AD6828" w:rsidRPr="00E202E2" w:rsidRDefault="00AD6828" w:rsidP="00E202E2">
      <w:pPr>
        <w:widowControl w:val="0"/>
        <w:ind w:firstLine="709"/>
        <w:contextualSpacing/>
        <w:jc w:val="both"/>
        <w:rPr>
          <w:sz w:val="28"/>
          <w:szCs w:val="28"/>
        </w:rPr>
      </w:pPr>
      <w:r w:rsidRPr="00E202E2">
        <w:rPr>
          <w:sz w:val="28"/>
          <w:szCs w:val="28"/>
        </w:rPr>
        <w:t>Таким образом, мы видим, что в двух случаях содержательные элементы повторяются. Знания участников экзамена особенностей научного познания проверяются в вопросах 6 и 20  первой части экзаменационной работы. Знание организационно-правовых форм предпринимательской деятельности проверяются в  17 вопросе первой части и 28 вопросе второй части.</w:t>
      </w:r>
    </w:p>
    <w:p w14:paraId="533F28BA" w14:textId="77777777" w:rsidR="000778D6" w:rsidRPr="00E202E2" w:rsidRDefault="00AD6828" w:rsidP="00E202E2">
      <w:pPr>
        <w:widowControl w:val="0"/>
        <w:ind w:firstLine="709"/>
        <w:jc w:val="both"/>
        <w:rPr>
          <w:sz w:val="28"/>
          <w:szCs w:val="28"/>
        </w:rPr>
      </w:pPr>
      <w:r w:rsidRPr="00E202E2">
        <w:rPr>
          <w:sz w:val="28"/>
          <w:szCs w:val="28"/>
        </w:rPr>
        <w:t xml:space="preserve">Проанализируем результаты ЕГЭ по обществознанию по этому варианту. </w:t>
      </w:r>
      <w:r w:rsidR="00EF2A84" w:rsidRPr="00E202E2">
        <w:rPr>
          <w:sz w:val="28"/>
          <w:szCs w:val="28"/>
        </w:rPr>
        <w:t>Средний тестовый балл по этому варианту составил 53,9, что немногим меньше среднего по региону.</w:t>
      </w:r>
    </w:p>
    <w:p w14:paraId="390A3678" w14:textId="77777777" w:rsidR="00EF2A84" w:rsidRPr="00E202E2" w:rsidRDefault="00EF2A84" w:rsidP="00E202E2">
      <w:pPr>
        <w:widowControl w:val="0"/>
        <w:ind w:firstLine="709"/>
        <w:jc w:val="both"/>
        <w:rPr>
          <w:sz w:val="28"/>
          <w:szCs w:val="28"/>
        </w:rPr>
      </w:pPr>
      <w:r w:rsidRPr="00E202E2">
        <w:rPr>
          <w:sz w:val="28"/>
          <w:szCs w:val="28"/>
        </w:rPr>
        <w:t>Распределение участников ЕГЭ, выполнявших этот вариант, модельно совпадает с общим распределением:</w:t>
      </w:r>
    </w:p>
    <w:p w14:paraId="57D87DB2" w14:textId="77777777" w:rsidR="00EF2A84" w:rsidRPr="00E202E2" w:rsidRDefault="00EF2A84" w:rsidP="00E202E2">
      <w:pPr>
        <w:widowControl w:val="0"/>
        <w:jc w:val="both"/>
        <w:rPr>
          <w:sz w:val="28"/>
          <w:szCs w:val="28"/>
        </w:rPr>
      </w:pPr>
      <w:r w:rsidRPr="00E202E2">
        <w:rPr>
          <w:noProof/>
          <w:sz w:val="28"/>
          <w:szCs w:val="28"/>
          <w:lang w:val="en-US"/>
        </w:rPr>
        <w:lastRenderedPageBreak/>
        <w:drawing>
          <wp:inline distT="0" distB="0" distL="0" distR="0" wp14:anchorId="4CFDD43A" wp14:editId="40C395CE">
            <wp:extent cx="5963479" cy="2345635"/>
            <wp:effectExtent l="0" t="0" r="0" b="0"/>
            <wp:docPr id="20"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75B0948" w14:textId="77777777" w:rsidR="009A1A14" w:rsidRPr="00E202E2" w:rsidRDefault="00EF2A84" w:rsidP="00E202E2">
      <w:pPr>
        <w:widowControl w:val="0"/>
        <w:jc w:val="center"/>
        <w:rPr>
          <w:b/>
          <w:sz w:val="28"/>
          <w:szCs w:val="28"/>
        </w:rPr>
      </w:pPr>
      <w:r w:rsidRPr="00E202E2">
        <w:rPr>
          <w:b/>
          <w:sz w:val="28"/>
          <w:szCs w:val="28"/>
        </w:rPr>
        <w:t xml:space="preserve">Рис. </w:t>
      </w:r>
      <w:r w:rsidR="00D13826" w:rsidRPr="00E202E2">
        <w:rPr>
          <w:b/>
          <w:sz w:val="28"/>
          <w:szCs w:val="28"/>
        </w:rPr>
        <w:t xml:space="preserve">4.13. </w:t>
      </w:r>
      <w:r w:rsidRPr="00E202E2">
        <w:rPr>
          <w:b/>
          <w:sz w:val="28"/>
          <w:szCs w:val="28"/>
        </w:rPr>
        <w:t>Распределение участников ЕГЭ по сгруппированным тестовым баллам: всего по региону, В-419 (%)</w:t>
      </w:r>
    </w:p>
    <w:p w14:paraId="6A7FCD0B" w14:textId="77777777" w:rsidR="009A1A14" w:rsidRPr="00E202E2" w:rsidRDefault="00AD44DA" w:rsidP="00E202E2">
      <w:pPr>
        <w:widowControl w:val="0"/>
        <w:ind w:firstLine="709"/>
        <w:jc w:val="both"/>
        <w:rPr>
          <w:sz w:val="28"/>
          <w:szCs w:val="28"/>
        </w:rPr>
      </w:pPr>
      <w:r w:rsidRPr="00E202E2">
        <w:rPr>
          <w:sz w:val="28"/>
          <w:szCs w:val="28"/>
        </w:rPr>
        <w:t>При этом важно отметить, что среди этой группы оказалась меньше участников, не преодолевших барьерный балл – 8,8% (12,3% по региону в целом). Одновременно, несколько меньше и доля тех, кто получил высокие баллы (81-100 тестовых балла) -  1,2%.</w:t>
      </w:r>
    </w:p>
    <w:p w14:paraId="43EA208C" w14:textId="77777777" w:rsidR="00AB63E0" w:rsidRPr="00E202E2" w:rsidRDefault="00AB63E0" w:rsidP="00E202E2">
      <w:pPr>
        <w:widowControl w:val="0"/>
        <w:ind w:firstLine="709"/>
        <w:jc w:val="both"/>
        <w:rPr>
          <w:sz w:val="28"/>
          <w:szCs w:val="28"/>
        </w:rPr>
      </w:pPr>
      <w:r w:rsidRPr="00E202E2">
        <w:rPr>
          <w:sz w:val="28"/>
          <w:szCs w:val="28"/>
        </w:rPr>
        <w:t>В сравнении с общими региональными результатами по В-419 обнаруживается более низкий уровень качества результатов выполнения заданий первой части, в то время как качество результатов выполнения заданий 2 части осталось неизменным. Об этом свидетельствуют общие показатели: средний процент от максимально возможного балла:</w:t>
      </w:r>
    </w:p>
    <w:p w14:paraId="07EF76E0" w14:textId="77777777" w:rsidR="00AB63E0" w:rsidRPr="00E202E2" w:rsidRDefault="00AB63E0" w:rsidP="00E202E2">
      <w:pPr>
        <w:widowControl w:val="0"/>
        <w:ind w:firstLine="709"/>
        <w:jc w:val="both"/>
        <w:rPr>
          <w:sz w:val="28"/>
          <w:szCs w:val="28"/>
        </w:rPr>
      </w:pPr>
      <w:r w:rsidRPr="00E202E2">
        <w:rPr>
          <w:sz w:val="28"/>
          <w:szCs w:val="28"/>
        </w:rPr>
        <w:t xml:space="preserve"> </w:t>
      </w:r>
    </w:p>
    <w:p w14:paraId="08B024F4" w14:textId="77777777" w:rsidR="00AB63E0" w:rsidRPr="00E202E2" w:rsidRDefault="00AB63E0" w:rsidP="00E202E2">
      <w:pPr>
        <w:widowControl w:val="0"/>
        <w:rPr>
          <w:sz w:val="28"/>
          <w:szCs w:val="28"/>
          <w:highlight w:val="green"/>
        </w:rPr>
      </w:pPr>
      <w:r w:rsidRPr="00E202E2">
        <w:rPr>
          <w:noProof/>
          <w:sz w:val="28"/>
          <w:szCs w:val="28"/>
          <w:lang w:val="en-US"/>
        </w:rPr>
        <w:drawing>
          <wp:inline distT="0" distB="0" distL="0" distR="0" wp14:anchorId="2A56C66C" wp14:editId="5E06D4C1">
            <wp:extent cx="5915771" cy="2433099"/>
            <wp:effectExtent l="0" t="0" r="0" b="0"/>
            <wp:docPr id="22"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86533E" w14:textId="77777777" w:rsidR="00AB63E0" w:rsidRPr="00E202E2" w:rsidRDefault="00AB63E0" w:rsidP="00E202E2">
      <w:pPr>
        <w:widowControl w:val="0"/>
        <w:jc w:val="center"/>
        <w:rPr>
          <w:sz w:val="28"/>
          <w:szCs w:val="28"/>
        </w:rPr>
      </w:pPr>
      <w:r w:rsidRPr="00E202E2">
        <w:rPr>
          <w:b/>
          <w:sz w:val="28"/>
          <w:szCs w:val="28"/>
        </w:rPr>
        <w:t xml:space="preserve">Рис. </w:t>
      </w:r>
      <w:r w:rsidR="00D13826" w:rsidRPr="00E202E2">
        <w:rPr>
          <w:b/>
          <w:sz w:val="28"/>
          <w:szCs w:val="28"/>
        </w:rPr>
        <w:t>4.14.</w:t>
      </w:r>
      <w:r w:rsidRPr="00E202E2">
        <w:rPr>
          <w:sz w:val="28"/>
          <w:szCs w:val="28"/>
        </w:rPr>
        <w:t xml:space="preserve"> </w:t>
      </w:r>
      <w:r w:rsidRPr="00E202E2">
        <w:rPr>
          <w:b/>
          <w:sz w:val="28"/>
          <w:szCs w:val="28"/>
        </w:rPr>
        <w:t>Качество выполнения заданий первой и второй части в целом и В-419 (в % от максимально возможного балла)</w:t>
      </w:r>
    </w:p>
    <w:p w14:paraId="043470FB" w14:textId="77777777" w:rsidR="00C07501" w:rsidRDefault="00C07501" w:rsidP="00E202E2">
      <w:pPr>
        <w:widowControl w:val="0"/>
        <w:ind w:firstLine="709"/>
        <w:jc w:val="both"/>
        <w:rPr>
          <w:sz w:val="28"/>
          <w:szCs w:val="28"/>
        </w:rPr>
      </w:pPr>
    </w:p>
    <w:p w14:paraId="6ADEFF88" w14:textId="77777777" w:rsidR="009A1A14" w:rsidRPr="00E202E2" w:rsidRDefault="00206072" w:rsidP="00E202E2">
      <w:pPr>
        <w:widowControl w:val="0"/>
        <w:ind w:firstLine="709"/>
        <w:jc w:val="both"/>
        <w:rPr>
          <w:sz w:val="28"/>
          <w:szCs w:val="28"/>
        </w:rPr>
      </w:pPr>
      <w:r w:rsidRPr="00E202E2">
        <w:rPr>
          <w:sz w:val="28"/>
          <w:szCs w:val="28"/>
        </w:rPr>
        <w:t>Рассмотрим качество выполнения заданий первой части по В-419 в сравнении с общими региональными результатами:</w:t>
      </w:r>
    </w:p>
    <w:p w14:paraId="07FE0703" w14:textId="77777777" w:rsidR="00A93368" w:rsidRPr="00E202E2" w:rsidRDefault="00206072" w:rsidP="00E202E2">
      <w:pPr>
        <w:widowControl w:val="0"/>
        <w:jc w:val="both"/>
        <w:rPr>
          <w:sz w:val="28"/>
          <w:szCs w:val="28"/>
        </w:rPr>
      </w:pPr>
      <w:r w:rsidRPr="00E202E2">
        <w:rPr>
          <w:noProof/>
          <w:sz w:val="28"/>
          <w:szCs w:val="28"/>
          <w:lang w:val="en-US"/>
        </w:rPr>
        <w:lastRenderedPageBreak/>
        <w:drawing>
          <wp:inline distT="0" distB="0" distL="0" distR="0" wp14:anchorId="471CE0CE" wp14:editId="39E91FDE">
            <wp:extent cx="5907820" cy="2743200"/>
            <wp:effectExtent l="0" t="0" r="0" b="0"/>
            <wp:docPr id="23"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75FA248" w14:textId="77777777" w:rsidR="00D13826" w:rsidRPr="00E202E2" w:rsidRDefault="00D13826" w:rsidP="00E202E2">
      <w:pPr>
        <w:widowControl w:val="0"/>
        <w:jc w:val="center"/>
        <w:rPr>
          <w:sz w:val="28"/>
          <w:szCs w:val="28"/>
        </w:rPr>
      </w:pPr>
      <w:r w:rsidRPr="00E202E2">
        <w:rPr>
          <w:b/>
          <w:sz w:val="28"/>
          <w:szCs w:val="28"/>
        </w:rPr>
        <w:t>Рис. 4.14.</w:t>
      </w:r>
      <w:r w:rsidRPr="00E202E2">
        <w:rPr>
          <w:sz w:val="28"/>
          <w:szCs w:val="28"/>
        </w:rPr>
        <w:t xml:space="preserve"> </w:t>
      </w:r>
      <w:r w:rsidRPr="00E202E2">
        <w:rPr>
          <w:b/>
          <w:sz w:val="28"/>
          <w:szCs w:val="28"/>
        </w:rPr>
        <w:t>Качество выполнения заданий первой по заданиям в целом и В-419 (в % от максимально возможного балла)</w:t>
      </w:r>
    </w:p>
    <w:p w14:paraId="6AE173BA" w14:textId="77777777" w:rsidR="00206072" w:rsidRPr="00E202E2" w:rsidRDefault="00206072" w:rsidP="00E202E2">
      <w:pPr>
        <w:widowControl w:val="0"/>
        <w:ind w:firstLine="539"/>
        <w:jc w:val="both"/>
        <w:rPr>
          <w:sz w:val="28"/>
          <w:szCs w:val="28"/>
        </w:rPr>
      </w:pPr>
    </w:p>
    <w:p w14:paraId="6621A306" w14:textId="77777777" w:rsidR="00206072" w:rsidRPr="00E202E2" w:rsidRDefault="00206072" w:rsidP="00E202E2">
      <w:pPr>
        <w:widowControl w:val="0"/>
        <w:ind w:firstLine="709"/>
        <w:jc w:val="both"/>
        <w:rPr>
          <w:sz w:val="28"/>
          <w:szCs w:val="28"/>
        </w:rPr>
      </w:pPr>
      <w:r w:rsidRPr="00E202E2">
        <w:rPr>
          <w:sz w:val="28"/>
          <w:szCs w:val="28"/>
        </w:rPr>
        <w:t xml:space="preserve">Анализ представленных на рисунке данных свидетельствует, что участники экзамена, выполнявшие этот вариант, </w:t>
      </w:r>
      <w:r w:rsidRPr="00E202E2">
        <w:rPr>
          <w:sz w:val="28"/>
          <w:szCs w:val="28"/>
          <w:u w:val="single"/>
        </w:rPr>
        <w:t>лучше</w:t>
      </w:r>
      <w:r w:rsidRPr="00E202E2">
        <w:rPr>
          <w:sz w:val="28"/>
          <w:szCs w:val="28"/>
        </w:rPr>
        <w:t xml:space="preserve"> справились с заданием, в котором нужно было определить обобщающее понятие: </w:t>
      </w:r>
    </w:p>
    <w:p w14:paraId="33781225" w14:textId="77777777" w:rsidR="00206072" w:rsidRPr="00E202E2" w:rsidRDefault="00206072" w:rsidP="00E202E2">
      <w:pPr>
        <w:widowControl w:val="0"/>
        <w:autoSpaceDE w:val="0"/>
        <w:autoSpaceDN w:val="0"/>
        <w:adjustRightInd w:val="0"/>
        <w:ind w:left="709"/>
        <w:jc w:val="both"/>
        <w:rPr>
          <w:sz w:val="28"/>
          <w:szCs w:val="28"/>
          <w:lang w:eastAsia="en-US"/>
        </w:rPr>
      </w:pPr>
      <w:r w:rsidRPr="00E202E2">
        <w:rPr>
          <w:sz w:val="28"/>
          <w:szCs w:val="28"/>
          <w:lang w:eastAsia="en-US"/>
        </w:rPr>
        <w:t xml:space="preserve">В приведённом ниже ряду найдите понятие, которое является обобщающим для всех остальных представленных понятий. Запишите это </w:t>
      </w:r>
      <w:r w:rsidRPr="00E202E2">
        <w:rPr>
          <w:b/>
          <w:bCs/>
          <w:sz w:val="28"/>
          <w:szCs w:val="28"/>
          <w:lang w:eastAsia="en-US"/>
        </w:rPr>
        <w:t>словосочетание</w:t>
      </w:r>
      <w:r w:rsidRPr="00E202E2">
        <w:rPr>
          <w:sz w:val="28"/>
          <w:szCs w:val="28"/>
          <w:lang w:eastAsia="en-US"/>
        </w:rPr>
        <w:t>.</w:t>
      </w:r>
    </w:p>
    <w:p w14:paraId="205CDDAD" w14:textId="77777777" w:rsidR="00206072" w:rsidRPr="00E202E2" w:rsidRDefault="00206072" w:rsidP="00E202E2">
      <w:pPr>
        <w:widowControl w:val="0"/>
        <w:autoSpaceDE w:val="0"/>
        <w:autoSpaceDN w:val="0"/>
        <w:adjustRightInd w:val="0"/>
        <w:ind w:left="709"/>
        <w:jc w:val="both"/>
        <w:rPr>
          <w:sz w:val="28"/>
          <w:szCs w:val="28"/>
          <w:lang w:eastAsia="en-US"/>
        </w:rPr>
      </w:pPr>
      <w:r w:rsidRPr="00E202E2">
        <w:rPr>
          <w:i/>
          <w:iCs/>
          <w:sz w:val="28"/>
          <w:szCs w:val="28"/>
          <w:lang w:eastAsia="en-US"/>
        </w:rPr>
        <w:t>Президент страны</w:t>
      </w:r>
      <w:r w:rsidRPr="00E202E2">
        <w:rPr>
          <w:sz w:val="28"/>
          <w:szCs w:val="28"/>
          <w:lang w:eastAsia="en-US"/>
        </w:rPr>
        <w:t xml:space="preserve">, </w:t>
      </w:r>
      <w:r w:rsidRPr="00E202E2">
        <w:rPr>
          <w:i/>
          <w:iCs/>
          <w:sz w:val="28"/>
          <w:szCs w:val="28"/>
          <w:lang w:eastAsia="en-US"/>
        </w:rPr>
        <w:t>депутат парламента</w:t>
      </w:r>
      <w:r w:rsidRPr="00E202E2">
        <w:rPr>
          <w:sz w:val="28"/>
          <w:szCs w:val="28"/>
          <w:lang w:eastAsia="en-US"/>
        </w:rPr>
        <w:t xml:space="preserve">, </w:t>
      </w:r>
      <w:r w:rsidRPr="00E202E2">
        <w:rPr>
          <w:i/>
          <w:iCs/>
          <w:sz w:val="28"/>
          <w:szCs w:val="28"/>
          <w:lang w:eastAsia="en-US"/>
        </w:rPr>
        <w:t>политическая элита</w:t>
      </w:r>
      <w:r w:rsidRPr="00E202E2">
        <w:rPr>
          <w:sz w:val="28"/>
          <w:szCs w:val="28"/>
          <w:lang w:eastAsia="en-US"/>
        </w:rPr>
        <w:t xml:space="preserve">, </w:t>
      </w:r>
      <w:r w:rsidRPr="00E202E2">
        <w:rPr>
          <w:i/>
          <w:iCs/>
          <w:sz w:val="28"/>
          <w:szCs w:val="28"/>
          <w:lang w:eastAsia="en-US"/>
        </w:rPr>
        <w:t>губернатор области</w:t>
      </w:r>
      <w:r w:rsidRPr="00E202E2">
        <w:rPr>
          <w:sz w:val="28"/>
          <w:szCs w:val="28"/>
          <w:lang w:eastAsia="en-US"/>
        </w:rPr>
        <w:t xml:space="preserve">, </w:t>
      </w:r>
      <w:r w:rsidRPr="00E202E2">
        <w:rPr>
          <w:i/>
          <w:iCs/>
          <w:sz w:val="28"/>
          <w:szCs w:val="28"/>
          <w:lang w:eastAsia="en-US"/>
        </w:rPr>
        <w:t>лидер партии</w:t>
      </w:r>
      <w:r w:rsidRPr="00E202E2">
        <w:rPr>
          <w:sz w:val="28"/>
          <w:szCs w:val="28"/>
          <w:lang w:eastAsia="en-US"/>
        </w:rPr>
        <w:t>.</w:t>
      </w:r>
    </w:p>
    <w:p w14:paraId="25B0ED39" w14:textId="77777777" w:rsidR="00206072" w:rsidRPr="00E202E2" w:rsidRDefault="00206072" w:rsidP="00E202E2">
      <w:pPr>
        <w:widowControl w:val="0"/>
        <w:ind w:firstLine="709"/>
        <w:jc w:val="both"/>
        <w:rPr>
          <w:sz w:val="28"/>
          <w:szCs w:val="28"/>
        </w:rPr>
      </w:pPr>
      <w:r w:rsidRPr="00E202E2">
        <w:rPr>
          <w:sz w:val="28"/>
          <w:szCs w:val="28"/>
        </w:rPr>
        <w:t xml:space="preserve">Лишь 4% участников не смогли дать правильный ответ на этот вопрос. </w:t>
      </w:r>
    </w:p>
    <w:p w14:paraId="0F89601A" w14:textId="77777777" w:rsidR="00206072" w:rsidRPr="00E202E2" w:rsidRDefault="00206072" w:rsidP="00E202E2">
      <w:pPr>
        <w:widowControl w:val="0"/>
        <w:ind w:firstLine="709"/>
        <w:jc w:val="both"/>
        <w:rPr>
          <w:sz w:val="28"/>
          <w:szCs w:val="28"/>
        </w:rPr>
      </w:pPr>
      <w:r w:rsidRPr="00E202E2">
        <w:rPr>
          <w:sz w:val="28"/>
          <w:szCs w:val="28"/>
        </w:rPr>
        <w:t>Существенно выше показатели качества в рамках этого варианта по вопрос</w:t>
      </w:r>
      <w:r w:rsidR="001B39ED" w:rsidRPr="00E202E2">
        <w:rPr>
          <w:sz w:val="28"/>
          <w:szCs w:val="28"/>
        </w:rPr>
        <w:t>у</w:t>
      </w:r>
      <w:r w:rsidRPr="00E202E2">
        <w:rPr>
          <w:sz w:val="28"/>
          <w:szCs w:val="28"/>
        </w:rPr>
        <w:t xml:space="preserve"> 5, в котором нужно было установить соответствие (блок «Человек и общество») – 90% от максимального балла при ответе на этот вопрос означают, что подавляющее большинство участников смогли полностью верно </w:t>
      </w:r>
      <w:proofErr w:type="spellStart"/>
      <w:r w:rsidRPr="00E202E2">
        <w:rPr>
          <w:sz w:val="28"/>
          <w:szCs w:val="28"/>
        </w:rPr>
        <w:t>типологизировать</w:t>
      </w:r>
      <w:proofErr w:type="spellEnd"/>
      <w:r w:rsidRPr="00E202E2">
        <w:rPr>
          <w:sz w:val="28"/>
          <w:szCs w:val="28"/>
        </w:rPr>
        <w:t xml:space="preserve"> различные виды потребностей. </w:t>
      </w:r>
    </w:p>
    <w:p w14:paraId="2438885C" w14:textId="77777777" w:rsidR="001B39ED" w:rsidRPr="00E202E2" w:rsidRDefault="001B39ED" w:rsidP="00E202E2">
      <w:pPr>
        <w:widowControl w:val="0"/>
        <w:ind w:firstLine="709"/>
        <w:jc w:val="both"/>
        <w:rPr>
          <w:sz w:val="28"/>
          <w:szCs w:val="28"/>
        </w:rPr>
      </w:pPr>
      <w:r w:rsidRPr="00E202E2">
        <w:rPr>
          <w:sz w:val="28"/>
          <w:szCs w:val="28"/>
        </w:rPr>
        <w:t>Лучше, чем в среднем по региону участники ЕГЭ справились с вопросами экономического блока, связанными с факторами производства и факторными доходами, издержками производства.</w:t>
      </w:r>
    </w:p>
    <w:p w14:paraId="27D3ECC4" w14:textId="77777777" w:rsidR="001B39ED" w:rsidRPr="00E202E2" w:rsidRDefault="001B39ED" w:rsidP="00E202E2">
      <w:pPr>
        <w:widowControl w:val="0"/>
        <w:ind w:firstLine="709"/>
        <w:jc w:val="both"/>
        <w:rPr>
          <w:sz w:val="28"/>
          <w:szCs w:val="28"/>
        </w:rPr>
      </w:pPr>
      <w:r w:rsidRPr="00E202E2">
        <w:rPr>
          <w:sz w:val="28"/>
          <w:szCs w:val="28"/>
        </w:rPr>
        <w:t xml:space="preserve">Вместе с тем, ряд обществоведческих вопросов освоены участниками ЕГЭ, работавшими с этим вариантом </w:t>
      </w:r>
      <w:r w:rsidRPr="00E202E2">
        <w:rPr>
          <w:sz w:val="28"/>
          <w:szCs w:val="28"/>
          <w:u w:val="single"/>
        </w:rPr>
        <w:t>хуже</w:t>
      </w:r>
      <w:r w:rsidRPr="00E202E2">
        <w:rPr>
          <w:sz w:val="28"/>
          <w:szCs w:val="28"/>
        </w:rPr>
        <w:t>, чем в среднем по региону. Так, существенно ниже показатель по этому варианту в сравнении с общими показателями по заданию В3, в котором нужно было исключить лишние термины, не относящиеся к юридическим основаниям прекращения трудового договора:</w:t>
      </w:r>
    </w:p>
    <w:p w14:paraId="082EEFA7" w14:textId="77777777" w:rsidR="001B39ED" w:rsidRPr="00E202E2" w:rsidRDefault="001B39ED" w:rsidP="00E202E2">
      <w:pPr>
        <w:widowControl w:val="0"/>
        <w:autoSpaceDE w:val="0"/>
        <w:autoSpaceDN w:val="0"/>
        <w:adjustRightInd w:val="0"/>
        <w:ind w:left="709"/>
        <w:jc w:val="both"/>
        <w:rPr>
          <w:sz w:val="28"/>
          <w:szCs w:val="28"/>
          <w:lang w:eastAsia="en-US"/>
        </w:rPr>
      </w:pPr>
      <w:r w:rsidRPr="00E202E2">
        <w:rPr>
          <w:sz w:val="28"/>
          <w:szCs w:val="28"/>
          <w:lang w:eastAsia="en-US"/>
        </w:rPr>
        <w:t>Ниже приведён перечень характеристик. Все они, за исключением двух, относятся к юридическим основаниям прекращения трудового договора.</w:t>
      </w:r>
    </w:p>
    <w:p w14:paraId="0BAC81FC" w14:textId="77777777" w:rsidR="001B39ED" w:rsidRPr="00E202E2" w:rsidRDefault="001B39ED" w:rsidP="00E202E2">
      <w:pPr>
        <w:widowControl w:val="0"/>
        <w:autoSpaceDE w:val="0"/>
        <w:autoSpaceDN w:val="0"/>
        <w:adjustRightInd w:val="0"/>
        <w:ind w:left="709"/>
        <w:jc w:val="both"/>
        <w:rPr>
          <w:sz w:val="28"/>
          <w:szCs w:val="28"/>
          <w:lang w:eastAsia="en-US"/>
        </w:rPr>
      </w:pPr>
      <w:r w:rsidRPr="00E202E2">
        <w:rPr>
          <w:sz w:val="28"/>
          <w:szCs w:val="28"/>
          <w:lang w:eastAsia="en-US"/>
        </w:rPr>
        <w:t xml:space="preserve">1) </w:t>
      </w:r>
      <w:r w:rsidRPr="00E202E2">
        <w:rPr>
          <w:i/>
          <w:iCs/>
          <w:sz w:val="28"/>
          <w:szCs w:val="28"/>
          <w:lang w:eastAsia="en-US"/>
        </w:rPr>
        <w:t>соглашение сторон</w:t>
      </w:r>
      <w:r w:rsidRPr="00E202E2">
        <w:rPr>
          <w:sz w:val="28"/>
          <w:szCs w:val="28"/>
          <w:lang w:eastAsia="en-US"/>
        </w:rPr>
        <w:t xml:space="preserve">; 2) </w:t>
      </w:r>
      <w:r w:rsidRPr="00E202E2">
        <w:rPr>
          <w:i/>
          <w:iCs/>
          <w:sz w:val="28"/>
          <w:szCs w:val="28"/>
          <w:lang w:eastAsia="en-US"/>
        </w:rPr>
        <w:t>истечение срока</w:t>
      </w:r>
      <w:r w:rsidRPr="00E202E2">
        <w:rPr>
          <w:sz w:val="28"/>
          <w:szCs w:val="28"/>
          <w:lang w:eastAsia="en-US"/>
        </w:rPr>
        <w:t xml:space="preserve">; 3) </w:t>
      </w:r>
      <w:r w:rsidRPr="00E202E2">
        <w:rPr>
          <w:i/>
          <w:iCs/>
          <w:sz w:val="28"/>
          <w:szCs w:val="28"/>
          <w:lang w:eastAsia="en-US"/>
        </w:rPr>
        <w:t>желание работника</w:t>
      </w:r>
      <w:r w:rsidRPr="00E202E2">
        <w:rPr>
          <w:sz w:val="28"/>
          <w:szCs w:val="28"/>
          <w:lang w:eastAsia="en-US"/>
        </w:rPr>
        <w:t xml:space="preserve">; 4) </w:t>
      </w:r>
      <w:r w:rsidRPr="00E202E2">
        <w:rPr>
          <w:i/>
          <w:iCs/>
          <w:sz w:val="28"/>
          <w:szCs w:val="28"/>
          <w:lang w:eastAsia="en-US"/>
        </w:rPr>
        <w:t>ежегодный отпуск</w:t>
      </w:r>
      <w:r w:rsidRPr="00E202E2">
        <w:rPr>
          <w:sz w:val="28"/>
          <w:szCs w:val="28"/>
          <w:lang w:eastAsia="en-US"/>
        </w:rPr>
        <w:t xml:space="preserve">; 5) </w:t>
      </w:r>
      <w:r w:rsidRPr="00E202E2">
        <w:rPr>
          <w:i/>
          <w:iCs/>
          <w:sz w:val="28"/>
          <w:szCs w:val="28"/>
          <w:lang w:eastAsia="en-US"/>
        </w:rPr>
        <w:t>призыв работника в армию</w:t>
      </w:r>
      <w:r w:rsidRPr="00E202E2">
        <w:rPr>
          <w:sz w:val="28"/>
          <w:szCs w:val="28"/>
          <w:lang w:eastAsia="en-US"/>
        </w:rPr>
        <w:t xml:space="preserve">; 6) </w:t>
      </w:r>
      <w:r w:rsidRPr="00E202E2">
        <w:rPr>
          <w:i/>
          <w:iCs/>
          <w:sz w:val="28"/>
          <w:szCs w:val="28"/>
          <w:lang w:eastAsia="en-US"/>
        </w:rPr>
        <w:t xml:space="preserve">рождение </w:t>
      </w:r>
      <w:r w:rsidRPr="00E202E2">
        <w:rPr>
          <w:i/>
          <w:iCs/>
          <w:sz w:val="28"/>
          <w:szCs w:val="28"/>
          <w:lang w:eastAsia="en-US"/>
        </w:rPr>
        <w:lastRenderedPageBreak/>
        <w:t>ребёнка</w:t>
      </w:r>
      <w:r w:rsidRPr="00E202E2">
        <w:rPr>
          <w:sz w:val="28"/>
          <w:szCs w:val="28"/>
          <w:lang w:eastAsia="en-US"/>
        </w:rPr>
        <w:t>.</w:t>
      </w:r>
    </w:p>
    <w:p w14:paraId="74034961" w14:textId="77777777" w:rsidR="001B39ED" w:rsidRPr="00E202E2" w:rsidRDefault="008C277B" w:rsidP="00E202E2">
      <w:pPr>
        <w:widowControl w:val="0"/>
        <w:ind w:firstLine="709"/>
        <w:jc w:val="both"/>
        <w:rPr>
          <w:sz w:val="28"/>
          <w:szCs w:val="28"/>
        </w:rPr>
      </w:pPr>
      <w:r w:rsidRPr="00E202E2">
        <w:rPr>
          <w:sz w:val="28"/>
          <w:szCs w:val="28"/>
        </w:rPr>
        <w:t>Чуть больше половины смогли указать правильный ответ – 4 и 6 варианты ответа.</w:t>
      </w:r>
    </w:p>
    <w:p w14:paraId="3D230E37" w14:textId="77777777" w:rsidR="005378EE" w:rsidRPr="00E202E2" w:rsidRDefault="005378EE" w:rsidP="00E202E2">
      <w:pPr>
        <w:widowControl w:val="0"/>
        <w:ind w:firstLine="709"/>
        <w:jc w:val="both"/>
        <w:rPr>
          <w:sz w:val="28"/>
          <w:szCs w:val="28"/>
        </w:rPr>
      </w:pPr>
      <w:r w:rsidRPr="00E202E2">
        <w:rPr>
          <w:sz w:val="28"/>
          <w:szCs w:val="28"/>
        </w:rPr>
        <w:t xml:space="preserve">Задание 10 в каждом варианте </w:t>
      </w:r>
      <w:proofErr w:type="spellStart"/>
      <w:r w:rsidRPr="00E202E2">
        <w:rPr>
          <w:sz w:val="28"/>
          <w:szCs w:val="28"/>
        </w:rPr>
        <w:t>КИМов</w:t>
      </w:r>
      <w:proofErr w:type="spellEnd"/>
      <w:r w:rsidRPr="00E202E2">
        <w:rPr>
          <w:sz w:val="28"/>
          <w:szCs w:val="28"/>
        </w:rPr>
        <w:t xml:space="preserve"> – это анализ графика спроса/предложения  и выявление факторов, которые могли бы повлиять на динамику спроса/предложения. В этом отношении неясно, почему именно этот вопрос вызвал серьезные затруднения участников ЕГЭ: лишь 21% участников смогли верно указать неценовые факторы предложения (в целом по региону на подобного рода вопросы </w:t>
      </w:r>
      <w:r w:rsidR="00773E43" w:rsidRPr="00E202E2">
        <w:rPr>
          <w:sz w:val="28"/>
          <w:szCs w:val="28"/>
        </w:rPr>
        <w:t>правильно</w:t>
      </w:r>
      <w:r w:rsidRPr="00E202E2">
        <w:rPr>
          <w:sz w:val="28"/>
          <w:szCs w:val="28"/>
        </w:rPr>
        <w:t xml:space="preserve"> отвечает половина участников)</w:t>
      </w:r>
      <w:r w:rsidR="00773E43" w:rsidRPr="00E202E2">
        <w:rPr>
          <w:sz w:val="28"/>
          <w:szCs w:val="28"/>
        </w:rPr>
        <w:t>.</w:t>
      </w:r>
    </w:p>
    <w:p w14:paraId="04E5371D" w14:textId="77777777" w:rsidR="00773E43" w:rsidRPr="00E202E2" w:rsidRDefault="00773E43" w:rsidP="00E202E2">
      <w:pPr>
        <w:widowControl w:val="0"/>
        <w:ind w:firstLine="709"/>
        <w:jc w:val="both"/>
        <w:rPr>
          <w:sz w:val="28"/>
          <w:szCs w:val="28"/>
        </w:rPr>
      </w:pPr>
      <w:r w:rsidRPr="00E202E2">
        <w:rPr>
          <w:sz w:val="28"/>
          <w:szCs w:val="28"/>
        </w:rPr>
        <w:t xml:space="preserve">Серьезный «провал» наблюдается  в освоении участниками ЕГЭ проблематики социальных конфликтов: </w:t>
      </w:r>
    </w:p>
    <w:p w14:paraId="688012EC" w14:textId="77777777" w:rsidR="00773E43" w:rsidRPr="00E202E2" w:rsidRDefault="00773E43" w:rsidP="00E202E2">
      <w:pPr>
        <w:widowControl w:val="0"/>
        <w:autoSpaceDE w:val="0"/>
        <w:autoSpaceDN w:val="0"/>
        <w:adjustRightInd w:val="0"/>
        <w:ind w:left="709"/>
        <w:jc w:val="both"/>
        <w:rPr>
          <w:sz w:val="28"/>
          <w:szCs w:val="28"/>
          <w:lang w:eastAsia="en-US"/>
        </w:rPr>
      </w:pPr>
      <w:r w:rsidRPr="00E202E2">
        <w:rPr>
          <w:sz w:val="28"/>
          <w:szCs w:val="28"/>
          <w:lang w:eastAsia="en-US"/>
        </w:rPr>
        <w:t xml:space="preserve">Выберите верные суждения о социальных конфликтах и запишите </w:t>
      </w:r>
      <w:r w:rsidRPr="00E202E2">
        <w:rPr>
          <w:b/>
          <w:bCs/>
          <w:sz w:val="28"/>
          <w:szCs w:val="28"/>
          <w:lang w:eastAsia="en-US"/>
        </w:rPr>
        <w:t>цифры</w:t>
      </w:r>
      <w:r w:rsidRPr="00E202E2">
        <w:rPr>
          <w:sz w:val="28"/>
          <w:szCs w:val="28"/>
          <w:lang w:eastAsia="en-US"/>
        </w:rPr>
        <w:t>, под которыми они указаны.</w:t>
      </w:r>
    </w:p>
    <w:p w14:paraId="1462DB34" w14:textId="77777777" w:rsidR="00773E43" w:rsidRPr="00E202E2" w:rsidRDefault="00773E43" w:rsidP="00E202E2">
      <w:pPr>
        <w:widowControl w:val="0"/>
        <w:autoSpaceDE w:val="0"/>
        <w:autoSpaceDN w:val="0"/>
        <w:adjustRightInd w:val="0"/>
        <w:ind w:left="709"/>
        <w:jc w:val="both"/>
        <w:rPr>
          <w:sz w:val="28"/>
          <w:szCs w:val="28"/>
          <w:lang w:eastAsia="en-US"/>
        </w:rPr>
      </w:pPr>
      <w:r w:rsidRPr="00E202E2">
        <w:rPr>
          <w:sz w:val="28"/>
          <w:szCs w:val="28"/>
          <w:lang w:eastAsia="en-US"/>
        </w:rPr>
        <w:t>1) К условиям успешного разрешения социальных конфликтов относят выявление существующих противоречий в интересах, целях страны.</w:t>
      </w:r>
    </w:p>
    <w:p w14:paraId="2F8009D9" w14:textId="77777777" w:rsidR="00773E43" w:rsidRPr="00E202E2" w:rsidRDefault="00773E43" w:rsidP="00E202E2">
      <w:pPr>
        <w:widowControl w:val="0"/>
        <w:autoSpaceDE w:val="0"/>
        <w:autoSpaceDN w:val="0"/>
        <w:adjustRightInd w:val="0"/>
        <w:ind w:left="709"/>
        <w:jc w:val="both"/>
        <w:rPr>
          <w:sz w:val="28"/>
          <w:szCs w:val="28"/>
          <w:lang w:eastAsia="en-US"/>
        </w:rPr>
      </w:pPr>
      <w:r w:rsidRPr="00E202E2">
        <w:rPr>
          <w:sz w:val="28"/>
          <w:szCs w:val="28"/>
          <w:lang w:eastAsia="en-US"/>
        </w:rPr>
        <w:t>2) Конфликты порождены различными причинами: внешними и внутренними, всеобщими и единичными, материальными и идеальными, объективными и субъективными и т. д.</w:t>
      </w:r>
    </w:p>
    <w:p w14:paraId="5E0686E6" w14:textId="77777777" w:rsidR="00773E43" w:rsidRPr="00E202E2" w:rsidRDefault="00773E43" w:rsidP="00E202E2">
      <w:pPr>
        <w:widowControl w:val="0"/>
        <w:autoSpaceDE w:val="0"/>
        <w:autoSpaceDN w:val="0"/>
        <w:adjustRightInd w:val="0"/>
        <w:ind w:left="709"/>
        <w:jc w:val="both"/>
        <w:rPr>
          <w:sz w:val="28"/>
          <w:szCs w:val="28"/>
          <w:lang w:eastAsia="en-US"/>
        </w:rPr>
      </w:pPr>
      <w:r w:rsidRPr="00E202E2">
        <w:rPr>
          <w:sz w:val="28"/>
          <w:szCs w:val="28"/>
          <w:lang w:eastAsia="en-US"/>
        </w:rPr>
        <w:t>3) Предметом конфликта являются стороны, участвующие в конфликте.</w:t>
      </w:r>
    </w:p>
    <w:p w14:paraId="3B7200D1" w14:textId="77777777" w:rsidR="00773E43" w:rsidRPr="00E202E2" w:rsidRDefault="00773E43" w:rsidP="00E202E2">
      <w:pPr>
        <w:widowControl w:val="0"/>
        <w:autoSpaceDE w:val="0"/>
        <w:autoSpaceDN w:val="0"/>
        <w:adjustRightInd w:val="0"/>
        <w:ind w:left="709"/>
        <w:jc w:val="both"/>
        <w:rPr>
          <w:sz w:val="28"/>
          <w:szCs w:val="28"/>
          <w:lang w:eastAsia="en-US"/>
        </w:rPr>
      </w:pPr>
      <w:r w:rsidRPr="00E202E2">
        <w:rPr>
          <w:sz w:val="28"/>
          <w:szCs w:val="28"/>
          <w:lang w:eastAsia="en-US"/>
        </w:rPr>
        <w:t>4) Социальный конфликт – это спор, столкновение социальных групп за обладание дефицитными ресурсами.</w:t>
      </w:r>
    </w:p>
    <w:p w14:paraId="1F9634E9" w14:textId="77777777" w:rsidR="00773E43" w:rsidRPr="00E202E2" w:rsidRDefault="00773E43" w:rsidP="00E202E2">
      <w:pPr>
        <w:widowControl w:val="0"/>
        <w:autoSpaceDE w:val="0"/>
        <w:autoSpaceDN w:val="0"/>
        <w:adjustRightInd w:val="0"/>
        <w:ind w:left="709"/>
        <w:jc w:val="both"/>
        <w:rPr>
          <w:sz w:val="28"/>
          <w:szCs w:val="28"/>
          <w:lang w:eastAsia="en-US"/>
        </w:rPr>
      </w:pPr>
      <w:r w:rsidRPr="00E202E2">
        <w:rPr>
          <w:sz w:val="28"/>
          <w:szCs w:val="28"/>
          <w:lang w:eastAsia="en-US"/>
        </w:rPr>
        <w:t xml:space="preserve">5) Все конфликты оказывают </w:t>
      </w:r>
      <w:proofErr w:type="spellStart"/>
      <w:r w:rsidRPr="00E202E2">
        <w:rPr>
          <w:sz w:val="28"/>
          <w:szCs w:val="28"/>
          <w:lang w:eastAsia="en-US"/>
        </w:rPr>
        <w:t>дезинтегративное</w:t>
      </w:r>
      <w:proofErr w:type="spellEnd"/>
      <w:r w:rsidRPr="00E202E2">
        <w:rPr>
          <w:sz w:val="28"/>
          <w:szCs w:val="28"/>
          <w:lang w:eastAsia="en-US"/>
        </w:rPr>
        <w:t>, разрушительное влияние на общественную жизнь.</w:t>
      </w:r>
    </w:p>
    <w:p w14:paraId="60788018" w14:textId="77777777" w:rsidR="00206072" w:rsidRPr="00E202E2" w:rsidRDefault="002B34DC" w:rsidP="00E202E2">
      <w:pPr>
        <w:widowControl w:val="0"/>
        <w:ind w:firstLine="539"/>
        <w:jc w:val="both"/>
        <w:rPr>
          <w:sz w:val="28"/>
          <w:szCs w:val="28"/>
          <w:lang w:eastAsia="en-US"/>
        </w:rPr>
      </w:pPr>
      <w:r w:rsidRPr="00E202E2">
        <w:rPr>
          <w:sz w:val="28"/>
          <w:szCs w:val="28"/>
        </w:rPr>
        <w:t>Лишь 9% участников ЕГЭ полностью верно ответили на этот вопрос. При этом надо отметить, что 1 вариант ответа, на наш взгляд, сформулирован не вполне корректно: с точки зрения логики, если бы предложение было дополнено словом «все» (</w:t>
      </w:r>
      <w:r w:rsidRPr="00E202E2">
        <w:rPr>
          <w:sz w:val="28"/>
          <w:szCs w:val="28"/>
          <w:lang w:eastAsia="en-US"/>
        </w:rPr>
        <w:t>К условиям успешного разрешения ВСЕХ социальных конфликтов относят выявление существующих противоречий в интересах, целях страны), его можно было бы с уверенностью квалифицировать как ложное, поскольку отнюдь не для всех типов социальных конфликтов</w:t>
      </w:r>
      <w:r w:rsidR="00E07488" w:rsidRPr="00E202E2">
        <w:rPr>
          <w:sz w:val="28"/>
          <w:szCs w:val="28"/>
          <w:lang w:eastAsia="en-US"/>
        </w:rPr>
        <w:t xml:space="preserve"> выявление интересов страны является необходимым условием – например конфликт между двумя малыми группами, или позиционный конфликт в организации. С другой стороны, е</w:t>
      </w:r>
      <w:r w:rsidR="00E07488" w:rsidRPr="00E202E2">
        <w:rPr>
          <w:sz w:val="28"/>
          <w:szCs w:val="28"/>
        </w:rPr>
        <w:t>сли бы оно было дополнено словом «некоторые» (</w:t>
      </w:r>
      <w:r w:rsidR="00E07488" w:rsidRPr="00E202E2">
        <w:rPr>
          <w:sz w:val="28"/>
          <w:szCs w:val="28"/>
          <w:lang w:eastAsia="en-US"/>
        </w:rPr>
        <w:t>К условиям успешного разрешения НЕКОТОРЫХ социальных конфликтов относят выявление существующих противоречий в интересах, целях страны), его можно было бы с уверенностью квалифицировать как истинное. В нынешней же формулировке определение истинности/ложности высказывания затруднительно. Возможно, именно с этим обстоятельством связан столь низкий результат ответа на данный вопрос.</w:t>
      </w:r>
    </w:p>
    <w:p w14:paraId="09D7146E" w14:textId="77777777" w:rsidR="00A75588" w:rsidRPr="00E202E2" w:rsidRDefault="00A75588" w:rsidP="00E202E2">
      <w:pPr>
        <w:widowControl w:val="0"/>
        <w:ind w:firstLine="539"/>
        <w:jc w:val="both"/>
        <w:rPr>
          <w:sz w:val="28"/>
          <w:szCs w:val="28"/>
          <w:lang w:eastAsia="en-US"/>
        </w:rPr>
      </w:pPr>
      <w:r w:rsidRPr="00E202E2">
        <w:rPr>
          <w:sz w:val="28"/>
          <w:szCs w:val="28"/>
          <w:lang w:eastAsia="en-US"/>
        </w:rPr>
        <w:t>Серьезные трудности возникли у участников ЕГЭ с определением характерных особенностей административного права:</w:t>
      </w:r>
    </w:p>
    <w:p w14:paraId="1B376F2B" w14:textId="77777777" w:rsidR="00A75588" w:rsidRPr="00E202E2" w:rsidRDefault="00A75588" w:rsidP="00E202E2">
      <w:pPr>
        <w:widowControl w:val="0"/>
        <w:autoSpaceDE w:val="0"/>
        <w:autoSpaceDN w:val="0"/>
        <w:adjustRightInd w:val="0"/>
        <w:ind w:left="709"/>
        <w:jc w:val="both"/>
        <w:rPr>
          <w:sz w:val="28"/>
          <w:szCs w:val="28"/>
          <w:lang w:eastAsia="en-US"/>
        </w:rPr>
      </w:pPr>
      <w:r w:rsidRPr="00E202E2">
        <w:rPr>
          <w:sz w:val="28"/>
          <w:szCs w:val="28"/>
          <w:lang w:eastAsia="en-US"/>
        </w:rPr>
        <w:t xml:space="preserve">На уроке обществознания учащиеся выявляли особенности </w:t>
      </w:r>
      <w:r w:rsidRPr="00E202E2">
        <w:rPr>
          <w:sz w:val="28"/>
          <w:szCs w:val="28"/>
          <w:lang w:eastAsia="en-US"/>
        </w:rPr>
        <w:lastRenderedPageBreak/>
        <w:t xml:space="preserve">административного права. Какие черты этой отрасли российского права они могли выявить? Запишите </w:t>
      </w:r>
      <w:r w:rsidRPr="00E202E2">
        <w:rPr>
          <w:b/>
          <w:bCs/>
          <w:sz w:val="28"/>
          <w:szCs w:val="28"/>
          <w:lang w:eastAsia="en-US"/>
        </w:rPr>
        <w:t>цифры</w:t>
      </w:r>
      <w:r w:rsidRPr="00E202E2">
        <w:rPr>
          <w:sz w:val="28"/>
          <w:szCs w:val="28"/>
          <w:lang w:eastAsia="en-US"/>
        </w:rPr>
        <w:t>, под которыми указаны соответствующие черты.</w:t>
      </w:r>
    </w:p>
    <w:p w14:paraId="38B088BB" w14:textId="77777777" w:rsidR="00A75588" w:rsidRPr="00E202E2" w:rsidRDefault="00A75588" w:rsidP="00E202E2">
      <w:pPr>
        <w:widowControl w:val="0"/>
        <w:autoSpaceDE w:val="0"/>
        <w:autoSpaceDN w:val="0"/>
        <w:adjustRightInd w:val="0"/>
        <w:ind w:left="709"/>
        <w:jc w:val="both"/>
        <w:rPr>
          <w:sz w:val="28"/>
          <w:szCs w:val="28"/>
        </w:rPr>
      </w:pPr>
      <w:r w:rsidRPr="00E202E2">
        <w:rPr>
          <w:sz w:val="28"/>
          <w:szCs w:val="28"/>
        </w:rPr>
        <w:t>1) Эта отрасль права регулирует общественные отношения, возникающие в сфере государственного управления.</w:t>
      </w:r>
    </w:p>
    <w:p w14:paraId="677A4C0B" w14:textId="77777777" w:rsidR="00A75588" w:rsidRPr="00E202E2" w:rsidRDefault="00A75588" w:rsidP="00E202E2">
      <w:pPr>
        <w:widowControl w:val="0"/>
        <w:autoSpaceDE w:val="0"/>
        <w:autoSpaceDN w:val="0"/>
        <w:adjustRightInd w:val="0"/>
        <w:ind w:left="709"/>
        <w:jc w:val="both"/>
        <w:rPr>
          <w:sz w:val="28"/>
          <w:szCs w:val="28"/>
          <w:lang w:eastAsia="en-US"/>
        </w:rPr>
      </w:pPr>
      <w:r w:rsidRPr="00E202E2">
        <w:rPr>
          <w:sz w:val="28"/>
          <w:szCs w:val="28"/>
          <w:lang w:eastAsia="en-US"/>
        </w:rPr>
        <w:t>2) К видам наказания за нарушения норм этой отрасли права относят штраф, пожизненное лишение свободы.</w:t>
      </w:r>
    </w:p>
    <w:p w14:paraId="59C4213B" w14:textId="77777777" w:rsidR="00A75588" w:rsidRPr="00E202E2" w:rsidRDefault="00A75588" w:rsidP="00E202E2">
      <w:pPr>
        <w:widowControl w:val="0"/>
        <w:autoSpaceDE w:val="0"/>
        <w:autoSpaceDN w:val="0"/>
        <w:adjustRightInd w:val="0"/>
        <w:ind w:left="709"/>
        <w:jc w:val="both"/>
        <w:rPr>
          <w:sz w:val="28"/>
          <w:szCs w:val="28"/>
          <w:lang w:eastAsia="en-US"/>
        </w:rPr>
      </w:pPr>
      <w:r w:rsidRPr="00E202E2">
        <w:rPr>
          <w:sz w:val="28"/>
          <w:szCs w:val="28"/>
          <w:lang w:eastAsia="en-US"/>
        </w:rPr>
        <w:t>3) В отличие от других отраслей, имеет один источник права, в котором обозначены все виды преступлений как наиболее опасных противоправных проступков людей.</w:t>
      </w:r>
    </w:p>
    <w:p w14:paraId="543BA91A" w14:textId="77777777" w:rsidR="00A75588" w:rsidRPr="00E202E2" w:rsidRDefault="00A75588" w:rsidP="00E202E2">
      <w:pPr>
        <w:widowControl w:val="0"/>
        <w:autoSpaceDE w:val="0"/>
        <w:autoSpaceDN w:val="0"/>
        <w:adjustRightInd w:val="0"/>
        <w:ind w:left="709"/>
        <w:jc w:val="both"/>
        <w:rPr>
          <w:sz w:val="28"/>
          <w:szCs w:val="28"/>
          <w:lang w:eastAsia="en-US"/>
        </w:rPr>
      </w:pPr>
      <w:r w:rsidRPr="00E202E2">
        <w:rPr>
          <w:sz w:val="28"/>
          <w:szCs w:val="28"/>
          <w:lang w:eastAsia="en-US"/>
        </w:rPr>
        <w:t>4) В правоотношениях, регулируемых этой отраслью права, воля одной из сторон главенствует над волей другой стороны.</w:t>
      </w:r>
    </w:p>
    <w:p w14:paraId="0FD32E07" w14:textId="77777777" w:rsidR="00A75588" w:rsidRPr="00E202E2" w:rsidRDefault="00A75588" w:rsidP="00E202E2">
      <w:pPr>
        <w:widowControl w:val="0"/>
        <w:autoSpaceDE w:val="0"/>
        <w:autoSpaceDN w:val="0"/>
        <w:adjustRightInd w:val="0"/>
        <w:ind w:left="709"/>
        <w:jc w:val="both"/>
        <w:rPr>
          <w:sz w:val="28"/>
          <w:szCs w:val="28"/>
          <w:lang w:eastAsia="en-US"/>
        </w:rPr>
      </w:pPr>
      <w:r w:rsidRPr="00E202E2">
        <w:rPr>
          <w:sz w:val="28"/>
          <w:szCs w:val="28"/>
          <w:lang w:eastAsia="en-US"/>
        </w:rPr>
        <w:t>5) К видам наказания за нарушения норм этой отрасли права относят конфискацию (изъятие) орудия совершения или предмета правонарушения.</w:t>
      </w:r>
    </w:p>
    <w:p w14:paraId="33998561" w14:textId="77777777" w:rsidR="00A75588" w:rsidRPr="00E202E2" w:rsidRDefault="00A75588" w:rsidP="00E202E2">
      <w:pPr>
        <w:widowControl w:val="0"/>
        <w:autoSpaceDE w:val="0"/>
        <w:autoSpaceDN w:val="0"/>
        <w:adjustRightInd w:val="0"/>
        <w:ind w:left="709"/>
        <w:jc w:val="both"/>
        <w:rPr>
          <w:sz w:val="28"/>
          <w:szCs w:val="28"/>
          <w:lang w:eastAsia="en-US"/>
        </w:rPr>
      </w:pPr>
      <w:r w:rsidRPr="00E202E2">
        <w:rPr>
          <w:sz w:val="28"/>
          <w:szCs w:val="28"/>
          <w:lang w:eastAsia="en-US"/>
        </w:rPr>
        <w:t>6) Пример нормы данной отрасли права: гражданин приобретает и осуществляет права и обязанности под своим именем, включающим в себя фамилию и собственно имя, а также отчество, если иное не вытекает из закона или национального обычая.</w:t>
      </w:r>
    </w:p>
    <w:p w14:paraId="239EB4FA" w14:textId="77777777" w:rsidR="00A75588" w:rsidRPr="00E202E2" w:rsidRDefault="001B2E38" w:rsidP="00E202E2">
      <w:pPr>
        <w:widowControl w:val="0"/>
        <w:ind w:firstLine="539"/>
        <w:jc w:val="both"/>
        <w:rPr>
          <w:sz w:val="28"/>
          <w:szCs w:val="28"/>
        </w:rPr>
      </w:pPr>
      <w:r w:rsidRPr="00E202E2">
        <w:rPr>
          <w:sz w:val="28"/>
          <w:szCs w:val="28"/>
        </w:rPr>
        <w:t xml:space="preserve">Только 16% смогли полностью верно и 50% частично верно ответить на этот вопрос. </w:t>
      </w:r>
    </w:p>
    <w:p w14:paraId="1A91B363" w14:textId="77777777" w:rsidR="00682268" w:rsidRPr="00E202E2" w:rsidRDefault="00682268" w:rsidP="00E202E2">
      <w:pPr>
        <w:widowControl w:val="0"/>
        <w:ind w:firstLine="539"/>
        <w:jc w:val="both"/>
        <w:rPr>
          <w:sz w:val="28"/>
          <w:szCs w:val="28"/>
        </w:rPr>
      </w:pPr>
      <w:r w:rsidRPr="00E202E2">
        <w:rPr>
          <w:sz w:val="28"/>
          <w:szCs w:val="28"/>
        </w:rPr>
        <w:t xml:space="preserve">Но, вероятно, наиболее сложным оказался вопрос 20, в котором нужно было вставить слова по контексту. </w:t>
      </w:r>
    </w:p>
    <w:p w14:paraId="629BAB43" w14:textId="77777777" w:rsidR="00682268" w:rsidRPr="00E202E2" w:rsidRDefault="00682268" w:rsidP="00E202E2">
      <w:pPr>
        <w:widowControl w:val="0"/>
        <w:autoSpaceDE w:val="0"/>
        <w:autoSpaceDN w:val="0"/>
        <w:adjustRightInd w:val="0"/>
        <w:ind w:left="709"/>
        <w:jc w:val="both"/>
        <w:rPr>
          <w:sz w:val="28"/>
          <w:szCs w:val="28"/>
          <w:lang w:eastAsia="en-US"/>
        </w:rPr>
      </w:pPr>
      <w:r w:rsidRPr="00E202E2">
        <w:rPr>
          <w:sz w:val="28"/>
          <w:szCs w:val="28"/>
          <w:lang w:eastAsia="en-US"/>
        </w:rPr>
        <w:t>«Наука как вид _(А) включает в себя особую _(Б) по приращению существующего и получению нового знания. Результатом становится _(В) научных знаний, образующих в совокупности научную картину мира.</w:t>
      </w:r>
    </w:p>
    <w:p w14:paraId="0906226D" w14:textId="77777777" w:rsidR="00682268" w:rsidRPr="00E202E2" w:rsidRDefault="00682268" w:rsidP="00E202E2">
      <w:pPr>
        <w:widowControl w:val="0"/>
        <w:autoSpaceDE w:val="0"/>
        <w:autoSpaceDN w:val="0"/>
        <w:adjustRightInd w:val="0"/>
        <w:ind w:left="709"/>
        <w:jc w:val="both"/>
        <w:rPr>
          <w:sz w:val="28"/>
          <w:szCs w:val="28"/>
          <w:lang w:eastAsia="en-US"/>
        </w:rPr>
      </w:pPr>
      <w:r w:rsidRPr="00E202E2">
        <w:rPr>
          <w:sz w:val="28"/>
          <w:szCs w:val="28"/>
          <w:lang w:eastAsia="en-US"/>
        </w:rPr>
        <w:t>Существует две модели развития знания. Согласно _(Г) наука</w:t>
      </w:r>
      <w:r w:rsidR="002842D4" w:rsidRPr="00E202E2">
        <w:rPr>
          <w:sz w:val="28"/>
          <w:szCs w:val="28"/>
          <w:lang w:eastAsia="en-US"/>
        </w:rPr>
        <w:t xml:space="preserve"> </w:t>
      </w:r>
      <w:r w:rsidRPr="00E202E2">
        <w:rPr>
          <w:sz w:val="28"/>
          <w:szCs w:val="28"/>
          <w:lang w:eastAsia="en-US"/>
        </w:rPr>
        <w:t>представляет собой особый вид социальной памяти человечества.</w:t>
      </w:r>
      <w:r w:rsidR="002842D4" w:rsidRPr="00E202E2">
        <w:rPr>
          <w:sz w:val="28"/>
          <w:szCs w:val="28"/>
          <w:lang w:eastAsia="en-US"/>
        </w:rPr>
        <w:t xml:space="preserve"> </w:t>
      </w:r>
      <w:r w:rsidRPr="00E202E2">
        <w:rPr>
          <w:sz w:val="28"/>
          <w:szCs w:val="28"/>
          <w:lang w:eastAsia="en-US"/>
        </w:rPr>
        <w:t>Согласно</w:t>
      </w:r>
      <w:r w:rsidR="002842D4" w:rsidRPr="00E202E2">
        <w:rPr>
          <w:sz w:val="28"/>
          <w:szCs w:val="28"/>
          <w:lang w:eastAsia="en-US"/>
        </w:rPr>
        <w:t xml:space="preserve"> </w:t>
      </w:r>
      <w:r w:rsidRPr="00E202E2">
        <w:rPr>
          <w:sz w:val="28"/>
          <w:szCs w:val="28"/>
          <w:lang w:eastAsia="en-US"/>
        </w:rPr>
        <w:t>_(Д) наука периодически переживает коренную смену</w:t>
      </w:r>
      <w:r w:rsidR="002842D4" w:rsidRPr="00E202E2">
        <w:rPr>
          <w:sz w:val="28"/>
          <w:szCs w:val="28"/>
          <w:lang w:eastAsia="en-US"/>
        </w:rPr>
        <w:t xml:space="preserve"> </w:t>
      </w:r>
      <w:r w:rsidRPr="00E202E2">
        <w:rPr>
          <w:sz w:val="28"/>
          <w:szCs w:val="28"/>
          <w:lang w:eastAsia="en-US"/>
        </w:rPr>
        <w:t>господствующих в ней представлений.</w:t>
      </w:r>
    </w:p>
    <w:p w14:paraId="4B637774" w14:textId="77777777" w:rsidR="00682268" w:rsidRPr="00E202E2" w:rsidRDefault="00682268" w:rsidP="00E202E2">
      <w:pPr>
        <w:widowControl w:val="0"/>
        <w:autoSpaceDE w:val="0"/>
        <w:autoSpaceDN w:val="0"/>
        <w:adjustRightInd w:val="0"/>
        <w:ind w:left="709"/>
        <w:jc w:val="both"/>
        <w:rPr>
          <w:sz w:val="28"/>
          <w:szCs w:val="28"/>
          <w:lang w:eastAsia="en-US"/>
        </w:rPr>
      </w:pPr>
      <w:r w:rsidRPr="00E202E2">
        <w:rPr>
          <w:sz w:val="28"/>
          <w:szCs w:val="28"/>
          <w:lang w:eastAsia="en-US"/>
        </w:rPr>
        <w:t>Термин "наука" употребляется также для обозначения совокупности</w:t>
      </w:r>
      <w:r w:rsidR="002842D4" w:rsidRPr="00E202E2">
        <w:rPr>
          <w:sz w:val="28"/>
          <w:szCs w:val="28"/>
          <w:lang w:eastAsia="en-US"/>
        </w:rPr>
        <w:t xml:space="preserve"> </w:t>
      </w:r>
      <w:r w:rsidRPr="00E202E2">
        <w:rPr>
          <w:sz w:val="28"/>
          <w:szCs w:val="28"/>
          <w:lang w:eastAsia="en-US"/>
        </w:rPr>
        <w:t>_(Е), изучающих различные объекты действительности».</w:t>
      </w:r>
    </w:p>
    <w:p w14:paraId="41EA7E66" w14:textId="77777777" w:rsidR="00682268" w:rsidRPr="00E202E2" w:rsidRDefault="002842D4" w:rsidP="00E202E2">
      <w:pPr>
        <w:widowControl w:val="0"/>
        <w:autoSpaceDE w:val="0"/>
        <w:autoSpaceDN w:val="0"/>
        <w:adjustRightInd w:val="0"/>
        <w:ind w:left="709"/>
        <w:jc w:val="both"/>
        <w:rPr>
          <w:sz w:val="28"/>
          <w:szCs w:val="28"/>
          <w:lang w:eastAsia="en-US"/>
        </w:rPr>
      </w:pPr>
      <w:r w:rsidRPr="00E202E2">
        <w:rPr>
          <w:sz w:val="28"/>
          <w:szCs w:val="28"/>
          <w:lang w:eastAsia="en-US"/>
        </w:rPr>
        <w:t>Список</w:t>
      </w:r>
      <w:r w:rsidR="00682268" w:rsidRPr="00E202E2">
        <w:rPr>
          <w:sz w:val="28"/>
          <w:szCs w:val="28"/>
          <w:lang w:eastAsia="en-US"/>
        </w:rPr>
        <w:t xml:space="preserve"> терминов:</w:t>
      </w:r>
    </w:p>
    <w:tbl>
      <w:tblPr>
        <w:tblStyle w:val="a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77"/>
        <w:gridCol w:w="3367"/>
      </w:tblGrid>
      <w:tr w:rsidR="002842D4" w:rsidRPr="00E202E2" w14:paraId="024400AD" w14:textId="77777777" w:rsidTr="002842D4">
        <w:tc>
          <w:tcPr>
            <w:tcW w:w="2410" w:type="dxa"/>
          </w:tcPr>
          <w:p w14:paraId="5BFFE00D" w14:textId="77777777" w:rsidR="002842D4" w:rsidRPr="00E202E2" w:rsidRDefault="002842D4" w:rsidP="00E202E2">
            <w:pPr>
              <w:widowControl w:val="0"/>
              <w:autoSpaceDE w:val="0"/>
              <w:autoSpaceDN w:val="0"/>
              <w:adjustRightInd w:val="0"/>
              <w:jc w:val="both"/>
              <w:rPr>
                <w:sz w:val="28"/>
                <w:szCs w:val="28"/>
                <w:lang w:eastAsia="en-US"/>
              </w:rPr>
            </w:pPr>
            <w:r w:rsidRPr="00E202E2">
              <w:rPr>
                <w:sz w:val="28"/>
                <w:szCs w:val="28"/>
                <w:lang w:eastAsia="en-US"/>
              </w:rPr>
              <w:t>1)стратификация</w:t>
            </w:r>
          </w:p>
          <w:p w14:paraId="02433A21" w14:textId="77777777" w:rsidR="002842D4" w:rsidRPr="00E202E2" w:rsidRDefault="002842D4" w:rsidP="00E202E2">
            <w:pPr>
              <w:widowControl w:val="0"/>
              <w:autoSpaceDE w:val="0"/>
              <w:autoSpaceDN w:val="0"/>
              <w:adjustRightInd w:val="0"/>
              <w:jc w:val="both"/>
              <w:rPr>
                <w:sz w:val="28"/>
                <w:szCs w:val="28"/>
                <w:lang w:eastAsia="en-US"/>
              </w:rPr>
            </w:pPr>
            <w:r w:rsidRPr="00E202E2">
              <w:rPr>
                <w:sz w:val="28"/>
                <w:szCs w:val="28"/>
                <w:lang w:eastAsia="en-US"/>
              </w:rPr>
              <w:t>2)мобильность</w:t>
            </w:r>
          </w:p>
          <w:p w14:paraId="6819AA93" w14:textId="77777777" w:rsidR="002842D4" w:rsidRPr="00E202E2" w:rsidRDefault="002842D4" w:rsidP="00E202E2">
            <w:pPr>
              <w:widowControl w:val="0"/>
              <w:autoSpaceDE w:val="0"/>
              <w:autoSpaceDN w:val="0"/>
              <w:adjustRightInd w:val="0"/>
              <w:jc w:val="both"/>
              <w:rPr>
                <w:sz w:val="28"/>
                <w:szCs w:val="28"/>
                <w:lang w:eastAsia="en-US"/>
              </w:rPr>
            </w:pPr>
            <w:r w:rsidRPr="00E202E2">
              <w:rPr>
                <w:sz w:val="28"/>
                <w:szCs w:val="28"/>
                <w:lang w:eastAsia="en-US"/>
              </w:rPr>
              <w:t>3)отрасль</w:t>
            </w:r>
          </w:p>
        </w:tc>
        <w:tc>
          <w:tcPr>
            <w:tcW w:w="2977" w:type="dxa"/>
          </w:tcPr>
          <w:p w14:paraId="3BB1B826" w14:textId="77777777" w:rsidR="002842D4" w:rsidRPr="00E202E2" w:rsidRDefault="002842D4" w:rsidP="00E202E2">
            <w:pPr>
              <w:widowControl w:val="0"/>
              <w:autoSpaceDE w:val="0"/>
              <w:autoSpaceDN w:val="0"/>
              <w:adjustRightInd w:val="0"/>
              <w:jc w:val="both"/>
              <w:rPr>
                <w:sz w:val="28"/>
                <w:szCs w:val="28"/>
                <w:lang w:eastAsia="en-US"/>
              </w:rPr>
            </w:pPr>
            <w:r w:rsidRPr="00E202E2">
              <w:rPr>
                <w:sz w:val="28"/>
                <w:szCs w:val="28"/>
                <w:lang w:eastAsia="en-US"/>
              </w:rPr>
              <w:t>4)эволюционная модель</w:t>
            </w:r>
          </w:p>
          <w:p w14:paraId="2BF2661E" w14:textId="77777777" w:rsidR="002842D4" w:rsidRPr="00E202E2" w:rsidRDefault="002842D4" w:rsidP="00E202E2">
            <w:pPr>
              <w:widowControl w:val="0"/>
              <w:autoSpaceDE w:val="0"/>
              <w:autoSpaceDN w:val="0"/>
              <w:adjustRightInd w:val="0"/>
              <w:jc w:val="both"/>
              <w:rPr>
                <w:sz w:val="28"/>
                <w:szCs w:val="28"/>
                <w:lang w:eastAsia="en-US"/>
              </w:rPr>
            </w:pPr>
            <w:r w:rsidRPr="00E202E2">
              <w:rPr>
                <w:sz w:val="28"/>
                <w:szCs w:val="28"/>
                <w:lang w:eastAsia="en-US"/>
              </w:rPr>
              <w:t>5)духовное производство</w:t>
            </w:r>
          </w:p>
          <w:p w14:paraId="0D445E59" w14:textId="77777777" w:rsidR="002842D4" w:rsidRPr="00E202E2" w:rsidRDefault="002842D4" w:rsidP="00E202E2">
            <w:pPr>
              <w:widowControl w:val="0"/>
              <w:autoSpaceDE w:val="0"/>
              <w:autoSpaceDN w:val="0"/>
              <w:adjustRightInd w:val="0"/>
              <w:jc w:val="both"/>
              <w:rPr>
                <w:sz w:val="28"/>
                <w:szCs w:val="28"/>
                <w:lang w:eastAsia="en-US"/>
              </w:rPr>
            </w:pPr>
            <w:r w:rsidRPr="00E202E2">
              <w:rPr>
                <w:sz w:val="28"/>
                <w:szCs w:val="28"/>
                <w:lang w:eastAsia="en-US"/>
              </w:rPr>
              <w:t>6)система</w:t>
            </w:r>
          </w:p>
        </w:tc>
        <w:tc>
          <w:tcPr>
            <w:tcW w:w="3367" w:type="dxa"/>
          </w:tcPr>
          <w:p w14:paraId="12E440D2" w14:textId="77777777" w:rsidR="002842D4" w:rsidRPr="00E202E2" w:rsidRDefault="002842D4" w:rsidP="00E202E2">
            <w:pPr>
              <w:widowControl w:val="0"/>
              <w:autoSpaceDE w:val="0"/>
              <w:autoSpaceDN w:val="0"/>
              <w:adjustRightInd w:val="0"/>
              <w:jc w:val="both"/>
              <w:rPr>
                <w:sz w:val="28"/>
                <w:szCs w:val="28"/>
                <w:lang w:eastAsia="en-US"/>
              </w:rPr>
            </w:pPr>
            <w:r w:rsidRPr="00E202E2">
              <w:rPr>
                <w:sz w:val="28"/>
                <w:szCs w:val="28"/>
                <w:lang w:eastAsia="en-US"/>
              </w:rPr>
              <w:t>7)уровень научного знания</w:t>
            </w:r>
          </w:p>
          <w:p w14:paraId="59976C83" w14:textId="77777777" w:rsidR="002842D4" w:rsidRPr="00E202E2" w:rsidRDefault="002842D4" w:rsidP="00E202E2">
            <w:pPr>
              <w:widowControl w:val="0"/>
              <w:autoSpaceDE w:val="0"/>
              <w:autoSpaceDN w:val="0"/>
              <w:adjustRightInd w:val="0"/>
              <w:jc w:val="both"/>
              <w:rPr>
                <w:sz w:val="28"/>
                <w:szCs w:val="28"/>
                <w:lang w:eastAsia="en-US"/>
              </w:rPr>
            </w:pPr>
            <w:r w:rsidRPr="00E202E2">
              <w:rPr>
                <w:sz w:val="28"/>
                <w:szCs w:val="28"/>
                <w:lang w:eastAsia="en-US"/>
              </w:rPr>
              <w:t>8)революционная модель</w:t>
            </w:r>
          </w:p>
          <w:p w14:paraId="212ACE95" w14:textId="77777777" w:rsidR="002842D4" w:rsidRPr="00E202E2" w:rsidRDefault="002842D4" w:rsidP="00E202E2">
            <w:pPr>
              <w:widowControl w:val="0"/>
              <w:autoSpaceDE w:val="0"/>
              <w:autoSpaceDN w:val="0"/>
              <w:adjustRightInd w:val="0"/>
              <w:jc w:val="both"/>
              <w:rPr>
                <w:sz w:val="28"/>
                <w:szCs w:val="28"/>
                <w:lang w:eastAsia="en-US"/>
              </w:rPr>
            </w:pPr>
            <w:r w:rsidRPr="00E202E2">
              <w:rPr>
                <w:sz w:val="28"/>
                <w:szCs w:val="28"/>
                <w:lang w:eastAsia="en-US"/>
              </w:rPr>
              <w:t>9)деятельность</w:t>
            </w:r>
          </w:p>
        </w:tc>
      </w:tr>
    </w:tbl>
    <w:p w14:paraId="05DA9876" w14:textId="77777777" w:rsidR="002842D4" w:rsidRPr="00E202E2" w:rsidRDefault="002842D4" w:rsidP="00E202E2">
      <w:pPr>
        <w:widowControl w:val="0"/>
        <w:autoSpaceDE w:val="0"/>
        <w:autoSpaceDN w:val="0"/>
        <w:adjustRightInd w:val="0"/>
        <w:ind w:left="709"/>
        <w:jc w:val="both"/>
        <w:rPr>
          <w:sz w:val="28"/>
          <w:szCs w:val="28"/>
          <w:lang w:eastAsia="en-US"/>
        </w:rPr>
      </w:pPr>
    </w:p>
    <w:p w14:paraId="2E178F68" w14:textId="77777777" w:rsidR="00682268" w:rsidRPr="00E202E2" w:rsidRDefault="00345007" w:rsidP="00E202E2">
      <w:pPr>
        <w:widowControl w:val="0"/>
        <w:ind w:firstLine="539"/>
        <w:jc w:val="both"/>
        <w:rPr>
          <w:sz w:val="28"/>
          <w:szCs w:val="28"/>
          <w:lang w:eastAsia="en-US"/>
        </w:rPr>
      </w:pPr>
      <w:r w:rsidRPr="00E202E2">
        <w:rPr>
          <w:sz w:val="28"/>
          <w:szCs w:val="28"/>
        </w:rPr>
        <w:t xml:space="preserve">Нам представляется, что это связано с двумя обстоятельствами: во-первых, проблематика моделей развития науки выходит за пределы курса обществознания в средней школе и, во-вторых, что на наш взгляд важнее, сам текст составлен не совсем корректно. Дело в том, что представление о том, что </w:t>
      </w:r>
      <w:r w:rsidRPr="00E202E2">
        <w:rPr>
          <w:sz w:val="28"/>
          <w:szCs w:val="28"/>
          <w:lang w:eastAsia="en-US"/>
        </w:rPr>
        <w:t xml:space="preserve">наука представляет собой особый вид социальной памяти </w:t>
      </w:r>
      <w:r w:rsidRPr="00E202E2">
        <w:rPr>
          <w:sz w:val="28"/>
          <w:szCs w:val="28"/>
          <w:lang w:eastAsia="en-US"/>
        </w:rPr>
        <w:lastRenderedPageBreak/>
        <w:t xml:space="preserve">человечества, не является </w:t>
      </w:r>
      <w:proofErr w:type="spellStart"/>
      <w:r w:rsidRPr="00E202E2">
        <w:rPr>
          <w:sz w:val="28"/>
          <w:szCs w:val="28"/>
          <w:lang w:eastAsia="en-US"/>
        </w:rPr>
        <w:t>специфизирующим</w:t>
      </w:r>
      <w:proofErr w:type="spellEnd"/>
      <w:r w:rsidRPr="00E202E2">
        <w:rPr>
          <w:sz w:val="28"/>
          <w:szCs w:val="28"/>
          <w:lang w:eastAsia="en-US"/>
        </w:rPr>
        <w:t xml:space="preserve"> признакам эволюционной модели развития науки: ни </w:t>
      </w:r>
      <w:proofErr w:type="spellStart"/>
      <w:r w:rsidRPr="00E202E2">
        <w:rPr>
          <w:sz w:val="28"/>
          <w:szCs w:val="28"/>
          <w:lang w:eastAsia="en-US"/>
        </w:rPr>
        <w:t>Т.Кун</w:t>
      </w:r>
      <w:proofErr w:type="spellEnd"/>
      <w:r w:rsidRPr="00E202E2">
        <w:rPr>
          <w:sz w:val="28"/>
          <w:szCs w:val="28"/>
          <w:lang w:eastAsia="en-US"/>
        </w:rPr>
        <w:t xml:space="preserve">, ни И. </w:t>
      </w:r>
      <w:proofErr w:type="spellStart"/>
      <w:r w:rsidRPr="00E202E2">
        <w:rPr>
          <w:sz w:val="28"/>
          <w:szCs w:val="28"/>
          <w:lang w:eastAsia="en-US"/>
        </w:rPr>
        <w:t>Лакатос</w:t>
      </w:r>
      <w:proofErr w:type="spellEnd"/>
      <w:r w:rsidRPr="00E202E2">
        <w:rPr>
          <w:sz w:val="28"/>
          <w:szCs w:val="28"/>
          <w:lang w:eastAsia="en-US"/>
        </w:rPr>
        <w:t xml:space="preserve"> (авторы революционной модели) не отрицали этого факта. </w:t>
      </w:r>
    </w:p>
    <w:p w14:paraId="58E55D84" w14:textId="77777777" w:rsidR="0035125E" w:rsidRPr="00E202E2" w:rsidRDefault="0035125E" w:rsidP="00E202E2">
      <w:pPr>
        <w:widowControl w:val="0"/>
        <w:ind w:firstLine="539"/>
        <w:jc w:val="both"/>
        <w:rPr>
          <w:sz w:val="28"/>
          <w:szCs w:val="28"/>
          <w:lang w:eastAsia="en-US"/>
        </w:rPr>
      </w:pPr>
      <w:r w:rsidRPr="00E202E2">
        <w:rPr>
          <w:sz w:val="28"/>
          <w:szCs w:val="28"/>
          <w:lang w:eastAsia="en-US"/>
        </w:rPr>
        <w:t>Рассмотрим итоги выполнения участниками ЕГЭ второй части экзаменационной работы. На рисунке представлено распределение процента от максимального балла по отдельным задания второй части в сравнении с общими региональными результатами.</w:t>
      </w:r>
    </w:p>
    <w:p w14:paraId="72416C40" w14:textId="77777777" w:rsidR="00345007" w:rsidRPr="00E202E2" w:rsidRDefault="0035125E" w:rsidP="00E202E2">
      <w:pPr>
        <w:widowControl w:val="0"/>
        <w:jc w:val="center"/>
        <w:rPr>
          <w:sz w:val="28"/>
          <w:szCs w:val="28"/>
        </w:rPr>
      </w:pPr>
      <w:r w:rsidRPr="00E202E2">
        <w:rPr>
          <w:noProof/>
          <w:sz w:val="28"/>
          <w:szCs w:val="28"/>
          <w:lang w:val="en-US"/>
        </w:rPr>
        <w:drawing>
          <wp:inline distT="0" distB="0" distL="0" distR="0" wp14:anchorId="3F786A1B" wp14:editId="098B5B37">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2E2CCEF" w14:textId="77777777" w:rsidR="0035125E" w:rsidRPr="00E202E2" w:rsidRDefault="0035125E" w:rsidP="00E202E2">
      <w:pPr>
        <w:widowControl w:val="0"/>
        <w:ind w:firstLine="539"/>
        <w:jc w:val="both"/>
        <w:rPr>
          <w:sz w:val="28"/>
          <w:szCs w:val="28"/>
        </w:rPr>
      </w:pPr>
    </w:p>
    <w:p w14:paraId="61DCC610" w14:textId="77777777" w:rsidR="0035125E" w:rsidRPr="00E202E2" w:rsidRDefault="0035125E" w:rsidP="00E202E2">
      <w:pPr>
        <w:widowControl w:val="0"/>
        <w:jc w:val="center"/>
        <w:rPr>
          <w:b/>
          <w:sz w:val="28"/>
          <w:szCs w:val="28"/>
        </w:rPr>
      </w:pPr>
      <w:r w:rsidRPr="00E202E2">
        <w:rPr>
          <w:b/>
          <w:sz w:val="28"/>
          <w:szCs w:val="28"/>
        </w:rPr>
        <w:t xml:space="preserve">Рис. </w:t>
      </w:r>
      <w:r w:rsidR="00D13826" w:rsidRPr="00E202E2">
        <w:rPr>
          <w:b/>
          <w:sz w:val="28"/>
          <w:szCs w:val="28"/>
        </w:rPr>
        <w:t xml:space="preserve">4.15. </w:t>
      </w:r>
      <w:r w:rsidRPr="00E202E2">
        <w:rPr>
          <w:b/>
          <w:sz w:val="28"/>
          <w:szCs w:val="28"/>
        </w:rPr>
        <w:t>Результаты выполнения Части 2, В-419 и общий региональный результат (в % от максимально возможного балла)</w:t>
      </w:r>
    </w:p>
    <w:p w14:paraId="6DA73A76" w14:textId="77777777" w:rsidR="0035125E" w:rsidRPr="00E202E2" w:rsidRDefault="0035125E" w:rsidP="00E202E2">
      <w:pPr>
        <w:widowControl w:val="0"/>
        <w:ind w:firstLine="539"/>
        <w:jc w:val="both"/>
        <w:rPr>
          <w:sz w:val="28"/>
          <w:szCs w:val="28"/>
        </w:rPr>
      </w:pPr>
    </w:p>
    <w:p w14:paraId="437ABB3A" w14:textId="77777777" w:rsidR="0035125E" w:rsidRPr="00E202E2" w:rsidRDefault="0035125E" w:rsidP="00E202E2">
      <w:pPr>
        <w:widowControl w:val="0"/>
        <w:ind w:firstLine="539"/>
        <w:jc w:val="both"/>
        <w:rPr>
          <w:sz w:val="28"/>
          <w:szCs w:val="28"/>
        </w:rPr>
      </w:pPr>
      <w:r w:rsidRPr="00E202E2">
        <w:rPr>
          <w:sz w:val="28"/>
          <w:szCs w:val="28"/>
        </w:rPr>
        <w:t>Как свидетельствуют данные рисунка, итоги по В-419 модельно совпадают с общими результатами. Это означает, что участники ЕГЭ продемонстрировали высокий уровень овладения базовыми умениями: извлекать информацию из текста, представленную в явном виде (задание 21), опираясь на текст, высказывать свое лично мнение (задание 22). Важно отметить, что участники ЕГЭ, работавшие над этим вариантом, лучше, чем в среднем по региону справились с задание 23, в котором нужно было назвать и проиллюстрировать примером</w:t>
      </w:r>
      <w:r w:rsidR="00DC5E97" w:rsidRPr="00E202E2">
        <w:rPr>
          <w:sz w:val="28"/>
          <w:szCs w:val="28"/>
        </w:rPr>
        <w:t xml:space="preserve"> субъектов, влияющих на развитие личности – процент от максимального балла по этому варианту выше, чем в целом по региону. Вероятно, это связано с самой темой, проблематикой вопроса, а не форматом задания.</w:t>
      </w:r>
    </w:p>
    <w:p w14:paraId="566D6B5F" w14:textId="77777777" w:rsidR="00DC5E97" w:rsidRPr="00E202E2" w:rsidRDefault="00DC5E97" w:rsidP="00E202E2">
      <w:pPr>
        <w:widowControl w:val="0"/>
        <w:ind w:firstLine="539"/>
        <w:jc w:val="both"/>
        <w:rPr>
          <w:sz w:val="28"/>
          <w:szCs w:val="28"/>
        </w:rPr>
      </w:pPr>
      <w:r w:rsidRPr="00E202E2">
        <w:rPr>
          <w:sz w:val="28"/>
          <w:szCs w:val="28"/>
        </w:rPr>
        <w:t xml:space="preserve">Хуже, чем в целом по региону, участники, выполнявшие В-419, справились с двумя заданиями – 25 и 28. </w:t>
      </w:r>
    </w:p>
    <w:p w14:paraId="3EBD0A68" w14:textId="77777777" w:rsidR="00DC5E97" w:rsidRPr="00E202E2" w:rsidRDefault="00DC5E97" w:rsidP="00E202E2">
      <w:pPr>
        <w:widowControl w:val="0"/>
        <w:ind w:firstLine="539"/>
        <w:jc w:val="both"/>
        <w:rPr>
          <w:sz w:val="28"/>
          <w:szCs w:val="28"/>
        </w:rPr>
      </w:pPr>
      <w:r w:rsidRPr="00E202E2">
        <w:rPr>
          <w:sz w:val="28"/>
          <w:szCs w:val="28"/>
        </w:rPr>
        <w:t>В первом случае они должны были продемонстрировать умение самостоятельно раскрывать смысл понятия «политическая система» и применить его в заданном контексте.</w:t>
      </w:r>
      <w:r w:rsidR="00BD4D46" w:rsidRPr="00E202E2">
        <w:rPr>
          <w:sz w:val="28"/>
          <w:szCs w:val="28"/>
        </w:rPr>
        <w:t xml:space="preserve"> Анализ показывает, что две трети участников либо не смогли выполнить это задание вообще, либо не приступали к его выполнению, и получили 0 баллов. Часть из тех, кто приступил к выполнению этого задания, не смогли правильно указать политические подсистемы и верно раскрыть сущность одной из них. </w:t>
      </w:r>
      <w:r w:rsidR="00BD4D46" w:rsidRPr="00E202E2">
        <w:rPr>
          <w:sz w:val="28"/>
          <w:szCs w:val="28"/>
        </w:rPr>
        <w:lastRenderedPageBreak/>
        <w:t>Отметим, что это не удивительно, поскольку политологическая проблематика осваивается школьниками хуже всего.</w:t>
      </w:r>
    </w:p>
    <w:p w14:paraId="75450B06" w14:textId="77777777" w:rsidR="00BD4D46" w:rsidRPr="00E202E2" w:rsidRDefault="00BD4D46" w:rsidP="00E202E2">
      <w:pPr>
        <w:widowControl w:val="0"/>
        <w:ind w:firstLine="539"/>
        <w:jc w:val="both"/>
        <w:rPr>
          <w:sz w:val="28"/>
          <w:szCs w:val="28"/>
        </w:rPr>
      </w:pPr>
      <w:r w:rsidRPr="00E202E2">
        <w:rPr>
          <w:sz w:val="28"/>
          <w:szCs w:val="28"/>
        </w:rPr>
        <w:t>Что касается выполнения задания 28 – составление плана по теме «Предпринимательская деятельность» –</w:t>
      </w:r>
      <w:r w:rsidR="0000570B" w:rsidRPr="00E202E2">
        <w:rPr>
          <w:sz w:val="28"/>
          <w:szCs w:val="28"/>
        </w:rPr>
        <w:t xml:space="preserve"> то и здесь результаты ниже, чем по регионы в целом, скорее, связаны с самой темой, а не форматом задания. </w:t>
      </w:r>
      <w:r w:rsidR="005E07D2" w:rsidRPr="00E202E2">
        <w:rPr>
          <w:sz w:val="28"/>
          <w:szCs w:val="28"/>
        </w:rPr>
        <w:t xml:space="preserve">Типичная ошибка состояла в том, что участники ЕГЭ не указывали в пунктах плана признаки и условия развития предпринимательской деятельности. </w:t>
      </w:r>
    </w:p>
    <w:p w14:paraId="74C4DDD0" w14:textId="77777777" w:rsidR="0035125E" w:rsidRPr="00E202E2" w:rsidRDefault="005E07D2" w:rsidP="00E202E2">
      <w:pPr>
        <w:widowControl w:val="0"/>
        <w:ind w:firstLine="539"/>
        <w:jc w:val="both"/>
        <w:rPr>
          <w:b/>
          <w:sz w:val="28"/>
          <w:szCs w:val="28"/>
        </w:rPr>
      </w:pPr>
      <w:r w:rsidRPr="00E202E2">
        <w:rPr>
          <w:b/>
          <w:sz w:val="28"/>
          <w:szCs w:val="28"/>
        </w:rPr>
        <w:t>Таким образом</w:t>
      </w:r>
      <w:r w:rsidR="00DC42E4" w:rsidRPr="00E202E2">
        <w:rPr>
          <w:b/>
          <w:sz w:val="28"/>
          <w:szCs w:val="28"/>
        </w:rPr>
        <w:t xml:space="preserve">, </w:t>
      </w:r>
      <w:r w:rsidR="00815A99" w:rsidRPr="00E202E2">
        <w:rPr>
          <w:b/>
          <w:sz w:val="28"/>
          <w:szCs w:val="28"/>
        </w:rPr>
        <w:t>необходимо анализ выполнения заданий 419 варианта показывает, что необходимо усилить экономическую и политологическую подготовку школьников. Представляется, что именно эти блоки должны стать главными и в содержательной подготовке учителей обществознания.</w:t>
      </w:r>
    </w:p>
    <w:p w14:paraId="3F7E5F7C" w14:textId="77777777" w:rsidR="007E61E9" w:rsidRPr="00E202E2" w:rsidRDefault="007E61E9" w:rsidP="00E202E2">
      <w:pPr>
        <w:pStyle w:val="a3"/>
        <w:widowControl w:val="0"/>
        <w:spacing w:after="0" w:line="240" w:lineRule="auto"/>
        <w:ind w:left="1080"/>
        <w:rPr>
          <w:rFonts w:ascii="Times New Roman" w:hAnsi="Times New Roman"/>
          <w:sz w:val="28"/>
          <w:szCs w:val="28"/>
        </w:rPr>
      </w:pPr>
    </w:p>
    <w:p w14:paraId="6E21F9AD" w14:textId="77777777" w:rsidR="007E61E9" w:rsidRPr="00E202E2" w:rsidRDefault="007E61E9" w:rsidP="00E202E2">
      <w:pPr>
        <w:widowControl w:val="0"/>
        <w:rPr>
          <w:b/>
          <w:sz w:val="28"/>
          <w:szCs w:val="28"/>
        </w:rPr>
      </w:pPr>
    </w:p>
    <w:p w14:paraId="287455B0" w14:textId="77777777" w:rsidR="007E61E9" w:rsidRPr="00E202E2" w:rsidRDefault="007E61E9" w:rsidP="00E202E2">
      <w:pPr>
        <w:pStyle w:val="a3"/>
        <w:widowControl w:val="0"/>
        <w:spacing w:after="0" w:line="240" w:lineRule="auto"/>
        <w:ind w:left="0"/>
        <w:jc w:val="both"/>
        <w:rPr>
          <w:rFonts w:ascii="Times New Roman" w:hAnsi="Times New Roman"/>
          <w:b/>
          <w:sz w:val="28"/>
          <w:szCs w:val="28"/>
          <w:u w:val="single"/>
        </w:rPr>
      </w:pPr>
      <w:r w:rsidRPr="00F63A9F">
        <w:rPr>
          <w:rFonts w:ascii="Times New Roman" w:hAnsi="Times New Roman"/>
          <w:b/>
          <w:sz w:val="28"/>
          <w:szCs w:val="28"/>
        </w:rPr>
        <w:t>Меры методической поддержки изучения учебного предмета в 2015-2016</w:t>
      </w:r>
      <w:r w:rsidRPr="00E202E2">
        <w:rPr>
          <w:rFonts w:ascii="Times New Roman" w:hAnsi="Times New Roman"/>
          <w:b/>
          <w:sz w:val="28"/>
          <w:szCs w:val="28"/>
        </w:rPr>
        <w:t xml:space="preserve"> </w:t>
      </w:r>
      <w:proofErr w:type="spellStart"/>
      <w:r w:rsidRPr="00E202E2">
        <w:rPr>
          <w:rFonts w:ascii="Times New Roman" w:hAnsi="Times New Roman"/>
          <w:b/>
          <w:sz w:val="28"/>
          <w:szCs w:val="28"/>
          <w:u w:val="single"/>
        </w:rPr>
        <w:t>уч.г</w:t>
      </w:r>
      <w:proofErr w:type="spellEnd"/>
      <w:r w:rsidRPr="00E202E2">
        <w:rPr>
          <w:rFonts w:ascii="Times New Roman" w:hAnsi="Times New Roman"/>
          <w:b/>
          <w:sz w:val="28"/>
          <w:szCs w:val="28"/>
          <w:u w:val="single"/>
        </w:rPr>
        <w:t>.</w:t>
      </w:r>
    </w:p>
    <w:p w14:paraId="120813E3" w14:textId="77777777" w:rsidR="007E61E9" w:rsidRPr="00E202E2" w:rsidRDefault="007E61E9" w:rsidP="00E202E2">
      <w:pPr>
        <w:pStyle w:val="a3"/>
        <w:widowControl w:val="0"/>
        <w:spacing w:after="0" w:line="240" w:lineRule="auto"/>
        <w:ind w:left="0"/>
        <w:rPr>
          <w:rFonts w:ascii="Times New Roman" w:hAnsi="Times New Roman"/>
          <w:sz w:val="28"/>
          <w:szCs w:val="28"/>
          <w:u w:val="single"/>
        </w:rPr>
      </w:pPr>
      <w:r w:rsidRPr="00E202E2">
        <w:rPr>
          <w:rFonts w:ascii="Times New Roman" w:hAnsi="Times New Roman"/>
          <w:sz w:val="28"/>
          <w:szCs w:val="28"/>
          <w:u w:val="single"/>
        </w:rPr>
        <w:t>На региональном уровне</w:t>
      </w:r>
    </w:p>
    <w:p w14:paraId="5AEFA1DD" w14:textId="77777777" w:rsidR="007E61E9" w:rsidRDefault="007E61E9" w:rsidP="00E202E2">
      <w:pPr>
        <w:pStyle w:val="a3"/>
        <w:widowControl w:val="0"/>
        <w:spacing w:after="0" w:line="240" w:lineRule="auto"/>
        <w:ind w:left="0"/>
        <w:jc w:val="right"/>
        <w:rPr>
          <w:rFonts w:ascii="Times New Roman" w:eastAsia="Times New Roman" w:hAnsi="Times New Roman"/>
          <w:sz w:val="28"/>
          <w:szCs w:val="28"/>
          <w:lang w:eastAsia="ru-RU"/>
        </w:rPr>
      </w:pPr>
      <w:r w:rsidRPr="00E202E2">
        <w:rPr>
          <w:rFonts w:ascii="Times New Roman" w:eastAsia="Times New Roman" w:hAnsi="Times New Roman"/>
          <w:sz w:val="28"/>
          <w:szCs w:val="28"/>
          <w:lang w:eastAsia="ru-RU"/>
        </w:rPr>
        <w:t>Таблица 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5"/>
        <w:gridCol w:w="2177"/>
        <w:gridCol w:w="6949"/>
      </w:tblGrid>
      <w:tr w:rsidR="00F63A9F" w:rsidRPr="0038343D" w14:paraId="464D4778" w14:textId="77777777" w:rsidTr="00F63A9F">
        <w:trPr>
          <w:tblHeader/>
        </w:trPr>
        <w:tc>
          <w:tcPr>
            <w:tcW w:w="232" w:type="pct"/>
          </w:tcPr>
          <w:p w14:paraId="3621702E" w14:textId="77777777" w:rsidR="00F63A9F" w:rsidRPr="0038343D" w:rsidRDefault="00F63A9F" w:rsidP="00C0597F">
            <w:pPr>
              <w:pStyle w:val="ListParagraph"/>
              <w:widowControl w:val="0"/>
              <w:spacing w:after="0" w:line="240" w:lineRule="auto"/>
              <w:ind w:left="0"/>
              <w:jc w:val="center"/>
              <w:rPr>
                <w:rFonts w:ascii="Times New Roman" w:hAnsi="Times New Roman"/>
                <w:sz w:val="24"/>
                <w:szCs w:val="24"/>
              </w:rPr>
            </w:pPr>
            <w:r w:rsidRPr="0038343D">
              <w:rPr>
                <w:rFonts w:ascii="Times New Roman" w:hAnsi="Times New Roman"/>
                <w:sz w:val="24"/>
                <w:szCs w:val="24"/>
              </w:rPr>
              <w:t>№</w:t>
            </w:r>
          </w:p>
        </w:tc>
        <w:tc>
          <w:tcPr>
            <w:tcW w:w="1138" w:type="pct"/>
          </w:tcPr>
          <w:p w14:paraId="3BD966D5" w14:textId="77777777" w:rsidR="00F63A9F" w:rsidRPr="0038343D" w:rsidRDefault="00F63A9F" w:rsidP="00C0597F">
            <w:pPr>
              <w:pStyle w:val="ListParagraph"/>
              <w:widowControl w:val="0"/>
              <w:spacing w:after="0" w:line="240" w:lineRule="auto"/>
              <w:ind w:left="0"/>
              <w:jc w:val="center"/>
              <w:rPr>
                <w:rFonts w:ascii="Times New Roman" w:hAnsi="Times New Roman"/>
                <w:sz w:val="24"/>
                <w:szCs w:val="24"/>
              </w:rPr>
            </w:pPr>
            <w:r w:rsidRPr="0038343D">
              <w:rPr>
                <w:rFonts w:ascii="Times New Roman" w:hAnsi="Times New Roman"/>
                <w:sz w:val="24"/>
                <w:szCs w:val="24"/>
              </w:rPr>
              <w:t>Дата</w:t>
            </w:r>
          </w:p>
        </w:tc>
        <w:tc>
          <w:tcPr>
            <w:tcW w:w="3629" w:type="pct"/>
          </w:tcPr>
          <w:p w14:paraId="1E4AD638" w14:textId="77777777" w:rsidR="00F63A9F" w:rsidRPr="0038343D" w:rsidRDefault="00F63A9F" w:rsidP="00C0597F">
            <w:pPr>
              <w:pStyle w:val="ListParagraph"/>
              <w:widowControl w:val="0"/>
              <w:spacing w:after="0" w:line="240" w:lineRule="auto"/>
              <w:ind w:left="0"/>
              <w:jc w:val="center"/>
              <w:rPr>
                <w:rFonts w:ascii="Times New Roman" w:hAnsi="Times New Roman"/>
                <w:sz w:val="24"/>
                <w:szCs w:val="24"/>
              </w:rPr>
            </w:pPr>
            <w:r w:rsidRPr="0038343D">
              <w:rPr>
                <w:rFonts w:ascii="Times New Roman" w:hAnsi="Times New Roman"/>
                <w:sz w:val="24"/>
                <w:szCs w:val="24"/>
              </w:rPr>
              <w:t>Мероприятие</w:t>
            </w:r>
          </w:p>
          <w:p w14:paraId="3808D7D8" w14:textId="77777777" w:rsidR="00F63A9F" w:rsidRPr="0038343D" w:rsidRDefault="00F63A9F" w:rsidP="00C0597F">
            <w:pPr>
              <w:pStyle w:val="ListParagraph"/>
              <w:widowControl w:val="0"/>
              <w:spacing w:after="0" w:line="240" w:lineRule="auto"/>
              <w:ind w:left="0"/>
              <w:jc w:val="center"/>
              <w:rPr>
                <w:rFonts w:ascii="Times New Roman" w:hAnsi="Times New Roman"/>
                <w:i/>
                <w:sz w:val="24"/>
                <w:szCs w:val="24"/>
              </w:rPr>
            </w:pPr>
            <w:r w:rsidRPr="0038343D">
              <w:rPr>
                <w:rFonts w:ascii="Times New Roman" w:hAnsi="Times New Roman"/>
                <w:i/>
                <w:sz w:val="24"/>
                <w:szCs w:val="24"/>
              </w:rPr>
              <w:t>(указать тему и организацию, проводившую мероприятие)</w:t>
            </w:r>
          </w:p>
        </w:tc>
      </w:tr>
      <w:tr w:rsidR="00F63A9F" w:rsidRPr="0038343D" w14:paraId="04152EE6" w14:textId="77777777" w:rsidTr="00F63A9F">
        <w:tc>
          <w:tcPr>
            <w:tcW w:w="232" w:type="pct"/>
          </w:tcPr>
          <w:p w14:paraId="1DBBA3CF" w14:textId="77777777" w:rsidR="00F63A9F" w:rsidRPr="0038343D" w:rsidRDefault="00F63A9F" w:rsidP="00C0597F">
            <w:pPr>
              <w:pStyle w:val="ListParagraph"/>
              <w:widowControl w:val="0"/>
              <w:spacing w:after="0" w:line="240" w:lineRule="auto"/>
              <w:ind w:left="0"/>
              <w:jc w:val="center"/>
              <w:rPr>
                <w:rFonts w:ascii="Times New Roman" w:hAnsi="Times New Roman"/>
                <w:sz w:val="24"/>
                <w:szCs w:val="24"/>
              </w:rPr>
            </w:pPr>
            <w:r w:rsidRPr="0038343D">
              <w:rPr>
                <w:rFonts w:ascii="Times New Roman" w:hAnsi="Times New Roman"/>
                <w:sz w:val="24"/>
                <w:szCs w:val="24"/>
              </w:rPr>
              <w:t>1</w:t>
            </w:r>
          </w:p>
        </w:tc>
        <w:tc>
          <w:tcPr>
            <w:tcW w:w="1138" w:type="pct"/>
          </w:tcPr>
          <w:p w14:paraId="4287EE2D" w14:textId="77777777" w:rsidR="00F63A9F" w:rsidRPr="0038343D" w:rsidRDefault="00F63A9F" w:rsidP="00C0597F">
            <w:pPr>
              <w:pStyle w:val="ListParagraph"/>
              <w:widowControl w:val="0"/>
              <w:spacing w:after="0" w:line="240" w:lineRule="auto"/>
              <w:ind w:left="0"/>
              <w:rPr>
                <w:rFonts w:ascii="Times New Roman" w:hAnsi="Times New Roman"/>
                <w:sz w:val="24"/>
                <w:szCs w:val="24"/>
              </w:rPr>
            </w:pPr>
            <w:r w:rsidRPr="0038343D">
              <w:rPr>
                <w:rFonts w:ascii="Times New Roman" w:hAnsi="Times New Roman"/>
                <w:sz w:val="24"/>
                <w:szCs w:val="24"/>
              </w:rPr>
              <w:t>В течение учебного года регулярно</w:t>
            </w:r>
          </w:p>
        </w:tc>
        <w:tc>
          <w:tcPr>
            <w:tcW w:w="3629" w:type="pct"/>
          </w:tcPr>
          <w:p w14:paraId="73C9141A" w14:textId="77777777" w:rsidR="00F63A9F" w:rsidRPr="0038343D" w:rsidRDefault="00F63A9F" w:rsidP="00C0597F">
            <w:pPr>
              <w:pStyle w:val="ListParagraph"/>
              <w:widowControl w:val="0"/>
              <w:spacing w:after="0" w:line="240" w:lineRule="auto"/>
              <w:ind w:left="0"/>
              <w:rPr>
                <w:rFonts w:ascii="Times New Roman" w:hAnsi="Times New Roman"/>
                <w:sz w:val="24"/>
                <w:szCs w:val="24"/>
              </w:rPr>
            </w:pPr>
            <w:r w:rsidRPr="0038343D">
              <w:rPr>
                <w:rFonts w:ascii="Times New Roman" w:hAnsi="Times New Roman"/>
                <w:sz w:val="24"/>
                <w:szCs w:val="24"/>
              </w:rPr>
              <w:t>ДПП «Содержательные и методические аспекты подготовки учащихся к ГИА в форме ОГЭ и ЕГЭ по истории и обществознанию» (108 ч) – ГАОУ ДПО СО «ИРО»</w:t>
            </w:r>
          </w:p>
        </w:tc>
      </w:tr>
      <w:tr w:rsidR="00F63A9F" w:rsidRPr="0038343D" w14:paraId="64644D40" w14:textId="77777777" w:rsidTr="00F63A9F">
        <w:tc>
          <w:tcPr>
            <w:tcW w:w="232" w:type="pct"/>
          </w:tcPr>
          <w:p w14:paraId="3BB4CE00" w14:textId="77777777" w:rsidR="00F63A9F" w:rsidRPr="0038343D" w:rsidRDefault="00F63A9F" w:rsidP="00C0597F">
            <w:pPr>
              <w:pStyle w:val="ListParagraph"/>
              <w:widowControl w:val="0"/>
              <w:spacing w:after="0" w:line="240" w:lineRule="auto"/>
              <w:ind w:left="0"/>
              <w:jc w:val="center"/>
              <w:rPr>
                <w:rFonts w:ascii="Times New Roman" w:hAnsi="Times New Roman"/>
                <w:sz w:val="24"/>
                <w:szCs w:val="24"/>
              </w:rPr>
            </w:pPr>
            <w:r w:rsidRPr="0038343D">
              <w:rPr>
                <w:rFonts w:ascii="Times New Roman" w:hAnsi="Times New Roman"/>
                <w:sz w:val="24"/>
                <w:szCs w:val="24"/>
              </w:rPr>
              <w:t>2</w:t>
            </w:r>
          </w:p>
        </w:tc>
        <w:tc>
          <w:tcPr>
            <w:tcW w:w="1138" w:type="pct"/>
          </w:tcPr>
          <w:p w14:paraId="224FA26E" w14:textId="77777777" w:rsidR="00F63A9F" w:rsidRPr="0038343D" w:rsidRDefault="00F63A9F" w:rsidP="00C0597F">
            <w:pPr>
              <w:pStyle w:val="ListParagraph"/>
              <w:widowControl w:val="0"/>
              <w:spacing w:after="0" w:line="240" w:lineRule="auto"/>
              <w:ind w:left="0"/>
              <w:rPr>
                <w:rFonts w:ascii="Times New Roman" w:hAnsi="Times New Roman"/>
                <w:sz w:val="24"/>
                <w:szCs w:val="24"/>
              </w:rPr>
            </w:pPr>
            <w:r w:rsidRPr="0038343D">
              <w:rPr>
                <w:rFonts w:ascii="Times New Roman" w:hAnsi="Times New Roman"/>
                <w:sz w:val="24"/>
                <w:szCs w:val="24"/>
              </w:rPr>
              <w:t>Октябрь - ноябрь 2015 г.</w:t>
            </w:r>
          </w:p>
        </w:tc>
        <w:tc>
          <w:tcPr>
            <w:tcW w:w="3629" w:type="pct"/>
          </w:tcPr>
          <w:p w14:paraId="641713ED" w14:textId="77777777" w:rsidR="00F63A9F" w:rsidRPr="0038343D" w:rsidRDefault="00F63A9F" w:rsidP="00C0597F">
            <w:pPr>
              <w:pStyle w:val="ListParagraph"/>
              <w:widowControl w:val="0"/>
              <w:spacing w:after="0" w:line="240" w:lineRule="auto"/>
              <w:ind w:left="0"/>
              <w:rPr>
                <w:rFonts w:ascii="Times New Roman" w:hAnsi="Times New Roman"/>
                <w:sz w:val="24"/>
                <w:szCs w:val="24"/>
              </w:rPr>
            </w:pPr>
            <w:r w:rsidRPr="0038343D">
              <w:rPr>
                <w:rFonts w:ascii="Times New Roman" w:hAnsi="Times New Roman"/>
                <w:sz w:val="24"/>
                <w:szCs w:val="24"/>
              </w:rPr>
              <w:t>ДПП «Подготовка экспертов региональной предметной подкомиссии по истории» (80 ч) – ГАОУ ДПО СО «ИРО»</w:t>
            </w:r>
          </w:p>
        </w:tc>
      </w:tr>
      <w:tr w:rsidR="00F63A9F" w:rsidRPr="0038343D" w14:paraId="63AA8898" w14:textId="77777777" w:rsidTr="00F63A9F">
        <w:tc>
          <w:tcPr>
            <w:tcW w:w="232" w:type="pct"/>
          </w:tcPr>
          <w:p w14:paraId="76F48E80" w14:textId="77777777" w:rsidR="00F63A9F" w:rsidRPr="0038343D" w:rsidRDefault="00F63A9F" w:rsidP="00C0597F">
            <w:pPr>
              <w:pStyle w:val="ListParagraph"/>
              <w:widowControl w:val="0"/>
              <w:spacing w:after="0" w:line="240" w:lineRule="auto"/>
              <w:ind w:left="0"/>
              <w:jc w:val="center"/>
              <w:rPr>
                <w:rFonts w:ascii="Times New Roman" w:hAnsi="Times New Roman"/>
                <w:sz w:val="24"/>
                <w:szCs w:val="24"/>
              </w:rPr>
            </w:pPr>
            <w:r w:rsidRPr="0038343D">
              <w:rPr>
                <w:rFonts w:ascii="Times New Roman" w:hAnsi="Times New Roman"/>
                <w:sz w:val="24"/>
                <w:szCs w:val="24"/>
              </w:rPr>
              <w:t>3</w:t>
            </w:r>
          </w:p>
        </w:tc>
        <w:tc>
          <w:tcPr>
            <w:tcW w:w="1138" w:type="pct"/>
          </w:tcPr>
          <w:p w14:paraId="1F0BC72D" w14:textId="77777777" w:rsidR="00F63A9F" w:rsidRPr="0038343D" w:rsidRDefault="00F63A9F" w:rsidP="00C0597F">
            <w:pPr>
              <w:pStyle w:val="ListParagraph"/>
              <w:widowControl w:val="0"/>
              <w:spacing w:after="0" w:line="240" w:lineRule="auto"/>
              <w:ind w:left="0"/>
              <w:rPr>
                <w:rFonts w:ascii="Times New Roman" w:hAnsi="Times New Roman"/>
                <w:sz w:val="24"/>
                <w:szCs w:val="24"/>
              </w:rPr>
            </w:pPr>
            <w:r w:rsidRPr="0038343D">
              <w:rPr>
                <w:rFonts w:ascii="Times New Roman" w:hAnsi="Times New Roman"/>
                <w:sz w:val="24"/>
                <w:szCs w:val="24"/>
              </w:rPr>
              <w:t>В течение учебного года регулярно</w:t>
            </w:r>
          </w:p>
        </w:tc>
        <w:tc>
          <w:tcPr>
            <w:tcW w:w="3629" w:type="pct"/>
          </w:tcPr>
          <w:p w14:paraId="21E4DACC" w14:textId="77777777" w:rsidR="00F63A9F" w:rsidRPr="0038343D" w:rsidRDefault="00F63A9F" w:rsidP="00C0597F">
            <w:pPr>
              <w:pStyle w:val="ListParagraph"/>
              <w:widowControl w:val="0"/>
              <w:spacing w:after="0" w:line="240" w:lineRule="auto"/>
              <w:ind w:left="0"/>
              <w:rPr>
                <w:rFonts w:ascii="Times New Roman" w:hAnsi="Times New Roman"/>
                <w:sz w:val="24"/>
                <w:szCs w:val="24"/>
              </w:rPr>
            </w:pPr>
            <w:r w:rsidRPr="0038343D">
              <w:rPr>
                <w:rFonts w:ascii="Times New Roman" w:hAnsi="Times New Roman"/>
                <w:sz w:val="24"/>
                <w:szCs w:val="24"/>
              </w:rPr>
              <w:t>ОС «Направления работы методического объединения учителей общественно-научных дисциплин» (8ч) – ГАОУ ДПО СО «ИРО»</w:t>
            </w:r>
          </w:p>
        </w:tc>
      </w:tr>
    </w:tbl>
    <w:p w14:paraId="204709CF" w14:textId="77777777" w:rsidR="007E61E9" w:rsidRPr="00E202E2" w:rsidRDefault="007E61E9" w:rsidP="00E202E2">
      <w:pPr>
        <w:pStyle w:val="3"/>
        <w:keepNext w:val="0"/>
        <w:keepLines w:val="0"/>
        <w:widowControl w:val="0"/>
        <w:spacing w:before="0"/>
        <w:ind w:left="375"/>
        <w:rPr>
          <w:rFonts w:ascii="Times New Roman" w:eastAsia="Times New Roman" w:hAnsi="Times New Roman" w:cs="Times New Roman"/>
          <w:smallCaps/>
          <w:color w:val="auto"/>
          <w:sz w:val="28"/>
          <w:szCs w:val="28"/>
        </w:rPr>
      </w:pPr>
    </w:p>
    <w:p w14:paraId="605014D3" w14:textId="77777777" w:rsidR="007E61E9" w:rsidRPr="00E202E2" w:rsidRDefault="007E61E9" w:rsidP="00E202E2">
      <w:pPr>
        <w:pStyle w:val="3"/>
        <w:keepNext w:val="0"/>
        <w:keepLines w:val="0"/>
        <w:widowControl w:val="0"/>
        <w:spacing w:before="0"/>
        <w:ind w:left="375"/>
        <w:rPr>
          <w:rFonts w:ascii="Times New Roman" w:eastAsia="Times New Roman" w:hAnsi="Times New Roman" w:cs="Times New Roman"/>
          <w:b w:val="0"/>
          <w:smallCaps/>
          <w:color w:val="auto"/>
          <w:sz w:val="28"/>
          <w:szCs w:val="28"/>
        </w:rPr>
      </w:pPr>
      <w:r w:rsidRPr="00E202E2">
        <w:rPr>
          <w:rFonts w:ascii="Times New Roman" w:eastAsia="Times New Roman" w:hAnsi="Times New Roman" w:cs="Times New Roman"/>
          <w:smallCaps/>
          <w:color w:val="auto"/>
          <w:sz w:val="28"/>
          <w:szCs w:val="28"/>
        </w:rPr>
        <w:t>5. РЕКОМЕНДАЦИИ:</w:t>
      </w:r>
    </w:p>
    <w:p w14:paraId="7B3BDF8E" w14:textId="77777777" w:rsidR="00290D08" w:rsidRPr="00E202E2" w:rsidRDefault="00290D08" w:rsidP="00E202E2">
      <w:pPr>
        <w:pStyle w:val="aa"/>
        <w:widowControl w:val="0"/>
        <w:spacing w:before="0" w:beforeAutospacing="0" w:after="0" w:afterAutospacing="0"/>
        <w:ind w:firstLine="709"/>
        <w:contextualSpacing/>
        <w:jc w:val="both"/>
        <w:rPr>
          <w:sz w:val="28"/>
          <w:szCs w:val="28"/>
        </w:rPr>
      </w:pPr>
      <w:r w:rsidRPr="00E202E2">
        <w:rPr>
          <w:sz w:val="28"/>
          <w:szCs w:val="28"/>
        </w:rPr>
        <w:t xml:space="preserve">Изучение предметной области "Общественные науки" должно обеспечить: сформированность мировоззренческой, ценностно-смысловой сферы обучающихся, российской гражданской идентичности, </w:t>
      </w:r>
      <w:proofErr w:type="spellStart"/>
      <w:r w:rsidRPr="00E202E2">
        <w:rPr>
          <w:sz w:val="28"/>
          <w:szCs w:val="28"/>
        </w:rPr>
        <w:t>поликультурности</w:t>
      </w:r>
      <w:proofErr w:type="spellEnd"/>
      <w:r w:rsidRPr="00E202E2">
        <w:rPr>
          <w:sz w:val="28"/>
          <w:szCs w:val="28"/>
        </w:rPr>
        <w:t>, толерантности, приверженности ценностям, закреплённым Конституцией Российской Федерации; осознание своей роли в развитии России; понимание роли России в многообразном, быстро меняющемся глобальном мире; сформированность навыков критического мышления, анализа и синтеза, умения оценивать и сопоставлять методы исследования, характерные для общественных наук; формирование и развитие целостного восприятия всего спектра природных, экономических, социальных реалий, окружающей действительности, человеческого фактора; сформированность умений обобщать, анализировать и оценивать информацию: теории, концепции, факты, имеющие отношение к общественному развитию и роли личности в нем, с целью проверки гипотез и интерпретации данных различных источников; владение знаниями о многообразии взглядов и теорий по тематике общественных наук.</w:t>
      </w:r>
    </w:p>
    <w:p w14:paraId="42FC42EC" w14:textId="77777777" w:rsidR="00290D08" w:rsidRPr="00E202E2" w:rsidRDefault="00290D08" w:rsidP="00E202E2">
      <w:pPr>
        <w:pStyle w:val="21"/>
        <w:widowControl w:val="0"/>
        <w:suppressAutoHyphens w:val="0"/>
        <w:ind w:firstLine="709"/>
        <w:contextualSpacing/>
        <w:rPr>
          <w:szCs w:val="28"/>
          <w:u w:val="none"/>
        </w:rPr>
      </w:pPr>
      <w:r w:rsidRPr="00E202E2">
        <w:rPr>
          <w:b w:val="0"/>
          <w:szCs w:val="28"/>
          <w:u w:val="none"/>
        </w:rPr>
        <w:lastRenderedPageBreak/>
        <w:t>Итоговая аттестация выпускников способствует выявлению уровня развития этих жизненно важных компетенций.</w:t>
      </w:r>
      <w:r w:rsidRPr="00E202E2">
        <w:rPr>
          <w:szCs w:val="28"/>
          <w:u w:val="none"/>
        </w:rPr>
        <w:t xml:space="preserve"> </w:t>
      </w:r>
    </w:p>
    <w:p w14:paraId="62A026C8" w14:textId="77777777" w:rsidR="00290D08" w:rsidRPr="00E202E2" w:rsidRDefault="00290D08" w:rsidP="00E202E2">
      <w:pPr>
        <w:pStyle w:val="21"/>
        <w:widowControl w:val="0"/>
        <w:suppressAutoHyphens w:val="0"/>
        <w:ind w:firstLine="709"/>
        <w:contextualSpacing/>
        <w:rPr>
          <w:b w:val="0"/>
          <w:szCs w:val="28"/>
          <w:u w:val="none"/>
        </w:rPr>
      </w:pPr>
      <w:r w:rsidRPr="00E202E2">
        <w:rPr>
          <w:b w:val="0"/>
          <w:szCs w:val="28"/>
          <w:u w:val="none"/>
        </w:rPr>
        <w:t xml:space="preserve">К сожалению, анализ выполнения заданий ЕГЭ по обществознанию свидетельствует о </w:t>
      </w:r>
      <w:r w:rsidRPr="00E202E2">
        <w:rPr>
          <w:szCs w:val="28"/>
          <w:u w:val="none"/>
        </w:rPr>
        <w:t xml:space="preserve">среднем уровне </w:t>
      </w:r>
      <w:r w:rsidRPr="00E202E2">
        <w:rPr>
          <w:b w:val="0"/>
          <w:szCs w:val="28"/>
          <w:u w:val="none"/>
        </w:rPr>
        <w:t xml:space="preserve">подготовки учащихся. </w:t>
      </w:r>
    </w:p>
    <w:p w14:paraId="34FCB8B3" w14:textId="77777777" w:rsidR="00290D08" w:rsidRPr="00E202E2" w:rsidRDefault="00290D08" w:rsidP="00E202E2">
      <w:pPr>
        <w:pStyle w:val="21"/>
        <w:widowControl w:val="0"/>
        <w:suppressAutoHyphens w:val="0"/>
        <w:ind w:firstLine="709"/>
        <w:rPr>
          <w:b w:val="0"/>
          <w:szCs w:val="28"/>
          <w:u w:val="none"/>
        </w:rPr>
      </w:pPr>
      <w:r w:rsidRPr="00E202E2">
        <w:rPr>
          <w:b w:val="0"/>
          <w:szCs w:val="28"/>
          <w:u w:val="none"/>
        </w:rPr>
        <w:t>Полученный результат требует от педагогов</w:t>
      </w:r>
      <w:r w:rsidRPr="00E202E2">
        <w:rPr>
          <w:szCs w:val="28"/>
          <w:u w:val="none"/>
        </w:rPr>
        <w:t xml:space="preserve"> специальной научно-методической подготовки</w:t>
      </w:r>
      <w:r w:rsidRPr="00E202E2">
        <w:rPr>
          <w:b w:val="0"/>
          <w:szCs w:val="28"/>
          <w:u w:val="none"/>
        </w:rPr>
        <w:t>: знания нормативных и организационных оснований проведения экзамена, понимания структуры и содержания контрольно-измерительных материалов, владения методами подготовки школьников к тестовой форме контроля, владен</w:t>
      </w:r>
      <w:r w:rsidR="00630149">
        <w:rPr>
          <w:b w:val="0"/>
          <w:szCs w:val="28"/>
          <w:u w:val="none"/>
        </w:rPr>
        <w:t xml:space="preserve">ия методиками, ориентирующими </w:t>
      </w:r>
      <w:r w:rsidRPr="00E202E2">
        <w:rPr>
          <w:b w:val="0"/>
          <w:szCs w:val="28"/>
          <w:u w:val="none"/>
        </w:rPr>
        <w:t xml:space="preserve">на работу по формированию универсальных учебных действий, обеспечивающих формирование социокультурных компетенций ученика. </w:t>
      </w:r>
    </w:p>
    <w:p w14:paraId="5E467009" w14:textId="77777777" w:rsidR="00290D08" w:rsidRPr="00E202E2" w:rsidRDefault="00290D08" w:rsidP="00E202E2">
      <w:pPr>
        <w:widowControl w:val="0"/>
        <w:tabs>
          <w:tab w:val="left" w:pos="0"/>
          <w:tab w:val="left" w:pos="1080"/>
        </w:tabs>
        <w:ind w:firstLine="709"/>
        <w:jc w:val="both"/>
        <w:rPr>
          <w:sz w:val="28"/>
          <w:szCs w:val="28"/>
        </w:rPr>
      </w:pPr>
      <w:r w:rsidRPr="00E202E2">
        <w:rPr>
          <w:bCs/>
          <w:sz w:val="28"/>
          <w:szCs w:val="28"/>
        </w:rPr>
        <w:t>Важным условием развития важных жизненных компетенций и повышения уровня подготовки выпускников является с</w:t>
      </w:r>
      <w:r w:rsidRPr="00E202E2">
        <w:rPr>
          <w:sz w:val="28"/>
          <w:szCs w:val="28"/>
        </w:rPr>
        <w:t>истемный подход в вопросах подготовки учащихся к итоговой аттестации</w:t>
      </w:r>
      <w:r w:rsidRPr="00E202E2">
        <w:rPr>
          <w:b/>
          <w:sz w:val="28"/>
          <w:szCs w:val="28"/>
        </w:rPr>
        <w:t>.</w:t>
      </w:r>
      <w:r w:rsidRPr="00E202E2">
        <w:rPr>
          <w:sz w:val="28"/>
          <w:szCs w:val="28"/>
        </w:rPr>
        <w:t xml:space="preserve"> Н</w:t>
      </w:r>
      <w:r w:rsidRPr="00E202E2">
        <w:rPr>
          <w:bCs/>
          <w:sz w:val="28"/>
          <w:szCs w:val="28"/>
        </w:rPr>
        <w:t xml:space="preserve">еобходимо создать условия педагогам для получения качественных методических рекомендаций по организации и содержанию современного урока по обществознанию.  </w:t>
      </w:r>
    </w:p>
    <w:p w14:paraId="4F44EE46" w14:textId="77777777" w:rsidR="00290D08" w:rsidRPr="00E202E2" w:rsidRDefault="00290D08" w:rsidP="00E202E2">
      <w:pPr>
        <w:widowControl w:val="0"/>
        <w:ind w:firstLine="709"/>
        <w:jc w:val="both"/>
        <w:rPr>
          <w:sz w:val="28"/>
          <w:szCs w:val="28"/>
        </w:rPr>
      </w:pPr>
      <w:r w:rsidRPr="00E202E2">
        <w:rPr>
          <w:sz w:val="28"/>
          <w:szCs w:val="28"/>
        </w:rPr>
        <w:t>При разработке уроков необходимо планировать выполнение учащимися различных типов заданий, которые включены в экзаменационную работу.</w:t>
      </w:r>
    </w:p>
    <w:p w14:paraId="2275C794" w14:textId="77777777" w:rsidR="00290D08" w:rsidRPr="00E202E2" w:rsidRDefault="00290D08" w:rsidP="00E202E2">
      <w:pPr>
        <w:widowControl w:val="0"/>
        <w:ind w:firstLine="709"/>
        <w:jc w:val="both"/>
        <w:rPr>
          <w:sz w:val="28"/>
          <w:szCs w:val="28"/>
        </w:rPr>
      </w:pPr>
      <w:r w:rsidRPr="00E202E2">
        <w:rPr>
          <w:sz w:val="28"/>
          <w:szCs w:val="28"/>
          <w:u w:val="single"/>
        </w:rPr>
        <w:t xml:space="preserve">Выполнение заданий части 1 </w:t>
      </w:r>
      <w:r w:rsidRPr="00E202E2">
        <w:rPr>
          <w:sz w:val="28"/>
          <w:szCs w:val="28"/>
        </w:rPr>
        <w:t xml:space="preserve">предполагает умение определять существенные признаки ключевых обществоведческих понятий, оценивать приведенные положения с точки зрения их соответствия современным научным представлениям, характеризовать на основе смоделированных социальных ситуаций социальные объекты, осуществлять поиск социальной информации, представленной в знаковых системах, как схемы, диаграммы, таблицы, сравнивать социальные объекты, выявляя их общие черты и различия. </w:t>
      </w:r>
    </w:p>
    <w:p w14:paraId="1B762B92" w14:textId="77777777" w:rsidR="00290D08" w:rsidRPr="00E202E2" w:rsidRDefault="00290D08" w:rsidP="00E202E2">
      <w:pPr>
        <w:widowControl w:val="0"/>
        <w:ind w:firstLine="709"/>
        <w:jc w:val="both"/>
        <w:rPr>
          <w:sz w:val="28"/>
          <w:szCs w:val="28"/>
        </w:rPr>
      </w:pPr>
      <w:r w:rsidRPr="00E202E2">
        <w:rPr>
          <w:sz w:val="28"/>
          <w:szCs w:val="28"/>
        </w:rPr>
        <w:t>Более успешному выполнению заданий первого блока будет способствовать организованная</w:t>
      </w:r>
      <w:r w:rsidRPr="00E202E2">
        <w:rPr>
          <w:b/>
          <w:sz w:val="28"/>
          <w:szCs w:val="28"/>
        </w:rPr>
        <w:t xml:space="preserve"> в системе работа</w:t>
      </w:r>
      <w:r w:rsidRPr="00E202E2">
        <w:rPr>
          <w:sz w:val="28"/>
          <w:szCs w:val="28"/>
        </w:rPr>
        <w:t xml:space="preserve">: </w:t>
      </w:r>
    </w:p>
    <w:p w14:paraId="1F72395D" w14:textId="77777777" w:rsidR="00290D08" w:rsidRPr="00E202E2" w:rsidRDefault="00290D08" w:rsidP="00E202E2">
      <w:pPr>
        <w:pStyle w:val="a3"/>
        <w:widowControl w:val="0"/>
        <w:numPr>
          <w:ilvl w:val="0"/>
          <w:numId w:val="18"/>
        </w:numPr>
        <w:spacing w:after="0" w:line="240" w:lineRule="auto"/>
        <w:ind w:left="0" w:hanging="11"/>
        <w:jc w:val="both"/>
        <w:rPr>
          <w:rFonts w:ascii="Times New Roman" w:hAnsi="Times New Roman"/>
          <w:sz w:val="28"/>
          <w:szCs w:val="28"/>
        </w:rPr>
      </w:pPr>
      <w:r w:rsidRPr="00E202E2">
        <w:rPr>
          <w:rFonts w:ascii="Times New Roman" w:hAnsi="Times New Roman"/>
          <w:sz w:val="28"/>
          <w:szCs w:val="28"/>
        </w:rPr>
        <w:t xml:space="preserve">разработка закрытых тестовых заданий по различным тематическим блокам, </w:t>
      </w:r>
    </w:p>
    <w:p w14:paraId="7C0F5689" w14:textId="77777777" w:rsidR="00290D08" w:rsidRPr="00E202E2" w:rsidRDefault="00290D08" w:rsidP="00E202E2">
      <w:pPr>
        <w:pStyle w:val="a3"/>
        <w:widowControl w:val="0"/>
        <w:numPr>
          <w:ilvl w:val="0"/>
          <w:numId w:val="18"/>
        </w:numPr>
        <w:spacing w:after="0" w:line="240" w:lineRule="auto"/>
        <w:ind w:left="0" w:hanging="11"/>
        <w:jc w:val="both"/>
        <w:rPr>
          <w:rFonts w:ascii="Times New Roman" w:hAnsi="Times New Roman"/>
          <w:sz w:val="28"/>
          <w:szCs w:val="28"/>
        </w:rPr>
      </w:pPr>
      <w:r w:rsidRPr="00E202E2">
        <w:rPr>
          <w:rFonts w:ascii="Times New Roman" w:hAnsi="Times New Roman"/>
          <w:sz w:val="28"/>
          <w:szCs w:val="28"/>
        </w:rPr>
        <w:t xml:space="preserve">подбор статистических данных по конкретной теме с последующим анализом, </w:t>
      </w:r>
    </w:p>
    <w:p w14:paraId="7377B6FC" w14:textId="77777777" w:rsidR="00290D08" w:rsidRPr="00E202E2" w:rsidRDefault="00290D08" w:rsidP="00E202E2">
      <w:pPr>
        <w:pStyle w:val="a3"/>
        <w:widowControl w:val="0"/>
        <w:numPr>
          <w:ilvl w:val="0"/>
          <w:numId w:val="18"/>
        </w:numPr>
        <w:spacing w:after="0" w:line="240" w:lineRule="auto"/>
        <w:ind w:left="0" w:hanging="11"/>
        <w:jc w:val="both"/>
        <w:rPr>
          <w:rFonts w:ascii="Times New Roman" w:hAnsi="Times New Roman"/>
          <w:sz w:val="28"/>
          <w:szCs w:val="28"/>
        </w:rPr>
      </w:pPr>
      <w:r w:rsidRPr="00E202E2">
        <w:rPr>
          <w:rFonts w:ascii="Times New Roman" w:hAnsi="Times New Roman"/>
          <w:sz w:val="28"/>
          <w:szCs w:val="28"/>
        </w:rPr>
        <w:t xml:space="preserve">подготовка словарей для одноклассников и младших школьников, </w:t>
      </w:r>
    </w:p>
    <w:p w14:paraId="52B3CD11" w14:textId="77777777" w:rsidR="00290D08" w:rsidRPr="00E202E2" w:rsidRDefault="00290D08" w:rsidP="00E202E2">
      <w:pPr>
        <w:pStyle w:val="a3"/>
        <w:widowControl w:val="0"/>
        <w:numPr>
          <w:ilvl w:val="0"/>
          <w:numId w:val="18"/>
        </w:numPr>
        <w:spacing w:after="0" w:line="240" w:lineRule="auto"/>
        <w:ind w:left="0" w:hanging="11"/>
        <w:jc w:val="both"/>
        <w:rPr>
          <w:rFonts w:ascii="Times New Roman" w:hAnsi="Times New Roman"/>
          <w:sz w:val="28"/>
          <w:szCs w:val="28"/>
        </w:rPr>
      </w:pPr>
      <w:r w:rsidRPr="00E202E2">
        <w:rPr>
          <w:rFonts w:ascii="Times New Roman" w:hAnsi="Times New Roman"/>
          <w:sz w:val="28"/>
          <w:szCs w:val="28"/>
        </w:rPr>
        <w:t xml:space="preserve">подбор синонимов к понятию, </w:t>
      </w:r>
    </w:p>
    <w:p w14:paraId="56CEF831" w14:textId="77777777" w:rsidR="00290D08" w:rsidRPr="00E202E2" w:rsidRDefault="00290D08" w:rsidP="00E202E2">
      <w:pPr>
        <w:pStyle w:val="a3"/>
        <w:widowControl w:val="0"/>
        <w:numPr>
          <w:ilvl w:val="0"/>
          <w:numId w:val="18"/>
        </w:numPr>
        <w:spacing w:after="0" w:line="240" w:lineRule="auto"/>
        <w:ind w:left="0" w:hanging="11"/>
        <w:jc w:val="both"/>
        <w:rPr>
          <w:rFonts w:ascii="Times New Roman" w:hAnsi="Times New Roman"/>
          <w:sz w:val="28"/>
          <w:szCs w:val="28"/>
        </w:rPr>
      </w:pPr>
      <w:r w:rsidRPr="00E202E2">
        <w:rPr>
          <w:rFonts w:ascii="Times New Roman" w:hAnsi="Times New Roman"/>
          <w:sz w:val="28"/>
          <w:szCs w:val="28"/>
        </w:rPr>
        <w:t xml:space="preserve">подготовка текущей информации (реальные события) с комментарием, анализом и презентацией.  </w:t>
      </w:r>
    </w:p>
    <w:p w14:paraId="5D1442AC" w14:textId="77777777" w:rsidR="00290D08" w:rsidRPr="00E202E2" w:rsidRDefault="00290D08" w:rsidP="00E202E2">
      <w:pPr>
        <w:widowControl w:val="0"/>
        <w:ind w:firstLine="709"/>
        <w:jc w:val="both"/>
        <w:rPr>
          <w:sz w:val="28"/>
          <w:szCs w:val="28"/>
        </w:rPr>
      </w:pPr>
      <w:r w:rsidRPr="00E202E2">
        <w:rPr>
          <w:sz w:val="28"/>
          <w:szCs w:val="28"/>
          <w:u w:val="single"/>
        </w:rPr>
        <w:t>Выполнение заданий с кратким ответом части 1</w:t>
      </w:r>
      <w:r w:rsidRPr="00E202E2">
        <w:rPr>
          <w:sz w:val="28"/>
          <w:szCs w:val="28"/>
        </w:rPr>
        <w:t xml:space="preserve"> предполагает умение работать с рядами однородной социальной информации, определяя лишнее звено, выделяя обобщающее понятие.</w:t>
      </w:r>
    </w:p>
    <w:p w14:paraId="6D4E9646" w14:textId="77777777" w:rsidR="00290D08" w:rsidRPr="00E202E2" w:rsidRDefault="00290D08" w:rsidP="00E202E2">
      <w:pPr>
        <w:widowControl w:val="0"/>
        <w:ind w:firstLine="709"/>
        <w:jc w:val="both"/>
        <w:rPr>
          <w:sz w:val="28"/>
          <w:szCs w:val="28"/>
        </w:rPr>
      </w:pPr>
      <w:r w:rsidRPr="00E202E2">
        <w:rPr>
          <w:sz w:val="28"/>
          <w:szCs w:val="28"/>
        </w:rPr>
        <w:t xml:space="preserve">Выполнение заданий данного блока требует от выпускников более глубокого понимания обществоведческих понятий. Умение определять признаки, общие черты, различия явлений и обществоведческих понятий – </w:t>
      </w:r>
      <w:r w:rsidRPr="00E202E2">
        <w:rPr>
          <w:sz w:val="28"/>
          <w:szCs w:val="28"/>
        </w:rPr>
        <w:lastRenderedPageBreak/>
        <w:t>это результат заинтересованного изучения, высокой степени мотивации учащихся. Активизировать мотивацию учиться, можно реализуя следующие направления деятельности: проектная урочная деятельность, презентации учителем тематических блоков.</w:t>
      </w:r>
    </w:p>
    <w:p w14:paraId="7AE7FACE" w14:textId="77777777" w:rsidR="00290D08" w:rsidRPr="00E202E2" w:rsidRDefault="00290D08" w:rsidP="00E202E2">
      <w:pPr>
        <w:widowControl w:val="0"/>
        <w:ind w:firstLine="709"/>
        <w:jc w:val="both"/>
        <w:rPr>
          <w:sz w:val="28"/>
          <w:szCs w:val="28"/>
        </w:rPr>
      </w:pPr>
      <w:r w:rsidRPr="00E202E2">
        <w:rPr>
          <w:sz w:val="28"/>
          <w:szCs w:val="28"/>
        </w:rPr>
        <w:t xml:space="preserve">Представляется, что важнейшим заданием этой части является задание 19, в котором нужно дифференцировать  представленную информацию по следующим группам: фактический характер суждений, оценочный характер суждений теоретический характер суждений. Это задание вызывает существенные затруднения не только у учащихся, но и у педагогов. </w:t>
      </w:r>
      <w:r w:rsidRPr="00E202E2">
        <w:rPr>
          <w:b/>
          <w:i/>
          <w:sz w:val="28"/>
          <w:szCs w:val="28"/>
        </w:rPr>
        <w:t xml:space="preserve">Поэтому важно при проведении повышения квалификации преподавательского корпуса обратить внимание именно на этот тип задания, проводить с ними </w:t>
      </w:r>
      <w:proofErr w:type="spellStart"/>
      <w:r w:rsidRPr="00E202E2">
        <w:rPr>
          <w:b/>
          <w:i/>
          <w:sz w:val="28"/>
          <w:szCs w:val="28"/>
        </w:rPr>
        <w:t>тренинговые</w:t>
      </w:r>
      <w:proofErr w:type="spellEnd"/>
      <w:r w:rsidRPr="00E202E2">
        <w:rPr>
          <w:b/>
          <w:i/>
          <w:sz w:val="28"/>
          <w:szCs w:val="28"/>
        </w:rPr>
        <w:t xml:space="preserve"> занятия</w:t>
      </w:r>
      <w:r w:rsidRPr="00E202E2">
        <w:rPr>
          <w:sz w:val="28"/>
          <w:szCs w:val="28"/>
        </w:rPr>
        <w:t xml:space="preserve">. </w:t>
      </w:r>
    </w:p>
    <w:p w14:paraId="308DA8F2" w14:textId="77777777" w:rsidR="00290D08" w:rsidRPr="00E202E2" w:rsidRDefault="00290D08" w:rsidP="00E202E2">
      <w:pPr>
        <w:widowControl w:val="0"/>
        <w:ind w:firstLine="709"/>
        <w:jc w:val="both"/>
        <w:rPr>
          <w:b/>
          <w:i/>
          <w:sz w:val="28"/>
          <w:szCs w:val="28"/>
        </w:rPr>
      </w:pPr>
      <w:r w:rsidRPr="00E202E2">
        <w:rPr>
          <w:b/>
          <w:i/>
          <w:sz w:val="28"/>
          <w:szCs w:val="28"/>
        </w:rPr>
        <w:t>Более того, важно отметить, что  понимание того, какие суждения являются теоретическими чрезвычайно важно для выполнения задания 25, 28 и 29 (К2 и К3) – именно эти позиции по результатам ЕГЭ 2016 выполняются участниками ЕГЭ хуже всего.</w:t>
      </w:r>
    </w:p>
    <w:p w14:paraId="45972C59" w14:textId="77777777" w:rsidR="00290D08" w:rsidRPr="00E202E2" w:rsidRDefault="00290D08" w:rsidP="00E202E2">
      <w:pPr>
        <w:widowControl w:val="0"/>
        <w:ind w:firstLine="709"/>
        <w:jc w:val="both"/>
        <w:rPr>
          <w:sz w:val="28"/>
          <w:szCs w:val="28"/>
        </w:rPr>
      </w:pPr>
      <w:r w:rsidRPr="00E202E2">
        <w:rPr>
          <w:sz w:val="28"/>
          <w:szCs w:val="28"/>
          <w:u w:val="single"/>
        </w:rPr>
        <w:t>Выполнение заданий части 2</w:t>
      </w:r>
      <w:r w:rsidRPr="00E202E2">
        <w:rPr>
          <w:sz w:val="28"/>
          <w:szCs w:val="28"/>
        </w:rPr>
        <w:t xml:space="preserve"> (21-29) требует умения находить, осознанно воспринимать и точно воспроизводить информацию, содержащуюся в тексте, использовать текст для аргументации, для прогностических суждений.</w:t>
      </w:r>
    </w:p>
    <w:p w14:paraId="538D2367" w14:textId="77777777" w:rsidR="00290D08" w:rsidRPr="00E202E2" w:rsidRDefault="00290D08" w:rsidP="00E202E2">
      <w:pPr>
        <w:widowControl w:val="0"/>
        <w:ind w:firstLine="709"/>
        <w:jc w:val="both"/>
        <w:rPr>
          <w:sz w:val="28"/>
          <w:szCs w:val="28"/>
        </w:rPr>
      </w:pPr>
      <w:r w:rsidRPr="00E202E2">
        <w:rPr>
          <w:sz w:val="28"/>
          <w:szCs w:val="28"/>
        </w:rPr>
        <w:t xml:space="preserve">Приемы работы с предложенным текстом любого уровня сложности предполагают и осмысленное чтение, и работу с терминами, и поиск, комбинирование информации в соответствии с заданием.   </w:t>
      </w:r>
    </w:p>
    <w:p w14:paraId="689414C9" w14:textId="77777777" w:rsidR="00290D08" w:rsidRPr="00E202E2" w:rsidRDefault="00290D08" w:rsidP="00E202E2">
      <w:pPr>
        <w:widowControl w:val="0"/>
        <w:ind w:firstLine="709"/>
        <w:jc w:val="both"/>
        <w:rPr>
          <w:sz w:val="28"/>
          <w:szCs w:val="28"/>
        </w:rPr>
      </w:pPr>
      <w:r w:rsidRPr="00E202E2">
        <w:rPr>
          <w:sz w:val="28"/>
          <w:szCs w:val="28"/>
        </w:rPr>
        <w:t>Важно (учебные, научные, статистические, документы и др.) ко всем тематическим блокам. Такая «хрестоматия» стала бы хорошим помощником для развития умения работать с текстом, составлять планы. Интересную информацию можно найти в периодических изданиях: «Эксперт», «Русский репортер», «Аргументы и факты» и пр. Данные периодические издания имеют собственные сайты, где аккумулируется вся информация. Учитель может разработать к текстам собственные вопросы, эту работу сделают и ученики.</w:t>
      </w:r>
    </w:p>
    <w:p w14:paraId="13EE5237" w14:textId="77777777" w:rsidR="00290D08" w:rsidRPr="00E202E2" w:rsidRDefault="00290D08" w:rsidP="00E202E2">
      <w:pPr>
        <w:widowControl w:val="0"/>
        <w:ind w:firstLine="709"/>
        <w:jc w:val="both"/>
        <w:rPr>
          <w:sz w:val="28"/>
          <w:szCs w:val="28"/>
        </w:rPr>
      </w:pPr>
      <w:r w:rsidRPr="00E202E2">
        <w:rPr>
          <w:sz w:val="28"/>
          <w:szCs w:val="28"/>
        </w:rPr>
        <w:t xml:space="preserve">Выполнение заданий  23-27 требует умения применять теоретические понятия в заданном контексте, конкретизировать теоретические положения с помощью примеров социальной жизни, анализировать представленную информацию, в том числе статистическую или графическую». </w:t>
      </w:r>
    </w:p>
    <w:p w14:paraId="38D4D0BD" w14:textId="77777777" w:rsidR="00290D08" w:rsidRPr="00E202E2" w:rsidRDefault="00290D08" w:rsidP="00E202E2">
      <w:pPr>
        <w:widowControl w:val="0"/>
        <w:ind w:firstLine="709"/>
        <w:jc w:val="both"/>
        <w:rPr>
          <w:sz w:val="28"/>
          <w:szCs w:val="28"/>
        </w:rPr>
      </w:pPr>
      <w:r w:rsidRPr="00E202E2">
        <w:rPr>
          <w:sz w:val="28"/>
          <w:szCs w:val="28"/>
        </w:rPr>
        <w:t>Все описанные выше приемы работы на уроке способствуют более качественному выполнению заданий в данном формате.</w:t>
      </w:r>
    </w:p>
    <w:p w14:paraId="5758A472" w14:textId="77777777" w:rsidR="00290D08" w:rsidRPr="00E202E2" w:rsidRDefault="00290D08" w:rsidP="00E202E2">
      <w:pPr>
        <w:widowControl w:val="0"/>
        <w:ind w:firstLine="709"/>
        <w:jc w:val="both"/>
        <w:rPr>
          <w:sz w:val="28"/>
          <w:szCs w:val="28"/>
        </w:rPr>
      </w:pPr>
      <w:r w:rsidRPr="00E202E2">
        <w:rPr>
          <w:sz w:val="28"/>
          <w:szCs w:val="28"/>
        </w:rPr>
        <w:t>Использование педагогами технологии критического мышления позволяет учащимся заинтересованно определять проблемы и противоречия определенных явлений, жизненных ситуаций, определять причины и следствия происходящего в прошлом и сегодня. Ученики определяют путь исследования и отвечают на поставленные вопросы. Значимость прикладного содержания велика и для поддержания мотивации, и для социализации учащихся, а также умения сформулировать примеры социальной жизни.</w:t>
      </w:r>
    </w:p>
    <w:p w14:paraId="7EA995AF" w14:textId="77777777" w:rsidR="00290D08" w:rsidRPr="00E202E2" w:rsidRDefault="00290D08" w:rsidP="00E202E2">
      <w:pPr>
        <w:widowControl w:val="0"/>
        <w:ind w:firstLine="709"/>
        <w:jc w:val="both"/>
        <w:rPr>
          <w:sz w:val="28"/>
          <w:szCs w:val="28"/>
        </w:rPr>
      </w:pPr>
      <w:r w:rsidRPr="00E202E2">
        <w:rPr>
          <w:sz w:val="28"/>
          <w:szCs w:val="28"/>
        </w:rPr>
        <w:t xml:space="preserve">Выполнение задания 28 требует умения структурировать содержания </w:t>
      </w:r>
      <w:r w:rsidRPr="00E202E2">
        <w:rPr>
          <w:sz w:val="28"/>
          <w:szCs w:val="28"/>
        </w:rPr>
        <w:lastRenderedPageBreak/>
        <w:t>информации (составление плана развернутого ответа по заданной теме).</w:t>
      </w:r>
    </w:p>
    <w:p w14:paraId="4AE04678" w14:textId="77777777" w:rsidR="00290D08" w:rsidRPr="00E202E2" w:rsidRDefault="00290D08" w:rsidP="00E202E2">
      <w:pPr>
        <w:widowControl w:val="0"/>
        <w:ind w:firstLine="709"/>
        <w:jc w:val="both"/>
        <w:rPr>
          <w:sz w:val="28"/>
          <w:szCs w:val="28"/>
        </w:rPr>
      </w:pPr>
      <w:r w:rsidRPr="00E202E2">
        <w:rPr>
          <w:sz w:val="28"/>
          <w:szCs w:val="28"/>
        </w:rPr>
        <w:t>Приемы работы по разработке плана: выбор вида плана, определение последовательности смысловых фрагментов, приемы формулирования названий пунктов плана, учащимся знакомы с начальной школы. Тем не менее, выполнение данного задания весьма на скромном уровне. Либо не знают содержание заданной темы, либо не умеют систематизировать содержание. Если причина вторая, то единый педагогический (методический) подход к выполнению данного задания в образовательном учреждении, скорректирует данную проблему. Составление плана на уроках физики, химии (ход лабораторной работы), географии, ОБЖ (план моих действий), технологии (план подготовки праздника) и т.д. только поможет ученикам в решении данной проблемы.</w:t>
      </w:r>
    </w:p>
    <w:p w14:paraId="18FC5904" w14:textId="77777777" w:rsidR="00290D08" w:rsidRPr="00E202E2" w:rsidRDefault="00290D08" w:rsidP="00E202E2">
      <w:pPr>
        <w:widowControl w:val="0"/>
        <w:ind w:firstLine="709"/>
        <w:jc w:val="both"/>
        <w:rPr>
          <w:sz w:val="28"/>
          <w:szCs w:val="28"/>
        </w:rPr>
      </w:pPr>
      <w:r w:rsidRPr="00E202E2">
        <w:rPr>
          <w:sz w:val="28"/>
          <w:szCs w:val="28"/>
        </w:rPr>
        <w:t>Выполнение задания части 29 требует умения создания собственного текста (мини-сочинения) на выбранную тему, раскрывать смысл авторского суждения, аргументировать в том числе и собственную позицию. Эта работа творческая. Данная работа выявляет уровень важных компетенций. Это результат системной работы и ученика, и учителя. Использование содержательной и технологической интеграции, применение современных педагогических технологий, в том числе технологии критического мышления, возможность проектной деятельности на уроках и вне уроков – дает возможность более качественно справиться учащимся с заданиями ЕГЭ.</w:t>
      </w:r>
    </w:p>
    <w:p w14:paraId="23EFA5C1" w14:textId="77777777" w:rsidR="00290D08" w:rsidRPr="00E202E2" w:rsidRDefault="00290D08" w:rsidP="00E202E2">
      <w:pPr>
        <w:widowControl w:val="0"/>
        <w:ind w:firstLine="709"/>
        <w:jc w:val="both"/>
        <w:rPr>
          <w:sz w:val="28"/>
          <w:szCs w:val="28"/>
        </w:rPr>
      </w:pPr>
      <w:r w:rsidRPr="00E202E2">
        <w:rPr>
          <w:sz w:val="28"/>
          <w:szCs w:val="28"/>
        </w:rPr>
        <w:t xml:space="preserve">Вместе с тем, помимо работы с учащимися рекомендуется проводить </w:t>
      </w:r>
      <w:r w:rsidRPr="00E202E2">
        <w:rPr>
          <w:b/>
          <w:sz w:val="28"/>
          <w:szCs w:val="28"/>
        </w:rPr>
        <w:t>модульные программы дополнительного профессионального образования</w:t>
      </w:r>
      <w:r w:rsidRPr="00E202E2">
        <w:rPr>
          <w:sz w:val="28"/>
          <w:szCs w:val="28"/>
        </w:rPr>
        <w:t xml:space="preserve"> с учительским корпусом. Важнейшие содержательные направления: гносеология, экономика и политология.</w:t>
      </w:r>
    </w:p>
    <w:p w14:paraId="3BB6928A" w14:textId="77777777" w:rsidR="00290D08" w:rsidRPr="00E202E2" w:rsidRDefault="00290D08" w:rsidP="00E202E2">
      <w:pPr>
        <w:pStyle w:val="3"/>
        <w:keepNext w:val="0"/>
        <w:keepLines w:val="0"/>
        <w:widowControl w:val="0"/>
        <w:spacing w:before="0"/>
        <w:ind w:left="375"/>
        <w:rPr>
          <w:rFonts w:ascii="Times New Roman" w:eastAsia="Times New Roman" w:hAnsi="Times New Roman" w:cs="Times New Roman"/>
          <w:smallCaps/>
          <w:color w:val="auto"/>
          <w:sz w:val="28"/>
          <w:szCs w:val="28"/>
        </w:rPr>
      </w:pPr>
    </w:p>
    <w:p w14:paraId="66207F2A" w14:textId="77777777" w:rsidR="007E61E9" w:rsidRPr="00E202E2" w:rsidRDefault="007E61E9" w:rsidP="00630149">
      <w:pPr>
        <w:pStyle w:val="3"/>
        <w:keepNext w:val="0"/>
        <w:keepLines w:val="0"/>
        <w:widowControl w:val="0"/>
        <w:spacing w:before="0"/>
        <w:ind w:left="375"/>
        <w:jc w:val="both"/>
        <w:rPr>
          <w:rFonts w:ascii="Times New Roman" w:eastAsia="Times New Roman" w:hAnsi="Times New Roman" w:cs="Times New Roman"/>
          <w:smallCaps/>
          <w:color w:val="auto"/>
          <w:sz w:val="28"/>
          <w:szCs w:val="28"/>
        </w:rPr>
      </w:pPr>
      <w:r w:rsidRPr="00E202E2">
        <w:rPr>
          <w:rFonts w:ascii="Times New Roman" w:eastAsia="Times New Roman" w:hAnsi="Times New Roman" w:cs="Times New Roman"/>
          <w:smallCaps/>
          <w:color w:val="auto"/>
          <w:sz w:val="28"/>
          <w:szCs w:val="28"/>
        </w:rPr>
        <w:t xml:space="preserve">6. СОСТАВИТЕЛИ ОТЧЕТА (МЕТОДИЧЕСКОГО АНАЛИЗА ПО ПРЕДМЕТУ): </w:t>
      </w:r>
    </w:p>
    <w:p w14:paraId="07BB4F98" w14:textId="77777777" w:rsidR="007E61E9" w:rsidRPr="00E202E2" w:rsidRDefault="007E61E9" w:rsidP="00F63A9F">
      <w:pPr>
        <w:widowControl w:val="0"/>
        <w:ind w:right="-285" w:firstLine="567"/>
        <w:jc w:val="both"/>
        <w:rPr>
          <w:sz w:val="28"/>
          <w:szCs w:val="28"/>
        </w:rPr>
      </w:pPr>
      <w:r w:rsidRPr="00E202E2">
        <w:rPr>
          <w:sz w:val="28"/>
          <w:szCs w:val="28"/>
        </w:rPr>
        <w:t>Наименование организации, проводящей анализ результатов ЕГЭ по предмету</w:t>
      </w:r>
      <w:r w:rsidR="00F63A9F">
        <w:rPr>
          <w:sz w:val="28"/>
          <w:szCs w:val="28"/>
        </w:rPr>
        <w:t>: ГАОУ ДПО Свердловской области «Институт развития образования»</w:t>
      </w: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110"/>
        <w:gridCol w:w="2977"/>
      </w:tblGrid>
      <w:tr w:rsidR="007E61E9" w:rsidRPr="00E202E2" w14:paraId="48B05B02" w14:textId="77777777" w:rsidTr="00F63A9F">
        <w:tc>
          <w:tcPr>
            <w:tcW w:w="3261" w:type="dxa"/>
            <w:shd w:val="clear" w:color="auto" w:fill="auto"/>
          </w:tcPr>
          <w:p w14:paraId="37E92BD2" w14:textId="77777777" w:rsidR="007E61E9" w:rsidRPr="00E202E2" w:rsidRDefault="007E61E9" w:rsidP="00E202E2">
            <w:pPr>
              <w:widowControl w:val="0"/>
              <w:jc w:val="both"/>
              <w:rPr>
                <w:i/>
                <w:sz w:val="28"/>
                <w:szCs w:val="28"/>
              </w:rPr>
            </w:pPr>
            <w:r w:rsidRPr="00E202E2">
              <w:rPr>
                <w:i/>
                <w:sz w:val="28"/>
                <w:szCs w:val="28"/>
              </w:rPr>
              <w:t>Ответственный специалист, выполнявший анализ результатов ЕГЭ по предмету</w:t>
            </w:r>
          </w:p>
        </w:tc>
        <w:tc>
          <w:tcPr>
            <w:tcW w:w="4110" w:type="dxa"/>
            <w:shd w:val="clear" w:color="auto" w:fill="auto"/>
          </w:tcPr>
          <w:p w14:paraId="0742FA93" w14:textId="77777777" w:rsidR="007E61E9" w:rsidRPr="00E202E2" w:rsidRDefault="007E61E9" w:rsidP="00E202E2">
            <w:pPr>
              <w:widowControl w:val="0"/>
              <w:jc w:val="both"/>
              <w:rPr>
                <w:i/>
                <w:sz w:val="28"/>
                <w:szCs w:val="28"/>
              </w:rPr>
            </w:pPr>
            <w:r w:rsidRPr="00E202E2">
              <w:rPr>
                <w:i/>
                <w:sz w:val="28"/>
                <w:szCs w:val="28"/>
              </w:rPr>
              <w:t>ФИО, место работы, должность, ученая степень, ученое звание</w:t>
            </w:r>
          </w:p>
        </w:tc>
        <w:tc>
          <w:tcPr>
            <w:tcW w:w="2977" w:type="dxa"/>
          </w:tcPr>
          <w:p w14:paraId="2F93805E" w14:textId="77777777" w:rsidR="007E61E9" w:rsidRPr="00E202E2" w:rsidRDefault="007E61E9" w:rsidP="00E202E2">
            <w:pPr>
              <w:widowControl w:val="0"/>
              <w:jc w:val="both"/>
              <w:rPr>
                <w:i/>
                <w:sz w:val="28"/>
                <w:szCs w:val="28"/>
              </w:rPr>
            </w:pPr>
            <w:r w:rsidRPr="00E202E2">
              <w:rPr>
                <w:i/>
                <w:sz w:val="28"/>
                <w:szCs w:val="28"/>
              </w:rPr>
              <w:t>Принадлежность специалиста к региональной ПК по предмету</w:t>
            </w:r>
          </w:p>
        </w:tc>
      </w:tr>
      <w:tr w:rsidR="007E61E9" w:rsidRPr="00E202E2" w14:paraId="2D590D6F" w14:textId="77777777" w:rsidTr="00F63A9F">
        <w:tc>
          <w:tcPr>
            <w:tcW w:w="3261" w:type="dxa"/>
            <w:shd w:val="clear" w:color="auto" w:fill="auto"/>
          </w:tcPr>
          <w:p w14:paraId="30A032CB" w14:textId="77777777" w:rsidR="007E61E9" w:rsidRPr="00E202E2" w:rsidRDefault="007E61E9" w:rsidP="00E202E2">
            <w:pPr>
              <w:widowControl w:val="0"/>
              <w:jc w:val="both"/>
              <w:rPr>
                <w:i/>
                <w:sz w:val="28"/>
                <w:szCs w:val="28"/>
              </w:rPr>
            </w:pPr>
            <w:r w:rsidRPr="00E202E2">
              <w:rPr>
                <w:i/>
                <w:sz w:val="28"/>
                <w:szCs w:val="28"/>
              </w:rPr>
              <w:t>Специалисты, привлекаемые к анализу результатов ЕГЭ по предмету</w:t>
            </w:r>
          </w:p>
        </w:tc>
        <w:tc>
          <w:tcPr>
            <w:tcW w:w="4110" w:type="dxa"/>
            <w:shd w:val="clear" w:color="auto" w:fill="auto"/>
          </w:tcPr>
          <w:p w14:paraId="0CC97223" w14:textId="77777777" w:rsidR="007E61E9" w:rsidRPr="00E202E2" w:rsidRDefault="007E61E9" w:rsidP="00E202E2">
            <w:pPr>
              <w:widowControl w:val="0"/>
              <w:jc w:val="both"/>
              <w:rPr>
                <w:i/>
                <w:sz w:val="28"/>
                <w:szCs w:val="28"/>
              </w:rPr>
            </w:pPr>
            <w:r w:rsidRPr="00E202E2">
              <w:rPr>
                <w:i/>
                <w:sz w:val="28"/>
                <w:szCs w:val="28"/>
              </w:rPr>
              <w:t>ФИО, место работы, должность, ученая степень, ученое звание</w:t>
            </w:r>
            <w:r w:rsidR="00A500D9" w:rsidRPr="00E202E2">
              <w:rPr>
                <w:i/>
                <w:sz w:val="28"/>
                <w:szCs w:val="28"/>
              </w:rPr>
              <w:t>:</w:t>
            </w:r>
          </w:p>
          <w:p w14:paraId="272C5AC5" w14:textId="77777777" w:rsidR="00A500D9" w:rsidRPr="00E202E2" w:rsidRDefault="00A500D9" w:rsidP="00E202E2">
            <w:pPr>
              <w:widowControl w:val="0"/>
              <w:jc w:val="both"/>
              <w:rPr>
                <w:i/>
                <w:sz w:val="28"/>
                <w:szCs w:val="28"/>
              </w:rPr>
            </w:pPr>
          </w:p>
          <w:p w14:paraId="6BA2F7ED" w14:textId="77777777" w:rsidR="00A500D9" w:rsidRPr="00E202E2" w:rsidRDefault="00A500D9" w:rsidP="00E202E2">
            <w:pPr>
              <w:widowControl w:val="0"/>
              <w:jc w:val="both"/>
              <w:rPr>
                <w:i/>
                <w:sz w:val="28"/>
                <w:szCs w:val="28"/>
              </w:rPr>
            </w:pPr>
            <w:r w:rsidRPr="00E202E2">
              <w:rPr>
                <w:i/>
                <w:sz w:val="28"/>
                <w:szCs w:val="28"/>
              </w:rPr>
              <w:t>Шапко Ирина Валерьевна,</w:t>
            </w:r>
            <w:r w:rsidR="005C4B92" w:rsidRPr="00E202E2">
              <w:rPr>
                <w:i/>
                <w:sz w:val="28"/>
                <w:szCs w:val="28"/>
              </w:rPr>
              <w:t xml:space="preserve"> кандидат философских наук, </w:t>
            </w:r>
            <w:r w:rsidRPr="00E202E2">
              <w:rPr>
                <w:i/>
                <w:sz w:val="28"/>
                <w:szCs w:val="28"/>
              </w:rPr>
              <w:t xml:space="preserve"> доцент кафедры социологии и политологии </w:t>
            </w:r>
            <w:proofErr w:type="spellStart"/>
            <w:r w:rsidRPr="00E202E2">
              <w:rPr>
                <w:i/>
                <w:sz w:val="28"/>
                <w:szCs w:val="28"/>
              </w:rPr>
              <w:t>УрГПУ</w:t>
            </w:r>
            <w:proofErr w:type="spellEnd"/>
          </w:p>
        </w:tc>
        <w:tc>
          <w:tcPr>
            <w:tcW w:w="2977" w:type="dxa"/>
          </w:tcPr>
          <w:p w14:paraId="660E406C" w14:textId="77777777" w:rsidR="007E61E9" w:rsidRPr="00E202E2" w:rsidRDefault="007E61E9" w:rsidP="00E202E2">
            <w:pPr>
              <w:widowControl w:val="0"/>
              <w:jc w:val="both"/>
              <w:rPr>
                <w:i/>
                <w:sz w:val="28"/>
                <w:szCs w:val="28"/>
              </w:rPr>
            </w:pPr>
            <w:r w:rsidRPr="00E202E2">
              <w:rPr>
                <w:i/>
                <w:sz w:val="28"/>
                <w:szCs w:val="28"/>
              </w:rPr>
              <w:t>Принадлежность специалиста к региональной ПК по предмету</w:t>
            </w:r>
            <w:r w:rsidR="00A500D9" w:rsidRPr="00E202E2">
              <w:rPr>
                <w:i/>
                <w:sz w:val="28"/>
                <w:szCs w:val="28"/>
              </w:rPr>
              <w:t>:</w:t>
            </w:r>
          </w:p>
          <w:p w14:paraId="4BCA5CDB" w14:textId="77777777" w:rsidR="00A500D9" w:rsidRPr="00E202E2" w:rsidRDefault="00A500D9" w:rsidP="00E202E2">
            <w:pPr>
              <w:widowControl w:val="0"/>
              <w:jc w:val="both"/>
              <w:rPr>
                <w:i/>
                <w:sz w:val="28"/>
                <w:szCs w:val="28"/>
              </w:rPr>
            </w:pPr>
            <w:r w:rsidRPr="00E202E2">
              <w:rPr>
                <w:i/>
                <w:sz w:val="28"/>
                <w:szCs w:val="28"/>
              </w:rPr>
              <w:t>председатель предметной подкомиссии ЕГЭ по обществознанию</w:t>
            </w:r>
          </w:p>
        </w:tc>
      </w:tr>
    </w:tbl>
    <w:p w14:paraId="4C6526ED" w14:textId="77777777" w:rsidR="007E61E9" w:rsidRPr="00E202E2" w:rsidRDefault="007E61E9" w:rsidP="00E202E2">
      <w:pPr>
        <w:widowControl w:val="0"/>
        <w:rPr>
          <w:rFonts w:eastAsia="PMingLiU"/>
          <w:b/>
          <w:bCs/>
          <w:sz w:val="28"/>
          <w:szCs w:val="28"/>
        </w:rPr>
      </w:pPr>
    </w:p>
    <w:p w14:paraId="5F933680" w14:textId="77777777" w:rsidR="00B96C3F" w:rsidRPr="00E202E2" w:rsidRDefault="00B96C3F" w:rsidP="00E202E2">
      <w:pPr>
        <w:widowControl w:val="0"/>
        <w:rPr>
          <w:sz w:val="28"/>
          <w:szCs w:val="28"/>
        </w:rPr>
      </w:pPr>
      <w:bookmarkStart w:id="10" w:name="_GoBack"/>
      <w:bookmarkEnd w:id="10"/>
    </w:p>
    <w:sectPr w:rsidR="00B96C3F" w:rsidRPr="00E202E2" w:rsidSect="003B55E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0D6F38" w14:textId="77777777" w:rsidR="006B32D2" w:rsidRDefault="006B32D2" w:rsidP="007E61E9">
      <w:r>
        <w:separator/>
      </w:r>
    </w:p>
  </w:endnote>
  <w:endnote w:type="continuationSeparator" w:id="0">
    <w:p w14:paraId="65EB02F9" w14:textId="77777777" w:rsidR="006B32D2" w:rsidRDefault="006B32D2" w:rsidP="007E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altName w:val="Stencil"/>
    <w:charset w:val="00"/>
    <w:family w:val="decorativ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5483588"/>
      <w:docPartObj>
        <w:docPartGallery w:val="Page Numbers (Bottom of Page)"/>
        <w:docPartUnique/>
      </w:docPartObj>
    </w:sdtPr>
    <w:sdtContent>
      <w:p w14:paraId="743B35E1" w14:textId="77777777" w:rsidR="006B32D2" w:rsidRDefault="006B32D2">
        <w:pPr>
          <w:pStyle w:val="ad"/>
          <w:jc w:val="right"/>
        </w:pPr>
        <w:r>
          <w:fldChar w:fldCharType="begin"/>
        </w:r>
        <w:r>
          <w:instrText>PAGE   \* MERGEFORMAT</w:instrText>
        </w:r>
        <w:r>
          <w:fldChar w:fldCharType="separate"/>
        </w:r>
        <w:r w:rsidR="00F63A9F">
          <w:rPr>
            <w:noProof/>
          </w:rPr>
          <w:t>53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236F272" w14:textId="77777777" w:rsidR="006B32D2" w:rsidRDefault="006B32D2" w:rsidP="007E61E9">
      <w:r>
        <w:separator/>
      </w:r>
    </w:p>
  </w:footnote>
  <w:footnote w:type="continuationSeparator" w:id="0">
    <w:p w14:paraId="0135F030" w14:textId="77777777" w:rsidR="006B32D2" w:rsidRDefault="006B32D2" w:rsidP="007E61E9">
      <w:r>
        <w:continuationSeparator/>
      </w:r>
    </w:p>
  </w:footnote>
  <w:footnote w:id="1">
    <w:p w14:paraId="411755F7" w14:textId="77777777" w:rsidR="006B32D2" w:rsidRDefault="006B32D2" w:rsidP="007D2511">
      <w:pPr>
        <w:autoSpaceDE w:val="0"/>
        <w:autoSpaceDN w:val="0"/>
        <w:adjustRightInd w:val="0"/>
        <w:jc w:val="both"/>
      </w:pPr>
      <w:r w:rsidRPr="00EC09D8">
        <w:rPr>
          <w:rStyle w:val="a6"/>
        </w:rPr>
        <w:footnoteRef/>
      </w:r>
      <w:r w:rsidRPr="00EC09D8">
        <w:t xml:space="preserve"> Коды проверяемых умения см. </w:t>
      </w:r>
      <w:r>
        <w:t>«</w:t>
      </w:r>
      <w:r w:rsidRPr="00EC09D8">
        <w:t>Спецификация контрольных измерительных материалов для проведения в 2015 году единого государственного экзамена</w:t>
      </w:r>
      <w:r>
        <w:t xml:space="preserve"> </w:t>
      </w:r>
      <w:r>
        <w:rPr>
          <w:rFonts w:ascii="TimesNewRomanPSMT" w:hAnsi="TimesNewRomanPSMT" w:cs="TimesNewRomanPSMT"/>
        </w:rPr>
        <w:t xml:space="preserve">по обществознанию» </w:t>
      </w:r>
    </w:p>
  </w:footnote>
  <w:footnote w:id="2">
    <w:p w14:paraId="3749BD5F" w14:textId="77777777" w:rsidR="006B32D2" w:rsidRPr="007D2511" w:rsidRDefault="006B32D2">
      <w:pPr>
        <w:pStyle w:val="a4"/>
        <w:rPr>
          <w:rFonts w:ascii="Times New Roman" w:hAnsi="Times New Roman"/>
          <w:sz w:val="24"/>
          <w:szCs w:val="24"/>
        </w:rPr>
      </w:pPr>
      <w:r w:rsidRPr="007D2511">
        <w:rPr>
          <w:rStyle w:val="a6"/>
          <w:rFonts w:ascii="Times New Roman" w:hAnsi="Times New Roman"/>
          <w:sz w:val="24"/>
          <w:szCs w:val="24"/>
        </w:rPr>
        <w:footnoteRef/>
      </w:r>
      <w:r w:rsidRPr="007D2511">
        <w:rPr>
          <w:rFonts w:ascii="Times New Roman" w:hAnsi="Times New Roman"/>
          <w:sz w:val="24"/>
          <w:szCs w:val="24"/>
        </w:rPr>
        <w:t xml:space="preserve"> </w:t>
      </w:r>
      <w:r>
        <w:rPr>
          <w:rFonts w:ascii="Times New Roman" w:hAnsi="Times New Roman"/>
          <w:sz w:val="24"/>
          <w:szCs w:val="24"/>
        </w:rPr>
        <w:t>Средний процент выражен в доле всех результативных ответов.</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682357"/>
    <w:multiLevelType w:val="hybridMultilevel"/>
    <w:tmpl w:val="DAE078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976011"/>
    <w:multiLevelType w:val="multilevel"/>
    <w:tmpl w:val="56E60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B339C"/>
    <w:multiLevelType w:val="hybridMultilevel"/>
    <w:tmpl w:val="67663EF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0F584ABB"/>
    <w:multiLevelType w:val="hybridMultilevel"/>
    <w:tmpl w:val="75662D9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4D904DA"/>
    <w:multiLevelType w:val="hybridMultilevel"/>
    <w:tmpl w:val="FE9092C0"/>
    <w:lvl w:ilvl="0" w:tplc="6CD6D4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B1C293C"/>
    <w:multiLevelType w:val="hybridMultilevel"/>
    <w:tmpl w:val="5E848B92"/>
    <w:lvl w:ilvl="0" w:tplc="04190001">
      <w:start w:val="1"/>
      <w:numFmt w:val="bullet"/>
      <w:lvlText w:val=""/>
      <w:lvlJc w:val="left"/>
      <w:pPr>
        <w:tabs>
          <w:tab w:val="num" w:pos="2545"/>
        </w:tabs>
        <w:ind w:left="2545" w:hanging="1035"/>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F9A552A"/>
    <w:multiLevelType w:val="hybridMultilevel"/>
    <w:tmpl w:val="23CE22FA"/>
    <w:lvl w:ilvl="0" w:tplc="BC4E70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3B32046"/>
    <w:multiLevelType w:val="hybridMultilevel"/>
    <w:tmpl w:val="A3300266"/>
    <w:lvl w:ilvl="0" w:tplc="EA1A96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3D93FE4"/>
    <w:multiLevelType w:val="hybridMultilevel"/>
    <w:tmpl w:val="11E28B14"/>
    <w:lvl w:ilvl="0" w:tplc="E796F2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20C7B89"/>
    <w:multiLevelType w:val="multilevel"/>
    <w:tmpl w:val="170ED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C51686"/>
    <w:multiLevelType w:val="hybridMultilevel"/>
    <w:tmpl w:val="94761C78"/>
    <w:lvl w:ilvl="0" w:tplc="EA1A96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EF726BC"/>
    <w:multiLevelType w:val="hybridMultilevel"/>
    <w:tmpl w:val="47B6984E"/>
    <w:lvl w:ilvl="0" w:tplc="EA1A96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0709FA"/>
    <w:multiLevelType w:val="multilevel"/>
    <w:tmpl w:val="E9864B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4B23BFE"/>
    <w:multiLevelType w:val="hybridMultilevel"/>
    <w:tmpl w:val="32B22EB6"/>
    <w:lvl w:ilvl="0" w:tplc="58007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6A6D1B6F"/>
    <w:multiLevelType w:val="hybridMultilevel"/>
    <w:tmpl w:val="09D47A48"/>
    <w:lvl w:ilvl="0" w:tplc="AA980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6B6372A2"/>
    <w:multiLevelType w:val="hybridMultilevel"/>
    <w:tmpl w:val="E222E89A"/>
    <w:lvl w:ilvl="0" w:tplc="1C10EF62">
      <w:start w:val="1"/>
      <w:numFmt w:val="bullet"/>
      <w:lvlText w:val="­"/>
      <w:lvlJc w:val="left"/>
      <w:pPr>
        <w:ind w:left="1260" w:hanging="360"/>
      </w:pPr>
      <w:rPr>
        <w:rFonts w:ascii="Tempus Sans ITC" w:hAnsi="Tempus Sans ITC" w:cs="Times New Roman"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6">
    <w:nsid w:val="74BF269D"/>
    <w:multiLevelType w:val="multilevel"/>
    <w:tmpl w:val="3B800A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371336"/>
    <w:multiLevelType w:val="multilevel"/>
    <w:tmpl w:val="4C7A5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D536DC"/>
    <w:multiLevelType w:val="hybridMultilevel"/>
    <w:tmpl w:val="8FBA587E"/>
    <w:lvl w:ilvl="0" w:tplc="E37A4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5"/>
  </w:num>
  <w:num w:numId="4">
    <w:abstractNumId w:val="11"/>
  </w:num>
  <w:num w:numId="5">
    <w:abstractNumId w:val="10"/>
  </w:num>
  <w:num w:numId="6">
    <w:abstractNumId w:val="16"/>
  </w:num>
  <w:num w:numId="7">
    <w:abstractNumId w:val="17"/>
  </w:num>
  <w:num w:numId="8">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14"/>
  </w:num>
  <w:num w:numId="10">
    <w:abstractNumId w:val="12"/>
  </w:num>
  <w:num w:numId="11">
    <w:abstractNumId w:val="4"/>
  </w:num>
  <w:num w:numId="12">
    <w:abstractNumId w:val="7"/>
  </w:num>
  <w:num w:numId="13">
    <w:abstractNumId w:val="2"/>
  </w:num>
  <w:num w:numId="14">
    <w:abstractNumId w:val="5"/>
  </w:num>
  <w:num w:numId="15">
    <w:abstractNumId w:val="13"/>
  </w:num>
  <w:num w:numId="16">
    <w:abstractNumId w:val="6"/>
  </w:num>
  <w:num w:numId="17">
    <w:abstractNumId w:val="8"/>
  </w:num>
  <w:num w:numId="18">
    <w:abstractNumId w:val="0"/>
  </w:num>
  <w:num w:numId="19">
    <w:abstractNumId w:val="9"/>
  </w:num>
  <w:num w:numId="20">
    <w:abstractNumId w:val="1"/>
  </w:num>
  <w:num w:numId="21">
    <w:abstractNumId w:val="1"/>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B7C0F"/>
    <w:rsid w:val="0000570B"/>
    <w:rsid w:val="000561F4"/>
    <w:rsid w:val="000778D6"/>
    <w:rsid w:val="00085F15"/>
    <w:rsid w:val="000C7A6B"/>
    <w:rsid w:val="000D59BA"/>
    <w:rsid w:val="000E06AC"/>
    <w:rsid w:val="000E2FB5"/>
    <w:rsid w:val="000E6520"/>
    <w:rsid w:val="00162F06"/>
    <w:rsid w:val="001946D8"/>
    <w:rsid w:val="001B2878"/>
    <w:rsid w:val="001B2E38"/>
    <w:rsid w:val="001B39ED"/>
    <w:rsid w:val="001E74E2"/>
    <w:rsid w:val="00206072"/>
    <w:rsid w:val="00213204"/>
    <w:rsid w:val="002174A2"/>
    <w:rsid w:val="00253C33"/>
    <w:rsid w:val="00254E3D"/>
    <w:rsid w:val="00260820"/>
    <w:rsid w:val="002643CA"/>
    <w:rsid w:val="002813B6"/>
    <w:rsid w:val="00282E45"/>
    <w:rsid w:val="002842D4"/>
    <w:rsid w:val="00290D08"/>
    <w:rsid w:val="00290F89"/>
    <w:rsid w:val="002A6E23"/>
    <w:rsid w:val="002B34DC"/>
    <w:rsid w:val="002E1B2A"/>
    <w:rsid w:val="002F5216"/>
    <w:rsid w:val="0030168E"/>
    <w:rsid w:val="00325FD1"/>
    <w:rsid w:val="00330D9C"/>
    <w:rsid w:val="00341AD8"/>
    <w:rsid w:val="00345007"/>
    <w:rsid w:val="0035125E"/>
    <w:rsid w:val="00351421"/>
    <w:rsid w:val="00353355"/>
    <w:rsid w:val="00364392"/>
    <w:rsid w:val="00376DE1"/>
    <w:rsid w:val="00380046"/>
    <w:rsid w:val="003B55E5"/>
    <w:rsid w:val="0042153E"/>
    <w:rsid w:val="00457E25"/>
    <w:rsid w:val="00464803"/>
    <w:rsid w:val="00490DC4"/>
    <w:rsid w:val="00492715"/>
    <w:rsid w:val="00497922"/>
    <w:rsid w:val="004A5286"/>
    <w:rsid w:val="004A7093"/>
    <w:rsid w:val="004B7C0F"/>
    <w:rsid w:val="004D0C0B"/>
    <w:rsid w:val="004D795B"/>
    <w:rsid w:val="004F1D13"/>
    <w:rsid w:val="005024FD"/>
    <w:rsid w:val="005378EE"/>
    <w:rsid w:val="005455C3"/>
    <w:rsid w:val="00557981"/>
    <w:rsid w:val="0057587D"/>
    <w:rsid w:val="00593B48"/>
    <w:rsid w:val="005A3450"/>
    <w:rsid w:val="005B4FE2"/>
    <w:rsid w:val="005C4B92"/>
    <w:rsid w:val="005C76DB"/>
    <w:rsid w:val="005E07D2"/>
    <w:rsid w:val="005F0B15"/>
    <w:rsid w:val="005F4C48"/>
    <w:rsid w:val="00613F28"/>
    <w:rsid w:val="00630149"/>
    <w:rsid w:val="00633B67"/>
    <w:rsid w:val="00670318"/>
    <w:rsid w:val="006815F6"/>
    <w:rsid w:val="00682268"/>
    <w:rsid w:val="006853AA"/>
    <w:rsid w:val="00687889"/>
    <w:rsid w:val="006B32D2"/>
    <w:rsid w:val="006C30D7"/>
    <w:rsid w:val="006E46C5"/>
    <w:rsid w:val="00773E43"/>
    <w:rsid w:val="00782EAE"/>
    <w:rsid w:val="00795A92"/>
    <w:rsid w:val="007D2511"/>
    <w:rsid w:val="007E61E9"/>
    <w:rsid w:val="007F772E"/>
    <w:rsid w:val="00810A81"/>
    <w:rsid w:val="00812B41"/>
    <w:rsid w:val="00815A99"/>
    <w:rsid w:val="00852D91"/>
    <w:rsid w:val="00862FA5"/>
    <w:rsid w:val="008820A9"/>
    <w:rsid w:val="008C277B"/>
    <w:rsid w:val="008D55B7"/>
    <w:rsid w:val="008F5DED"/>
    <w:rsid w:val="00901FEF"/>
    <w:rsid w:val="00904CD0"/>
    <w:rsid w:val="00912FA1"/>
    <w:rsid w:val="00942A7C"/>
    <w:rsid w:val="009437B1"/>
    <w:rsid w:val="00952060"/>
    <w:rsid w:val="00952F5B"/>
    <w:rsid w:val="009827FF"/>
    <w:rsid w:val="009907DE"/>
    <w:rsid w:val="00990CF9"/>
    <w:rsid w:val="009A1A14"/>
    <w:rsid w:val="009E30D2"/>
    <w:rsid w:val="00A04031"/>
    <w:rsid w:val="00A500D9"/>
    <w:rsid w:val="00A5550D"/>
    <w:rsid w:val="00A75588"/>
    <w:rsid w:val="00A93368"/>
    <w:rsid w:val="00AB63E0"/>
    <w:rsid w:val="00AD44DA"/>
    <w:rsid w:val="00AD6828"/>
    <w:rsid w:val="00AE66BD"/>
    <w:rsid w:val="00B0301C"/>
    <w:rsid w:val="00B23932"/>
    <w:rsid w:val="00B35551"/>
    <w:rsid w:val="00B35D1F"/>
    <w:rsid w:val="00B51775"/>
    <w:rsid w:val="00B55F8A"/>
    <w:rsid w:val="00B77ECF"/>
    <w:rsid w:val="00B821FA"/>
    <w:rsid w:val="00B82C41"/>
    <w:rsid w:val="00B96C3F"/>
    <w:rsid w:val="00BA2143"/>
    <w:rsid w:val="00BA6491"/>
    <w:rsid w:val="00BB728A"/>
    <w:rsid w:val="00BD4D46"/>
    <w:rsid w:val="00BD581B"/>
    <w:rsid w:val="00BF5CF2"/>
    <w:rsid w:val="00C03FF3"/>
    <w:rsid w:val="00C07501"/>
    <w:rsid w:val="00C16D3B"/>
    <w:rsid w:val="00C235E7"/>
    <w:rsid w:val="00C3557D"/>
    <w:rsid w:val="00C52CE5"/>
    <w:rsid w:val="00C644B0"/>
    <w:rsid w:val="00C67ADE"/>
    <w:rsid w:val="00C85BC2"/>
    <w:rsid w:val="00C969FF"/>
    <w:rsid w:val="00CC3091"/>
    <w:rsid w:val="00CF471E"/>
    <w:rsid w:val="00CF764A"/>
    <w:rsid w:val="00D05960"/>
    <w:rsid w:val="00D13826"/>
    <w:rsid w:val="00D5223F"/>
    <w:rsid w:val="00D716EF"/>
    <w:rsid w:val="00D71C95"/>
    <w:rsid w:val="00D94771"/>
    <w:rsid w:val="00DB74E5"/>
    <w:rsid w:val="00DC42E4"/>
    <w:rsid w:val="00DC5E97"/>
    <w:rsid w:val="00DD1689"/>
    <w:rsid w:val="00E07488"/>
    <w:rsid w:val="00E14A1A"/>
    <w:rsid w:val="00E202E2"/>
    <w:rsid w:val="00E218F2"/>
    <w:rsid w:val="00E52810"/>
    <w:rsid w:val="00EB5D0F"/>
    <w:rsid w:val="00EC4244"/>
    <w:rsid w:val="00EF2A84"/>
    <w:rsid w:val="00F07E38"/>
    <w:rsid w:val="00F252F4"/>
    <w:rsid w:val="00F34002"/>
    <w:rsid w:val="00F476C8"/>
    <w:rsid w:val="00F54CDE"/>
    <w:rsid w:val="00F60095"/>
    <w:rsid w:val="00F63A9F"/>
    <w:rsid w:val="00F82351"/>
    <w:rsid w:val="00F83C22"/>
    <w:rsid w:val="00FB2FA7"/>
    <w:rsid w:val="00FE360C"/>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64A8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1E9"/>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7E61E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link w:val="20"/>
    <w:uiPriority w:val="9"/>
    <w:qFormat/>
    <w:rsid w:val="00F07E38"/>
    <w:pPr>
      <w:spacing w:before="100" w:beforeAutospacing="1" w:after="100" w:afterAutospacing="1"/>
      <w:outlineLvl w:val="1"/>
    </w:pPr>
    <w:rPr>
      <w:rFonts w:eastAsia="Times New Roman"/>
      <w:b/>
      <w:bCs/>
      <w:sz w:val="36"/>
      <w:szCs w:val="36"/>
    </w:rPr>
  </w:style>
  <w:style w:type="paragraph" w:styleId="3">
    <w:name w:val="heading 3"/>
    <w:basedOn w:val="a"/>
    <w:next w:val="a"/>
    <w:link w:val="30"/>
    <w:uiPriority w:val="9"/>
    <w:unhideWhenUsed/>
    <w:qFormat/>
    <w:rsid w:val="007E61E9"/>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F07E38"/>
    <w:pPr>
      <w:spacing w:before="100" w:beforeAutospacing="1" w:after="100" w:afterAutospacing="1"/>
      <w:outlineLvl w:val="3"/>
    </w:pPr>
    <w:rPr>
      <w:rFonts w:eastAsia="Times New Roman"/>
      <w:b/>
      <w:bCs/>
    </w:rPr>
  </w:style>
  <w:style w:type="paragraph" w:styleId="5">
    <w:name w:val="heading 5"/>
    <w:basedOn w:val="a"/>
    <w:link w:val="50"/>
    <w:uiPriority w:val="9"/>
    <w:qFormat/>
    <w:rsid w:val="00F07E38"/>
    <w:pPr>
      <w:spacing w:before="100" w:beforeAutospacing="1" w:after="100" w:afterAutospacing="1"/>
      <w:outlineLvl w:val="4"/>
    </w:pPr>
    <w:rPr>
      <w:rFonts w:eastAsia="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1E9"/>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rsid w:val="00F07E3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E61E9"/>
    <w:rPr>
      <w:rFonts w:asciiTheme="majorHAnsi" w:eastAsiaTheme="majorEastAsia" w:hAnsiTheme="majorHAnsi" w:cstheme="majorBidi"/>
      <w:b/>
      <w:bCs/>
      <w:color w:val="5B9BD5" w:themeColor="accent1"/>
      <w:sz w:val="24"/>
      <w:szCs w:val="24"/>
      <w:lang w:eastAsia="ru-RU"/>
    </w:rPr>
  </w:style>
  <w:style w:type="character" w:customStyle="1" w:styleId="40">
    <w:name w:val="Заголовок 4 Знак"/>
    <w:basedOn w:val="a0"/>
    <w:link w:val="4"/>
    <w:uiPriority w:val="9"/>
    <w:rsid w:val="00F07E38"/>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F07E38"/>
    <w:rPr>
      <w:rFonts w:ascii="Times New Roman" w:eastAsia="Times New Roman" w:hAnsi="Times New Roman" w:cs="Times New Roman"/>
      <w:b/>
      <w:bCs/>
      <w:sz w:val="20"/>
      <w:szCs w:val="20"/>
      <w:lang w:eastAsia="ru-RU"/>
    </w:rPr>
  </w:style>
  <w:style w:type="paragraph" w:styleId="a3">
    <w:name w:val="List Paragraph"/>
    <w:basedOn w:val="a"/>
    <w:uiPriority w:val="34"/>
    <w:qFormat/>
    <w:rsid w:val="007E61E9"/>
    <w:pPr>
      <w:spacing w:after="200" w:line="276" w:lineRule="auto"/>
      <w:ind w:left="720"/>
      <w:contextualSpacing/>
    </w:pPr>
    <w:rPr>
      <w:rFonts w:ascii="Calibri" w:eastAsia="Calibri" w:hAnsi="Calibri"/>
      <w:sz w:val="22"/>
      <w:szCs w:val="22"/>
      <w:lang w:eastAsia="en-US"/>
    </w:rPr>
  </w:style>
  <w:style w:type="paragraph" w:styleId="a4">
    <w:name w:val="footnote text"/>
    <w:basedOn w:val="a"/>
    <w:link w:val="a5"/>
    <w:unhideWhenUsed/>
    <w:rsid w:val="007E61E9"/>
    <w:rPr>
      <w:rFonts w:ascii="Calibri" w:eastAsia="Calibri" w:hAnsi="Calibri"/>
      <w:sz w:val="20"/>
      <w:szCs w:val="20"/>
      <w:lang w:eastAsia="en-US"/>
    </w:rPr>
  </w:style>
  <w:style w:type="character" w:customStyle="1" w:styleId="a5">
    <w:name w:val="Текст сноски Знак"/>
    <w:basedOn w:val="a0"/>
    <w:link w:val="a4"/>
    <w:rsid w:val="007E61E9"/>
    <w:rPr>
      <w:rFonts w:ascii="Calibri" w:eastAsia="Calibri" w:hAnsi="Calibri" w:cs="Times New Roman"/>
      <w:sz w:val="20"/>
      <w:szCs w:val="20"/>
    </w:rPr>
  </w:style>
  <w:style w:type="character" w:styleId="a6">
    <w:name w:val="footnote reference"/>
    <w:semiHidden/>
    <w:unhideWhenUsed/>
    <w:rsid w:val="007E61E9"/>
    <w:rPr>
      <w:vertAlign w:val="superscript"/>
    </w:rPr>
  </w:style>
  <w:style w:type="table" w:styleId="a7">
    <w:name w:val="Table Grid"/>
    <w:basedOn w:val="a1"/>
    <w:uiPriority w:val="39"/>
    <w:rsid w:val="007E61E9"/>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F60095"/>
    <w:rPr>
      <w:rFonts w:ascii="Tahoma" w:hAnsi="Tahoma" w:cs="Tahoma"/>
      <w:sz w:val="16"/>
      <w:szCs w:val="16"/>
    </w:rPr>
  </w:style>
  <w:style w:type="character" w:customStyle="1" w:styleId="a9">
    <w:name w:val="Текст выноски Знак"/>
    <w:basedOn w:val="a0"/>
    <w:link w:val="a8"/>
    <w:uiPriority w:val="99"/>
    <w:semiHidden/>
    <w:rsid w:val="00F60095"/>
    <w:rPr>
      <w:rFonts w:ascii="Tahoma" w:hAnsi="Tahoma" w:cs="Tahoma"/>
      <w:sz w:val="16"/>
      <w:szCs w:val="16"/>
      <w:lang w:eastAsia="ru-RU"/>
    </w:rPr>
  </w:style>
  <w:style w:type="paragraph" w:customStyle="1" w:styleId="Default">
    <w:name w:val="Default"/>
    <w:rsid w:val="00B77EC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1">
    <w:name w:val="Основной текст с отступом 21"/>
    <w:basedOn w:val="a"/>
    <w:rsid w:val="00290D08"/>
    <w:pPr>
      <w:tabs>
        <w:tab w:val="left" w:pos="1080"/>
      </w:tabs>
      <w:suppressAutoHyphens/>
      <w:ind w:firstLine="720"/>
      <w:jc w:val="both"/>
    </w:pPr>
    <w:rPr>
      <w:rFonts w:eastAsia="Times New Roman"/>
      <w:b/>
      <w:bCs/>
      <w:sz w:val="28"/>
      <w:szCs w:val="20"/>
      <w:u w:val="single"/>
      <w:lang w:eastAsia="ar-SA"/>
    </w:rPr>
  </w:style>
  <w:style w:type="paragraph" w:styleId="aa">
    <w:name w:val="Normal (Web)"/>
    <w:basedOn w:val="a"/>
    <w:uiPriority w:val="99"/>
    <w:rsid w:val="00290D08"/>
    <w:pPr>
      <w:spacing w:before="100" w:beforeAutospacing="1" w:after="100" w:afterAutospacing="1"/>
    </w:pPr>
    <w:rPr>
      <w:rFonts w:eastAsia="Times New Roman"/>
    </w:rPr>
  </w:style>
  <w:style w:type="paragraph" w:styleId="ab">
    <w:name w:val="header"/>
    <w:basedOn w:val="a"/>
    <w:link w:val="ac"/>
    <w:uiPriority w:val="99"/>
    <w:unhideWhenUsed/>
    <w:rsid w:val="00E202E2"/>
    <w:pPr>
      <w:tabs>
        <w:tab w:val="center" w:pos="4677"/>
        <w:tab w:val="right" w:pos="9355"/>
      </w:tabs>
    </w:pPr>
  </w:style>
  <w:style w:type="character" w:customStyle="1" w:styleId="ac">
    <w:name w:val="Верхний колонтитул Знак"/>
    <w:basedOn w:val="a0"/>
    <w:link w:val="ab"/>
    <w:uiPriority w:val="99"/>
    <w:rsid w:val="00E202E2"/>
    <w:rPr>
      <w:rFonts w:ascii="Times New Roman" w:hAnsi="Times New Roman" w:cs="Times New Roman"/>
      <w:sz w:val="24"/>
      <w:szCs w:val="24"/>
      <w:lang w:eastAsia="ru-RU"/>
    </w:rPr>
  </w:style>
  <w:style w:type="paragraph" w:styleId="ad">
    <w:name w:val="footer"/>
    <w:basedOn w:val="a"/>
    <w:link w:val="ae"/>
    <w:uiPriority w:val="99"/>
    <w:unhideWhenUsed/>
    <w:rsid w:val="00E202E2"/>
    <w:pPr>
      <w:tabs>
        <w:tab w:val="center" w:pos="4677"/>
        <w:tab w:val="right" w:pos="9355"/>
      </w:tabs>
    </w:pPr>
  </w:style>
  <w:style w:type="character" w:customStyle="1" w:styleId="ae">
    <w:name w:val="Нижний колонтитул Знак"/>
    <w:basedOn w:val="a0"/>
    <w:link w:val="ad"/>
    <w:uiPriority w:val="99"/>
    <w:rsid w:val="00E202E2"/>
    <w:rPr>
      <w:rFonts w:ascii="Times New Roman" w:hAnsi="Times New Roman" w:cs="Times New Roman"/>
      <w:sz w:val="24"/>
      <w:szCs w:val="24"/>
      <w:lang w:eastAsia="ru-RU"/>
    </w:rPr>
  </w:style>
  <w:style w:type="paragraph" w:customStyle="1" w:styleId="ListParagraph">
    <w:name w:val="List Paragraph"/>
    <w:basedOn w:val="a"/>
    <w:rsid w:val="00F63A9F"/>
    <w:pPr>
      <w:spacing w:after="200" w:line="276" w:lineRule="auto"/>
      <w:ind w:left="720"/>
      <w:contextualSpacing/>
    </w:pPr>
    <w:rPr>
      <w:rFonts w:ascii="Calibri" w:eastAsia="Times New Roman" w:hAnsi="Calibr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26428">
      <w:bodyDiv w:val="1"/>
      <w:marLeft w:val="0"/>
      <w:marRight w:val="0"/>
      <w:marTop w:val="0"/>
      <w:marBottom w:val="0"/>
      <w:divBdr>
        <w:top w:val="none" w:sz="0" w:space="0" w:color="auto"/>
        <w:left w:val="none" w:sz="0" w:space="0" w:color="auto"/>
        <w:bottom w:val="none" w:sz="0" w:space="0" w:color="auto"/>
        <w:right w:val="none" w:sz="0" w:space="0" w:color="auto"/>
      </w:divBdr>
    </w:div>
    <w:div w:id="448820163">
      <w:bodyDiv w:val="1"/>
      <w:marLeft w:val="0"/>
      <w:marRight w:val="0"/>
      <w:marTop w:val="0"/>
      <w:marBottom w:val="0"/>
      <w:divBdr>
        <w:top w:val="none" w:sz="0" w:space="0" w:color="auto"/>
        <w:left w:val="none" w:sz="0" w:space="0" w:color="auto"/>
        <w:bottom w:val="none" w:sz="0" w:space="0" w:color="auto"/>
        <w:right w:val="none" w:sz="0" w:space="0" w:color="auto"/>
      </w:divBdr>
    </w:div>
    <w:div w:id="452478079">
      <w:bodyDiv w:val="1"/>
      <w:marLeft w:val="0"/>
      <w:marRight w:val="0"/>
      <w:marTop w:val="0"/>
      <w:marBottom w:val="0"/>
      <w:divBdr>
        <w:top w:val="none" w:sz="0" w:space="0" w:color="auto"/>
        <w:left w:val="none" w:sz="0" w:space="0" w:color="auto"/>
        <w:bottom w:val="none" w:sz="0" w:space="0" w:color="auto"/>
        <w:right w:val="none" w:sz="0" w:space="0" w:color="auto"/>
      </w:divBdr>
    </w:div>
    <w:div w:id="523397023">
      <w:bodyDiv w:val="1"/>
      <w:marLeft w:val="0"/>
      <w:marRight w:val="0"/>
      <w:marTop w:val="0"/>
      <w:marBottom w:val="0"/>
      <w:divBdr>
        <w:top w:val="none" w:sz="0" w:space="0" w:color="auto"/>
        <w:left w:val="none" w:sz="0" w:space="0" w:color="auto"/>
        <w:bottom w:val="none" w:sz="0" w:space="0" w:color="auto"/>
        <w:right w:val="none" w:sz="0" w:space="0" w:color="auto"/>
      </w:divBdr>
    </w:div>
    <w:div w:id="628510674">
      <w:bodyDiv w:val="1"/>
      <w:marLeft w:val="0"/>
      <w:marRight w:val="0"/>
      <w:marTop w:val="0"/>
      <w:marBottom w:val="0"/>
      <w:divBdr>
        <w:top w:val="none" w:sz="0" w:space="0" w:color="auto"/>
        <w:left w:val="none" w:sz="0" w:space="0" w:color="auto"/>
        <w:bottom w:val="none" w:sz="0" w:space="0" w:color="auto"/>
        <w:right w:val="none" w:sz="0" w:space="0" w:color="auto"/>
      </w:divBdr>
    </w:div>
    <w:div w:id="633683106">
      <w:bodyDiv w:val="1"/>
      <w:marLeft w:val="0"/>
      <w:marRight w:val="0"/>
      <w:marTop w:val="0"/>
      <w:marBottom w:val="0"/>
      <w:divBdr>
        <w:top w:val="none" w:sz="0" w:space="0" w:color="auto"/>
        <w:left w:val="none" w:sz="0" w:space="0" w:color="auto"/>
        <w:bottom w:val="none" w:sz="0" w:space="0" w:color="auto"/>
        <w:right w:val="none" w:sz="0" w:space="0" w:color="auto"/>
      </w:divBdr>
    </w:div>
    <w:div w:id="700210288">
      <w:bodyDiv w:val="1"/>
      <w:marLeft w:val="0"/>
      <w:marRight w:val="0"/>
      <w:marTop w:val="0"/>
      <w:marBottom w:val="0"/>
      <w:divBdr>
        <w:top w:val="none" w:sz="0" w:space="0" w:color="auto"/>
        <w:left w:val="none" w:sz="0" w:space="0" w:color="auto"/>
        <w:bottom w:val="none" w:sz="0" w:space="0" w:color="auto"/>
        <w:right w:val="none" w:sz="0" w:space="0" w:color="auto"/>
      </w:divBdr>
    </w:div>
    <w:div w:id="7260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chart" Target="charts/chart11.xml"/><Relationship Id="rId21" Type="http://schemas.openxmlformats.org/officeDocument/2006/relationships/chart" Target="charts/chart12.xml"/><Relationship Id="rId22" Type="http://schemas.openxmlformats.org/officeDocument/2006/relationships/chart" Target="charts/chart13.xml"/><Relationship Id="rId23" Type="http://schemas.openxmlformats.org/officeDocument/2006/relationships/chart" Target="charts/chart14.xml"/><Relationship Id="rId24" Type="http://schemas.openxmlformats.org/officeDocument/2006/relationships/chart" Target="charts/chart15.xml"/><Relationship Id="rId25" Type="http://schemas.openxmlformats.org/officeDocument/2006/relationships/chart" Target="charts/chart16.xml"/><Relationship Id="rId26" Type="http://schemas.openxmlformats.org/officeDocument/2006/relationships/chart" Target="charts/chart17.xml"/><Relationship Id="rId27" Type="http://schemas.openxmlformats.org/officeDocument/2006/relationships/chart" Target="charts/chart18.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_.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54;&#1073;&#1097;&#1077;&#1089;&#1090;&#1074;&#1086;&#1079;&#1085;&#1072;&#1085;&#1080;&#1077;419%20%20&#1074;&#1072;&#1088;%20&#1080;&#1089;&#1087;&#1088;&#1072;&#1074;&#1083;&#1077;&#1085;&#1085;&#1086;&#1077;.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54;&#1073;&#1097;&#1077;&#1089;&#1090;&#1074;&#1086;&#1079;&#1085;&#1072;&#1085;&#1080;&#1077;419%20%20&#1074;&#1072;&#1088;%20&#1080;&#1089;&#1087;&#1088;&#1072;&#1074;&#1083;&#1077;&#1085;&#1085;&#1086;&#1077;.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54;&#1073;&#1097;&#1077;&#1089;&#1090;&#1074;&#1086;&#1079;&#1085;&#1072;&#1085;&#1080;&#1077;419%20%20&#1074;&#1072;&#1088;%20&#1080;&#1089;&#1087;&#1088;&#1072;&#1074;&#1083;&#1077;&#1085;&#1085;&#1086;&#1077;.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54;&#1073;&#1097;&#1077;&#1089;&#1090;&#1074;&#1086;&#1079;&#1085;&#1072;&#1085;&#1080;&#1077;419%20%20&#1074;&#1072;&#1088;%20&#1080;&#1089;&#1087;&#1088;&#1072;&#1074;&#1083;&#1077;&#1085;&#1085;&#1086;&#107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1048;&#1056;&#1048;&#1053;&#1040;\&#1054;&#1073;&#1097;&#1077;&#1089;&#1090;&#1074;&#1086;&#1079;&#1085;&#1072;&#1085;&#1080;&#1077;\&#1048;&#1058;&#1054;&#1043;&#1054;&#1042;&#1040;&#1071;%20&#1040;&#1058;&#1058;&#1045;&#1057;&#1058;&#1040;&#1062;&#1048;&#1071;\&#1045;&#1043;&#1069;\&#1045;&#1043;&#1069;_2016\&#1057;&#1058;&#1040;&#1058;&#1048;&#1057;&#1058;&#1048;&#1050;&#1040;_2016\Attachments_zhmarina1962@irro.ru_2016-08-02_12-43-05\&#1086;&#1073;&#1097;&#1077;&#1089;&#1090;&#1074;&#1086;&#1079;&#1085;&#1072;&#1085;&#1080;&#1077;%20&#1080;&#1089;&#1087;&#1088;&#1072;&#1074;&#1083;&#1077;&#1085;&#1085;&#1086;&#10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'Общий счет'!$B$2</c:f>
              <c:strCache>
                <c:ptCount val="1"/>
                <c:pt idx="0">
                  <c:v>%</c:v>
                </c:pt>
              </c:strCache>
            </c:strRef>
          </c:tx>
          <c:spPr>
            <a:solidFill>
              <a:srgbClr val="009900"/>
            </a:solidFill>
            <a:ln>
              <a:solidFill>
                <a:schemeClr val="tx1"/>
              </a:solidFill>
            </a:ln>
          </c:spPr>
          <c:invertIfNegative val="0"/>
          <c:cat>
            <c:numRef>
              <c:f>'Общий счет'!$A$3:$A$61</c:f>
              <c:numCache>
                <c:formatCode>General</c:formatCode>
                <c:ptCount val="59"/>
                <c:pt idx="0">
                  <c:v>0.0</c:v>
                </c:pt>
                <c:pt idx="1">
                  <c:v>9.0</c:v>
                </c:pt>
                <c:pt idx="2">
                  <c:v>11.0</c:v>
                </c:pt>
                <c:pt idx="3">
                  <c:v>13.0</c:v>
                </c:pt>
                <c:pt idx="4">
                  <c:v>15.0</c:v>
                </c:pt>
                <c:pt idx="5">
                  <c:v>18.0</c:v>
                </c:pt>
                <c:pt idx="6">
                  <c:v>20.0</c:v>
                </c:pt>
                <c:pt idx="7">
                  <c:v>22.0</c:v>
                </c:pt>
                <c:pt idx="8">
                  <c:v>24.0</c:v>
                </c:pt>
                <c:pt idx="9">
                  <c:v>26.0</c:v>
                </c:pt>
                <c:pt idx="10">
                  <c:v>29.0</c:v>
                </c:pt>
                <c:pt idx="11">
                  <c:v>31.0</c:v>
                </c:pt>
                <c:pt idx="12">
                  <c:v>33.0</c:v>
                </c:pt>
                <c:pt idx="13">
                  <c:v>35.0</c:v>
                </c:pt>
                <c:pt idx="14">
                  <c:v>37.0</c:v>
                </c:pt>
                <c:pt idx="15">
                  <c:v>40.0</c:v>
                </c:pt>
                <c:pt idx="16">
                  <c:v>42.0</c:v>
                </c:pt>
                <c:pt idx="17">
                  <c:v>44.0</c:v>
                </c:pt>
                <c:pt idx="18">
                  <c:v>45.0</c:v>
                </c:pt>
                <c:pt idx="19">
                  <c:v>46.0</c:v>
                </c:pt>
                <c:pt idx="20">
                  <c:v>47.0</c:v>
                </c:pt>
                <c:pt idx="21">
                  <c:v>48.0</c:v>
                </c:pt>
                <c:pt idx="22">
                  <c:v>49.0</c:v>
                </c:pt>
                <c:pt idx="23">
                  <c:v>50.0</c:v>
                </c:pt>
                <c:pt idx="24">
                  <c:v>51.0</c:v>
                </c:pt>
                <c:pt idx="25">
                  <c:v>52.0</c:v>
                </c:pt>
                <c:pt idx="26">
                  <c:v>53.0</c:v>
                </c:pt>
                <c:pt idx="27">
                  <c:v>54.0</c:v>
                </c:pt>
                <c:pt idx="28">
                  <c:v>55.0</c:v>
                </c:pt>
                <c:pt idx="29">
                  <c:v>56.0</c:v>
                </c:pt>
                <c:pt idx="30">
                  <c:v>57.0</c:v>
                </c:pt>
                <c:pt idx="31">
                  <c:v>58.0</c:v>
                </c:pt>
                <c:pt idx="32">
                  <c:v>59.0</c:v>
                </c:pt>
                <c:pt idx="33">
                  <c:v>60.0</c:v>
                </c:pt>
                <c:pt idx="34">
                  <c:v>61.0</c:v>
                </c:pt>
                <c:pt idx="35">
                  <c:v>62.0</c:v>
                </c:pt>
                <c:pt idx="36">
                  <c:v>63.0</c:v>
                </c:pt>
                <c:pt idx="37">
                  <c:v>64.0</c:v>
                </c:pt>
                <c:pt idx="38">
                  <c:v>65.0</c:v>
                </c:pt>
                <c:pt idx="39">
                  <c:v>66.0</c:v>
                </c:pt>
                <c:pt idx="40">
                  <c:v>67.0</c:v>
                </c:pt>
                <c:pt idx="41">
                  <c:v>68.0</c:v>
                </c:pt>
                <c:pt idx="42">
                  <c:v>69.0</c:v>
                </c:pt>
                <c:pt idx="43">
                  <c:v>70.0</c:v>
                </c:pt>
                <c:pt idx="44">
                  <c:v>71.0</c:v>
                </c:pt>
                <c:pt idx="45">
                  <c:v>72.0</c:v>
                </c:pt>
                <c:pt idx="46">
                  <c:v>74.0</c:v>
                </c:pt>
                <c:pt idx="47">
                  <c:v>76.0</c:v>
                </c:pt>
                <c:pt idx="48">
                  <c:v>78.0</c:v>
                </c:pt>
                <c:pt idx="49">
                  <c:v>80.0</c:v>
                </c:pt>
                <c:pt idx="50">
                  <c:v>82.0</c:v>
                </c:pt>
                <c:pt idx="51">
                  <c:v>84.0</c:v>
                </c:pt>
                <c:pt idx="52">
                  <c:v>86.0</c:v>
                </c:pt>
                <c:pt idx="53">
                  <c:v>88.0</c:v>
                </c:pt>
                <c:pt idx="54">
                  <c:v>90.0</c:v>
                </c:pt>
                <c:pt idx="55">
                  <c:v>92.0</c:v>
                </c:pt>
                <c:pt idx="56">
                  <c:v>94.0</c:v>
                </c:pt>
                <c:pt idx="57">
                  <c:v>96.0</c:v>
                </c:pt>
                <c:pt idx="58">
                  <c:v>98.0</c:v>
                </c:pt>
              </c:numCache>
            </c:numRef>
          </c:cat>
          <c:val>
            <c:numRef>
              <c:f>'Общий счет'!$B$3:$B$61</c:f>
              <c:numCache>
                <c:formatCode>0.0</c:formatCode>
                <c:ptCount val="59"/>
                <c:pt idx="0">
                  <c:v>0.11315708260467</c:v>
                </c:pt>
                <c:pt idx="1">
                  <c:v>0.0514350375475774</c:v>
                </c:pt>
                <c:pt idx="2">
                  <c:v>0.0308610225285465</c:v>
                </c:pt>
                <c:pt idx="3">
                  <c:v>0.0720090525666084</c:v>
                </c:pt>
                <c:pt idx="4">
                  <c:v>0.0925830675856394</c:v>
                </c:pt>
                <c:pt idx="5">
                  <c:v>0.195453142680794</c:v>
                </c:pt>
                <c:pt idx="6">
                  <c:v>0.360045262833042</c:v>
                </c:pt>
                <c:pt idx="7">
                  <c:v>0.31889723279498</c:v>
                </c:pt>
                <c:pt idx="8">
                  <c:v>0.524637382985289</c:v>
                </c:pt>
                <c:pt idx="9">
                  <c:v>0.761238555704146</c:v>
                </c:pt>
                <c:pt idx="10">
                  <c:v>0.977265713403971</c:v>
                </c:pt>
                <c:pt idx="11">
                  <c:v>1.27558893117992</c:v>
                </c:pt>
                <c:pt idx="12">
                  <c:v>1.563625141446353</c:v>
                </c:pt>
                <c:pt idx="13">
                  <c:v>1.779652299146178</c:v>
                </c:pt>
                <c:pt idx="14">
                  <c:v>2.067688509412614</c:v>
                </c:pt>
                <c:pt idx="15">
                  <c:v>1.995679456846004</c:v>
                </c:pt>
                <c:pt idx="16">
                  <c:v>2.798066042588211</c:v>
                </c:pt>
                <c:pt idx="17">
                  <c:v>2.880362102664335</c:v>
                </c:pt>
                <c:pt idx="18">
                  <c:v>2.993519185269004</c:v>
                </c:pt>
                <c:pt idx="19">
                  <c:v>3.106676267873675</c:v>
                </c:pt>
                <c:pt idx="20">
                  <c:v>3.003806192778521</c:v>
                </c:pt>
                <c:pt idx="21">
                  <c:v>3.312416418063982</c:v>
                </c:pt>
                <c:pt idx="22">
                  <c:v>3.343277440592534</c:v>
                </c:pt>
                <c:pt idx="23">
                  <c:v>3.312416418063982</c:v>
                </c:pt>
                <c:pt idx="24">
                  <c:v>3.250694373006893</c:v>
                </c:pt>
                <c:pt idx="25">
                  <c:v>3.271268388025923</c:v>
                </c:pt>
                <c:pt idx="26">
                  <c:v>3.857627816068306</c:v>
                </c:pt>
                <c:pt idx="27">
                  <c:v>3.538730583273326</c:v>
                </c:pt>
                <c:pt idx="28">
                  <c:v>3.363851455611563</c:v>
                </c:pt>
                <c:pt idx="29">
                  <c:v>3.291842403044952</c:v>
                </c:pt>
                <c:pt idx="30">
                  <c:v>3.168398312930768</c:v>
                </c:pt>
                <c:pt idx="31">
                  <c:v>3.24040736549738</c:v>
                </c:pt>
                <c:pt idx="32">
                  <c:v>3.116963275383189</c:v>
                </c:pt>
                <c:pt idx="33">
                  <c:v>2.880362102664335</c:v>
                </c:pt>
                <c:pt idx="34">
                  <c:v>2.695195967493057</c:v>
                </c:pt>
                <c:pt idx="35">
                  <c:v>2.695195967493057</c:v>
                </c:pt>
                <c:pt idx="36">
                  <c:v>2.787779035078695</c:v>
                </c:pt>
                <c:pt idx="37">
                  <c:v>2.294002674621954</c:v>
                </c:pt>
                <c:pt idx="38">
                  <c:v>2.088262524431643</c:v>
                </c:pt>
                <c:pt idx="39">
                  <c:v>2.088262524431643</c:v>
                </c:pt>
                <c:pt idx="40">
                  <c:v>1.851661351712786</c:v>
                </c:pt>
                <c:pt idx="41">
                  <c:v>2.201419607036315</c:v>
                </c:pt>
                <c:pt idx="42">
                  <c:v>1.563625141446353</c:v>
                </c:pt>
                <c:pt idx="43">
                  <c:v>1.255014916160889</c:v>
                </c:pt>
                <c:pt idx="44">
                  <c:v>1.327023968727497</c:v>
                </c:pt>
                <c:pt idx="45">
                  <c:v>1.306449953708466</c:v>
                </c:pt>
                <c:pt idx="46">
                  <c:v>1.152144841065735</c:v>
                </c:pt>
                <c:pt idx="47">
                  <c:v>1.080135788499126</c:v>
                </c:pt>
                <c:pt idx="48">
                  <c:v>0.915543668346878</c:v>
                </c:pt>
                <c:pt idx="49">
                  <c:v>0.658368480608991</c:v>
                </c:pt>
                <c:pt idx="50">
                  <c:v>0.668655488118507</c:v>
                </c:pt>
                <c:pt idx="51">
                  <c:v>0.483489352947228</c:v>
                </c:pt>
                <c:pt idx="52">
                  <c:v>0.380619277852073</c:v>
                </c:pt>
                <c:pt idx="53">
                  <c:v>0.20574015019031</c:v>
                </c:pt>
                <c:pt idx="54">
                  <c:v>0.154305112642732</c:v>
                </c:pt>
                <c:pt idx="55">
                  <c:v>0.123444090114186</c:v>
                </c:pt>
                <c:pt idx="56">
                  <c:v>0.0617220450570929</c:v>
                </c:pt>
                <c:pt idx="57">
                  <c:v>0.020574015019031</c:v>
                </c:pt>
                <c:pt idx="58">
                  <c:v>0.0308610225285465</c:v>
                </c:pt>
              </c:numCache>
            </c:numRef>
          </c:val>
        </c:ser>
        <c:dLbls>
          <c:showLegendKey val="0"/>
          <c:showVal val="0"/>
          <c:showCatName val="0"/>
          <c:showSerName val="0"/>
          <c:showPercent val="0"/>
          <c:showBubbleSize val="0"/>
        </c:dLbls>
        <c:gapWidth val="150"/>
        <c:axId val="2141597624"/>
        <c:axId val="2141421656"/>
      </c:barChart>
      <c:catAx>
        <c:axId val="2141597624"/>
        <c:scaling>
          <c:orientation val="minMax"/>
        </c:scaling>
        <c:delete val="0"/>
        <c:axPos val="b"/>
        <c:numFmt formatCode="General" sourceLinked="1"/>
        <c:majorTickMark val="out"/>
        <c:minorTickMark val="none"/>
        <c:tickLblPos val="nextTo"/>
        <c:crossAx val="2141421656"/>
        <c:crosses val="autoZero"/>
        <c:auto val="1"/>
        <c:lblAlgn val="ctr"/>
        <c:lblOffset val="100"/>
        <c:noMultiLvlLbl val="0"/>
      </c:catAx>
      <c:valAx>
        <c:axId val="2141421656"/>
        <c:scaling>
          <c:orientation val="minMax"/>
        </c:scaling>
        <c:delete val="0"/>
        <c:axPos val="l"/>
        <c:majorGridlines/>
        <c:numFmt formatCode="0.0" sourceLinked="1"/>
        <c:majorTickMark val="out"/>
        <c:minorTickMark val="none"/>
        <c:tickLblPos val="nextTo"/>
        <c:crossAx val="2141597624"/>
        <c:crosses val="autoZero"/>
        <c:crossBetween val="between"/>
      </c:valAx>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'Часть 1'!$A$201</c:f>
              <c:strCache>
                <c:ptCount val="1"/>
                <c:pt idx="0">
                  <c:v>Результативные ответы</c:v>
                </c:pt>
              </c:strCache>
            </c:strRef>
          </c:tx>
          <c:spPr>
            <a:solidFill>
              <a:srgbClr val="CC99FF"/>
            </a:solidFill>
            <a:ln>
              <a:solidFill>
                <a:sysClr val="windowText" lastClr="000000"/>
              </a:solidFill>
            </a:ln>
          </c:spPr>
          <c:invertIfNegative val="0"/>
          <c:dLbls>
            <c:dLbl>
              <c:idx val="0"/>
              <c:layout>
                <c:manualLayout>
                  <c:x val="0.0"/>
                  <c:y val="0.305555555555556"/>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
                  <c:y val="0.449074074074075"/>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
                  <c:y val="0.35185185185185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277777777777779"/>
                  <c:y val="0.217592592592593"/>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
                  <c:y val="0.259259259259259"/>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'Часть 1'!$B$200:$F$200</c:f>
              <c:strCache>
                <c:ptCount val="5"/>
                <c:pt idx="0">
                  <c:v>B1</c:v>
                </c:pt>
                <c:pt idx="1">
                  <c:v>B2</c:v>
                </c:pt>
                <c:pt idx="2">
                  <c:v>B3</c:v>
                </c:pt>
                <c:pt idx="3">
                  <c:v>B19</c:v>
                </c:pt>
                <c:pt idx="4">
                  <c:v>B20</c:v>
                </c:pt>
              </c:strCache>
            </c:strRef>
          </c:cat>
          <c:val>
            <c:numRef>
              <c:f>'Часть 1'!$B$201:$F$201</c:f>
              <c:numCache>
                <c:formatCode>General</c:formatCode>
                <c:ptCount val="5"/>
                <c:pt idx="0">
                  <c:v>65.0</c:v>
                </c:pt>
                <c:pt idx="1">
                  <c:v>83.0</c:v>
                </c:pt>
                <c:pt idx="2">
                  <c:v>70.0</c:v>
                </c:pt>
                <c:pt idx="3">
                  <c:v>54.0</c:v>
                </c:pt>
                <c:pt idx="4">
                  <c:v>60.0</c:v>
                </c:pt>
              </c:numCache>
            </c:numRef>
          </c:val>
        </c:ser>
        <c:dLbls>
          <c:showLegendKey val="0"/>
          <c:showVal val="0"/>
          <c:showCatName val="0"/>
          <c:showSerName val="0"/>
          <c:showPercent val="0"/>
          <c:showBubbleSize val="0"/>
        </c:dLbls>
        <c:gapWidth val="150"/>
        <c:shape val="box"/>
        <c:axId val="2145182584"/>
        <c:axId val="2145185592"/>
        <c:axId val="0"/>
      </c:bar3DChart>
      <c:catAx>
        <c:axId val="2145182584"/>
        <c:scaling>
          <c:orientation val="minMax"/>
        </c:scaling>
        <c:delete val="0"/>
        <c:axPos val="b"/>
        <c:numFmt formatCode="General" sourceLinked="0"/>
        <c:majorTickMark val="out"/>
        <c:minorTickMark val="none"/>
        <c:tickLblPos val="nextTo"/>
        <c:txPr>
          <a:bodyPr/>
          <a:lstStyle/>
          <a:p>
            <a:pPr>
              <a:defRPr b="1"/>
            </a:pPr>
            <a:endParaRPr lang="ru-RU"/>
          </a:p>
        </c:txPr>
        <c:crossAx val="2145185592"/>
        <c:crosses val="autoZero"/>
        <c:auto val="1"/>
        <c:lblAlgn val="ctr"/>
        <c:lblOffset val="100"/>
        <c:noMultiLvlLbl val="0"/>
      </c:catAx>
      <c:valAx>
        <c:axId val="2145185592"/>
        <c:scaling>
          <c:orientation val="minMax"/>
        </c:scaling>
        <c:delete val="0"/>
        <c:axPos val="l"/>
        <c:majorGridlines/>
        <c:numFmt formatCode="General" sourceLinked="1"/>
        <c:majorTickMark val="out"/>
        <c:minorTickMark val="none"/>
        <c:tickLblPos val="nextTo"/>
        <c:txPr>
          <a:bodyPr/>
          <a:lstStyle/>
          <a:p>
            <a:pPr>
              <a:defRPr b="1"/>
            </a:pPr>
            <a:endParaRPr lang="ru-RU"/>
          </a:p>
        </c:txPr>
        <c:crossAx val="2145182584"/>
        <c:crosses val="autoZero"/>
        <c:crossBetween val="between"/>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'Часть 1'!$A$206</c:f>
              <c:strCache>
                <c:ptCount val="1"/>
                <c:pt idx="0">
                  <c:v>% от макс.балл</c:v>
                </c:pt>
              </c:strCache>
            </c:strRef>
          </c:tx>
          <c:spPr>
            <a:solidFill>
              <a:srgbClr val="7030A0"/>
            </a:solidFill>
            <a:ln>
              <a:solidFill>
                <a:sysClr val="windowText" lastClr="000000"/>
              </a:solidFill>
            </a:ln>
          </c:spPr>
          <c:invertIfNegative val="0"/>
          <c:dLbls>
            <c:dLbl>
              <c:idx val="0"/>
              <c:layout>
                <c:manualLayout>
                  <c:x val="-0.00277777777777779"/>
                  <c:y val="0.38888888888889"/>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
                  <c:y val="0.527777777777778"/>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
                  <c:y val="0.416666666666667"/>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
                  <c:y val="0.185185185185185"/>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
                  <c:y val="0.277777777777778"/>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sz="1100" b="1">
                    <a:solidFill>
                      <a:schemeClr val="bg1"/>
                    </a:solidFill>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'Часть 1'!$B$205:$F$205</c:f>
              <c:strCache>
                <c:ptCount val="5"/>
                <c:pt idx="0">
                  <c:v>B1</c:v>
                </c:pt>
                <c:pt idx="1">
                  <c:v>B2</c:v>
                </c:pt>
                <c:pt idx="2">
                  <c:v>B3</c:v>
                </c:pt>
                <c:pt idx="3">
                  <c:v>B19</c:v>
                </c:pt>
                <c:pt idx="4">
                  <c:v>B20</c:v>
                </c:pt>
              </c:strCache>
            </c:strRef>
          </c:cat>
          <c:val>
            <c:numRef>
              <c:f>'Часть 1'!$B$206:$F$206</c:f>
              <c:numCache>
                <c:formatCode>General</c:formatCode>
                <c:ptCount val="5"/>
                <c:pt idx="0">
                  <c:v>65.0</c:v>
                </c:pt>
                <c:pt idx="1">
                  <c:v>83.0</c:v>
                </c:pt>
                <c:pt idx="2">
                  <c:v>69.0</c:v>
                </c:pt>
                <c:pt idx="3">
                  <c:v>39.0</c:v>
                </c:pt>
                <c:pt idx="4">
                  <c:v>51.0</c:v>
                </c:pt>
              </c:numCache>
            </c:numRef>
          </c:val>
        </c:ser>
        <c:dLbls>
          <c:showLegendKey val="0"/>
          <c:showVal val="0"/>
          <c:showCatName val="0"/>
          <c:showSerName val="0"/>
          <c:showPercent val="0"/>
          <c:showBubbleSize val="0"/>
        </c:dLbls>
        <c:gapWidth val="150"/>
        <c:shape val="box"/>
        <c:axId val="2140585368"/>
        <c:axId val="2143894616"/>
        <c:axId val="0"/>
      </c:bar3DChart>
      <c:catAx>
        <c:axId val="2140585368"/>
        <c:scaling>
          <c:orientation val="minMax"/>
        </c:scaling>
        <c:delete val="0"/>
        <c:axPos val="b"/>
        <c:numFmt formatCode="General" sourceLinked="0"/>
        <c:majorTickMark val="out"/>
        <c:minorTickMark val="none"/>
        <c:tickLblPos val="nextTo"/>
        <c:txPr>
          <a:bodyPr/>
          <a:lstStyle/>
          <a:p>
            <a:pPr>
              <a:defRPr b="1"/>
            </a:pPr>
            <a:endParaRPr lang="ru-RU"/>
          </a:p>
        </c:txPr>
        <c:crossAx val="2143894616"/>
        <c:crosses val="autoZero"/>
        <c:auto val="1"/>
        <c:lblAlgn val="ctr"/>
        <c:lblOffset val="100"/>
        <c:noMultiLvlLbl val="0"/>
      </c:catAx>
      <c:valAx>
        <c:axId val="2143894616"/>
        <c:scaling>
          <c:orientation val="minMax"/>
        </c:scaling>
        <c:delete val="0"/>
        <c:axPos val="l"/>
        <c:majorGridlines/>
        <c:numFmt formatCode="General" sourceLinked="1"/>
        <c:majorTickMark val="out"/>
        <c:minorTickMark val="none"/>
        <c:tickLblPos val="nextTo"/>
        <c:txPr>
          <a:bodyPr/>
          <a:lstStyle/>
          <a:p>
            <a:pPr>
              <a:defRPr b="1"/>
            </a:pPr>
            <a:endParaRPr lang="ru-RU"/>
          </a:p>
        </c:txPr>
        <c:crossAx val="2140585368"/>
        <c:crosses val="autoZero"/>
        <c:crossBetween val="between"/>
      </c:valAx>
    </c:plotArea>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'Часть 2'!$B$38</c:f>
              <c:strCache>
                <c:ptCount val="1"/>
                <c:pt idx="0">
                  <c:v>2016</c:v>
                </c:pt>
              </c:strCache>
            </c:strRef>
          </c:tx>
          <c:spPr>
            <a:solidFill>
              <a:srgbClr val="008000"/>
            </a:solidFill>
            <a:ln>
              <a:solidFill>
                <a:sysClr val="windowText" lastClr="000000"/>
              </a:solidFill>
            </a:ln>
          </c:spPr>
          <c:invertIfNegative val="0"/>
          <c:dLbls>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'Часть 2'!$A$39:$A$49</c:f>
              <c:strCache>
                <c:ptCount val="11"/>
                <c:pt idx="0">
                  <c:v>В 21</c:v>
                </c:pt>
                <c:pt idx="1">
                  <c:v>В 22</c:v>
                </c:pt>
                <c:pt idx="2">
                  <c:v>В 23</c:v>
                </c:pt>
                <c:pt idx="3">
                  <c:v>В 24</c:v>
                </c:pt>
                <c:pt idx="4">
                  <c:v>В 25</c:v>
                </c:pt>
                <c:pt idx="5">
                  <c:v>В 26</c:v>
                </c:pt>
                <c:pt idx="6">
                  <c:v>В 27</c:v>
                </c:pt>
                <c:pt idx="7">
                  <c:v>В 28</c:v>
                </c:pt>
                <c:pt idx="8">
                  <c:v>В 29 (К1)</c:v>
                </c:pt>
                <c:pt idx="9">
                  <c:v>В 29 (К2)</c:v>
                </c:pt>
                <c:pt idx="10">
                  <c:v>В 29 (К,3)</c:v>
                </c:pt>
              </c:strCache>
            </c:strRef>
          </c:cat>
          <c:val>
            <c:numRef>
              <c:f>'Часть 2'!$B$39:$B$49</c:f>
              <c:numCache>
                <c:formatCode>General</c:formatCode>
                <c:ptCount val="11"/>
                <c:pt idx="0">
                  <c:v>97.0</c:v>
                </c:pt>
                <c:pt idx="1">
                  <c:v>82.0</c:v>
                </c:pt>
                <c:pt idx="2">
                  <c:v>53.0</c:v>
                </c:pt>
                <c:pt idx="3">
                  <c:v>69.0</c:v>
                </c:pt>
                <c:pt idx="4">
                  <c:v>39.0</c:v>
                </c:pt>
                <c:pt idx="5">
                  <c:v>48.0</c:v>
                </c:pt>
                <c:pt idx="6">
                  <c:v>56.0</c:v>
                </c:pt>
                <c:pt idx="7">
                  <c:v>43.0</c:v>
                </c:pt>
                <c:pt idx="8">
                  <c:v>78.0</c:v>
                </c:pt>
                <c:pt idx="9">
                  <c:v>37.0</c:v>
                </c:pt>
                <c:pt idx="10">
                  <c:v>59.0</c:v>
                </c:pt>
              </c:numCache>
            </c:numRef>
          </c:val>
        </c:ser>
        <c:dLbls>
          <c:showLegendKey val="0"/>
          <c:showVal val="0"/>
          <c:showCatName val="0"/>
          <c:showSerName val="0"/>
          <c:showPercent val="0"/>
          <c:showBubbleSize val="0"/>
        </c:dLbls>
        <c:gapWidth val="150"/>
        <c:shape val="cylinder"/>
        <c:axId val="2140632056"/>
        <c:axId val="2144058344"/>
        <c:axId val="0"/>
      </c:bar3DChart>
      <c:catAx>
        <c:axId val="2140632056"/>
        <c:scaling>
          <c:orientation val="minMax"/>
        </c:scaling>
        <c:delete val="0"/>
        <c:axPos val="b"/>
        <c:numFmt formatCode="General" sourceLinked="0"/>
        <c:majorTickMark val="out"/>
        <c:minorTickMark val="none"/>
        <c:tickLblPos val="nextTo"/>
        <c:txPr>
          <a:bodyPr/>
          <a:lstStyle/>
          <a:p>
            <a:pPr>
              <a:defRPr b="1"/>
            </a:pPr>
            <a:endParaRPr lang="ru-RU"/>
          </a:p>
        </c:txPr>
        <c:crossAx val="2144058344"/>
        <c:crosses val="autoZero"/>
        <c:auto val="1"/>
        <c:lblAlgn val="ctr"/>
        <c:lblOffset val="100"/>
        <c:noMultiLvlLbl val="0"/>
      </c:catAx>
      <c:valAx>
        <c:axId val="2144058344"/>
        <c:scaling>
          <c:orientation val="minMax"/>
        </c:scaling>
        <c:delete val="0"/>
        <c:axPos val="l"/>
        <c:majorGridlines/>
        <c:numFmt formatCode="General" sourceLinked="1"/>
        <c:majorTickMark val="out"/>
        <c:minorTickMark val="none"/>
        <c:tickLblPos val="nextTo"/>
        <c:txPr>
          <a:bodyPr/>
          <a:lstStyle/>
          <a:p>
            <a:pPr>
              <a:defRPr b="1"/>
            </a:pPr>
            <a:endParaRPr lang="ru-RU"/>
          </a:p>
        </c:txPr>
        <c:crossAx val="2140632056"/>
        <c:crosses val="autoZero"/>
        <c:crossBetween val="between"/>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'Часть 2'!$B$54</c:f>
              <c:strCache>
                <c:ptCount val="1"/>
                <c:pt idx="0">
                  <c:v>2016</c:v>
                </c:pt>
              </c:strCache>
            </c:strRef>
          </c:tx>
          <c:spPr>
            <a:solidFill>
              <a:srgbClr val="00FF00"/>
            </a:solidFill>
            <a:ln>
              <a:solidFill>
                <a:sysClr val="windowText" lastClr="000000"/>
              </a:solidFill>
            </a:ln>
          </c:spPr>
          <c:invertIfNegative val="0"/>
          <c:dLbls>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'Часть 2'!$A$55:$A$65</c:f>
              <c:strCache>
                <c:ptCount val="11"/>
                <c:pt idx="0">
                  <c:v>В 21</c:v>
                </c:pt>
                <c:pt idx="1">
                  <c:v>В 22</c:v>
                </c:pt>
                <c:pt idx="2">
                  <c:v>В 23</c:v>
                </c:pt>
                <c:pt idx="3">
                  <c:v>В 24</c:v>
                </c:pt>
                <c:pt idx="4">
                  <c:v>В 25</c:v>
                </c:pt>
                <c:pt idx="5">
                  <c:v>В 26</c:v>
                </c:pt>
                <c:pt idx="6">
                  <c:v>В 27</c:v>
                </c:pt>
                <c:pt idx="7">
                  <c:v>В 28</c:v>
                </c:pt>
                <c:pt idx="8">
                  <c:v>В 29 (К1)</c:v>
                </c:pt>
                <c:pt idx="9">
                  <c:v>В 29 (К2)</c:v>
                </c:pt>
                <c:pt idx="10">
                  <c:v>В 29 (К,3)</c:v>
                </c:pt>
              </c:strCache>
            </c:strRef>
          </c:cat>
          <c:val>
            <c:numRef>
              <c:f>'Часть 2'!$B$55:$B$65</c:f>
              <c:numCache>
                <c:formatCode>General</c:formatCode>
                <c:ptCount val="11"/>
                <c:pt idx="0">
                  <c:v>89.0</c:v>
                </c:pt>
                <c:pt idx="1">
                  <c:v>58.0</c:v>
                </c:pt>
                <c:pt idx="2">
                  <c:v>34.0</c:v>
                </c:pt>
                <c:pt idx="3">
                  <c:v>40.0</c:v>
                </c:pt>
                <c:pt idx="4">
                  <c:v>20.0</c:v>
                </c:pt>
                <c:pt idx="5">
                  <c:v>28.0</c:v>
                </c:pt>
                <c:pt idx="6">
                  <c:v>34.0</c:v>
                </c:pt>
                <c:pt idx="7">
                  <c:v>21.0</c:v>
                </c:pt>
                <c:pt idx="8">
                  <c:v>78.0</c:v>
                </c:pt>
                <c:pt idx="9">
                  <c:v>21.0</c:v>
                </c:pt>
                <c:pt idx="10">
                  <c:v>36.0</c:v>
                </c:pt>
              </c:numCache>
            </c:numRef>
          </c:val>
        </c:ser>
        <c:dLbls>
          <c:showLegendKey val="0"/>
          <c:showVal val="0"/>
          <c:showCatName val="0"/>
          <c:showSerName val="0"/>
          <c:showPercent val="0"/>
          <c:showBubbleSize val="0"/>
        </c:dLbls>
        <c:gapWidth val="150"/>
        <c:shape val="cylinder"/>
        <c:axId val="2144114136"/>
        <c:axId val="2144117144"/>
        <c:axId val="0"/>
      </c:bar3DChart>
      <c:catAx>
        <c:axId val="2144114136"/>
        <c:scaling>
          <c:orientation val="minMax"/>
        </c:scaling>
        <c:delete val="0"/>
        <c:axPos val="b"/>
        <c:numFmt formatCode="General" sourceLinked="0"/>
        <c:majorTickMark val="out"/>
        <c:minorTickMark val="none"/>
        <c:tickLblPos val="nextTo"/>
        <c:txPr>
          <a:bodyPr/>
          <a:lstStyle/>
          <a:p>
            <a:pPr>
              <a:defRPr b="1"/>
            </a:pPr>
            <a:endParaRPr lang="ru-RU"/>
          </a:p>
        </c:txPr>
        <c:crossAx val="2144117144"/>
        <c:crosses val="autoZero"/>
        <c:auto val="1"/>
        <c:lblAlgn val="ctr"/>
        <c:lblOffset val="100"/>
        <c:noMultiLvlLbl val="0"/>
      </c:catAx>
      <c:valAx>
        <c:axId val="2144117144"/>
        <c:scaling>
          <c:orientation val="minMax"/>
        </c:scaling>
        <c:delete val="0"/>
        <c:axPos val="l"/>
        <c:majorGridlines>
          <c:spPr>
            <a:ln>
              <a:solidFill>
                <a:schemeClr val="bg1">
                  <a:lumMod val="85000"/>
                </a:schemeClr>
              </a:solidFill>
            </a:ln>
          </c:spPr>
        </c:majorGridlines>
        <c:numFmt formatCode="General" sourceLinked="1"/>
        <c:majorTickMark val="out"/>
        <c:minorTickMark val="none"/>
        <c:tickLblPos val="nextTo"/>
        <c:txPr>
          <a:bodyPr/>
          <a:lstStyle/>
          <a:p>
            <a:pPr>
              <a:defRPr b="1"/>
            </a:pPr>
            <a:endParaRPr lang="ru-RU"/>
          </a:p>
        </c:txPr>
        <c:crossAx val="2144114136"/>
        <c:crosses val="autoZero"/>
        <c:crossBetween val="between"/>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'Часть 2'!$B$54</c:f>
              <c:strCache>
                <c:ptCount val="1"/>
                <c:pt idx="0">
                  <c:v>2016</c:v>
                </c:pt>
              </c:strCache>
            </c:strRef>
          </c:tx>
          <c:spPr>
            <a:solidFill>
              <a:srgbClr val="00FF00"/>
            </a:solidFill>
            <a:ln>
              <a:solidFill>
                <a:schemeClr val="tx1"/>
              </a:solidFill>
            </a:ln>
          </c:spPr>
          <c:invertIfNegative val="0"/>
          <c:dLbls>
            <c:spPr>
              <a:noFill/>
              <a:ln>
                <a:noFill/>
              </a:ln>
              <a:effectLst/>
            </c:spPr>
            <c:txPr>
              <a:bodyPr/>
              <a:lstStyle/>
              <a:p>
                <a:pPr>
                  <a:defRPr sz="900" b="1"/>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'Часть 2'!$A$55:$A$65</c:f>
              <c:strCache>
                <c:ptCount val="11"/>
                <c:pt idx="0">
                  <c:v>В 21</c:v>
                </c:pt>
                <c:pt idx="1">
                  <c:v>В 22</c:v>
                </c:pt>
                <c:pt idx="2">
                  <c:v>В 23</c:v>
                </c:pt>
                <c:pt idx="3">
                  <c:v>В 24</c:v>
                </c:pt>
                <c:pt idx="4">
                  <c:v>В 25</c:v>
                </c:pt>
                <c:pt idx="5">
                  <c:v>В 26</c:v>
                </c:pt>
                <c:pt idx="6">
                  <c:v>В 27</c:v>
                </c:pt>
                <c:pt idx="7">
                  <c:v>В 28</c:v>
                </c:pt>
                <c:pt idx="8">
                  <c:v>В 29 (К1)</c:v>
                </c:pt>
                <c:pt idx="9">
                  <c:v>В 29 (К2)</c:v>
                </c:pt>
                <c:pt idx="10">
                  <c:v>В 29 (К,3)</c:v>
                </c:pt>
              </c:strCache>
            </c:strRef>
          </c:cat>
          <c:val>
            <c:numRef>
              <c:f>'Часть 2'!$B$55:$B$65</c:f>
              <c:numCache>
                <c:formatCode>General</c:formatCode>
                <c:ptCount val="11"/>
                <c:pt idx="0">
                  <c:v>89.0</c:v>
                </c:pt>
                <c:pt idx="1">
                  <c:v>58.0</c:v>
                </c:pt>
                <c:pt idx="2">
                  <c:v>34.0</c:v>
                </c:pt>
                <c:pt idx="3">
                  <c:v>40.0</c:v>
                </c:pt>
                <c:pt idx="4">
                  <c:v>20.0</c:v>
                </c:pt>
                <c:pt idx="5">
                  <c:v>28.0</c:v>
                </c:pt>
                <c:pt idx="6">
                  <c:v>34.0</c:v>
                </c:pt>
                <c:pt idx="7">
                  <c:v>21.0</c:v>
                </c:pt>
                <c:pt idx="8">
                  <c:v>78.0</c:v>
                </c:pt>
                <c:pt idx="9">
                  <c:v>21.0</c:v>
                </c:pt>
                <c:pt idx="10">
                  <c:v>36.0</c:v>
                </c:pt>
              </c:numCache>
            </c:numRef>
          </c:val>
        </c:ser>
        <c:ser>
          <c:idx val="1"/>
          <c:order val="1"/>
          <c:tx>
            <c:strRef>
              <c:f>'Часть 2'!$C$54</c:f>
              <c:strCache>
                <c:ptCount val="1"/>
                <c:pt idx="0">
                  <c:v>2015</c:v>
                </c:pt>
              </c:strCache>
            </c:strRef>
          </c:tx>
          <c:spPr>
            <a:solidFill>
              <a:srgbClr val="FFFF00"/>
            </a:solidFill>
            <a:ln>
              <a:solidFill>
                <a:schemeClr val="tx1"/>
              </a:solidFill>
            </a:ln>
          </c:spPr>
          <c:invertIfNegative val="0"/>
          <c:dLbls>
            <c:spPr>
              <a:noFill/>
              <a:ln>
                <a:noFill/>
              </a:ln>
              <a:effectLst/>
            </c:spPr>
            <c:txPr>
              <a:bodyPr/>
              <a:lstStyle/>
              <a:p>
                <a:pPr>
                  <a:defRPr sz="900" b="1"/>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'Часть 2'!$A$55:$A$65</c:f>
              <c:strCache>
                <c:ptCount val="11"/>
                <c:pt idx="0">
                  <c:v>В 21</c:v>
                </c:pt>
                <c:pt idx="1">
                  <c:v>В 22</c:v>
                </c:pt>
                <c:pt idx="2">
                  <c:v>В 23</c:v>
                </c:pt>
                <c:pt idx="3">
                  <c:v>В 24</c:v>
                </c:pt>
                <c:pt idx="4">
                  <c:v>В 25</c:v>
                </c:pt>
                <c:pt idx="5">
                  <c:v>В 26</c:v>
                </c:pt>
                <c:pt idx="6">
                  <c:v>В 27</c:v>
                </c:pt>
                <c:pt idx="7">
                  <c:v>В 28</c:v>
                </c:pt>
                <c:pt idx="8">
                  <c:v>В 29 (К1)</c:v>
                </c:pt>
                <c:pt idx="9">
                  <c:v>В 29 (К2)</c:v>
                </c:pt>
                <c:pt idx="10">
                  <c:v>В 29 (К,3)</c:v>
                </c:pt>
              </c:strCache>
            </c:strRef>
          </c:cat>
          <c:val>
            <c:numRef>
              <c:f>'Часть 2'!$C$55:$C$65</c:f>
              <c:numCache>
                <c:formatCode>General</c:formatCode>
                <c:ptCount val="11"/>
                <c:pt idx="0">
                  <c:v>78.0</c:v>
                </c:pt>
                <c:pt idx="1">
                  <c:v>60.0</c:v>
                </c:pt>
                <c:pt idx="2">
                  <c:v>42.0</c:v>
                </c:pt>
                <c:pt idx="3">
                  <c:v>42.0</c:v>
                </c:pt>
                <c:pt idx="4">
                  <c:v>24.0</c:v>
                </c:pt>
                <c:pt idx="5">
                  <c:v>35.0</c:v>
                </c:pt>
                <c:pt idx="6">
                  <c:v>22.0</c:v>
                </c:pt>
                <c:pt idx="7">
                  <c:v>19.0</c:v>
                </c:pt>
                <c:pt idx="8">
                  <c:v>78.0</c:v>
                </c:pt>
                <c:pt idx="9">
                  <c:v>21.0</c:v>
                </c:pt>
                <c:pt idx="10">
                  <c:v>36.0</c:v>
                </c:pt>
              </c:numCache>
            </c:numRef>
          </c:val>
        </c:ser>
        <c:dLbls>
          <c:showLegendKey val="0"/>
          <c:showVal val="0"/>
          <c:showCatName val="0"/>
          <c:showSerName val="0"/>
          <c:showPercent val="0"/>
          <c:showBubbleSize val="0"/>
        </c:dLbls>
        <c:gapWidth val="150"/>
        <c:axId val="2143091448"/>
        <c:axId val="2143094456"/>
      </c:barChart>
      <c:catAx>
        <c:axId val="2143091448"/>
        <c:scaling>
          <c:orientation val="minMax"/>
        </c:scaling>
        <c:delete val="0"/>
        <c:axPos val="b"/>
        <c:numFmt formatCode="General" sourceLinked="0"/>
        <c:majorTickMark val="out"/>
        <c:minorTickMark val="none"/>
        <c:tickLblPos val="nextTo"/>
        <c:txPr>
          <a:bodyPr/>
          <a:lstStyle/>
          <a:p>
            <a:pPr>
              <a:defRPr b="1"/>
            </a:pPr>
            <a:endParaRPr lang="ru-RU"/>
          </a:p>
        </c:txPr>
        <c:crossAx val="2143094456"/>
        <c:crosses val="autoZero"/>
        <c:auto val="1"/>
        <c:lblAlgn val="ctr"/>
        <c:lblOffset val="100"/>
        <c:noMultiLvlLbl val="0"/>
      </c:catAx>
      <c:valAx>
        <c:axId val="2143094456"/>
        <c:scaling>
          <c:orientation val="minMax"/>
        </c:scaling>
        <c:delete val="0"/>
        <c:axPos val="l"/>
        <c:majorGridlines/>
        <c:numFmt formatCode="General" sourceLinked="1"/>
        <c:majorTickMark val="out"/>
        <c:minorTickMark val="none"/>
        <c:tickLblPos val="nextTo"/>
        <c:txPr>
          <a:bodyPr/>
          <a:lstStyle/>
          <a:p>
            <a:pPr>
              <a:defRPr b="1"/>
            </a:pPr>
            <a:endParaRPr lang="ru-RU"/>
          </a:p>
        </c:txPr>
        <c:crossAx val="2143091448"/>
        <c:crosses val="autoZero"/>
        <c:crossBetween val="between"/>
      </c:valAx>
    </c:plotArea>
    <c:legend>
      <c:legendPos val="b"/>
      <c:layout/>
      <c:overlay val="0"/>
      <c:txPr>
        <a:bodyPr/>
        <a:lstStyle/>
        <a:p>
          <a:pPr>
            <a:defRPr b="1"/>
          </a:pPr>
          <a:endParaRPr lang="ru-RU"/>
        </a:p>
      </c:txPr>
    </c:legend>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'Общий счет'!$O$2</c:f>
              <c:strCache>
                <c:ptCount val="1"/>
                <c:pt idx="0">
                  <c:v>В-419</c:v>
                </c:pt>
              </c:strCache>
            </c:strRef>
          </c:tx>
          <c:spPr>
            <a:solidFill>
              <a:srgbClr val="66FFFF"/>
            </a:solidFill>
            <a:ln>
              <a:solidFill>
                <a:schemeClr val="tx1"/>
              </a:solidFill>
            </a:ln>
          </c:spPr>
          <c:invertIfNegative val="0"/>
          <c:cat>
            <c:numRef>
              <c:f>'Общий счет'!$N$3:$N$12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'Общий счет'!$O$3:$O$12</c:f>
              <c:numCache>
                <c:formatCode>General</c:formatCode>
                <c:ptCount val="10"/>
                <c:pt idx="0">
                  <c:v>0.2</c:v>
                </c:pt>
                <c:pt idx="1">
                  <c:v>0.2</c:v>
                </c:pt>
                <c:pt idx="2">
                  <c:v>1.5</c:v>
                </c:pt>
                <c:pt idx="3">
                  <c:v>6.9</c:v>
                </c:pt>
                <c:pt idx="4">
                  <c:v>30.0</c:v>
                </c:pt>
                <c:pt idx="5">
                  <c:v>31.7</c:v>
                </c:pt>
                <c:pt idx="6">
                  <c:v>21.4</c:v>
                </c:pt>
                <c:pt idx="7">
                  <c:v>4.9</c:v>
                </c:pt>
                <c:pt idx="8">
                  <c:v>1.2</c:v>
                </c:pt>
                <c:pt idx="9">
                  <c:v>0.0</c:v>
                </c:pt>
              </c:numCache>
            </c:numRef>
          </c:val>
        </c:ser>
        <c:dLbls>
          <c:showLegendKey val="0"/>
          <c:showVal val="0"/>
          <c:showCatName val="0"/>
          <c:showSerName val="0"/>
          <c:showPercent val="0"/>
          <c:showBubbleSize val="0"/>
        </c:dLbls>
        <c:gapWidth val="150"/>
        <c:axId val="2145199912"/>
        <c:axId val="2145204888"/>
      </c:barChart>
      <c:lineChart>
        <c:grouping val="standard"/>
        <c:varyColors val="0"/>
        <c:ser>
          <c:idx val="1"/>
          <c:order val="1"/>
          <c:tx>
            <c:strRef>
              <c:f>'Общий счет'!$P$2</c:f>
              <c:strCache>
                <c:ptCount val="1"/>
                <c:pt idx="0">
                  <c:v>Всего</c:v>
                </c:pt>
              </c:strCache>
            </c:strRef>
          </c:tx>
          <c:spPr>
            <a:ln w="12700">
              <a:solidFill>
                <a:sysClr val="windowText" lastClr="000000"/>
              </a:solidFill>
            </a:ln>
          </c:spPr>
          <c:marker>
            <c:symbol val="square"/>
            <c:size val="4"/>
            <c:spPr>
              <a:solidFill>
                <a:schemeClr val="tx1"/>
              </a:solidFill>
              <a:ln>
                <a:solidFill>
                  <a:sysClr val="windowText" lastClr="000000"/>
                </a:solidFill>
              </a:ln>
            </c:spPr>
          </c:marker>
          <c:cat>
            <c:numRef>
              <c:f>'Общий счет'!$N$3:$N$12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'Общий счет'!$P$3:$P$12</c:f>
              <c:numCache>
                <c:formatCode>General</c:formatCode>
                <c:ptCount val="10"/>
                <c:pt idx="0">
                  <c:v>0.2</c:v>
                </c:pt>
                <c:pt idx="1">
                  <c:v>0.8</c:v>
                </c:pt>
                <c:pt idx="2">
                  <c:v>2.6</c:v>
                </c:pt>
                <c:pt idx="3">
                  <c:v>8.700000000000001</c:v>
                </c:pt>
                <c:pt idx="4">
                  <c:v>24.8</c:v>
                </c:pt>
                <c:pt idx="5">
                  <c:v>33.0</c:v>
                </c:pt>
                <c:pt idx="6">
                  <c:v>21.4</c:v>
                </c:pt>
                <c:pt idx="7">
                  <c:v>6.4</c:v>
                </c:pt>
                <c:pt idx="8">
                  <c:v>1.9</c:v>
                </c:pt>
                <c:pt idx="9">
                  <c:v>0.2</c:v>
                </c:pt>
              </c:numCache>
            </c:numRef>
          </c:val>
          <c:smooth val="0"/>
        </c:ser>
        <c:dLbls>
          <c:showLegendKey val="0"/>
          <c:showVal val="0"/>
          <c:showCatName val="0"/>
          <c:showSerName val="0"/>
          <c:showPercent val="0"/>
          <c:showBubbleSize val="0"/>
        </c:dLbls>
        <c:marker val="1"/>
        <c:smooth val="0"/>
        <c:axId val="2145199912"/>
        <c:axId val="2145204888"/>
      </c:lineChart>
      <c:catAx>
        <c:axId val="2145199912"/>
        <c:scaling>
          <c:orientation val="minMax"/>
        </c:scaling>
        <c:delete val="0"/>
        <c:axPos val="b"/>
        <c:numFmt formatCode="General" sourceLinked="1"/>
        <c:majorTickMark val="out"/>
        <c:minorTickMark val="none"/>
        <c:tickLblPos val="nextTo"/>
        <c:crossAx val="2145204888"/>
        <c:crosses val="autoZero"/>
        <c:auto val="1"/>
        <c:lblAlgn val="ctr"/>
        <c:lblOffset val="100"/>
        <c:noMultiLvlLbl val="0"/>
      </c:catAx>
      <c:valAx>
        <c:axId val="2145204888"/>
        <c:scaling>
          <c:orientation val="minMax"/>
        </c:scaling>
        <c:delete val="0"/>
        <c:axPos val="l"/>
        <c:majorGridlines/>
        <c:numFmt formatCode="General" sourceLinked="1"/>
        <c:majorTickMark val="out"/>
        <c:minorTickMark val="none"/>
        <c:tickLblPos val="nextTo"/>
        <c:crossAx val="2145199912"/>
        <c:crosses val="autoZero"/>
        <c:crossBetween val="between"/>
      </c:valAx>
    </c:plotArea>
    <c:legend>
      <c:legendPos val="b"/>
      <c:layout/>
      <c:overlay val="0"/>
    </c:legend>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'Общий счет'!$B$70</c:f>
              <c:strCache>
                <c:ptCount val="1"/>
                <c:pt idx="0">
                  <c:v>В целом</c:v>
                </c:pt>
              </c:strCache>
            </c:strRef>
          </c:tx>
          <c:spPr>
            <a:solidFill>
              <a:srgbClr val="FFFF99"/>
            </a:solidFill>
            <a:ln>
              <a:solidFill>
                <a:sysClr val="windowText" lastClr="000000"/>
              </a:solidFill>
            </a:ln>
          </c:spPr>
          <c:invertIfNegative val="0"/>
          <c:dLbls>
            <c:dLbl>
              <c:idx val="0"/>
              <c:layout>
                <c:manualLayout>
                  <c:x val="-0.00555555555555555"/>
                  <c:y val="0.38888888888889"/>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277777777777779"/>
                  <c:y val="0.194444444444445"/>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'Общий счет'!$A$71:$A$72</c:f>
              <c:strCache>
                <c:ptCount val="2"/>
                <c:pt idx="0">
                  <c:v>Первая часть</c:v>
                </c:pt>
                <c:pt idx="1">
                  <c:v>Вторая часть</c:v>
                </c:pt>
              </c:strCache>
            </c:strRef>
          </c:cat>
          <c:val>
            <c:numRef>
              <c:f>'Общий счет'!$B$71:$B$72</c:f>
              <c:numCache>
                <c:formatCode>General</c:formatCode>
                <c:ptCount val="2"/>
                <c:pt idx="0">
                  <c:v>60.4</c:v>
                </c:pt>
                <c:pt idx="1">
                  <c:v>41.7</c:v>
                </c:pt>
              </c:numCache>
            </c:numRef>
          </c:val>
        </c:ser>
        <c:ser>
          <c:idx val="1"/>
          <c:order val="1"/>
          <c:tx>
            <c:strRef>
              <c:f>'Общий счет'!$C$70</c:f>
              <c:strCache>
                <c:ptCount val="1"/>
                <c:pt idx="0">
                  <c:v>В-419</c:v>
                </c:pt>
              </c:strCache>
            </c:strRef>
          </c:tx>
          <c:spPr>
            <a:solidFill>
              <a:srgbClr val="66FFFF"/>
            </a:solidFill>
            <a:ln>
              <a:solidFill>
                <a:sysClr val="windowText" lastClr="000000"/>
              </a:solidFill>
            </a:ln>
          </c:spPr>
          <c:invertIfNegative val="0"/>
          <c:dLbls>
            <c:dLbl>
              <c:idx val="0"/>
              <c:layout>
                <c:manualLayout>
                  <c:x val="-0.00555555555555555"/>
                  <c:y val="0.35648148148148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
                  <c:y val="0.217592592592593"/>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'Общий счет'!$A$71:$A$72</c:f>
              <c:strCache>
                <c:ptCount val="2"/>
                <c:pt idx="0">
                  <c:v>Первая часть</c:v>
                </c:pt>
                <c:pt idx="1">
                  <c:v>Вторая часть</c:v>
                </c:pt>
              </c:strCache>
            </c:strRef>
          </c:cat>
          <c:val>
            <c:numRef>
              <c:f>'Общий счет'!$C$71:$C$72</c:f>
              <c:numCache>
                <c:formatCode>General</c:formatCode>
                <c:ptCount val="2"/>
                <c:pt idx="0">
                  <c:v>57.4</c:v>
                </c:pt>
                <c:pt idx="1">
                  <c:v>43.5</c:v>
                </c:pt>
              </c:numCache>
            </c:numRef>
          </c:val>
        </c:ser>
        <c:dLbls>
          <c:showLegendKey val="0"/>
          <c:showVal val="0"/>
          <c:showCatName val="0"/>
          <c:showSerName val="0"/>
          <c:showPercent val="0"/>
          <c:showBubbleSize val="0"/>
        </c:dLbls>
        <c:gapWidth val="150"/>
        <c:axId val="2145250520"/>
        <c:axId val="2145253528"/>
      </c:barChart>
      <c:catAx>
        <c:axId val="2145250520"/>
        <c:scaling>
          <c:orientation val="minMax"/>
        </c:scaling>
        <c:delete val="0"/>
        <c:axPos val="b"/>
        <c:numFmt formatCode="General" sourceLinked="0"/>
        <c:majorTickMark val="out"/>
        <c:minorTickMark val="none"/>
        <c:tickLblPos val="nextTo"/>
        <c:txPr>
          <a:bodyPr/>
          <a:lstStyle/>
          <a:p>
            <a:pPr>
              <a:defRPr b="1"/>
            </a:pPr>
            <a:endParaRPr lang="ru-RU"/>
          </a:p>
        </c:txPr>
        <c:crossAx val="2145253528"/>
        <c:crosses val="autoZero"/>
        <c:auto val="1"/>
        <c:lblAlgn val="ctr"/>
        <c:lblOffset val="100"/>
        <c:noMultiLvlLbl val="0"/>
      </c:catAx>
      <c:valAx>
        <c:axId val="2145253528"/>
        <c:scaling>
          <c:orientation val="minMax"/>
        </c:scaling>
        <c:delete val="0"/>
        <c:axPos val="l"/>
        <c:majorGridlines/>
        <c:numFmt formatCode="General" sourceLinked="1"/>
        <c:majorTickMark val="out"/>
        <c:minorTickMark val="none"/>
        <c:tickLblPos val="nextTo"/>
        <c:txPr>
          <a:bodyPr/>
          <a:lstStyle/>
          <a:p>
            <a:pPr>
              <a:defRPr b="1"/>
            </a:pPr>
            <a:endParaRPr lang="ru-RU"/>
          </a:p>
        </c:txPr>
        <c:crossAx val="2145250520"/>
        <c:crosses val="autoZero"/>
        <c:crossBetween val="between"/>
      </c:valAx>
    </c:plotArea>
    <c:legend>
      <c:legendPos val="b"/>
      <c:layout/>
      <c:overlay val="0"/>
      <c:txPr>
        <a:bodyPr/>
        <a:lstStyle/>
        <a:p>
          <a:pPr>
            <a:defRPr b="1"/>
          </a:pPr>
          <a:endParaRPr lang="ru-RU"/>
        </a:p>
      </c:txPr>
    </c:legend>
    <c:plotVisOnly val="1"/>
    <c:dispBlanksAs val="gap"/>
    <c:showDLblsOverMax val="0"/>
  </c:chart>
  <c:spPr>
    <a:ln>
      <a:noFill/>
    </a:ln>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Часть1!$A$84</c:f>
              <c:strCache>
                <c:ptCount val="1"/>
                <c:pt idx="0">
                  <c:v>В-419</c:v>
                </c:pt>
              </c:strCache>
            </c:strRef>
          </c:tx>
          <c:spPr>
            <a:solidFill>
              <a:srgbClr val="66FFFF"/>
            </a:solidFill>
            <a:ln>
              <a:solidFill>
                <a:sysClr val="windowText" lastClr="000000"/>
              </a:solidFill>
            </a:ln>
          </c:spPr>
          <c:invertIfNegative val="0"/>
          <c:cat>
            <c:strRef>
              <c:f>Часть1!$B$83:$U$83</c:f>
              <c:strCache>
                <c:ptCount val="20"/>
                <c:pt idx="0">
                  <c:v>B1</c:v>
                </c:pt>
                <c:pt idx="1">
                  <c:v>B2</c:v>
                </c:pt>
                <c:pt idx="2">
                  <c:v>B3</c:v>
                </c:pt>
                <c:pt idx="3">
                  <c:v>B4</c:v>
                </c:pt>
                <c:pt idx="4">
                  <c:v>B5</c:v>
                </c:pt>
                <c:pt idx="5">
                  <c:v>B6</c:v>
                </c:pt>
                <c:pt idx="6">
                  <c:v>B7</c:v>
                </c:pt>
                <c:pt idx="7">
                  <c:v>B8</c:v>
                </c:pt>
                <c:pt idx="8">
                  <c:v>B9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Часть1!$B$84:$U$84</c:f>
              <c:numCache>
                <c:formatCode>General</c:formatCode>
                <c:ptCount val="20"/>
                <c:pt idx="0">
                  <c:v>65.0</c:v>
                </c:pt>
                <c:pt idx="1">
                  <c:v>96.0</c:v>
                </c:pt>
                <c:pt idx="2">
                  <c:v>53.0</c:v>
                </c:pt>
                <c:pt idx="3">
                  <c:v>79.0</c:v>
                </c:pt>
                <c:pt idx="4">
                  <c:v>90.0</c:v>
                </c:pt>
                <c:pt idx="5">
                  <c:v>57.0</c:v>
                </c:pt>
                <c:pt idx="6">
                  <c:v>72.0</c:v>
                </c:pt>
                <c:pt idx="7">
                  <c:v>55.0</c:v>
                </c:pt>
                <c:pt idx="8">
                  <c:v>60.0</c:v>
                </c:pt>
                <c:pt idx="9">
                  <c:v>21.0</c:v>
                </c:pt>
                <c:pt idx="10">
                  <c:v>40.0</c:v>
                </c:pt>
                <c:pt idx="11">
                  <c:v>88.0</c:v>
                </c:pt>
                <c:pt idx="12">
                  <c:v>54.0</c:v>
                </c:pt>
                <c:pt idx="13">
                  <c:v>54.0</c:v>
                </c:pt>
                <c:pt idx="14">
                  <c:v>57.0</c:v>
                </c:pt>
                <c:pt idx="15">
                  <c:v>66.0</c:v>
                </c:pt>
                <c:pt idx="16">
                  <c:v>41.0</c:v>
                </c:pt>
                <c:pt idx="17">
                  <c:v>41.0</c:v>
                </c:pt>
                <c:pt idx="18">
                  <c:v>42.0</c:v>
                </c:pt>
                <c:pt idx="19">
                  <c:v>17.0</c:v>
                </c:pt>
              </c:numCache>
            </c:numRef>
          </c:val>
        </c:ser>
        <c:dLbls>
          <c:showLegendKey val="0"/>
          <c:showVal val="0"/>
          <c:showCatName val="0"/>
          <c:showSerName val="0"/>
          <c:showPercent val="0"/>
          <c:showBubbleSize val="0"/>
        </c:dLbls>
        <c:gapWidth val="150"/>
        <c:axId val="2145277640"/>
        <c:axId val="2145282648"/>
      </c:barChart>
      <c:lineChart>
        <c:grouping val="standard"/>
        <c:varyColors val="0"/>
        <c:ser>
          <c:idx val="1"/>
          <c:order val="1"/>
          <c:tx>
            <c:strRef>
              <c:f>Часть1!$A$85</c:f>
              <c:strCache>
                <c:ptCount val="1"/>
                <c:pt idx="0">
                  <c:v>В целом</c:v>
                </c:pt>
              </c:strCache>
            </c:strRef>
          </c:tx>
          <c:spPr>
            <a:ln w="12700">
              <a:solidFill>
                <a:sysClr val="windowText" lastClr="000000"/>
              </a:solidFill>
            </a:ln>
          </c:spPr>
          <c:marker>
            <c:symbol val="square"/>
            <c:size val="4"/>
            <c:spPr>
              <a:solidFill>
                <a:schemeClr val="tx1"/>
              </a:solidFill>
              <a:ln>
                <a:solidFill>
                  <a:sysClr val="windowText" lastClr="000000"/>
                </a:solidFill>
              </a:ln>
            </c:spPr>
          </c:marker>
          <c:cat>
            <c:strRef>
              <c:f>Часть1!$B$83:$U$83</c:f>
              <c:strCache>
                <c:ptCount val="20"/>
                <c:pt idx="0">
                  <c:v>B1</c:v>
                </c:pt>
                <c:pt idx="1">
                  <c:v>B2</c:v>
                </c:pt>
                <c:pt idx="2">
                  <c:v>B3</c:v>
                </c:pt>
                <c:pt idx="3">
                  <c:v>B4</c:v>
                </c:pt>
                <c:pt idx="4">
                  <c:v>B5</c:v>
                </c:pt>
                <c:pt idx="5">
                  <c:v>B6</c:v>
                </c:pt>
                <c:pt idx="6">
                  <c:v>B7</c:v>
                </c:pt>
                <c:pt idx="7">
                  <c:v>B8</c:v>
                </c:pt>
                <c:pt idx="8">
                  <c:v>B9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Часть1!$B$85:$U$85</c:f>
              <c:numCache>
                <c:formatCode>0</c:formatCode>
                <c:ptCount val="20"/>
                <c:pt idx="0">
                  <c:v>65.1</c:v>
                </c:pt>
                <c:pt idx="1">
                  <c:v>82.8</c:v>
                </c:pt>
                <c:pt idx="2">
                  <c:v>69.9</c:v>
                </c:pt>
                <c:pt idx="3">
                  <c:v>73.9</c:v>
                </c:pt>
                <c:pt idx="4">
                  <c:v>71.25</c:v>
                </c:pt>
                <c:pt idx="5">
                  <c:v>54.8</c:v>
                </c:pt>
                <c:pt idx="6">
                  <c:v>60.9</c:v>
                </c:pt>
                <c:pt idx="7">
                  <c:v>46.1</c:v>
                </c:pt>
                <c:pt idx="8">
                  <c:v>66.9</c:v>
                </c:pt>
                <c:pt idx="9">
                  <c:v>49.5</c:v>
                </c:pt>
                <c:pt idx="10">
                  <c:v>67.9</c:v>
                </c:pt>
                <c:pt idx="11">
                  <c:v>78.6</c:v>
                </c:pt>
                <c:pt idx="12">
                  <c:v>60.3</c:v>
                </c:pt>
                <c:pt idx="13">
                  <c:v>39.4</c:v>
                </c:pt>
                <c:pt idx="14">
                  <c:v>60.5</c:v>
                </c:pt>
                <c:pt idx="15">
                  <c:v>66.1</c:v>
                </c:pt>
                <c:pt idx="16">
                  <c:v>45.3</c:v>
                </c:pt>
                <c:pt idx="17">
                  <c:v>59.6</c:v>
                </c:pt>
                <c:pt idx="18">
                  <c:v>38.7</c:v>
                </c:pt>
                <c:pt idx="19">
                  <c:v>51.41</c:v>
                </c:pt>
              </c:numCache>
            </c:numRef>
          </c:val>
          <c:smooth val="0"/>
        </c:ser>
        <c:dLbls>
          <c:showLegendKey val="0"/>
          <c:showVal val="0"/>
          <c:showCatName val="0"/>
          <c:showSerName val="0"/>
          <c:showPercent val="0"/>
          <c:showBubbleSize val="0"/>
        </c:dLbls>
        <c:marker val="1"/>
        <c:smooth val="0"/>
        <c:axId val="2145277640"/>
        <c:axId val="2145282648"/>
      </c:lineChart>
      <c:catAx>
        <c:axId val="2145277640"/>
        <c:scaling>
          <c:orientation val="minMax"/>
        </c:scaling>
        <c:delete val="0"/>
        <c:axPos val="b"/>
        <c:numFmt formatCode="General" sourceLinked="0"/>
        <c:majorTickMark val="out"/>
        <c:minorTickMark val="none"/>
        <c:tickLblPos val="nextTo"/>
        <c:crossAx val="2145282648"/>
        <c:crosses val="autoZero"/>
        <c:auto val="1"/>
        <c:lblAlgn val="ctr"/>
        <c:lblOffset val="100"/>
        <c:noMultiLvlLbl val="0"/>
      </c:catAx>
      <c:valAx>
        <c:axId val="2145282648"/>
        <c:scaling>
          <c:orientation val="minMax"/>
          <c:max val="100.0"/>
        </c:scaling>
        <c:delete val="0"/>
        <c:axPos val="l"/>
        <c:majorGridlines/>
        <c:numFmt formatCode="General" sourceLinked="1"/>
        <c:majorTickMark val="out"/>
        <c:minorTickMark val="none"/>
        <c:tickLblPos val="nextTo"/>
        <c:crossAx val="2145277640"/>
        <c:crosses val="autoZero"/>
        <c:crossBetween val="between"/>
      </c:valAx>
    </c:plotArea>
    <c:legend>
      <c:legendPos val="b"/>
      <c:layout/>
      <c:overlay val="0"/>
    </c:legend>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1"/>
          <c:tx>
            <c:strRef>
              <c:f>'Часть 2'!$C$38</c:f>
              <c:strCache>
                <c:ptCount val="1"/>
                <c:pt idx="0">
                  <c:v>419</c:v>
                </c:pt>
              </c:strCache>
            </c:strRef>
          </c:tx>
          <c:spPr>
            <a:solidFill>
              <a:srgbClr val="66FFFF"/>
            </a:solidFill>
            <a:ln>
              <a:solidFill>
                <a:schemeClr val="tx1"/>
              </a:solidFill>
            </a:ln>
          </c:spPr>
          <c:invertIfNegative val="0"/>
          <c:cat>
            <c:strRef>
              <c:f>'Часть 2'!$A$39:$A$49</c:f>
              <c:strCache>
                <c:ptCount val="11"/>
                <c:pt idx="0">
                  <c:v>В 21</c:v>
                </c:pt>
                <c:pt idx="1">
                  <c:v>В 22</c:v>
                </c:pt>
                <c:pt idx="2">
                  <c:v>В 23</c:v>
                </c:pt>
                <c:pt idx="3">
                  <c:v>В 24</c:v>
                </c:pt>
                <c:pt idx="4">
                  <c:v>В 25</c:v>
                </c:pt>
                <c:pt idx="5">
                  <c:v>В 26</c:v>
                </c:pt>
                <c:pt idx="6">
                  <c:v>В 27</c:v>
                </c:pt>
                <c:pt idx="7">
                  <c:v>В 28</c:v>
                </c:pt>
                <c:pt idx="8">
                  <c:v>В 29</c:v>
                </c:pt>
                <c:pt idx="9">
                  <c:v>В 30</c:v>
                </c:pt>
                <c:pt idx="10">
                  <c:v>В 31</c:v>
                </c:pt>
              </c:strCache>
            </c:strRef>
          </c:cat>
          <c:val>
            <c:numRef>
              <c:f>'Часть 2'!$C$39:$C$49</c:f>
              <c:numCache>
                <c:formatCode>General</c:formatCode>
                <c:ptCount val="11"/>
                <c:pt idx="0">
                  <c:v>82.0</c:v>
                </c:pt>
                <c:pt idx="1">
                  <c:v>72.0</c:v>
                </c:pt>
                <c:pt idx="2">
                  <c:v>52.0</c:v>
                </c:pt>
                <c:pt idx="3">
                  <c:v>41.0</c:v>
                </c:pt>
                <c:pt idx="4">
                  <c:v>12.0</c:v>
                </c:pt>
                <c:pt idx="5">
                  <c:v>25.0</c:v>
                </c:pt>
                <c:pt idx="6">
                  <c:v>36.0</c:v>
                </c:pt>
                <c:pt idx="7">
                  <c:v>14.0</c:v>
                </c:pt>
                <c:pt idx="8">
                  <c:v>83.0</c:v>
                </c:pt>
                <c:pt idx="9">
                  <c:v>22.0</c:v>
                </c:pt>
                <c:pt idx="10">
                  <c:v>39.0</c:v>
                </c:pt>
              </c:numCache>
            </c:numRef>
          </c:val>
        </c:ser>
        <c:dLbls>
          <c:showLegendKey val="0"/>
          <c:showVal val="0"/>
          <c:showCatName val="0"/>
          <c:showSerName val="0"/>
          <c:showPercent val="0"/>
          <c:showBubbleSize val="0"/>
        </c:dLbls>
        <c:gapWidth val="150"/>
        <c:axId val="2145310440"/>
        <c:axId val="2145315368"/>
      </c:barChart>
      <c:lineChart>
        <c:grouping val="standard"/>
        <c:varyColors val="0"/>
        <c:ser>
          <c:idx val="0"/>
          <c:order val="0"/>
          <c:tx>
            <c:strRef>
              <c:f>'Часть 2'!$B$38</c:f>
              <c:strCache>
                <c:ptCount val="1"/>
                <c:pt idx="0">
                  <c:v>Всего</c:v>
                </c:pt>
              </c:strCache>
            </c:strRef>
          </c:tx>
          <c:spPr>
            <a:ln w="12700">
              <a:solidFill>
                <a:sysClr val="windowText" lastClr="000000"/>
              </a:solidFill>
            </a:ln>
          </c:spPr>
          <c:marker>
            <c:symbol val="diamond"/>
            <c:size val="4"/>
            <c:spPr>
              <a:solidFill>
                <a:schemeClr val="tx1"/>
              </a:solidFill>
              <a:ln>
                <a:solidFill>
                  <a:sysClr val="windowText" lastClr="000000"/>
                </a:solidFill>
              </a:ln>
            </c:spPr>
          </c:marker>
          <c:cat>
            <c:strRef>
              <c:f>'Часть 2'!$A$39:$A$49</c:f>
              <c:strCache>
                <c:ptCount val="11"/>
                <c:pt idx="0">
                  <c:v>В 21</c:v>
                </c:pt>
                <c:pt idx="1">
                  <c:v>В 22</c:v>
                </c:pt>
                <c:pt idx="2">
                  <c:v>В 23</c:v>
                </c:pt>
                <c:pt idx="3">
                  <c:v>В 24</c:v>
                </c:pt>
                <c:pt idx="4">
                  <c:v>В 25</c:v>
                </c:pt>
                <c:pt idx="5">
                  <c:v>В 26</c:v>
                </c:pt>
                <c:pt idx="6">
                  <c:v>В 27</c:v>
                </c:pt>
                <c:pt idx="7">
                  <c:v>В 28</c:v>
                </c:pt>
                <c:pt idx="8">
                  <c:v>В 29</c:v>
                </c:pt>
                <c:pt idx="9">
                  <c:v>В 30</c:v>
                </c:pt>
                <c:pt idx="10">
                  <c:v>В 31</c:v>
                </c:pt>
              </c:strCache>
            </c:strRef>
          </c:cat>
          <c:val>
            <c:numRef>
              <c:f>'Часть 2'!$B$39:$B$49</c:f>
              <c:numCache>
                <c:formatCode>General</c:formatCode>
                <c:ptCount val="11"/>
                <c:pt idx="0">
                  <c:v>89.0</c:v>
                </c:pt>
                <c:pt idx="1">
                  <c:v>58.0</c:v>
                </c:pt>
                <c:pt idx="2">
                  <c:v>34.0</c:v>
                </c:pt>
                <c:pt idx="3">
                  <c:v>40.0</c:v>
                </c:pt>
                <c:pt idx="4">
                  <c:v>20.0</c:v>
                </c:pt>
                <c:pt idx="5">
                  <c:v>28.0</c:v>
                </c:pt>
                <c:pt idx="6">
                  <c:v>34.0</c:v>
                </c:pt>
                <c:pt idx="7">
                  <c:v>21.0</c:v>
                </c:pt>
                <c:pt idx="8">
                  <c:v>78.0</c:v>
                </c:pt>
                <c:pt idx="9">
                  <c:v>21.0</c:v>
                </c:pt>
                <c:pt idx="10">
                  <c:v>36.0</c:v>
                </c:pt>
              </c:numCache>
            </c:numRef>
          </c:val>
          <c:smooth val="0"/>
        </c:ser>
        <c:dLbls>
          <c:showLegendKey val="0"/>
          <c:showVal val="0"/>
          <c:showCatName val="0"/>
          <c:showSerName val="0"/>
          <c:showPercent val="0"/>
          <c:showBubbleSize val="0"/>
        </c:dLbls>
        <c:marker val="1"/>
        <c:smooth val="0"/>
        <c:axId val="2145310440"/>
        <c:axId val="2145315368"/>
      </c:lineChart>
      <c:catAx>
        <c:axId val="2145310440"/>
        <c:scaling>
          <c:orientation val="minMax"/>
        </c:scaling>
        <c:delete val="0"/>
        <c:axPos val="b"/>
        <c:numFmt formatCode="General" sourceLinked="0"/>
        <c:majorTickMark val="out"/>
        <c:minorTickMark val="none"/>
        <c:tickLblPos val="nextTo"/>
        <c:txPr>
          <a:bodyPr/>
          <a:lstStyle/>
          <a:p>
            <a:pPr>
              <a:defRPr b="1"/>
            </a:pPr>
            <a:endParaRPr lang="ru-RU"/>
          </a:p>
        </c:txPr>
        <c:crossAx val="2145315368"/>
        <c:crosses val="autoZero"/>
        <c:auto val="1"/>
        <c:lblAlgn val="ctr"/>
        <c:lblOffset val="100"/>
        <c:noMultiLvlLbl val="0"/>
      </c:catAx>
      <c:valAx>
        <c:axId val="2145315368"/>
        <c:scaling>
          <c:orientation val="minMax"/>
        </c:scaling>
        <c:delete val="0"/>
        <c:axPos val="l"/>
        <c:majorGridlines/>
        <c:numFmt formatCode="General" sourceLinked="1"/>
        <c:majorTickMark val="out"/>
        <c:minorTickMark val="none"/>
        <c:tickLblPos val="nextTo"/>
        <c:txPr>
          <a:bodyPr/>
          <a:lstStyle/>
          <a:p>
            <a:pPr>
              <a:defRPr b="1"/>
            </a:pPr>
            <a:endParaRPr lang="ru-RU"/>
          </a:p>
        </c:txPr>
        <c:crossAx val="2145310440"/>
        <c:crosses val="autoZero"/>
        <c:crossBetween val="between"/>
      </c:valAx>
    </c:plotArea>
    <c:legend>
      <c:legendPos val="b"/>
      <c:layout/>
      <c:overlay val="0"/>
      <c:txPr>
        <a:bodyPr/>
        <a:lstStyle/>
        <a:p>
          <a:pPr>
            <a:defRPr b="1"/>
          </a:pPr>
          <a:endParaRPr lang="ru-RU"/>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percentStacked"/>
        <c:varyColors val="0"/>
        <c:ser>
          <c:idx val="0"/>
          <c:order val="0"/>
          <c:tx>
            <c:strRef>
              <c:f>'Общий счет'!$A$159</c:f>
              <c:strCache>
                <c:ptCount val="1"/>
                <c:pt idx="0">
                  <c:v>0-40 баллов</c:v>
                </c:pt>
              </c:strCache>
            </c:strRef>
          </c:tx>
          <c:spPr>
            <a:solidFill>
              <a:srgbClr val="FFFF00"/>
            </a:solidFill>
            <a:ln>
              <a:solidFill>
                <a:schemeClr val="tx1"/>
              </a:solid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'Общий счет'!$B$158:$D$158</c:f>
              <c:strCache>
                <c:ptCount val="3"/>
                <c:pt idx="0">
                  <c:v>СОО</c:v>
                </c:pt>
                <c:pt idx="1">
                  <c:v>СПО</c:v>
                </c:pt>
                <c:pt idx="2">
                  <c:v>ВПЛ</c:v>
                </c:pt>
              </c:strCache>
            </c:strRef>
          </c:cat>
          <c:val>
            <c:numRef>
              <c:f>'Общий счет'!$B$159:$D$159</c:f>
              <c:numCache>
                <c:formatCode>0.0</c:formatCode>
                <c:ptCount val="3"/>
                <c:pt idx="0">
                  <c:v>11.57397466179944</c:v>
                </c:pt>
                <c:pt idx="1">
                  <c:v>25.75757575757576</c:v>
                </c:pt>
                <c:pt idx="2">
                  <c:v>24.0291262135922</c:v>
                </c:pt>
              </c:numCache>
            </c:numRef>
          </c:val>
        </c:ser>
        <c:ser>
          <c:idx val="1"/>
          <c:order val="1"/>
          <c:tx>
            <c:strRef>
              <c:f>'Общий счет'!$A$160</c:f>
              <c:strCache>
                <c:ptCount val="1"/>
                <c:pt idx="0">
                  <c:v>42-60 баллов</c:v>
                </c:pt>
              </c:strCache>
            </c:strRef>
          </c:tx>
          <c:spPr>
            <a:solidFill>
              <a:srgbClr val="33CC33"/>
            </a:solidFill>
            <a:ln>
              <a:solidFill>
                <a:schemeClr val="tx1"/>
              </a:solid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'Общий счет'!$B$158:$D$158</c:f>
              <c:strCache>
                <c:ptCount val="3"/>
                <c:pt idx="0">
                  <c:v>СОО</c:v>
                </c:pt>
                <c:pt idx="1">
                  <c:v>СПО</c:v>
                </c:pt>
                <c:pt idx="2">
                  <c:v>ВПЛ</c:v>
                </c:pt>
              </c:strCache>
            </c:strRef>
          </c:cat>
          <c:val>
            <c:numRef>
              <c:f>'Общий счет'!$B$160:$D$160</c:f>
              <c:numCache>
                <c:formatCode>0.0</c:formatCode>
                <c:ptCount val="3"/>
                <c:pt idx="0">
                  <c:v>57.9020828859781</c:v>
                </c:pt>
                <c:pt idx="1">
                  <c:v>57.57575757575752</c:v>
                </c:pt>
                <c:pt idx="2">
                  <c:v>56.55339805825236</c:v>
                </c:pt>
              </c:numCache>
            </c:numRef>
          </c:val>
        </c:ser>
        <c:ser>
          <c:idx val="2"/>
          <c:order val="2"/>
          <c:tx>
            <c:strRef>
              <c:f>'Общий счет'!$A$161</c:f>
              <c:strCache>
                <c:ptCount val="1"/>
                <c:pt idx="0">
                  <c:v>61-80 баллов</c:v>
                </c:pt>
              </c:strCache>
            </c:strRef>
          </c:tx>
          <c:spPr>
            <a:solidFill>
              <a:srgbClr val="FF3300"/>
            </a:solidFill>
            <a:ln>
              <a:solidFill>
                <a:schemeClr val="tx1"/>
              </a:solid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'Общий счет'!$B$158:$D$158</c:f>
              <c:strCache>
                <c:ptCount val="3"/>
                <c:pt idx="0">
                  <c:v>СОО</c:v>
                </c:pt>
                <c:pt idx="1">
                  <c:v>СПО</c:v>
                </c:pt>
                <c:pt idx="2">
                  <c:v>ВПЛ</c:v>
                </c:pt>
              </c:strCache>
            </c:strRef>
          </c:cat>
          <c:val>
            <c:numRef>
              <c:f>'Общий счет'!$B$161:$D$161</c:f>
              <c:numCache>
                <c:formatCode>0.0</c:formatCode>
                <c:ptCount val="3"/>
                <c:pt idx="0">
                  <c:v>28.36590079450289</c:v>
                </c:pt>
                <c:pt idx="1">
                  <c:v>15.15151515151515</c:v>
                </c:pt>
                <c:pt idx="2">
                  <c:v>17.71844660194169</c:v>
                </c:pt>
              </c:numCache>
            </c:numRef>
          </c:val>
        </c:ser>
        <c:ser>
          <c:idx val="3"/>
          <c:order val="3"/>
          <c:tx>
            <c:strRef>
              <c:f>'Общий счет'!$A$162</c:f>
              <c:strCache>
                <c:ptCount val="1"/>
                <c:pt idx="0">
                  <c:v>81-100 баллов</c:v>
                </c:pt>
              </c:strCache>
            </c:strRef>
          </c:tx>
          <c:spPr>
            <a:solidFill>
              <a:srgbClr val="66FFFF"/>
            </a:solidFill>
            <a:ln>
              <a:solidFill>
                <a:schemeClr val="tx1"/>
              </a:solid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'Общий счет'!$B$158:$D$158</c:f>
              <c:strCache>
                <c:ptCount val="3"/>
                <c:pt idx="0">
                  <c:v>СОО</c:v>
                </c:pt>
                <c:pt idx="1">
                  <c:v>СПО</c:v>
                </c:pt>
                <c:pt idx="2">
                  <c:v>ВПЛ</c:v>
                </c:pt>
              </c:strCache>
            </c:strRef>
          </c:cat>
          <c:val>
            <c:numRef>
              <c:f>'Общий счет'!$B$162:$D$162</c:f>
              <c:numCache>
                <c:formatCode>0.0</c:formatCode>
                <c:ptCount val="3"/>
                <c:pt idx="0">
                  <c:v>2.158041657719562</c:v>
                </c:pt>
                <c:pt idx="1">
                  <c:v>1.515151515151515</c:v>
                </c:pt>
                <c:pt idx="2">
                  <c:v>1.699029126213592</c:v>
                </c:pt>
              </c:numCache>
            </c:numRef>
          </c:val>
        </c:ser>
        <c:dLbls>
          <c:showLegendKey val="0"/>
          <c:showVal val="0"/>
          <c:showCatName val="0"/>
          <c:showSerName val="0"/>
          <c:showPercent val="0"/>
          <c:showBubbleSize val="0"/>
        </c:dLbls>
        <c:gapWidth val="150"/>
        <c:overlap val="100"/>
        <c:axId val="2074250088"/>
        <c:axId val="2113733432"/>
      </c:barChart>
      <c:catAx>
        <c:axId val="2074250088"/>
        <c:scaling>
          <c:orientation val="minMax"/>
        </c:scaling>
        <c:delete val="0"/>
        <c:axPos val="l"/>
        <c:numFmt formatCode="General" sourceLinked="0"/>
        <c:majorTickMark val="out"/>
        <c:minorTickMark val="none"/>
        <c:tickLblPos val="nextTo"/>
        <c:txPr>
          <a:bodyPr/>
          <a:lstStyle/>
          <a:p>
            <a:pPr>
              <a:defRPr b="1"/>
            </a:pPr>
            <a:endParaRPr lang="ru-RU"/>
          </a:p>
        </c:txPr>
        <c:crossAx val="2113733432"/>
        <c:crosses val="autoZero"/>
        <c:auto val="1"/>
        <c:lblAlgn val="ctr"/>
        <c:lblOffset val="100"/>
        <c:noMultiLvlLbl val="0"/>
      </c:catAx>
      <c:valAx>
        <c:axId val="2113733432"/>
        <c:scaling>
          <c:orientation val="minMax"/>
        </c:scaling>
        <c:delete val="0"/>
        <c:axPos val="b"/>
        <c:majorGridlines/>
        <c:numFmt formatCode="0%" sourceLinked="1"/>
        <c:majorTickMark val="out"/>
        <c:minorTickMark val="none"/>
        <c:tickLblPos val="nextTo"/>
        <c:txPr>
          <a:bodyPr/>
          <a:lstStyle/>
          <a:p>
            <a:pPr>
              <a:defRPr b="1"/>
            </a:pPr>
            <a:endParaRPr lang="ru-RU"/>
          </a:p>
        </c:txPr>
        <c:crossAx val="2074250088"/>
        <c:crosses val="autoZero"/>
        <c:crossBetween val="between"/>
      </c:valAx>
    </c:plotArea>
    <c:legend>
      <c:legendPos val="b"/>
      <c:layout/>
      <c:overlay val="0"/>
      <c:txPr>
        <a:bodyPr/>
        <a:lstStyle/>
        <a:p>
          <a:pPr>
            <a:defRPr b="1"/>
          </a:pPr>
          <a:endParaRPr lang="ru-RU"/>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'Общий счет'!$B$193</c:f>
              <c:strCache>
                <c:ptCount val="1"/>
                <c:pt idx="0">
                  <c:v>2016</c:v>
                </c:pt>
              </c:strCache>
            </c:strRef>
          </c:tx>
          <c:spPr>
            <a:solidFill>
              <a:srgbClr val="00FF00"/>
            </a:solidFill>
            <a:ln>
              <a:solidFill>
                <a:schemeClr val="tx1"/>
              </a:solidFill>
            </a:ln>
          </c:spPr>
          <c:invertIfNegative val="0"/>
          <c:dLbls>
            <c:dLbl>
              <c:idx val="0"/>
              <c:layout>
                <c:manualLayout>
                  <c:x val="-0.00277777777777779"/>
                  <c:y val="0.435185185185186"/>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
                  <c:y val="0.208333333333334"/>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'Общий счет'!$A$194:$A$195</c:f>
              <c:strCache>
                <c:ptCount val="2"/>
                <c:pt idx="0">
                  <c:v>Первая часть</c:v>
                </c:pt>
                <c:pt idx="1">
                  <c:v>Вторая часть</c:v>
                </c:pt>
              </c:strCache>
            </c:strRef>
          </c:cat>
          <c:val>
            <c:numRef>
              <c:f>'Общий счет'!$B$194:$B$195</c:f>
              <c:numCache>
                <c:formatCode>General</c:formatCode>
                <c:ptCount val="2"/>
                <c:pt idx="0">
                  <c:v>60.4</c:v>
                </c:pt>
                <c:pt idx="1">
                  <c:v>41.7</c:v>
                </c:pt>
              </c:numCache>
            </c:numRef>
          </c:val>
        </c:ser>
        <c:ser>
          <c:idx val="1"/>
          <c:order val="1"/>
          <c:tx>
            <c:strRef>
              <c:f>'Общий счет'!$C$193</c:f>
              <c:strCache>
                <c:ptCount val="1"/>
                <c:pt idx="0">
                  <c:v>2015</c:v>
                </c:pt>
              </c:strCache>
            </c:strRef>
          </c:tx>
          <c:spPr>
            <a:solidFill>
              <a:srgbClr val="FFFF00"/>
            </a:solidFill>
            <a:ln>
              <a:solidFill>
                <a:schemeClr val="tx1"/>
              </a:solidFill>
            </a:ln>
          </c:spPr>
          <c:invertIfNegative val="0"/>
          <c:dLbls>
            <c:dLbl>
              <c:idx val="0"/>
              <c:layout>
                <c:manualLayout>
                  <c:x val="0.0"/>
                  <c:y val="0.486111111111111"/>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
                  <c:y val="0.208333333333334"/>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'Общий счет'!$A$194:$A$195</c:f>
              <c:strCache>
                <c:ptCount val="2"/>
                <c:pt idx="0">
                  <c:v>Первая часть</c:v>
                </c:pt>
                <c:pt idx="1">
                  <c:v>Вторая часть</c:v>
                </c:pt>
              </c:strCache>
            </c:strRef>
          </c:cat>
          <c:val>
            <c:numRef>
              <c:f>'Общий счет'!$C$194:$C$195</c:f>
              <c:numCache>
                <c:formatCode>General</c:formatCode>
                <c:ptCount val="2"/>
                <c:pt idx="0">
                  <c:v>65.4</c:v>
                </c:pt>
                <c:pt idx="1">
                  <c:v>41.5</c:v>
                </c:pt>
              </c:numCache>
            </c:numRef>
          </c:val>
        </c:ser>
        <c:dLbls>
          <c:showLegendKey val="0"/>
          <c:showVal val="0"/>
          <c:showCatName val="0"/>
          <c:showSerName val="0"/>
          <c:showPercent val="0"/>
          <c:showBubbleSize val="0"/>
        </c:dLbls>
        <c:gapWidth val="150"/>
        <c:axId val="2141888936"/>
        <c:axId val="2141891944"/>
      </c:barChart>
      <c:catAx>
        <c:axId val="2141888936"/>
        <c:scaling>
          <c:orientation val="minMax"/>
        </c:scaling>
        <c:delete val="0"/>
        <c:axPos val="b"/>
        <c:numFmt formatCode="General" sourceLinked="1"/>
        <c:majorTickMark val="out"/>
        <c:minorTickMark val="none"/>
        <c:tickLblPos val="nextTo"/>
        <c:txPr>
          <a:bodyPr/>
          <a:lstStyle/>
          <a:p>
            <a:pPr>
              <a:defRPr b="1"/>
            </a:pPr>
            <a:endParaRPr lang="ru-RU"/>
          </a:p>
        </c:txPr>
        <c:crossAx val="2141891944"/>
        <c:crosses val="autoZero"/>
        <c:auto val="1"/>
        <c:lblAlgn val="ctr"/>
        <c:lblOffset val="100"/>
        <c:noMultiLvlLbl val="0"/>
      </c:catAx>
      <c:valAx>
        <c:axId val="2141891944"/>
        <c:scaling>
          <c:orientation val="minMax"/>
        </c:scaling>
        <c:delete val="0"/>
        <c:axPos val="l"/>
        <c:majorGridlines/>
        <c:numFmt formatCode="General" sourceLinked="1"/>
        <c:majorTickMark val="out"/>
        <c:minorTickMark val="none"/>
        <c:tickLblPos val="nextTo"/>
        <c:txPr>
          <a:bodyPr/>
          <a:lstStyle/>
          <a:p>
            <a:pPr>
              <a:defRPr b="1"/>
            </a:pPr>
            <a:endParaRPr lang="ru-RU"/>
          </a:p>
        </c:txPr>
        <c:crossAx val="2141888936"/>
        <c:crosses val="autoZero"/>
        <c:crossBetween val="between"/>
      </c:valAx>
    </c:plotArea>
    <c:legend>
      <c:legendPos val="b"/>
      <c:layout/>
      <c:overlay val="0"/>
      <c:txPr>
        <a:bodyPr/>
        <a:lstStyle/>
        <a:p>
          <a:pPr>
            <a:defRPr b="1"/>
          </a:pPr>
          <a:endParaRPr lang="ru-RU"/>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'Часть 1'!$B$129</c:f>
              <c:strCache>
                <c:ptCount val="1"/>
                <c:pt idx="0">
                  <c:v>2016</c:v>
                </c:pt>
              </c:strCache>
            </c:strRef>
          </c:tx>
          <c:spPr>
            <a:solidFill>
              <a:srgbClr val="00FF00"/>
            </a:solidFill>
            <a:ln>
              <a:solidFill>
                <a:sysClr val="windowText" lastClr="000000"/>
              </a:solidFill>
            </a:ln>
          </c:spPr>
          <c:invertIfNegative val="0"/>
          <c:dLbls>
            <c:dLbl>
              <c:idx val="0"/>
              <c:layout>
                <c:manualLayout>
                  <c:x val="-0.0022636233587394"/>
                  <c:y val="0.22222222222222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8.29985643472804E-17"/>
                  <c:y val="0.203703703703704"/>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'Часть 1'!$A$130:$A$131</c:f>
              <c:strCache>
                <c:ptCount val="2"/>
                <c:pt idx="0">
                  <c:v>Базовый уровень сложности</c:v>
                </c:pt>
                <c:pt idx="1">
                  <c:v>Повышенный уровень сложности</c:v>
                </c:pt>
              </c:strCache>
            </c:strRef>
          </c:cat>
          <c:val>
            <c:numRef>
              <c:f>'Часть 1'!$B$130:$B$131</c:f>
              <c:numCache>
                <c:formatCode>General</c:formatCode>
                <c:ptCount val="2"/>
                <c:pt idx="0">
                  <c:v>61.0</c:v>
                </c:pt>
                <c:pt idx="1">
                  <c:v>60.0</c:v>
                </c:pt>
              </c:numCache>
            </c:numRef>
          </c:val>
        </c:ser>
        <c:dLbls>
          <c:showLegendKey val="0"/>
          <c:showVal val="0"/>
          <c:showCatName val="0"/>
          <c:showSerName val="0"/>
          <c:showPercent val="0"/>
          <c:showBubbleSize val="0"/>
        </c:dLbls>
        <c:gapWidth val="150"/>
        <c:shape val="box"/>
        <c:axId val="2141956104"/>
        <c:axId val="2141959112"/>
        <c:axId val="0"/>
      </c:bar3DChart>
      <c:catAx>
        <c:axId val="2141956104"/>
        <c:scaling>
          <c:orientation val="minMax"/>
        </c:scaling>
        <c:delete val="0"/>
        <c:axPos val="b"/>
        <c:numFmt formatCode="General" sourceLinked="0"/>
        <c:majorTickMark val="out"/>
        <c:minorTickMark val="none"/>
        <c:tickLblPos val="nextTo"/>
        <c:txPr>
          <a:bodyPr/>
          <a:lstStyle/>
          <a:p>
            <a:pPr>
              <a:defRPr b="1"/>
            </a:pPr>
            <a:endParaRPr lang="ru-RU"/>
          </a:p>
        </c:txPr>
        <c:crossAx val="2141959112"/>
        <c:crosses val="autoZero"/>
        <c:auto val="1"/>
        <c:lblAlgn val="ctr"/>
        <c:lblOffset val="100"/>
        <c:noMultiLvlLbl val="0"/>
      </c:catAx>
      <c:valAx>
        <c:axId val="2141959112"/>
        <c:scaling>
          <c:orientation val="minMax"/>
          <c:max val="80.0"/>
          <c:min val="0.0"/>
        </c:scaling>
        <c:delete val="0"/>
        <c:axPos val="l"/>
        <c:majorGridlines/>
        <c:numFmt formatCode="General" sourceLinked="1"/>
        <c:majorTickMark val="out"/>
        <c:minorTickMark val="none"/>
        <c:tickLblPos val="nextTo"/>
        <c:txPr>
          <a:bodyPr/>
          <a:lstStyle/>
          <a:p>
            <a:pPr>
              <a:defRPr b="1"/>
            </a:pPr>
            <a:endParaRPr lang="ru-RU"/>
          </a:p>
        </c:txPr>
        <c:crossAx val="2141956104"/>
        <c:crosses val="autoZero"/>
        <c:crossBetween val="between"/>
        <c:majorUnit val="20.0"/>
        <c:minorUnit val="10.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'Часть 1'!$B$123</c:f>
              <c:strCache>
                <c:ptCount val="1"/>
                <c:pt idx="0">
                  <c:v>2016</c:v>
                </c:pt>
              </c:strCache>
            </c:strRef>
          </c:tx>
          <c:spPr>
            <a:solidFill>
              <a:srgbClr val="008000"/>
            </a:solidFill>
            <a:ln>
              <a:solidFill>
                <a:sysClr val="windowText" lastClr="000000"/>
              </a:solidFill>
            </a:ln>
          </c:spPr>
          <c:invertIfNegative val="0"/>
          <c:dLbls>
            <c:dLbl>
              <c:idx val="0"/>
              <c:layout>
                <c:manualLayout>
                  <c:x val="2.54626688160402E-17"/>
                  <c:y val="0.259259259259259"/>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277777777777779"/>
                  <c:y val="0.259259259259259"/>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solidFill>
                      <a:schemeClr val="bg1"/>
                    </a:solidFill>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'Часть 1'!$A$124:$A$125</c:f>
              <c:strCache>
                <c:ptCount val="2"/>
                <c:pt idx="0">
                  <c:v>Базовый уровень сложности</c:v>
                </c:pt>
                <c:pt idx="1">
                  <c:v>Повышенный уровень сложности</c:v>
                </c:pt>
              </c:strCache>
            </c:strRef>
          </c:cat>
          <c:val>
            <c:numRef>
              <c:f>'Часть 1'!$B$124:$B$125</c:f>
              <c:numCache>
                <c:formatCode>General</c:formatCode>
                <c:ptCount val="2"/>
                <c:pt idx="0">
                  <c:v>61.0</c:v>
                </c:pt>
                <c:pt idx="1">
                  <c:v>60.0</c:v>
                </c:pt>
              </c:numCache>
            </c:numRef>
          </c:val>
        </c:ser>
        <c:ser>
          <c:idx val="1"/>
          <c:order val="1"/>
          <c:tx>
            <c:strRef>
              <c:f>'Часть 1'!$C$123</c:f>
              <c:strCache>
                <c:ptCount val="1"/>
                <c:pt idx="0">
                  <c:v>2015</c:v>
                </c:pt>
              </c:strCache>
            </c:strRef>
          </c:tx>
          <c:spPr>
            <a:solidFill>
              <a:srgbClr val="FF0000"/>
            </a:solidFill>
            <a:ln>
              <a:solidFill>
                <a:sysClr val="windowText" lastClr="000000"/>
              </a:solidFill>
            </a:ln>
          </c:spPr>
          <c:invertIfNegative val="0"/>
          <c:dLbls>
            <c:dLbl>
              <c:idx val="0"/>
              <c:layout>
                <c:manualLayout>
                  <c:x val="0.0"/>
                  <c:y val="0.35185185185185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
                  <c:y val="0.22222222222222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solidFill>
                      <a:schemeClr val="bg1"/>
                    </a:solidFill>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'Часть 1'!$A$124:$A$125</c:f>
              <c:strCache>
                <c:ptCount val="2"/>
                <c:pt idx="0">
                  <c:v>Базовый уровень сложности</c:v>
                </c:pt>
                <c:pt idx="1">
                  <c:v>Повышенный уровень сложности</c:v>
                </c:pt>
              </c:strCache>
            </c:strRef>
          </c:cat>
          <c:val>
            <c:numRef>
              <c:f>'Часть 1'!$C$124:$C$125</c:f>
              <c:numCache>
                <c:formatCode>General</c:formatCode>
                <c:ptCount val="2"/>
                <c:pt idx="0">
                  <c:v>72.0</c:v>
                </c:pt>
                <c:pt idx="1">
                  <c:v>57.0</c:v>
                </c:pt>
              </c:numCache>
            </c:numRef>
          </c:val>
        </c:ser>
        <c:dLbls>
          <c:showLegendKey val="0"/>
          <c:showVal val="0"/>
          <c:showCatName val="0"/>
          <c:showSerName val="0"/>
          <c:showPercent val="0"/>
          <c:showBubbleSize val="0"/>
        </c:dLbls>
        <c:gapWidth val="150"/>
        <c:axId val="2141747384"/>
        <c:axId val="2141750392"/>
      </c:barChart>
      <c:catAx>
        <c:axId val="2141747384"/>
        <c:scaling>
          <c:orientation val="minMax"/>
        </c:scaling>
        <c:delete val="0"/>
        <c:axPos val="b"/>
        <c:numFmt formatCode="General" sourceLinked="1"/>
        <c:majorTickMark val="out"/>
        <c:minorTickMark val="none"/>
        <c:tickLblPos val="nextTo"/>
        <c:txPr>
          <a:bodyPr/>
          <a:lstStyle/>
          <a:p>
            <a:pPr>
              <a:defRPr b="1"/>
            </a:pPr>
            <a:endParaRPr lang="ru-RU"/>
          </a:p>
        </c:txPr>
        <c:crossAx val="2141750392"/>
        <c:crosses val="autoZero"/>
        <c:auto val="1"/>
        <c:lblAlgn val="ctr"/>
        <c:lblOffset val="100"/>
        <c:noMultiLvlLbl val="0"/>
      </c:catAx>
      <c:valAx>
        <c:axId val="2141750392"/>
        <c:scaling>
          <c:orientation val="minMax"/>
        </c:scaling>
        <c:delete val="0"/>
        <c:axPos val="l"/>
        <c:majorGridlines/>
        <c:numFmt formatCode="General" sourceLinked="1"/>
        <c:majorTickMark val="out"/>
        <c:minorTickMark val="none"/>
        <c:tickLblPos val="nextTo"/>
        <c:txPr>
          <a:bodyPr/>
          <a:lstStyle/>
          <a:p>
            <a:pPr>
              <a:defRPr b="1"/>
            </a:pPr>
            <a:endParaRPr lang="ru-RU"/>
          </a:p>
        </c:txPr>
        <c:crossAx val="2141747384"/>
        <c:crosses val="autoZero"/>
        <c:crossBetween val="between"/>
      </c:valAx>
    </c:plotArea>
    <c:legend>
      <c:legendPos val="b"/>
      <c:layout/>
      <c:overlay val="0"/>
      <c:txPr>
        <a:bodyPr/>
        <a:lstStyle/>
        <a:p>
          <a:pPr>
            <a:defRPr b="1"/>
          </a:pPr>
          <a:endParaRPr lang="ru-RU"/>
        </a:p>
      </c:txPr>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'Часть 1'!$A$140</c:f>
              <c:strCache>
                <c:ptCount val="1"/>
                <c:pt idx="0">
                  <c:v>% от макс.</c:v>
                </c:pt>
              </c:strCache>
            </c:strRef>
          </c:tx>
          <c:spPr>
            <a:ln>
              <a:solidFill>
                <a:schemeClr val="accent1"/>
              </a:solidFill>
            </a:ln>
          </c:spPr>
          <c:invertIfNegative val="0"/>
          <c:dPt>
            <c:idx val="0"/>
            <c:invertIfNegative val="0"/>
            <c:bubble3D val="0"/>
            <c:spPr>
              <a:solidFill>
                <a:srgbClr val="FFFF00"/>
              </a:solidFill>
              <a:ln>
                <a:solidFill>
                  <a:schemeClr val="accent1"/>
                </a:solidFill>
              </a:ln>
            </c:spPr>
          </c:dPt>
          <c:dPt>
            <c:idx val="1"/>
            <c:invertIfNegative val="0"/>
            <c:bubble3D val="0"/>
            <c:spPr>
              <a:solidFill>
                <a:srgbClr val="FFFF00"/>
              </a:solidFill>
              <a:ln>
                <a:solidFill>
                  <a:schemeClr val="accent1"/>
                </a:solidFill>
              </a:ln>
            </c:spPr>
          </c:dPt>
          <c:dPt>
            <c:idx val="2"/>
            <c:invertIfNegative val="0"/>
            <c:bubble3D val="0"/>
            <c:spPr>
              <a:solidFill>
                <a:srgbClr val="FFFF00"/>
              </a:solidFill>
              <a:ln>
                <a:solidFill>
                  <a:schemeClr val="accent1"/>
                </a:solidFill>
              </a:ln>
            </c:spPr>
          </c:dPt>
          <c:dPt>
            <c:idx val="3"/>
            <c:invertIfNegative val="0"/>
            <c:bubble3D val="0"/>
            <c:spPr>
              <a:solidFill>
                <a:srgbClr val="00FF00"/>
              </a:solidFill>
              <a:ln>
                <a:solidFill>
                  <a:schemeClr val="accent1"/>
                </a:solidFill>
              </a:ln>
            </c:spPr>
          </c:dPt>
          <c:dPt>
            <c:idx val="4"/>
            <c:invertIfNegative val="0"/>
            <c:bubble3D val="0"/>
            <c:spPr>
              <a:solidFill>
                <a:srgbClr val="FFFF00"/>
              </a:solidFill>
              <a:ln>
                <a:solidFill>
                  <a:schemeClr val="accent1"/>
                </a:solidFill>
              </a:ln>
            </c:spPr>
          </c:dPt>
          <c:dPt>
            <c:idx val="5"/>
            <c:invertIfNegative val="0"/>
            <c:bubble3D val="0"/>
            <c:spPr>
              <a:solidFill>
                <a:srgbClr val="00FF00"/>
              </a:solidFill>
              <a:ln>
                <a:solidFill>
                  <a:schemeClr val="accent1"/>
                </a:solidFill>
              </a:ln>
            </c:spPr>
          </c:dPt>
          <c:dPt>
            <c:idx val="6"/>
            <c:invertIfNegative val="0"/>
            <c:bubble3D val="0"/>
            <c:spPr>
              <a:solidFill>
                <a:srgbClr val="00FF00"/>
              </a:solidFill>
              <a:ln>
                <a:solidFill>
                  <a:schemeClr val="accent1"/>
                </a:solidFill>
              </a:ln>
            </c:spPr>
          </c:dPt>
          <c:dPt>
            <c:idx val="7"/>
            <c:invertIfNegative val="0"/>
            <c:bubble3D val="0"/>
            <c:spPr>
              <a:solidFill>
                <a:srgbClr val="FFFF00"/>
              </a:solidFill>
              <a:ln>
                <a:solidFill>
                  <a:schemeClr val="accent1"/>
                </a:solidFill>
              </a:ln>
            </c:spPr>
          </c:dPt>
          <c:dPt>
            <c:idx val="8"/>
            <c:invertIfNegative val="0"/>
            <c:bubble3D val="0"/>
            <c:spPr>
              <a:solidFill>
                <a:srgbClr val="00FF00"/>
              </a:solidFill>
              <a:ln>
                <a:solidFill>
                  <a:schemeClr val="accent1"/>
                </a:solidFill>
              </a:ln>
            </c:spPr>
          </c:dPt>
          <c:dPt>
            <c:idx val="9"/>
            <c:invertIfNegative val="0"/>
            <c:bubble3D val="0"/>
            <c:spPr>
              <a:solidFill>
                <a:srgbClr val="FFFF00"/>
              </a:solidFill>
              <a:ln>
                <a:solidFill>
                  <a:schemeClr val="accent1"/>
                </a:solidFill>
              </a:ln>
            </c:spPr>
          </c:dPt>
          <c:dPt>
            <c:idx val="10"/>
            <c:invertIfNegative val="0"/>
            <c:bubble3D val="0"/>
            <c:spPr>
              <a:solidFill>
                <a:srgbClr val="00FF00"/>
              </a:solidFill>
              <a:ln>
                <a:solidFill>
                  <a:schemeClr val="accent1"/>
                </a:solidFill>
              </a:ln>
            </c:spPr>
          </c:dPt>
          <c:dPt>
            <c:idx val="11"/>
            <c:invertIfNegative val="0"/>
            <c:bubble3D val="0"/>
            <c:spPr>
              <a:solidFill>
                <a:srgbClr val="FFFF00"/>
              </a:solidFill>
              <a:ln>
                <a:solidFill>
                  <a:schemeClr val="accent1"/>
                </a:solidFill>
              </a:ln>
            </c:spPr>
          </c:dPt>
          <c:dPt>
            <c:idx val="12"/>
            <c:invertIfNegative val="0"/>
            <c:bubble3D val="0"/>
            <c:spPr>
              <a:solidFill>
                <a:srgbClr val="00FF00"/>
              </a:solidFill>
              <a:ln>
                <a:solidFill>
                  <a:schemeClr val="accent1"/>
                </a:solidFill>
              </a:ln>
            </c:spPr>
          </c:dPt>
          <c:dPt>
            <c:idx val="13"/>
            <c:invertIfNegative val="0"/>
            <c:bubble3D val="0"/>
            <c:spPr>
              <a:solidFill>
                <a:srgbClr val="FFFF00"/>
              </a:solidFill>
              <a:ln>
                <a:solidFill>
                  <a:schemeClr val="accent1"/>
                </a:solidFill>
              </a:ln>
            </c:spPr>
          </c:dPt>
          <c:dPt>
            <c:idx val="14"/>
            <c:invertIfNegative val="0"/>
            <c:bubble3D val="0"/>
            <c:spPr>
              <a:solidFill>
                <a:srgbClr val="00FF00"/>
              </a:solidFill>
              <a:ln>
                <a:solidFill>
                  <a:schemeClr val="accent1"/>
                </a:solidFill>
              </a:ln>
            </c:spPr>
          </c:dPt>
          <c:dPt>
            <c:idx val="15"/>
            <c:invertIfNegative val="0"/>
            <c:bubble3D val="0"/>
            <c:spPr>
              <a:solidFill>
                <a:srgbClr val="FFFF00"/>
              </a:solidFill>
              <a:ln>
                <a:solidFill>
                  <a:schemeClr val="accent1"/>
                </a:solidFill>
              </a:ln>
            </c:spPr>
          </c:dPt>
          <c:dPt>
            <c:idx val="16"/>
            <c:invertIfNegative val="0"/>
            <c:bubble3D val="0"/>
            <c:spPr>
              <a:solidFill>
                <a:srgbClr val="FFFF00"/>
              </a:solidFill>
              <a:ln>
                <a:solidFill>
                  <a:schemeClr val="accent1"/>
                </a:solidFill>
              </a:ln>
            </c:spPr>
          </c:dPt>
          <c:dPt>
            <c:idx val="17"/>
            <c:invertIfNegative val="0"/>
            <c:bubble3D val="0"/>
            <c:spPr>
              <a:solidFill>
                <a:srgbClr val="00FF00"/>
              </a:solidFill>
              <a:ln>
                <a:solidFill>
                  <a:schemeClr val="accent1"/>
                </a:solidFill>
              </a:ln>
            </c:spPr>
          </c:dPt>
          <c:dPt>
            <c:idx val="18"/>
            <c:invertIfNegative val="0"/>
            <c:bubble3D val="0"/>
            <c:spPr>
              <a:solidFill>
                <a:srgbClr val="00FF00"/>
              </a:solidFill>
              <a:ln>
                <a:solidFill>
                  <a:schemeClr val="accent1"/>
                </a:solidFill>
              </a:ln>
            </c:spPr>
          </c:dPt>
          <c:dPt>
            <c:idx val="19"/>
            <c:invertIfNegative val="0"/>
            <c:bubble3D val="0"/>
            <c:spPr>
              <a:solidFill>
                <a:srgbClr val="00FF00"/>
              </a:solidFill>
              <a:ln>
                <a:solidFill>
                  <a:schemeClr val="accent1"/>
                </a:solidFill>
              </a:ln>
            </c:spPr>
          </c:dPt>
          <c:cat>
            <c:strRef>
              <c:f>'Часть 1'!$B$139:$U$139</c:f>
              <c:strCache>
                <c:ptCount val="20"/>
                <c:pt idx="0">
                  <c:v>B1</c:v>
                </c:pt>
                <c:pt idx="1">
                  <c:v>B2</c:v>
                </c:pt>
                <c:pt idx="2">
                  <c:v>B3</c:v>
                </c:pt>
                <c:pt idx="3">
                  <c:v>B4</c:v>
                </c:pt>
                <c:pt idx="4">
                  <c:v>B5</c:v>
                </c:pt>
                <c:pt idx="5">
                  <c:v>B6</c:v>
                </c:pt>
                <c:pt idx="6">
                  <c:v>B7</c:v>
                </c:pt>
                <c:pt idx="7">
                  <c:v>B8</c:v>
                </c:pt>
                <c:pt idx="8">
                  <c:v>B9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'Часть 1'!$B$140:$U$140</c:f>
              <c:numCache>
                <c:formatCode>0.0</c:formatCode>
                <c:ptCount val="20"/>
                <c:pt idx="0">
                  <c:v>65.1</c:v>
                </c:pt>
                <c:pt idx="1">
                  <c:v>82.8</c:v>
                </c:pt>
                <c:pt idx="2">
                  <c:v>69.9</c:v>
                </c:pt>
                <c:pt idx="3">
                  <c:v>73.9</c:v>
                </c:pt>
                <c:pt idx="4">
                  <c:v>71.25</c:v>
                </c:pt>
                <c:pt idx="5">
                  <c:v>54.8</c:v>
                </c:pt>
                <c:pt idx="6">
                  <c:v>60.9</c:v>
                </c:pt>
                <c:pt idx="7">
                  <c:v>46.1</c:v>
                </c:pt>
                <c:pt idx="8">
                  <c:v>66.9</c:v>
                </c:pt>
                <c:pt idx="9">
                  <c:v>49.5</c:v>
                </c:pt>
                <c:pt idx="10">
                  <c:v>67.9</c:v>
                </c:pt>
                <c:pt idx="11">
                  <c:v>78.6</c:v>
                </c:pt>
                <c:pt idx="12">
                  <c:v>60.3</c:v>
                </c:pt>
                <c:pt idx="13">
                  <c:v>39.4</c:v>
                </c:pt>
                <c:pt idx="14">
                  <c:v>60.5</c:v>
                </c:pt>
                <c:pt idx="15">
                  <c:v>66.1</c:v>
                </c:pt>
                <c:pt idx="16">
                  <c:v>45.3</c:v>
                </c:pt>
                <c:pt idx="17">
                  <c:v>59.6</c:v>
                </c:pt>
                <c:pt idx="18">
                  <c:v>38.7</c:v>
                </c:pt>
                <c:pt idx="19">
                  <c:v>51.41</c:v>
                </c:pt>
              </c:numCache>
            </c:numRef>
          </c:val>
        </c:ser>
        <c:dLbls>
          <c:showLegendKey val="0"/>
          <c:showVal val="0"/>
          <c:showCatName val="0"/>
          <c:showSerName val="0"/>
          <c:showPercent val="0"/>
          <c:showBubbleSize val="0"/>
        </c:dLbls>
        <c:gapWidth val="150"/>
        <c:axId val="2145105384"/>
        <c:axId val="2141797912"/>
      </c:barChart>
      <c:catAx>
        <c:axId val="2145105384"/>
        <c:scaling>
          <c:orientation val="minMax"/>
        </c:scaling>
        <c:delete val="0"/>
        <c:axPos val="b"/>
        <c:numFmt formatCode="General" sourceLinked="0"/>
        <c:majorTickMark val="out"/>
        <c:minorTickMark val="none"/>
        <c:tickLblPos val="nextTo"/>
        <c:txPr>
          <a:bodyPr/>
          <a:lstStyle/>
          <a:p>
            <a:pPr>
              <a:defRPr b="1"/>
            </a:pPr>
            <a:endParaRPr lang="ru-RU"/>
          </a:p>
        </c:txPr>
        <c:crossAx val="2141797912"/>
        <c:crosses val="autoZero"/>
        <c:auto val="1"/>
        <c:lblAlgn val="ctr"/>
        <c:lblOffset val="100"/>
        <c:noMultiLvlLbl val="0"/>
      </c:catAx>
      <c:valAx>
        <c:axId val="2141797912"/>
        <c:scaling>
          <c:orientation val="minMax"/>
        </c:scaling>
        <c:delete val="0"/>
        <c:axPos val="l"/>
        <c:majorGridlines/>
        <c:numFmt formatCode="0.0" sourceLinked="1"/>
        <c:majorTickMark val="out"/>
        <c:minorTickMark val="none"/>
        <c:tickLblPos val="nextTo"/>
        <c:txPr>
          <a:bodyPr/>
          <a:lstStyle/>
          <a:p>
            <a:pPr>
              <a:defRPr b="1">
                <a:latin typeface="+mn-lt"/>
              </a:defRPr>
            </a:pPr>
            <a:endParaRPr lang="ru-RU"/>
          </a:p>
        </c:txPr>
        <c:crossAx val="2145105384"/>
        <c:crosses val="autoZero"/>
        <c:crossBetween val="between"/>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'Часть 1'!$B$175</c:f>
              <c:strCache>
                <c:ptCount val="1"/>
                <c:pt idx="0">
                  <c:v>2016</c:v>
                </c:pt>
              </c:strCache>
            </c:strRef>
          </c:tx>
          <c:spPr>
            <a:solidFill>
              <a:srgbClr val="008000"/>
            </a:solidFill>
            <a:ln>
              <a:solidFill>
                <a:schemeClr val="tx1"/>
              </a:solidFill>
            </a:ln>
          </c:spPr>
          <c:invertIfNegative val="0"/>
          <c:cat>
            <c:numRef>
              <c:f>'Часть 1'!$A$176:$A$185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'Часть 1'!$B$176:$B$185</c:f>
              <c:numCache>
                <c:formatCode>General</c:formatCode>
                <c:ptCount val="10"/>
                <c:pt idx="0">
                  <c:v>63.0</c:v>
                </c:pt>
                <c:pt idx="1">
                  <c:v>50.0</c:v>
                </c:pt>
                <c:pt idx="2">
                  <c:v>79.0</c:v>
                </c:pt>
                <c:pt idx="3">
                  <c:v>66.0</c:v>
                </c:pt>
                <c:pt idx="4">
                  <c:v>65.0</c:v>
                </c:pt>
                <c:pt idx="5">
                  <c:v>83.0</c:v>
                </c:pt>
                <c:pt idx="6">
                  <c:v>70.0</c:v>
                </c:pt>
                <c:pt idx="7">
                  <c:v>51.0</c:v>
                </c:pt>
                <c:pt idx="8">
                  <c:v>39.0</c:v>
                </c:pt>
                <c:pt idx="9">
                  <c:v>51.0</c:v>
                </c:pt>
              </c:numCache>
            </c:numRef>
          </c:val>
        </c:ser>
        <c:ser>
          <c:idx val="1"/>
          <c:order val="1"/>
          <c:tx>
            <c:strRef>
              <c:f>'Часть 1'!$C$175</c:f>
              <c:strCache>
                <c:ptCount val="1"/>
                <c:pt idx="0">
                  <c:v>2015</c:v>
                </c:pt>
              </c:strCache>
            </c:strRef>
          </c:tx>
          <c:spPr>
            <a:solidFill>
              <a:srgbClr val="FF0000"/>
            </a:solidFill>
            <a:ln>
              <a:solidFill>
                <a:schemeClr val="tx1"/>
              </a:solidFill>
            </a:ln>
          </c:spPr>
          <c:invertIfNegative val="0"/>
          <c:cat>
            <c:numRef>
              <c:f>'Часть 1'!$A$176:$A$185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'Часть 1'!$C$176:$C$185</c:f>
              <c:numCache>
                <c:formatCode>General</c:formatCode>
                <c:ptCount val="10"/>
                <c:pt idx="0">
                  <c:v>61.0</c:v>
                </c:pt>
                <c:pt idx="1">
                  <c:v>83.0</c:v>
                </c:pt>
                <c:pt idx="2">
                  <c:v>81.0</c:v>
                </c:pt>
                <c:pt idx="3">
                  <c:v>64.0</c:v>
                </c:pt>
                <c:pt idx="4">
                  <c:v>65.0</c:v>
                </c:pt>
                <c:pt idx="5">
                  <c:v>77.0</c:v>
                </c:pt>
                <c:pt idx="6">
                  <c:v>58.0</c:v>
                </c:pt>
                <c:pt idx="7" formatCode="0">
                  <c:v>64.0</c:v>
                </c:pt>
                <c:pt idx="8" formatCode="0">
                  <c:v>42.0</c:v>
                </c:pt>
                <c:pt idx="9" formatCode="0">
                  <c:v>38.0</c:v>
                </c:pt>
              </c:numCache>
            </c:numRef>
          </c:val>
        </c:ser>
        <c:dLbls>
          <c:showLegendKey val="0"/>
          <c:showVal val="0"/>
          <c:showCatName val="0"/>
          <c:showSerName val="0"/>
          <c:showPercent val="0"/>
          <c:showBubbleSize val="0"/>
        </c:dLbls>
        <c:gapWidth val="150"/>
        <c:axId val="2141708136"/>
        <c:axId val="2145110232"/>
      </c:barChart>
      <c:catAx>
        <c:axId val="2141708136"/>
        <c:scaling>
          <c:orientation val="minMax"/>
        </c:scaling>
        <c:delete val="0"/>
        <c:axPos val="b"/>
        <c:numFmt formatCode="General" sourceLinked="1"/>
        <c:majorTickMark val="out"/>
        <c:minorTickMark val="none"/>
        <c:tickLblPos val="nextTo"/>
        <c:txPr>
          <a:bodyPr/>
          <a:lstStyle/>
          <a:p>
            <a:pPr>
              <a:defRPr b="1"/>
            </a:pPr>
            <a:endParaRPr lang="ru-RU"/>
          </a:p>
        </c:txPr>
        <c:crossAx val="2145110232"/>
        <c:crosses val="autoZero"/>
        <c:auto val="1"/>
        <c:lblAlgn val="ctr"/>
        <c:lblOffset val="100"/>
        <c:noMultiLvlLbl val="0"/>
      </c:catAx>
      <c:valAx>
        <c:axId val="2145110232"/>
        <c:scaling>
          <c:orientation val="minMax"/>
        </c:scaling>
        <c:delete val="0"/>
        <c:axPos val="l"/>
        <c:majorGridlines/>
        <c:numFmt formatCode="General" sourceLinked="1"/>
        <c:majorTickMark val="out"/>
        <c:minorTickMark val="none"/>
        <c:tickLblPos val="nextTo"/>
        <c:crossAx val="2141708136"/>
        <c:crosses val="autoZero"/>
        <c:crossBetween val="between"/>
      </c:valAx>
    </c:plotArea>
    <c:legend>
      <c:legendPos val="b"/>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'Часть 1'!$B$29</c:f>
              <c:strCache>
                <c:ptCount val="1"/>
                <c:pt idx="0">
                  <c:v>% от макс</c:v>
                </c:pt>
              </c:strCache>
            </c:strRef>
          </c:tx>
          <c:spPr>
            <a:solidFill>
              <a:srgbClr val="00FF00"/>
            </a:solidFill>
            <a:ln>
              <a:solidFill>
                <a:sysClr val="windowText" lastClr="000000"/>
              </a:solidFill>
            </a:ln>
          </c:spPr>
          <c:invertIfNegative val="0"/>
          <c:dLbls>
            <c:dLbl>
              <c:idx val="0"/>
              <c:layout>
                <c:manualLayout>
                  <c:x val="0.000253062829687006"/>
                  <c:y val="0.334336204364347"/>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0705669120350185"/>
                  <c:y val="0.236010877701659"/>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0859558678943635"/>
                  <c:y val="0.385629684376096"/>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0253233818085443"/>
                  <c:y val="0.212311132588571"/>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025340480648388"/>
                  <c:y val="0.24563783317699"/>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'Часть 1'!$A$30:$A$34</c:f>
              <c:strCache>
                <c:ptCount val="5"/>
                <c:pt idx="0">
                  <c:v>Философия</c:v>
                </c:pt>
                <c:pt idx="1">
                  <c:v>Экономика</c:v>
                </c:pt>
                <c:pt idx="2">
                  <c:v>Социология</c:v>
                </c:pt>
                <c:pt idx="3">
                  <c:v>Политология</c:v>
                </c:pt>
                <c:pt idx="4">
                  <c:v>Право</c:v>
                </c:pt>
              </c:strCache>
            </c:strRef>
          </c:cat>
          <c:val>
            <c:numRef>
              <c:f>'Часть 1'!$B$30:$B$34</c:f>
              <c:numCache>
                <c:formatCode>General</c:formatCode>
                <c:ptCount val="5"/>
                <c:pt idx="0">
                  <c:v>66.6</c:v>
                </c:pt>
                <c:pt idx="1">
                  <c:v>55.8</c:v>
                </c:pt>
                <c:pt idx="2">
                  <c:v>73.0</c:v>
                </c:pt>
                <c:pt idx="3">
                  <c:v>53.3</c:v>
                </c:pt>
                <c:pt idx="4">
                  <c:v>56.9</c:v>
                </c:pt>
              </c:numCache>
            </c:numRef>
          </c:val>
        </c:ser>
        <c:dLbls>
          <c:showLegendKey val="0"/>
          <c:showVal val="0"/>
          <c:showCatName val="0"/>
          <c:showSerName val="0"/>
          <c:showPercent val="0"/>
          <c:showBubbleSize val="0"/>
        </c:dLbls>
        <c:gapWidth val="150"/>
        <c:shape val="box"/>
        <c:axId val="2145043880"/>
        <c:axId val="2145046888"/>
        <c:axId val="0"/>
      </c:bar3DChart>
      <c:catAx>
        <c:axId val="2145043880"/>
        <c:scaling>
          <c:orientation val="minMax"/>
        </c:scaling>
        <c:delete val="0"/>
        <c:axPos val="b"/>
        <c:numFmt formatCode="General" sourceLinked="0"/>
        <c:majorTickMark val="out"/>
        <c:minorTickMark val="none"/>
        <c:tickLblPos val="nextTo"/>
        <c:txPr>
          <a:bodyPr/>
          <a:lstStyle/>
          <a:p>
            <a:pPr>
              <a:defRPr b="1"/>
            </a:pPr>
            <a:endParaRPr lang="ru-RU"/>
          </a:p>
        </c:txPr>
        <c:crossAx val="2145046888"/>
        <c:crosses val="autoZero"/>
        <c:auto val="1"/>
        <c:lblAlgn val="ctr"/>
        <c:lblOffset val="100"/>
        <c:noMultiLvlLbl val="0"/>
      </c:catAx>
      <c:valAx>
        <c:axId val="2145046888"/>
        <c:scaling>
          <c:orientation val="minMax"/>
        </c:scaling>
        <c:delete val="0"/>
        <c:axPos val="l"/>
        <c:majorGridlines/>
        <c:numFmt formatCode="General" sourceLinked="1"/>
        <c:majorTickMark val="out"/>
        <c:minorTickMark val="none"/>
        <c:tickLblPos val="nextTo"/>
        <c:txPr>
          <a:bodyPr/>
          <a:lstStyle/>
          <a:p>
            <a:pPr>
              <a:defRPr b="1"/>
            </a:pPr>
            <a:endParaRPr lang="ru-RU"/>
          </a:p>
        </c:txPr>
        <c:crossAx val="2145043880"/>
        <c:crosses val="autoZero"/>
        <c:crossBetween val="between"/>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'Часть 1'!$B$64</c:f>
              <c:strCache>
                <c:ptCount val="1"/>
                <c:pt idx="0">
                  <c:v>2016</c:v>
                </c:pt>
              </c:strCache>
            </c:strRef>
          </c:tx>
          <c:spPr>
            <a:solidFill>
              <a:srgbClr val="00FF00"/>
            </a:solidFill>
            <a:ln>
              <a:solidFill>
                <a:sysClr val="windowText" lastClr="000000"/>
              </a:solidFill>
            </a:ln>
          </c:spPr>
          <c:invertIfNegative val="0"/>
          <c:dLbls>
            <c:dLbl>
              <c:idx val="0"/>
              <c:layout>
                <c:manualLayout>
                  <c:x val="0.0"/>
                  <c:y val="0.314814814814815"/>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4.06724826346065E-17"/>
                  <c:y val="0.212962962962963"/>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
                  <c:y val="0.361111111111111"/>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
                  <c:y val="0.189814814814815"/>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221852468108708"/>
                  <c:y val="0.22685185185185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'Часть 1'!$A$65:$A$69</c:f>
              <c:strCache>
                <c:ptCount val="5"/>
                <c:pt idx="0">
                  <c:v>Философия</c:v>
                </c:pt>
                <c:pt idx="1">
                  <c:v>Экономика</c:v>
                </c:pt>
                <c:pt idx="2">
                  <c:v>Социология</c:v>
                </c:pt>
                <c:pt idx="3">
                  <c:v>Политология</c:v>
                </c:pt>
                <c:pt idx="4">
                  <c:v>Право</c:v>
                </c:pt>
              </c:strCache>
            </c:strRef>
          </c:cat>
          <c:val>
            <c:numRef>
              <c:f>'Часть 1'!$B$65:$B$69</c:f>
              <c:numCache>
                <c:formatCode>General</c:formatCode>
                <c:ptCount val="5"/>
                <c:pt idx="0">
                  <c:v>67.0</c:v>
                </c:pt>
                <c:pt idx="1">
                  <c:v>56.0</c:v>
                </c:pt>
                <c:pt idx="2">
                  <c:v>73.0</c:v>
                </c:pt>
                <c:pt idx="3">
                  <c:v>53.0</c:v>
                </c:pt>
                <c:pt idx="4">
                  <c:v>57.0</c:v>
                </c:pt>
              </c:numCache>
            </c:numRef>
          </c:val>
        </c:ser>
        <c:ser>
          <c:idx val="1"/>
          <c:order val="1"/>
          <c:tx>
            <c:strRef>
              <c:f>'Часть 1'!$C$64</c:f>
              <c:strCache>
                <c:ptCount val="1"/>
                <c:pt idx="0">
                  <c:v>2015</c:v>
                </c:pt>
              </c:strCache>
            </c:strRef>
          </c:tx>
          <c:spPr>
            <a:solidFill>
              <a:srgbClr val="FFFF00"/>
            </a:solidFill>
            <a:ln>
              <a:solidFill>
                <a:sysClr val="windowText" lastClr="000000"/>
              </a:solidFill>
            </a:ln>
          </c:spPr>
          <c:invertIfNegative val="0"/>
          <c:dLbls>
            <c:dLbl>
              <c:idx val="0"/>
              <c:layout>
                <c:manualLayout>
                  <c:x val="-0.00221852468108708"/>
                  <c:y val="0.370370370370371"/>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
                  <c:y val="0.333333333333333"/>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21852468108708"/>
                  <c:y val="0.35185185185185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8.1344965269213E-17"/>
                  <c:y val="0.236111111111111"/>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
                  <c:y val="0.305555555555556"/>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'Часть 1'!$A$65:$A$69</c:f>
              <c:strCache>
                <c:ptCount val="5"/>
                <c:pt idx="0">
                  <c:v>Философия</c:v>
                </c:pt>
                <c:pt idx="1">
                  <c:v>Экономика</c:v>
                </c:pt>
                <c:pt idx="2">
                  <c:v>Социология</c:v>
                </c:pt>
                <c:pt idx="3">
                  <c:v>Политология</c:v>
                </c:pt>
                <c:pt idx="4">
                  <c:v>Право</c:v>
                </c:pt>
              </c:strCache>
            </c:strRef>
          </c:cat>
          <c:val>
            <c:numRef>
              <c:f>'Часть 1'!$C$65:$C$69</c:f>
              <c:numCache>
                <c:formatCode>General</c:formatCode>
                <c:ptCount val="5"/>
                <c:pt idx="0">
                  <c:v>74.0</c:v>
                </c:pt>
                <c:pt idx="1">
                  <c:v>70.0</c:v>
                </c:pt>
                <c:pt idx="2">
                  <c:v>72.0</c:v>
                </c:pt>
                <c:pt idx="3">
                  <c:v>58.0</c:v>
                </c:pt>
                <c:pt idx="4">
                  <c:v>66.0</c:v>
                </c:pt>
              </c:numCache>
            </c:numRef>
          </c:val>
        </c:ser>
        <c:dLbls>
          <c:showLegendKey val="0"/>
          <c:showVal val="0"/>
          <c:showCatName val="0"/>
          <c:showSerName val="0"/>
          <c:showPercent val="0"/>
          <c:showBubbleSize val="0"/>
        </c:dLbls>
        <c:gapWidth val="150"/>
        <c:axId val="2145149224"/>
        <c:axId val="2145152232"/>
      </c:barChart>
      <c:catAx>
        <c:axId val="2145149224"/>
        <c:scaling>
          <c:orientation val="minMax"/>
        </c:scaling>
        <c:delete val="0"/>
        <c:axPos val="b"/>
        <c:numFmt formatCode="General" sourceLinked="0"/>
        <c:majorTickMark val="out"/>
        <c:minorTickMark val="none"/>
        <c:tickLblPos val="nextTo"/>
        <c:txPr>
          <a:bodyPr/>
          <a:lstStyle/>
          <a:p>
            <a:pPr>
              <a:defRPr b="1"/>
            </a:pPr>
            <a:endParaRPr lang="ru-RU"/>
          </a:p>
        </c:txPr>
        <c:crossAx val="2145152232"/>
        <c:crosses val="autoZero"/>
        <c:auto val="1"/>
        <c:lblAlgn val="ctr"/>
        <c:lblOffset val="100"/>
        <c:noMultiLvlLbl val="0"/>
      </c:catAx>
      <c:valAx>
        <c:axId val="2145152232"/>
        <c:scaling>
          <c:orientation val="minMax"/>
        </c:scaling>
        <c:delete val="0"/>
        <c:axPos val="l"/>
        <c:majorGridlines/>
        <c:numFmt formatCode="General" sourceLinked="1"/>
        <c:majorTickMark val="out"/>
        <c:minorTickMark val="none"/>
        <c:tickLblPos val="nextTo"/>
        <c:txPr>
          <a:bodyPr/>
          <a:lstStyle/>
          <a:p>
            <a:pPr>
              <a:defRPr b="1"/>
            </a:pPr>
            <a:endParaRPr lang="ru-RU"/>
          </a:p>
        </c:txPr>
        <c:crossAx val="2145149224"/>
        <c:crosses val="autoZero"/>
        <c:crossBetween val="between"/>
      </c:valAx>
    </c:plotArea>
    <c:legend>
      <c:legendPos val="b"/>
      <c:layout/>
      <c:overlay val="0"/>
      <c:txPr>
        <a:bodyPr/>
        <a:lstStyle/>
        <a:p>
          <a:pPr>
            <a:defRPr b="1"/>
          </a:pPr>
          <a:endParaRPr lang="ru-RU"/>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49E13-D89A-9E41-AA81-8867FEF70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7045</TotalTime>
  <Pages>55</Pages>
  <Words>13299</Words>
  <Characters>75810</Characters>
  <Application>Microsoft Macintosh Word</Application>
  <DocSecurity>0</DocSecurity>
  <Lines>631</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Жигулина Марина Леонидовна</dc:creator>
  <cp:lastModifiedBy>Марина Жигулина</cp:lastModifiedBy>
  <cp:revision>110</cp:revision>
  <cp:lastPrinted>2016-08-04T07:03:00Z</cp:lastPrinted>
  <dcterms:created xsi:type="dcterms:W3CDTF">2016-08-04T05:57:00Z</dcterms:created>
  <dcterms:modified xsi:type="dcterms:W3CDTF">2016-08-17T05:06:00Z</dcterms:modified>
</cp:coreProperties>
</file>