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2E78" w14:textId="77777777" w:rsidR="00E24DE1" w:rsidRDefault="00000000">
      <w:pPr>
        <w:spacing w:after="60"/>
      </w:pPr>
      <w:r>
        <w:rPr>
          <w:b/>
          <w:bCs/>
          <w:color w:val="1A7A8A"/>
          <w:sz w:val="52"/>
          <w:szCs w:val="52"/>
        </w:rPr>
        <w:t>Websites That Actually Helped Us</w:t>
      </w:r>
    </w:p>
    <w:p w14:paraId="03227BA0" w14:textId="77777777" w:rsidR="00E24DE1" w:rsidRDefault="00000000">
      <w:pPr>
        <w:spacing w:after="40"/>
      </w:pPr>
      <w:r>
        <w:rPr>
          <w:b/>
          <w:bCs/>
          <w:color w:val="E8A020"/>
          <w:sz w:val="28"/>
          <w:szCs w:val="28"/>
        </w:rPr>
        <w:t xml:space="preserve">A Curated Resource Guide for </w:t>
      </w:r>
      <w:proofErr w:type="spellStart"/>
      <w:r>
        <w:rPr>
          <w:b/>
          <w:bCs/>
          <w:color w:val="E8A020"/>
          <w:sz w:val="28"/>
          <w:szCs w:val="28"/>
        </w:rPr>
        <w:t>sJIA</w:t>
      </w:r>
      <w:proofErr w:type="spellEnd"/>
      <w:r>
        <w:rPr>
          <w:b/>
          <w:bCs/>
          <w:color w:val="E8A020"/>
          <w:sz w:val="28"/>
          <w:szCs w:val="28"/>
        </w:rPr>
        <w:t xml:space="preserve"> Families</w:t>
      </w:r>
    </w:p>
    <w:p w14:paraId="5CED6E48" w14:textId="77777777" w:rsidR="00E24DE1" w:rsidRDefault="00E24DE1">
      <w:pPr>
        <w:pBdr>
          <w:bottom w:val="single" w:sz="4" w:space="1" w:color="1A7A8A"/>
        </w:pBdr>
        <w:spacing w:before="160" w:after="160"/>
      </w:pPr>
    </w:p>
    <w:p w14:paraId="1BACB31A" w14:textId="77777777" w:rsidR="00E24DE1" w:rsidRDefault="00E24DE1">
      <w:pPr>
        <w:spacing w:after="80"/>
      </w:pPr>
    </w:p>
    <w:p w14:paraId="4B5FA8FD" w14:textId="77777777" w:rsidR="00E24DE1" w:rsidRDefault="00000000">
      <w:pPr>
        <w:pBdr>
          <w:left w:val="thick" w:sz="12" w:space="0" w:color="1A7A8A"/>
        </w:pBdr>
        <w:spacing w:before="200" w:after="200"/>
        <w:ind w:left="400"/>
      </w:pPr>
      <w:r>
        <w:rPr>
          <w:i/>
          <w:iCs/>
        </w:rPr>
        <w:t xml:space="preserve">When Corbin was first diagnosed, we went down a lot of internet rabbit holes that left us more scared and confused than when we started. This list is the websites we kept coming back to — the ones that were accurate, parent-friendly, and </w:t>
      </w:r>
      <w:proofErr w:type="gramStart"/>
      <w:r>
        <w:rPr>
          <w:i/>
          <w:iCs/>
        </w:rPr>
        <w:t>actually useful</w:t>
      </w:r>
      <w:proofErr w:type="gramEnd"/>
      <w:r>
        <w:rPr>
          <w:i/>
          <w:iCs/>
        </w:rPr>
        <w:t>.</w:t>
      </w:r>
    </w:p>
    <w:p w14:paraId="2FE2C2C2" w14:textId="77777777" w:rsidR="00E24DE1" w:rsidRDefault="00E24DE1">
      <w:pPr>
        <w:spacing w:after="80"/>
      </w:pPr>
    </w:p>
    <w:p w14:paraId="295665F1" w14:textId="77777777" w:rsidR="00E24DE1" w:rsidRDefault="00000000">
      <w:pPr>
        <w:pStyle w:val="Heading2"/>
      </w:pPr>
      <w:proofErr w:type="spellStart"/>
      <w:r>
        <w:t>sJIA</w:t>
      </w:r>
      <w:proofErr w:type="spellEnd"/>
      <w:r>
        <w:t xml:space="preserve"> &amp; Juvenile Arthritis: Core Resources</w:t>
      </w:r>
    </w:p>
    <w:p w14:paraId="7291A3BE" w14:textId="77777777" w:rsidR="00E24DE1" w:rsidRDefault="00E24DE1">
      <w:pPr>
        <w:spacing w:after="40"/>
      </w:pPr>
    </w:p>
    <w:p w14:paraId="58439E04" w14:textId="77777777" w:rsidR="00E24DE1" w:rsidRDefault="00000000">
      <w:pPr>
        <w:pStyle w:val="Heading3"/>
      </w:pPr>
      <w:r>
        <w:t>Arthritis Foundation</w:t>
      </w:r>
    </w:p>
    <w:p w14:paraId="3511F22B" w14:textId="77777777" w:rsidR="00E24DE1" w:rsidRDefault="00000000">
      <w:pPr>
        <w:spacing w:after="160"/>
      </w:pPr>
      <w:hyperlink r:id="rId5" w:history="1">
        <w:r>
          <w:rPr>
            <w:rStyle w:val="Hyperlink"/>
          </w:rPr>
          <w:t>www.arthritis.org</w:t>
        </w:r>
      </w:hyperlink>
      <w:r>
        <w:t xml:space="preserve">  |  Search: JIA, </w:t>
      </w:r>
      <w:proofErr w:type="spellStart"/>
      <w:r>
        <w:t>sJIA</w:t>
      </w:r>
      <w:proofErr w:type="spellEnd"/>
      <w:r>
        <w:t>, Systemic Juvenile Arthritis</w:t>
      </w:r>
    </w:p>
    <w:p w14:paraId="0C8438FC" w14:textId="77777777" w:rsidR="00E24DE1" w:rsidRDefault="00000000">
      <w:pPr>
        <w:spacing w:after="160"/>
      </w:pPr>
      <w:r>
        <w:t xml:space="preserve">This was our </w:t>
      </w:r>
      <w:proofErr w:type="gramStart"/>
      <w:r>
        <w:t>most-used</w:t>
      </w:r>
      <w:proofErr w:type="gramEnd"/>
      <w:r>
        <w:t xml:space="preserve"> resource in the early days. The Arthritis Foundation has a robust section specifically on Juvenile Idiopathic Arthritis, including </w:t>
      </w:r>
      <w:proofErr w:type="spellStart"/>
      <w:r>
        <w:t>sJIA</w:t>
      </w:r>
      <w:proofErr w:type="spellEnd"/>
      <w:r>
        <w:t xml:space="preserve">. They also run a camp program for kids with arthritis — something we didn't find out about until year two and wish we'd </w:t>
      </w:r>
      <w:proofErr w:type="gramStart"/>
      <w:r>
        <w:t>known</w:t>
      </w:r>
      <w:proofErr w:type="gramEnd"/>
      <w:r>
        <w:t xml:space="preserve"> sooner.</w:t>
      </w:r>
    </w:p>
    <w:p w14:paraId="478ADB76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Excellent plain-language explanations of </w:t>
      </w:r>
      <w:proofErr w:type="spellStart"/>
      <w:r>
        <w:t>sJIA</w:t>
      </w:r>
      <w:proofErr w:type="spellEnd"/>
    </w:p>
    <w:p w14:paraId="35121562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>Medication guides written for patients and families</w:t>
      </w:r>
    </w:p>
    <w:p w14:paraId="11CB3070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>Juvenile Arthritis camp information</w:t>
      </w:r>
    </w:p>
    <w:p w14:paraId="3B0DF861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>Advocacy resources</w:t>
      </w:r>
    </w:p>
    <w:p w14:paraId="21FE63DA" w14:textId="77777777" w:rsidR="00E24DE1" w:rsidRDefault="00E24DE1">
      <w:pPr>
        <w:spacing w:after="80"/>
      </w:pPr>
    </w:p>
    <w:p w14:paraId="37496808" w14:textId="77777777" w:rsidR="00E24DE1" w:rsidRDefault="00000000">
      <w:pPr>
        <w:pStyle w:val="Heading3"/>
      </w:pPr>
      <w:r>
        <w:t>American College of Rheumatology (ACR)</w:t>
      </w:r>
    </w:p>
    <w:p w14:paraId="1628B979" w14:textId="77777777" w:rsidR="00E24DE1" w:rsidRDefault="00000000">
      <w:pPr>
        <w:spacing w:after="160"/>
      </w:pPr>
      <w:hyperlink r:id="rId6" w:history="1">
        <w:r>
          <w:rPr>
            <w:rStyle w:val="Hyperlink"/>
          </w:rPr>
          <w:t>www.rheumatology.org</w:t>
        </w:r>
      </w:hyperlink>
      <w:r>
        <w:t xml:space="preserve">  |  Search: JIA patient resources</w:t>
      </w:r>
    </w:p>
    <w:p w14:paraId="33602422" w14:textId="77777777" w:rsidR="00E24DE1" w:rsidRDefault="00000000">
      <w:pPr>
        <w:spacing w:after="160"/>
      </w:pPr>
      <w:r>
        <w:t>More clinical in tone, but very useful when you want to understand the medical side — how the disease is classified, what criteria doctors use for diagnosis, and what the treatment guidelines look like. We used this when preparing questions for our rheumatologist.</w:t>
      </w:r>
    </w:p>
    <w:p w14:paraId="0A5709A4" w14:textId="77777777" w:rsidR="00E24DE1" w:rsidRDefault="00E24DE1">
      <w:pPr>
        <w:spacing w:after="80"/>
      </w:pPr>
    </w:p>
    <w:p w14:paraId="48199186" w14:textId="77777777" w:rsidR="00E24DE1" w:rsidRDefault="00000000">
      <w:pPr>
        <w:pStyle w:val="Heading3"/>
      </w:pPr>
      <w:r>
        <w:t>CARRA — Childhood Arthritis and Rheumatology Research Alliance</w:t>
      </w:r>
    </w:p>
    <w:p w14:paraId="17F09D52" w14:textId="77777777" w:rsidR="00E24DE1" w:rsidRDefault="00000000">
      <w:pPr>
        <w:spacing w:after="160"/>
      </w:pPr>
      <w:hyperlink r:id="rId7" w:history="1">
        <w:r>
          <w:rPr>
            <w:rStyle w:val="Hyperlink"/>
          </w:rPr>
          <w:t>www.carragroup.org</w:t>
        </w:r>
      </w:hyperlink>
    </w:p>
    <w:p w14:paraId="04D00BE3" w14:textId="77777777" w:rsidR="00E24DE1" w:rsidRDefault="00000000">
      <w:pPr>
        <w:spacing w:after="160"/>
      </w:pPr>
      <w:r>
        <w:t xml:space="preserve">CARRA is the leading research network specifically for pediatric rheumatic diseases. Their website has research updates, information on clinical trials, and resources for </w:t>
      </w:r>
      <w:r>
        <w:lastRenderedPageBreak/>
        <w:t xml:space="preserve">families participating in research. If you ever want to understand what the latest science says about </w:t>
      </w:r>
      <w:proofErr w:type="spellStart"/>
      <w:r>
        <w:t>sJIA</w:t>
      </w:r>
      <w:proofErr w:type="spellEnd"/>
      <w:r>
        <w:t xml:space="preserve"> treatment and outcomes, start here.</w:t>
      </w:r>
    </w:p>
    <w:p w14:paraId="3C64C6AD" w14:textId="77777777" w:rsidR="00E24DE1" w:rsidRDefault="00E24DE1">
      <w:pPr>
        <w:spacing w:after="80"/>
      </w:pPr>
    </w:p>
    <w:p w14:paraId="0126B211" w14:textId="77777777" w:rsidR="00E24DE1" w:rsidRDefault="00000000">
      <w:pPr>
        <w:pStyle w:val="Heading3"/>
      </w:pPr>
      <w:r>
        <w:t xml:space="preserve">PRINTO — Pediatric Rheumatology International Trials </w:t>
      </w:r>
      <w:proofErr w:type="spellStart"/>
      <w:r>
        <w:t>Organisation</w:t>
      </w:r>
      <w:proofErr w:type="spellEnd"/>
    </w:p>
    <w:p w14:paraId="4489FA23" w14:textId="77777777" w:rsidR="00E24DE1" w:rsidRDefault="00000000">
      <w:pPr>
        <w:spacing w:after="160"/>
      </w:pPr>
      <w:hyperlink r:id="rId8" w:history="1">
        <w:r>
          <w:rPr>
            <w:rStyle w:val="Hyperlink"/>
          </w:rPr>
          <w:t>www.printo.it</w:t>
        </w:r>
      </w:hyperlink>
    </w:p>
    <w:p w14:paraId="7C4DE0E3" w14:textId="77777777" w:rsidR="00E24DE1" w:rsidRDefault="00000000">
      <w:pPr>
        <w:spacing w:after="160"/>
      </w:pPr>
      <w:r>
        <w:t xml:space="preserve">PRINTO has one of the most comprehensive collections of pediatric rheumatology fact sheets, available in multiple languages. Their </w:t>
      </w:r>
      <w:proofErr w:type="spellStart"/>
      <w:r>
        <w:t>sJIA</w:t>
      </w:r>
      <w:proofErr w:type="spellEnd"/>
      <w:r>
        <w:t xml:space="preserve"> sheets are detailed and were incredibly helpful when we were trying to explain the disease to teachers, family members, and babysitters.</w:t>
      </w:r>
    </w:p>
    <w:p w14:paraId="52B95767" w14:textId="77777777" w:rsidR="00E24DE1" w:rsidRDefault="00E24DE1">
      <w:pPr>
        <w:spacing w:after="80"/>
      </w:pPr>
    </w:p>
    <w:p w14:paraId="2B5AFCD6" w14:textId="77777777" w:rsidR="00E24DE1" w:rsidRDefault="00E24DE1">
      <w:pPr>
        <w:pBdr>
          <w:bottom w:val="single" w:sz="4" w:space="1" w:color="1A7A8A"/>
        </w:pBdr>
        <w:spacing w:before="160" w:after="160"/>
      </w:pPr>
    </w:p>
    <w:p w14:paraId="5CA25F3A" w14:textId="77777777" w:rsidR="00E24DE1" w:rsidRDefault="00000000">
      <w:pPr>
        <w:pStyle w:val="Heading2"/>
      </w:pPr>
      <w:r>
        <w:t xml:space="preserve">Understanding </w:t>
      </w:r>
      <w:proofErr w:type="spellStart"/>
      <w:r>
        <w:t>sJIA</w:t>
      </w:r>
      <w:proofErr w:type="spellEnd"/>
      <w:r>
        <w:t xml:space="preserve"> Complications</w:t>
      </w:r>
    </w:p>
    <w:p w14:paraId="5C2C2AD5" w14:textId="77777777" w:rsidR="00E24DE1" w:rsidRDefault="00E24DE1">
      <w:pPr>
        <w:spacing w:after="40"/>
      </w:pPr>
    </w:p>
    <w:p w14:paraId="25740366" w14:textId="77777777" w:rsidR="00E24DE1" w:rsidRDefault="00000000">
      <w:pPr>
        <w:pStyle w:val="Heading3"/>
      </w:pPr>
      <w:r>
        <w:t>MAS — Macrophage Activation Syndrome</w:t>
      </w:r>
    </w:p>
    <w:p w14:paraId="6EB3279C" w14:textId="77777777" w:rsidR="00E24DE1" w:rsidRDefault="00000000">
      <w:pPr>
        <w:spacing w:after="160"/>
      </w:pPr>
      <w:r>
        <w:t xml:space="preserve">One of the most serious complications of </w:t>
      </w:r>
      <w:proofErr w:type="spellStart"/>
      <w:r>
        <w:t>sJIA</w:t>
      </w:r>
      <w:proofErr w:type="spellEnd"/>
      <w:r>
        <w:t xml:space="preserve"> is Macrophage Activation Syndrome (MAS). As parents, knowing the warning signs is critical. These resources helped us understand what to watch for:</w:t>
      </w:r>
    </w:p>
    <w:p w14:paraId="6A03776B" w14:textId="77777777" w:rsidR="00E24DE1" w:rsidRPr="001C01A8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1C01A8">
        <w:rPr>
          <w:lang w:val="es-ES"/>
        </w:rPr>
        <w:t xml:space="preserve">CARRA MAS </w:t>
      </w:r>
      <w:proofErr w:type="spellStart"/>
      <w:r w:rsidRPr="001C01A8">
        <w:rPr>
          <w:lang w:val="es-ES"/>
        </w:rPr>
        <w:t>resources</w:t>
      </w:r>
      <w:proofErr w:type="spellEnd"/>
      <w:r w:rsidRPr="001C01A8">
        <w:rPr>
          <w:lang w:val="es-ES"/>
        </w:rPr>
        <w:t xml:space="preserve">: </w:t>
      </w:r>
      <w:hyperlink r:id="rId9" w:history="1">
        <w:r w:rsidRPr="001C01A8">
          <w:rPr>
            <w:rStyle w:val="Hyperlink"/>
            <w:lang w:val="es-ES"/>
          </w:rPr>
          <w:t>www.carragroup.org</w:t>
        </w:r>
      </w:hyperlink>
    </w:p>
    <w:p w14:paraId="22092581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Arthritis Foundation MAS overview: </w:t>
      </w:r>
      <w:hyperlink r:id="rId10" w:history="1">
        <w:r>
          <w:rPr>
            <w:rStyle w:val="Hyperlink"/>
          </w:rPr>
          <w:t>www.arthritis.org</w:t>
        </w:r>
      </w:hyperlink>
    </w:p>
    <w:p w14:paraId="53F09357" w14:textId="77777777" w:rsidR="00E24DE1" w:rsidRDefault="00000000">
      <w:pPr>
        <w:spacing w:after="160"/>
      </w:pPr>
      <w:r>
        <w:t xml:space="preserve">Signs of MAS that warrant immediate medical attention: persistent high fever that doesn't break, extreme fatigue/unresponsiveness, liver enlargement, unusual bruising or bleeding, neurological changes. If you see these, go to the ER and tell them your child has </w:t>
      </w:r>
      <w:proofErr w:type="spellStart"/>
      <w:r>
        <w:t>sJIA</w:t>
      </w:r>
      <w:proofErr w:type="spellEnd"/>
      <w:r>
        <w:t xml:space="preserve"> and you are concerned about MAS.</w:t>
      </w:r>
    </w:p>
    <w:p w14:paraId="4F514367" w14:textId="77777777" w:rsidR="00E24DE1" w:rsidRDefault="00E24DE1">
      <w:pPr>
        <w:spacing w:after="80"/>
      </w:pPr>
    </w:p>
    <w:p w14:paraId="7B93953D" w14:textId="77777777" w:rsidR="00E24DE1" w:rsidRDefault="00000000">
      <w:pPr>
        <w:pStyle w:val="Heading3"/>
      </w:pPr>
      <w:r>
        <w:t xml:space="preserve">lung involvement in </w:t>
      </w:r>
      <w:proofErr w:type="spellStart"/>
      <w:r>
        <w:t>sJIA</w:t>
      </w:r>
      <w:proofErr w:type="spellEnd"/>
    </w:p>
    <w:p w14:paraId="67D148A8" w14:textId="77777777" w:rsidR="00E24DE1" w:rsidRDefault="00000000">
      <w:pPr>
        <w:spacing w:after="160"/>
      </w:pPr>
      <w:r>
        <w:t xml:space="preserve">Lung disease (interstitial lung disease, or ILD) has emerged as a serious complication in some </w:t>
      </w:r>
      <w:proofErr w:type="spellStart"/>
      <w:r>
        <w:t>sJIA</w:t>
      </w:r>
      <w:proofErr w:type="spellEnd"/>
      <w:r>
        <w:t xml:space="preserve"> patients, particularly those on IL-4/IL-13 biologics. Talk with your rheumatologist about monitoring, and these resources can help you understand the issue:</w:t>
      </w:r>
    </w:p>
    <w:p w14:paraId="62DD4CD7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ACR updates on </w:t>
      </w:r>
      <w:proofErr w:type="spellStart"/>
      <w:r>
        <w:t>sJIA</w:t>
      </w:r>
      <w:proofErr w:type="spellEnd"/>
      <w:r>
        <w:t xml:space="preserve"> lung disease: </w:t>
      </w:r>
      <w:hyperlink r:id="rId11" w:history="1">
        <w:r>
          <w:rPr>
            <w:rStyle w:val="Hyperlink"/>
          </w:rPr>
          <w:t>www.rheumatology.org</w:t>
        </w:r>
      </w:hyperlink>
    </w:p>
    <w:p w14:paraId="5ED9BEF4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CARRA </w:t>
      </w:r>
      <w:proofErr w:type="spellStart"/>
      <w:r>
        <w:t>sJIA</w:t>
      </w:r>
      <w:proofErr w:type="spellEnd"/>
      <w:r>
        <w:t xml:space="preserve"> lung disease research: </w:t>
      </w:r>
      <w:hyperlink r:id="rId12" w:history="1">
        <w:r>
          <w:rPr>
            <w:rStyle w:val="Hyperlink"/>
          </w:rPr>
          <w:t>www.carragroup.org</w:t>
        </w:r>
      </w:hyperlink>
    </w:p>
    <w:p w14:paraId="627F713A" w14:textId="77777777" w:rsidR="00E24DE1" w:rsidRDefault="00E24DE1">
      <w:pPr>
        <w:spacing w:after="80"/>
      </w:pPr>
    </w:p>
    <w:p w14:paraId="4E27AF10" w14:textId="77777777" w:rsidR="00E24DE1" w:rsidRDefault="00E24DE1">
      <w:pPr>
        <w:pBdr>
          <w:bottom w:val="single" w:sz="4" w:space="1" w:color="1A7A8A"/>
        </w:pBdr>
        <w:spacing w:before="160" w:after="160"/>
      </w:pPr>
    </w:p>
    <w:p w14:paraId="6373CF5A" w14:textId="77777777" w:rsidR="00E24DE1" w:rsidRDefault="00000000">
      <w:pPr>
        <w:pStyle w:val="Heading2"/>
      </w:pPr>
      <w:r>
        <w:t>Medications &amp; Treatment Resources</w:t>
      </w:r>
    </w:p>
    <w:p w14:paraId="6CE6A807" w14:textId="77777777" w:rsidR="00E24DE1" w:rsidRDefault="00E24DE1">
      <w:pPr>
        <w:spacing w:after="40"/>
      </w:pPr>
    </w:p>
    <w:p w14:paraId="67C909CE" w14:textId="77777777" w:rsidR="00E24DE1" w:rsidRDefault="00000000">
      <w:pPr>
        <w:pStyle w:val="Heading3"/>
      </w:pPr>
      <w:r>
        <w:t xml:space="preserve">Biologics for </w:t>
      </w:r>
      <w:proofErr w:type="spellStart"/>
      <w:r>
        <w:t>sJIA</w:t>
      </w:r>
      <w:proofErr w:type="spellEnd"/>
      <w:r>
        <w:t xml:space="preserve"> — What Families Need to Know</w:t>
      </w:r>
    </w:p>
    <w:p w14:paraId="268A0804" w14:textId="77777777" w:rsidR="00E24DE1" w:rsidRDefault="00000000">
      <w:pPr>
        <w:spacing w:after="160"/>
      </w:pPr>
      <w:r>
        <w:t>When Corbin's rheumatologist first mentioned biologics (like Anakinra, Canakinumab, or Tocilizumab), we had no idea what we were agreeing to. These resources helped us understand the options:</w:t>
      </w:r>
    </w:p>
    <w:p w14:paraId="186255AD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Arthritis Foundation medication guide: </w:t>
      </w:r>
      <w:hyperlink r:id="rId13" w:history="1">
        <w:r>
          <w:rPr>
            <w:rStyle w:val="Hyperlink"/>
          </w:rPr>
          <w:t>www.arthritis.org/living-with-arthritis/treatments/medication</w:t>
        </w:r>
      </w:hyperlink>
    </w:p>
    <w:p w14:paraId="0F7D879F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 xml:space="preserve">FDA drug information: </w:t>
      </w:r>
      <w:hyperlink r:id="rId14" w:history="1">
        <w:r>
          <w:rPr>
            <w:rStyle w:val="Hyperlink"/>
          </w:rPr>
          <w:t>www.fda.gov</w:t>
        </w:r>
      </w:hyperlink>
    </w:p>
    <w:p w14:paraId="5DC893F6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>Search the drug name + 'prescribing information' for the official FDA-approved patient guide</w:t>
      </w:r>
    </w:p>
    <w:p w14:paraId="72E11CDB" w14:textId="77777777" w:rsidR="00E24DE1" w:rsidRDefault="00E24DE1">
      <w:pPr>
        <w:spacing w:after="80"/>
      </w:pPr>
    </w:p>
    <w:p w14:paraId="411CEB41" w14:textId="77777777" w:rsidR="00E24DE1" w:rsidRDefault="00000000">
      <w:pPr>
        <w:pStyle w:val="Heading3"/>
      </w:pPr>
      <w:r>
        <w:t>Guideline for 401k Research / ILAR Classification</w:t>
      </w:r>
    </w:p>
    <w:p w14:paraId="0D79F375" w14:textId="77777777" w:rsidR="00E24DE1" w:rsidRDefault="00000000">
      <w:pPr>
        <w:spacing w:after="160"/>
      </w:pPr>
      <w:r>
        <w:t xml:space="preserve">ILAR classification of JIA subtypes: </w:t>
      </w:r>
      <w:hyperlink r:id="rId15" w:history="1">
        <w:r>
          <w:rPr>
            <w:rStyle w:val="Hyperlink"/>
          </w:rPr>
          <w:t>www.ncbi.nlm.nih.gov/pmc/articles/PMC4040529/</w:t>
        </w:r>
      </w:hyperlink>
    </w:p>
    <w:p w14:paraId="1A7D96FD" w14:textId="77777777" w:rsidR="00E24DE1" w:rsidRDefault="00000000">
      <w:pPr>
        <w:spacing w:after="160"/>
      </w:pPr>
      <w:r>
        <w:t xml:space="preserve">This helps you understand exactly what </w:t>
      </w:r>
      <w:proofErr w:type="spellStart"/>
      <w:r>
        <w:t>sJIA</w:t>
      </w:r>
      <w:proofErr w:type="spellEnd"/>
      <w:r>
        <w:t xml:space="preserve"> is and how it differs from other JIA subtypes. Useful when talking with your insurance company or school.</w:t>
      </w:r>
    </w:p>
    <w:p w14:paraId="5F162653" w14:textId="77777777" w:rsidR="00E24DE1" w:rsidRDefault="00E24DE1">
      <w:pPr>
        <w:spacing w:after="80"/>
      </w:pPr>
    </w:p>
    <w:p w14:paraId="6FC923C1" w14:textId="77777777" w:rsidR="00E24DE1" w:rsidRDefault="00E24DE1">
      <w:pPr>
        <w:pBdr>
          <w:bottom w:val="single" w:sz="4" w:space="1" w:color="1A7A8A"/>
        </w:pBdr>
        <w:spacing w:before="160" w:after="160"/>
      </w:pPr>
    </w:p>
    <w:p w14:paraId="126D88A5" w14:textId="77777777" w:rsidR="00E24DE1" w:rsidRDefault="00000000">
      <w:pPr>
        <w:pStyle w:val="Heading2"/>
      </w:pPr>
      <w:r>
        <w:t>Insurance, Advocacy &amp; Financial Help</w:t>
      </w:r>
    </w:p>
    <w:p w14:paraId="0F1FDA37" w14:textId="77777777" w:rsidR="00E24DE1" w:rsidRDefault="00E24DE1">
      <w:pPr>
        <w:spacing w:after="40"/>
      </w:pPr>
    </w:p>
    <w:p w14:paraId="54033344" w14:textId="77777777" w:rsidR="00E24DE1" w:rsidRDefault="00000000">
      <w:pPr>
        <w:pStyle w:val="Heading3"/>
      </w:pPr>
      <w:r>
        <w:t>Patient Advocate Foundation</w:t>
      </w:r>
    </w:p>
    <w:p w14:paraId="19D295E4" w14:textId="77777777" w:rsidR="00E24DE1" w:rsidRDefault="00000000">
      <w:pPr>
        <w:spacing w:after="160"/>
      </w:pPr>
      <w:hyperlink r:id="rId16" w:history="1">
        <w:r>
          <w:rPr>
            <w:rStyle w:val="Hyperlink"/>
          </w:rPr>
          <w:t>www.patientadvocate.org</w:t>
        </w:r>
      </w:hyperlink>
    </w:p>
    <w:p w14:paraId="3ECD0BAB" w14:textId="77777777" w:rsidR="00E24DE1" w:rsidRDefault="00000000">
      <w:pPr>
        <w:spacing w:after="160"/>
      </w:pPr>
      <w:r>
        <w:t xml:space="preserve">This organization helped us understand our insurance rights and connected us with case managers when we were fighting for </w:t>
      </w:r>
      <w:proofErr w:type="gramStart"/>
      <w:r>
        <w:t>biologic</w:t>
      </w:r>
      <w:proofErr w:type="gramEnd"/>
      <w:r>
        <w:t xml:space="preserve"> approval. Free services for patients and families.</w:t>
      </w:r>
    </w:p>
    <w:p w14:paraId="5B456FAB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>Case management services</w:t>
      </w:r>
    </w:p>
    <w:p w14:paraId="11D9D714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>Financial assistance resources</w:t>
      </w:r>
    </w:p>
    <w:p w14:paraId="6D1CD994" w14:textId="77777777" w:rsidR="00E24DE1" w:rsidRDefault="00000000">
      <w:pPr>
        <w:pStyle w:val="ListParagraph"/>
        <w:numPr>
          <w:ilvl w:val="0"/>
          <w:numId w:val="2"/>
        </w:numPr>
        <w:spacing w:after="80"/>
      </w:pPr>
      <w:r>
        <w:t>Help navigating insurance denials and appeals</w:t>
      </w:r>
    </w:p>
    <w:p w14:paraId="06D3EF44" w14:textId="77777777" w:rsidR="00E24DE1" w:rsidRDefault="00E24DE1">
      <w:pPr>
        <w:spacing w:after="80"/>
      </w:pPr>
    </w:p>
    <w:p w14:paraId="0B8EB7C8" w14:textId="77777777" w:rsidR="00E24DE1" w:rsidRDefault="00000000">
      <w:pPr>
        <w:pStyle w:val="Heading3"/>
      </w:pPr>
      <w:proofErr w:type="spellStart"/>
      <w:r>
        <w:t>NeedyMeds</w:t>
      </w:r>
      <w:proofErr w:type="spellEnd"/>
    </w:p>
    <w:p w14:paraId="7D2D3058" w14:textId="77777777" w:rsidR="00E24DE1" w:rsidRDefault="00000000">
      <w:pPr>
        <w:spacing w:after="160"/>
      </w:pPr>
      <w:hyperlink r:id="rId17" w:history="1">
        <w:r>
          <w:rPr>
            <w:rStyle w:val="Hyperlink"/>
          </w:rPr>
          <w:t>www.needymeds.org</w:t>
        </w:r>
      </w:hyperlink>
    </w:p>
    <w:p w14:paraId="49A4A51E" w14:textId="21098FD9" w:rsidR="00E24DE1" w:rsidRDefault="00000000">
      <w:pPr>
        <w:spacing w:after="160"/>
      </w:pPr>
      <w:proofErr w:type="spellStart"/>
      <w:r>
        <w:t>NeedyMeds</w:t>
      </w:r>
      <w:proofErr w:type="spellEnd"/>
      <w:r>
        <w:t xml:space="preserve"> helped us find patient assistance programs. Many biologic manufacturers have free or reduced-cost programs for families who qualify.</w:t>
      </w:r>
    </w:p>
    <w:p w14:paraId="4C5F4132" w14:textId="77777777" w:rsidR="00E24DE1" w:rsidRDefault="00E24DE1">
      <w:pPr>
        <w:spacing w:after="80"/>
      </w:pPr>
    </w:p>
    <w:p w14:paraId="6303CF2F" w14:textId="77777777" w:rsidR="001C01A8" w:rsidRDefault="001C01A8">
      <w:pPr>
        <w:spacing w:after="80"/>
      </w:pPr>
    </w:p>
    <w:p w14:paraId="7D54F812" w14:textId="77777777" w:rsidR="00E24DE1" w:rsidRDefault="00000000">
      <w:pPr>
        <w:pStyle w:val="Heading3"/>
      </w:pPr>
      <w:proofErr w:type="spellStart"/>
      <w:r>
        <w:lastRenderedPageBreak/>
        <w:t>RxAssist</w:t>
      </w:r>
      <w:proofErr w:type="spellEnd"/>
      <w:r>
        <w:t xml:space="preserve"> — Patient Assistance Program Directory</w:t>
      </w:r>
    </w:p>
    <w:p w14:paraId="3FBDD3BC" w14:textId="77777777" w:rsidR="00E24DE1" w:rsidRDefault="00000000">
      <w:pPr>
        <w:spacing w:after="160"/>
      </w:pPr>
      <w:hyperlink r:id="rId18" w:history="1">
        <w:r>
          <w:rPr>
            <w:rStyle w:val="Hyperlink"/>
          </w:rPr>
          <w:t>www.rxassist.org</w:t>
        </w:r>
      </w:hyperlink>
    </w:p>
    <w:p w14:paraId="70709D40" w14:textId="77777777" w:rsidR="00E24DE1" w:rsidRDefault="00000000">
      <w:pPr>
        <w:spacing w:after="160"/>
      </w:pPr>
      <w:r>
        <w:t>A database of pharmaceutical manufacturer patient assistance programs. If cost is a barrier, start here.</w:t>
      </w:r>
    </w:p>
    <w:p w14:paraId="2B4D84CE" w14:textId="77777777" w:rsidR="00E24DE1" w:rsidRDefault="00E24DE1">
      <w:pPr>
        <w:spacing w:after="80"/>
      </w:pPr>
    </w:p>
    <w:p w14:paraId="57ECA3AF" w14:textId="77777777" w:rsidR="00E24DE1" w:rsidRDefault="00000000">
      <w:pPr>
        <w:pStyle w:val="Heading3"/>
      </w:pPr>
      <w:proofErr w:type="spellStart"/>
      <w:r>
        <w:t>CancerCare</w:t>
      </w:r>
      <w:proofErr w:type="spellEnd"/>
      <w:r>
        <w:t xml:space="preserve"> — Not Just for Cancer</w:t>
      </w:r>
    </w:p>
    <w:p w14:paraId="2C504A0A" w14:textId="77777777" w:rsidR="00E24DE1" w:rsidRDefault="00000000">
      <w:pPr>
        <w:spacing w:after="160"/>
      </w:pPr>
      <w:hyperlink r:id="rId19" w:history="1">
        <w:r>
          <w:rPr>
            <w:rStyle w:val="Hyperlink"/>
          </w:rPr>
          <w:t>www.cancercare.org</w:t>
        </w:r>
      </w:hyperlink>
    </w:p>
    <w:p w14:paraId="1F3536D4" w14:textId="77777777" w:rsidR="00E24DE1" w:rsidRDefault="00000000">
      <w:pPr>
        <w:spacing w:after="160"/>
      </w:pPr>
      <w:r>
        <w:t xml:space="preserve">We discovered that </w:t>
      </w:r>
      <w:proofErr w:type="spellStart"/>
      <w:r>
        <w:t>CancerCare</w:t>
      </w:r>
      <w:proofErr w:type="spellEnd"/>
      <w:r>
        <w:t xml:space="preserve"> provides financial and emotional support for families dealing with serious chronic illness — not just cancer. They helped us access resources we didn't know existed.</w:t>
      </w:r>
    </w:p>
    <w:p w14:paraId="57852AA5" w14:textId="77777777" w:rsidR="00E24DE1" w:rsidRDefault="00E24DE1">
      <w:pPr>
        <w:spacing w:after="80"/>
      </w:pPr>
    </w:p>
    <w:p w14:paraId="2AC1EEA9" w14:textId="77777777" w:rsidR="00E24DE1" w:rsidRDefault="00E24DE1">
      <w:pPr>
        <w:pBdr>
          <w:bottom w:val="single" w:sz="4" w:space="1" w:color="1A7A8A"/>
        </w:pBdr>
        <w:spacing w:before="160" w:after="160"/>
      </w:pPr>
    </w:p>
    <w:p w14:paraId="6CED8064" w14:textId="77777777" w:rsidR="00E24DE1" w:rsidRDefault="00000000">
      <w:pPr>
        <w:pStyle w:val="Heading2"/>
      </w:pPr>
      <w:r>
        <w:t>School &amp; 504 Resources</w:t>
      </w:r>
    </w:p>
    <w:p w14:paraId="6E63629A" w14:textId="77777777" w:rsidR="00E24DE1" w:rsidRDefault="00E24DE1">
      <w:pPr>
        <w:spacing w:after="40"/>
      </w:pPr>
    </w:p>
    <w:p w14:paraId="75CAABE6" w14:textId="77777777" w:rsidR="00E24DE1" w:rsidRDefault="00000000">
      <w:pPr>
        <w:pStyle w:val="Heading3"/>
      </w:pPr>
      <w:r>
        <w:t>JAN — Job Accommodation Network</w:t>
      </w:r>
    </w:p>
    <w:p w14:paraId="7B317D6E" w14:textId="77777777" w:rsidR="00E24DE1" w:rsidRDefault="00000000">
      <w:pPr>
        <w:spacing w:after="160"/>
      </w:pPr>
      <w:hyperlink r:id="rId20" w:history="1">
        <w:r>
          <w:rPr>
            <w:rStyle w:val="Hyperlink"/>
          </w:rPr>
          <w:t>www.jan.org</w:t>
        </w:r>
      </w:hyperlink>
    </w:p>
    <w:p w14:paraId="34A5CDF0" w14:textId="77777777" w:rsidR="00E24DE1" w:rsidRDefault="00000000">
      <w:pPr>
        <w:spacing w:after="160"/>
      </w:pPr>
      <w:r>
        <w:t xml:space="preserve">While this is primarily a workplace accommodation resource, it's incredibly useful for thinking through school </w:t>
      </w:r>
      <w:proofErr w:type="gramStart"/>
      <w:r>
        <w:t>accommodations</w:t>
      </w:r>
      <w:proofErr w:type="gramEnd"/>
      <w:r>
        <w:t xml:space="preserve"> as well. We used it when preparing our 504 </w:t>
      </w:r>
      <w:proofErr w:type="gramStart"/>
      <w:r>
        <w:t>plan</w:t>
      </w:r>
      <w:proofErr w:type="gramEnd"/>
      <w:r>
        <w:t>.</w:t>
      </w:r>
    </w:p>
    <w:p w14:paraId="57DA3618" w14:textId="77777777" w:rsidR="00E24DE1" w:rsidRDefault="00E24DE1">
      <w:pPr>
        <w:spacing w:after="80"/>
      </w:pPr>
    </w:p>
    <w:p w14:paraId="695A229D" w14:textId="77777777" w:rsidR="00E24DE1" w:rsidRDefault="00000000">
      <w:pPr>
        <w:pStyle w:val="Heading3"/>
      </w:pPr>
      <w:r>
        <w:t>Understood — For Families Navigating School Challenges</w:t>
      </w:r>
    </w:p>
    <w:p w14:paraId="41EED074" w14:textId="77777777" w:rsidR="00E24DE1" w:rsidRDefault="00000000">
      <w:pPr>
        <w:spacing w:after="160"/>
      </w:pPr>
      <w:hyperlink r:id="rId21" w:history="1">
        <w:r>
          <w:rPr>
            <w:rStyle w:val="Hyperlink"/>
          </w:rPr>
          <w:t>www.understood.org</w:t>
        </w:r>
      </w:hyperlink>
    </w:p>
    <w:p w14:paraId="01BFCFCE" w14:textId="77777777" w:rsidR="00E24DE1" w:rsidRDefault="00000000">
      <w:pPr>
        <w:spacing w:after="160"/>
      </w:pPr>
      <w:r>
        <w:t xml:space="preserve">Excellent plain-language resources on 504 Plans and IEPs, understanding your rights as a parent, and how to advocate for your child in school. Not </w:t>
      </w:r>
      <w:proofErr w:type="spellStart"/>
      <w:r>
        <w:t>sJIA</w:t>
      </w:r>
      <w:proofErr w:type="spellEnd"/>
      <w:r>
        <w:t>-specific, but very useful.</w:t>
      </w:r>
    </w:p>
    <w:p w14:paraId="3693C743" w14:textId="77777777" w:rsidR="00E24DE1" w:rsidRDefault="00E24DE1">
      <w:pPr>
        <w:spacing w:after="80"/>
      </w:pPr>
    </w:p>
    <w:p w14:paraId="5E501C5F" w14:textId="77777777" w:rsidR="00E24DE1" w:rsidRDefault="00E24DE1">
      <w:pPr>
        <w:pBdr>
          <w:bottom w:val="single" w:sz="4" w:space="1" w:color="1A7A8A"/>
        </w:pBdr>
        <w:spacing w:before="160" w:after="160"/>
      </w:pPr>
    </w:p>
    <w:p w14:paraId="425D60D9" w14:textId="77777777" w:rsidR="00E24DE1" w:rsidRDefault="00000000">
      <w:pPr>
        <w:pStyle w:val="Heading2"/>
      </w:pPr>
      <w:r>
        <w:t>Mental Health &amp; Emotional Support</w:t>
      </w:r>
    </w:p>
    <w:p w14:paraId="135933BC" w14:textId="77777777" w:rsidR="00E24DE1" w:rsidRDefault="00E24DE1">
      <w:pPr>
        <w:spacing w:after="40"/>
      </w:pPr>
    </w:p>
    <w:p w14:paraId="60227109" w14:textId="77777777" w:rsidR="00E24DE1" w:rsidRDefault="00000000">
      <w:pPr>
        <w:pStyle w:val="Heading3"/>
      </w:pPr>
      <w:proofErr w:type="spellStart"/>
      <w:r>
        <w:t>CreakyJoints</w:t>
      </w:r>
      <w:proofErr w:type="spellEnd"/>
    </w:p>
    <w:p w14:paraId="245759E3" w14:textId="77777777" w:rsidR="00E24DE1" w:rsidRDefault="00000000">
      <w:pPr>
        <w:spacing w:after="160"/>
      </w:pPr>
      <w:hyperlink r:id="rId22" w:history="1">
        <w:r>
          <w:rPr>
            <w:rStyle w:val="Hyperlink"/>
          </w:rPr>
          <w:t>www.creakyjoints.org</w:t>
        </w:r>
      </w:hyperlink>
    </w:p>
    <w:p w14:paraId="4620175B" w14:textId="77777777" w:rsidR="00E24DE1" w:rsidRDefault="00000000">
      <w:pPr>
        <w:spacing w:after="160"/>
      </w:pPr>
      <w:proofErr w:type="spellStart"/>
      <w:r>
        <w:lastRenderedPageBreak/>
        <w:t>CreakyJoints</w:t>
      </w:r>
      <w:proofErr w:type="spellEnd"/>
      <w:r>
        <w:t xml:space="preserve"> is a patient community and advocacy organization. While the content skews slightly older, they have excellent articles on the emotional side of living with inflammatory arthritis — for patients and caregivers.</w:t>
      </w:r>
    </w:p>
    <w:p w14:paraId="582CD93F" w14:textId="77777777" w:rsidR="00E24DE1" w:rsidRDefault="00E24DE1">
      <w:pPr>
        <w:spacing w:after="80"/>
      </w:pPr>
    </w:p>
    <w:p w14:paraId="4B9721E6" w14:textId="77777777" w:rsidR="00E24DE1" w:rsidRDefault="00000000">
      <w:pPr>
        <w:pStyle w:val="Heading3"/>
      </w:pPr>
      <w:r>
        <w:t xml:space="preserve">Mental Health America — Finding a </w:t>
      </w:r>
      <w:proofErr w:type="gramStart"/>
      <w:r>
        <w:t>Therapist</w:t>
      </w:r>
      <w:proofErr w:type="gramEnd"/>
    </w:p>
    <w:p w14:paraId="7FFC507D" w14:textId="77777777" w:rsidR="00E24DE1" w:rsidRDefault="00000000">
      <w:pPr>
        <w:spacing w:after="160"/>
      </w:pPr>
      <w:hyperlink r:id="rId23" w:history="1">
        <w:r>
          <w:rPr>
            <w:rStyle w:val="Hyperlink"/>
          </w:rPr>
          <w:t>www.mhanational.org</w:t>
        </w:r>
      </w:hyperlink>
    </w:p>
    <w:p w14:paraId="0DA8C6BF" w14:textId="77777777" w:rsidR="00E24DE1" w:rsidRDefault="00000000">
      <w:pPr>
        <w:spacing w:after="160"/>
      </w:pPr>
      <w:r>
        <w:t xml:space="preserve">Corbin developed significant anxiety alongside his </w:t>
      </w:r>
      <w:proofErr w:type="spellStart"/>
      <w:r>
        <w:t>sJIA</w:t>
      </w:r>
      <w:proofErr w:type="spellEnd"/>
      <w:r>
        <w:t xml:space="preserve"> (they are often related), and finding the right therapist was as important as finding the right rheumatologist. Mental Health America has a directory and resources for finding support.</w:t>
      </w:r>
    </w:p>
    <w:p w14:paraId="1EDD4044" w14:textId="77777777" w:rsidR="00E24DE1" w:rsidRDefault="00000000">
      <w:pPr>
        <w:pStyle w:val="Heading3"/>
      </w:pPr>
      <w:r>
        <w:t>Headway — Find a Therapist Covered by Your Insurance</w:t>
      </w:r>
    </w:p>
    <w:p w14:paraId="28F730FE" w14:textId="77777777" w:rsidR="00E24DE1" w:rsidRDefault="00000000">
      <w:pPr>
        <w:spacing w:after="160"/>
      </w:pPr>
      <w:r>
        <w:t xml:space="preserve">Finding a therapist who </w:t>
      </w:r>
      <w:proofErr w:type="gramStart"/>
      <w:r>
        <w:t>actually takes</w:t>
      </w:r>
      <w:proofErr w:type="gramEnd"/>
      <w:r>
        <w:t xml:space="preserve"> your insurance has historically been one of the most frustrating parts of seeking mental health support. </w:t>
      </w:r>
      <w:hyperlink r:id="rId24" w:history="1">
        <w:r>
          <w:rPr>
            <w:rStyle w:val="Hyperlink"/>
          </w:rPr>
          <w:t>Headway</w:t>
        </w:r>
      </w:hyperlink>
      <w:r>
        <w:t xml:space="preserve"> solves exactly that problem. You enter your insurance information, and it shows you a list of therapists and psychiatrists who are in-network with your plan — complete with estimated copays and available appointment times. They handle all the billing behind the scenes so you can focus on finding the right person.</w:t>
      </w:r>
    </w:p>
    <w:p w14:paraId="2E1F5445" w14:textId="77777777" w:rsidR="00E24DE1" w:rsidRDefault="00000000">
      <w:pPr>
        <w:spacing w:after="160"/>
      </w:pPr>
      <w:r>
        <w:t xml:space="preserve">Given that anxiety is a common companion to </w:t>
      </w:r>
      <w:proofErr w:type="spellStart"/>
      <w:r>
        <w:t>sJIA</w:t>
      </w:r>
      <w:proofErr w:type="spellEnd"/>
      <w:r>
        <w:t xml:space="preserve"> — both for the child and for parents — we want to make finding mental health support as easy as possible. Headway covers all 50 states and works with most major commercial insurance plans.</w:t>
      </w:r>
    </w:p>
    <w:p w14:paraId="02F0A64C" w14:textId="77777777" w:rsidR="00E24DE1" w:rsidRDefault="00000000">
      <w:pPr>
        <w:spacing w:after="160"/>
      </w:pPr>
      <w:hyperlink r:id="rId25" w:history="1">
        <w:r>
          <w:rPr>
            <w:rStyle w:val="Hyperlink"/>
          </w:rPr>
          <w:t>www.headway.co</w:t>
        </w:r>
      </w:hyperlink>
    </w:p>
    <w:p w14:paraId="6528732B" w14:textId="77777777" w:rsidR="00E24DE1" w:rsidRDefault="00E24DE1">
      <w:pPr>
        <w:spacing w:after="80"/>
      </w:pPr>
    </w:p>
    <w:p w14:paraId="5BD7365A" w14:textId="77777777" w:rsidR="00E24DE1" w:rsidRDefault="00E24DE1">
      <w:pPr>
        <w:pBdr>
          <w:bottom w:val="single" w:sz="4" w:space="1" w:color="1A7A8A"/>
        </w:pBdr>
        <w:spacing w:before="160" w:after="160"/>
      </w:pPr>
    </w:p>
    <w:p w14:paraId="6A4D0398" w14:textId="77777777" w:rsidR="00E24DE1" w:rsidRDefault="00000000">
      <w:pPr>
        <w:pBdr>
          <w:left w:val="thick" w:sz="12" w:space="0" w:color="1A7A8A"/>
        </w:pBdr>
        <w:spacing w:before="200" w:after="200"/>
        <w:ind w:left="400"/>
      </w:pPr>
      <w:r>
        <w:rPr>
          <w:i/>
          <w:iCs/>
        </w:rPr>
        <w:t>This list was built from our own experience and is updated as we find new resources. If you find a resource that helped your family, we'd love to hear about it — one of the greatest gifts we can give each other is information.</w:t>
      </w:r>
    </w:p>
    <w:sectPr w:rsidR="00E24D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2272"/>
    <w:multiLevelType w:val="hybridMultilevel"/>
    <w:tmpl w:val="5CFA38D6"/>
    <w:lvl w:ilvl="0" w:tplc="BDD88A0E">
      <w:start w:val="1"/>
      <w:numFmt w:val="bullet"/>
      <w:lvlText w:val="◦"/>
      <w:lvlJc w:val="left"/>
      <w:pPr>
        <w:ind w:left="1080" w:hanging="360"/>
      </w:pPr>
    </w:lvl>
    <w:lvl w:ilvl="1" w:tplc="E00E0578">
      <w:numFmt w:val="decimal"/>
      <w:lvlText w:val=""/>
      <w:lvlJc w:val="left"/>
    </w:lvl>
    <w:lvl w:ilvl="2" w:tplc="11D6A530">
      <w:numFmt w:val="decimal"/>
      <w:lvlText w:val=""/>
      <w:lvlJc w:val="left"/>
    </w:lvl>
    <w:lvl w:ilvl="3" w:tplc="BBFC52A2">
      <w:numFmt w:val="decimal"/>
      <w:lvlText w:val=""/>
      <w:lvlJc w:val="left"/>
    </w:lvl>
    <w:lvl w:ilvl="4" w:tplc="844E3124">
      <w:numFmt w:val="decimal"/>
      <w:lvlText w:val=""/>
      <w:lvlJc w:val="left"/>
    </w:lvl>
    <w:lvl w:ilvl="5" w:tplc="A5403C64">
      <w:numFmt w:val="decimal"/>
      <w:lvlText w:val=""/>
      <w:lvlJc w:val="left"/>
    </w:lvl>
    <w:lvl w:ilvl="6" w:tplc="3B941FF4">
      <w:numFmt w:val="decimal"/>
      <w:lvlText w:val=""/>
      <w:lvlJc w:val="left"/>
    </w:lvl>
    <w:lvl w:ilvl="7" w:tplc="278A392E">
      <w:numFmt w:val="decimal"/>
      <w:lvlText w:val=""/>
      <w:lvlJc w:val="left"/>
    </w:lvl>
    <w:lvl w:ilvl="8" w:tplc="EA824494">
      <w:numFmt w:val="decimal"/>
      <w:lvlText w:val=""/>
      <w:lvlJc w:val="left"/>
    </w:lvl>
  </w:abstractNum>
  <w:abstractNum w:abstractNumId="1" w15:restartNumberingAfterBreak="0">
    <w:nsid w:val="25317606"/>
    <w:multiLevelType w:val="hybridMultilevel"/>
    <w:tmpl w:val="3A20308C"/>
    <w:lvl w:ilvl="0" w:tplc="FBDA9FDC">
      <w:start w:val="1"/>
      <w:numFmt w:val="bullet"/>
      <w:lvlText w:val="•"/>
      <w:lvlJc w:val="left"/>
      <w:pPr>
        <w:ind w:left="720" w:hanging="360"/>
      </w:pPr>
    </w:lvl>
    <w:lvl w:ilvl="1" w:tplc="53206384">
      <w:numFmt w:val="decimal"/>
      <w:lvlText w:val=""/>
      <w:lvlJc w:val="left"/>
    </w:lvl>
    <w:lvl w:ilvl="2" w:tplc="2C121564">
      <w:numFmt w:val="decimal"/>
      <w:lvlText w:val=""/>
      <w:lvlJc w:val="left"/>
    </w:lvl>
    <w:lvl w:ilvl="3" w:tplc="FE2A3F78">
      <w:numFmt w:val="decimal"/>
      <w:lvlText w:val=""/>
      <w:lvlJc w:val="left"/>
    </w:lvl>
    <w:lvl w:ilvl="4" w:tplc="5ED6D6C8">
      <w:numFmt w:val="decimal"/>
      <w:lvlText w:val=""/>
      <w:lvlJc w:val="left"/>
    </w:lvl>
    <w:lvl w:ilvl="5" w:tplc="642C6D74">
      <w:numFmt w:val="decimal"/>
      <w:lvlText w:val=""/>
      <w:lvlJc w:val="left"/>
    </w:lvl>
    <w:lvl w:ilvl="6" w:tplc="70DC17F0">
      <w:numFmt w:val="decimal"/>
      <w:lvlText w:val=""/>
      <w:lvlJc w:val="left"/>
    </w:lvl>
    <w:lvl w:ilvl="7" w:tplc="A75E4C70">
      <w:numFmt w:val="decimal"/>
      <w:lvlText w:val=""/>
      <w:lvlJc w:val="left"/>
    </w:lvl>
    <w:lvl w:ilvl="8" w:tplc="B2BA3838">
      <w:numFmt w:val="decimal"/>
      <w:lvlText w:val=""/>
      <w:lvlJc w:val="left"/>
    </w:lvl>
  </w:abstractNum>
  <w:abstractNum w:abstractNumId="2" w15:restartNumberingAfterBreak="0">
    <w:nsid w:val="462C3723"/>
    <w:multiLevelType w:val="hybridMultilevel"/>
    <w:tmpl w:val="0360D908"/>
    <w:lvl w:ilvl="0" w:tplc="B08C8522">
      <w:start w:val="1"/>
      <w:numFmt w:val="bullet"/>
      <w:lvlText w:val="●"/>
      <w:lvlJc w:val="left"/>
      <w:pPr>
        <w:ind w:left="720" w:hanging="360"/>
      </w:pPr>
    </w:lvl>
    <w:lvl w:ilvl="1" w:tplc="F648E07C">
      <w:start w:val="1"/>
      <w:numFmt w:val="bullet"/>
      <w:lvlText w:val="○"/>
      <w:lvlJc w:val="left"/>
      <w:pPr>
        <w:ind w:left="1440" w:hanging="360"/>
      </w:pPr>
    </w:lvl>
    <w:lvl w:ilvl="2" w:tplc="926E161C">
      <w:start w:val="1"/>
      <w:numFmt w:val="bullet"/>
      <w:lvlText w:val="■"/>
      <w:lvlJc w:val="left"/>
      <w:pPr>
        <w:ind w:left="2160" w:hanging="360"/>
      </w:pPr>
    </w:lvl>
    <w:lvl w:ilvl="3" w:tplc="AD9224D6">
      <w:start w:val="1"/>
      <w:numFmt w:val="bullet"/>
      <w:lvlText w:val="●"/>
      <w:lvlJc w:val="left"/>
      <w:pPr>
        <w:ind w:left="2880" w:hanging="360"/>
      </w:pPr>
    </w:lvl>
    <w:lvl w:ilvl="4" w:tplc="B1B283A0">
      <w:start w:val="1"/>
      <w:numFmt w:val="bullet"/>
      <w:lvlText w:val="○"/>
      <w:lvlJc w:val="left"/>
      <w:pPr>
        <w:ind w:left="3600" w:hanging="360"/>
      </w:pPr>
    </w:lvl>
    <w:lvl w:ilvl="5" w:tplc="F83A7FCE">
      <w:start w:val="1"/>
      <w:numFmt w:val="bullet"/>
      <w:lvlText w:val="■"/>
      <w:lvlJc w:val="left"/>
      <w:pPr>
        <w:ind w:left="4320" w:hanging="360"/>
      </w:pPr>
    </w:lvl>
    <w:lvl w:ilvl="6" w:tplc="7D189B20">
      <w:start w:val="1"/>
      <w:numFmt w:val="bullet"/>
      <w:lvlText w:val="●"/>
      <w:lvlJc w:val="left"/>
      <w:pPr>
        <w:ind w:left="5040" w:hanging="360"/>
      </w:pPr>
    </w:lvl>
    <w:lvl w:ilvl="7" w:tplc="A684B9DE">
      <w:start w:val="1"/>
      <w:numFmt w:val="bullet"/>
      <w:lvlText w:val="●"/>
      <w:lvlJc w:val="left"/>
      <w:pPr>
        <w:ind w:left="5760" w:hanging="360"/>
      </w:pPr>
    </w:lvl>
    <w:lvl w:ilvl="8" w:tplc="FB885B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99473C"/>
    <w:multiLevelType w:val="hybridMultilevel"/>
    <w:tmpl w:val="3976C79A"/>
    <w:lvl w:ilvl="0" w:tplc="ECB0B036">
      <w:start w:val="1"/>
      <w:numFmt w:val="decimal"/>
      <w:lvlText w:val="%1."/>
      <w:lvlJc w:val="left"/>
      <w:pPr>
        <w:ind w:left="720" w:hanging="360"/>
      </w:pPr>
    </w:lvl>
    <w:lvl w:ilvl="1" w:tplc="B302BFAA">
      <w:numFmt w:val="decimal"/>
      <w:lvlText w:val=""/>
      <w:lvlJc w:val="left"/>
    </w:lvl>
    <w:lvl w:ilvl="2" w:tplc="62303112">
      <w:numFmt w:val="decimal"/>
      <w:lvlText w:val=""/>
      <w:lvlJc w:val="left"/>
    </w:lvl>
    <w:lvl w:ilvl="3" w:tplc="DED88F5E">
      <w:numFmt w:val="decimal"/>
      <w:lvlText w:val=""/>
      <w:lvlJc w:val="left"/>
    </w:lvl>
    <w:lvl w:ilvl="4" w:tplc="A36E5E90">
      <w:numFmt w:val="decimal"/>
      <w:lvlText w:val=""/>
      <w:lvlJc w:val="left"/>
    </w:lvl>
    <w:lvl w:ilvl="5" w:tplc="193430E6">
      <w:numFmt w:val="decimal"/>
      <w:lvlText w:val=""/>
      <w:lvlJc w:val="left"/>
    </w:lvl>
    <w:lvl w:ilvl="6" w:tplc="376EFFEC">
      <w:numFmt w:val="decimal"/>
      <w:lvlText w:val=""/>
      <w:lvlJc w:val="left"/>
    </w:lvl>
    <w:lvl w:ilvl="7" w:tplc="92262D8A">
      <w:numFmt w:val="decimal"/>
      <w:lvlText w:val=""/>
      <w:lvlJc w:val="left"/>
    </w:lvl>
    <w:lvl w:ilvl="8" w:tplc="90BAAF7E">
      <w:numFmt w:val="decimal"/>
      <w:lvlText w:val=""/>
      <w:lvlJc w:val="left"/>
    </w:lvl>
  </w:abstractNum>
  <w:num w:numId="1" w16cid:durableId="1528103271">
    <w:abstractNumId w:val="2"/>
    <w:lvlOverride w:ilvl="0">
      <w:startOverride w:val="1"/>
    </w:lvlOverride>
  </w:num>
  <w:num w:numId="2" w16cid:durableId="17967521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DE1"/>
    <w:rsid w:val="001C01A8"/>
    <w:rsid w:val="00E24DE1"/>
    <w:rsid w:val="00F0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2AB7"/>
  <w15:docId w15:val="{F2024379-952A-46A3-80DE-794ECB759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7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7A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E8A0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into.it" TargetMode="External"/><Relationship Id="rId13" Type="http://schemas.openxmlformats.org/officeDocument/2006/relationships/hyperlink" Target="https://www.arthritis.org" TargetMode="External"/><Relationship Id="rId18" Type="http://schemas.openxmlformats.org/officeDocument/2006/relationships/hyperlink" Target="https://www.rxassist.or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understood.org" TargetMode="External"/><Relationship Id="rId7" Type="http://schemas.openxmlformats.org/officeDocument/2006/relationships/hyperlink" Target="https://www.carragroup.org" TargetMode="External"/><Relationship Id="rId12" Type="http://schemas.openxmlformats.org/officeDocument/2006/relationships/hyperlink" Target="https://www.carragroup.org" TargetMode="External"/><Relationship Id="rId17" Type="http://schemas.openxmlformats.org/officeDocument/2006/relationships/hyperlink" Target="https://www.needymeds.org" TargetMode="External"/><Relationship Id="rId25" Type="http://schemas.openxmlformats.org/officeDocument/2006/relationships/hyperlink" Target="https://www.headway.c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atientadvocate.org" TargetMode="External"/><Relationship Id="rId20" Type="http://schemas.openxmlformats.org/officeDocument/2006/relationships/hyperlink" Target="https://www.jan.or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heumatology.org" TargetMode="External"/><Relationship Id="rId11" Type="http://schemas.openxmlformats.org/officeDocument/2006/relationships/hyperlink" Target="https://www.rheumatology.org" TargetMode="External"/><Relationship Id="rId24" Type="http://schemas.openxmlformats.org/officeDocument/2006/relationships/hyperlink" Target="https://www.headway.co" TargetMode="External"/><Relationship Id="rId5" Type="http://schemas.openxmlformats.org/officeDocument/2006/relationships/hyperlink" Target="https://www.arthritis.org" TargetMode="External"/><Relationship Id="rId15" Type="http://schemas.openxmlformats.org/officeDocument/2006/relationships/hyperlink" Target="https://www.ncbi.nlm.nih.gov" TargetMode="External"/><Relationship Id="rId23" Type="http://schemas.openxmlformats.org/officeDocument/2006/relationships/hyperlink" Target="https://www.mhanational.org" TargetMode="External"/><Relationship Id="rId10" Type="http://schemas.openxmlformats.org/officeDocument/2006/relationships/hyperlink" Target="https://www.arthritis.org" TargetMode="External"/><Relationship Id="rId19" Type="http://schemas.openxmlformats.org/officeDocument/2006/relationships/hyperlink" Target="https://www.cancercare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rragroup.org" TargetMode="External"/><Relationship Id="rId14" Type="http://schemas.openxmlformats.org/officeDocument/2006/relationships/hyperlink" Target="https://www.fda.gov" TargetMode="External"/><Relationship Id="rId22" Type="http://schemas.openxmlformats.org/officeDocument/2006/relationships/hyperlink" Target="https://www.creakyjoints.or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1084</Words>
  <Characters>6713</Characters>
  <Application>Microsoft Office Word</Application>
  <DocSecurity>0</DocSecurity>
  <Lines>191</Lines>
  <Paragraphs>103</Paragraphs>
  <ScaleCrop>false</ScaleCrop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Heather Albarano</cp:lastModifiedBy>
  <cp:revision>2</cp:revision>
  <dcterms:created xsi:type="dcterms:W3CDTF">2026-03-04T13:45:00Z</dcterms:created>
  <dcterms:modified xsi:type="dcterms:W3CDTF">2026-03-04T14:03:00Z</dcterms:modified>
</cp:coreProperties>
</file>