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2BB0" w14:textId="4A55264B" w:rsidR="005B719C" w:rsidRPr="00BF2D29" w:rsidRDefault="007519D7" w:rsidP="00BD1779">
      <w:pPr>
        <w:pStyle w:val="NoSpacing"/>
        <w:spacing w:line="480" w:lineRule="auto"/>
        <w:ind w:left="720" w:firstLine="720"/>
        <w:jc w:val="center"/>
        <w:rPr>
          <w:rFonts w:ascii="Times New Roman" w:hAnsi="Times New Roman" w:cs="Times New Roman"/>
          <w:b/>
          <w:sz w:val="24"/>
          <w:szCs w:val="24"/>
        </w:rPr>
      </w:pPr>
      <w:r w:rsidRPr="00BF2D29">
        <w:rPr>
          <w:rFonts w:ascii="Times New Roman" w:hAnsi="Times New Roman" w:cs="Times New Roman"/>
          <w:b/>
          <w:sz w:val="24"/>
          <w:szCs w:val="24"/>
        </w:rPr>
        <w:t>CHAPTER III</w:t>
      </w:r>
    </w:p>
    <w:p w14:paraId="13012D02" w14:textId="47DF76D3" w:rsidR="006B1E47" w:rsidRPr="00BF2D29" w:rsidRDefault="002D1F4B" w:rsidP="00BD1779">
      <w:pPr>
        <w:pStyle w:val="NoSpacing"/>
        <w:spacing w:line="480" w:lineRule="auto"/>
        <w:ind w:left="720" w:firstLine="720"/>
        <w:jc w:val="center"/>
        <w:rPr>
          <w:rFonts w:ascii="Times New Roman" w:hAnsi="Times New Roman" w:cs="Times New Roman"/>
          <w:b/>
          <w:sz w:val="24"/>
          <w:szCs w:val="24"/>
        </w:rPr>
      </w:pPr>
      <w:r>
        <w:rPr>
          <w:rFonts w:ascii="Times New Roman" w:hAnsi="Times New Roman" w:cs="Times New Roman"/>
          <w:b/>
          <w:sz w:val="24"/>
          <w:szCs w:val="24"/>
        </w:rPr>
        <w:t>METHODOLOGY OF THE STUDY</w:t>
      </w:r>
    </w:p>
    <w:p w14:paraId="31332995" w14:textId="77777777" w:rsidR="00836329" w:rsidRPr="00BF2D29" w:rsidRDefault="00836329" w:rsidP="00BD1779">
      <w:pPr>
        <w:pStyle w:val="NoSpacing"/>
        <w:spacing w:line="480" w:lineRule="auto"/>
        <w:ind w:left="720" w:firstLine="720"/>
        <w:jc w:val="center"/>
        <w:rPr>
          <w:rFonts w:ascii="Times New Roman" w:hAnsi="Times New Roman" w:cs="Times New Roman"/>
          <w:b/>
          <w:sz w:val="24"/>
          <w:szCs w:val="24"/>
        </w:rPr>
      </w:pPr>
    </w:p>
    <w:p w14:paraId="30F43695" w14:textId="449046D5" w:rsidR="00836329" w:rsidRDefault="008C6AB8" w:rsidP="00A73951">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This chapter presents the research methodology applied in the development and evaluation of RISKWISE, a Progressive Web Application designed to enhance risk assessment and incident reporting within Pampanga State University (Former Don Honorio Ventura State University). It details the research design, development framework, research environment, participants, data gathering procedures, tools and technologies, evaluation process, and ethical considerations.</w:t>
      </w:r>
    </w:p>
    <w:p w14:paraId="348E45DE" w14:textId="77777777" w:rsidR="008C6AB8" w:rsidRPr="00BF2D29" w:rsidRDefault="008C6AB8" w:rsidP="00BD1779">
      <w:pPr>
        <w:pStyle w:val="NoSpacing"/>
        <w:spacing w:line="480" w:lineRule="auto"/>
        <w:ind w:left="720" w:firstLine="720"/>
        <w:rPr>
          <w:rFonts w:ascii="Times New Roman" w:hAnsi="Times New Roman" w:cs="Times New Roman"/>
          <w:bCs/>
          <w:sz w:val="24"/>
          <w:szCs w:val="24"/>
        </w:rPr>
      </w:pPr>
    </w:p>
    <w:p w14:paraId="622ECA39" w14:textId="4FABB66F" w:rsidR="0039087D" w:rsidRPr="00BF2D29" w:rsidRDefault="0039087D" w:rsidP="00BD1779">
      <w:pPr>
        <w:pStyle w:val="NoSpacing"/>
        <w:spacing w:line="480" w:lineRule="auto"/>
        <w:rPr>
          <w:rFonts w:ascii="Times New Roman" w:hAnsi="Times New Roman" w:cs="Times New Roman"/>
          <w:b/>
          <w:sz w:val="24"/>
          <w:szCs w:val="24"/>
        </w:rPr>
      </w:pPr>
      <w:r w:rsidRPr="00BF2D29">
        <w:rPr>
          <w:rFonts w:ascii="Times New Roman" w:hAnsi="Times New Roman" w:cs="Times New Roman"/>
          <w:bCs/>
          <w:sz w:val="24"/>
          <w:szCs w:val="24"/>
        </w:rPr>
        <w:t xml:space="preserve">           </w:t>
      </w:r>
      <w:r w:rsidR="00CB327E">
        <w:rPr>
          <w:rFonts w:ascii="Times New Roman" w:hAnsi="Times New Roman" w:cs="Times New Roman"/>
          <w:b/>
          <w:sz w:val="24"/>
          <w:szCs w:val="24"/>
        </w:rPr>
        <w:t>Research Design</w:t>
      </w:r>
    </w:p>
    <w:p w14:paraId="71B4F253" w14:textId="0D8BE555" w:rsidR="00CB327E" w:rsidRPr="008C6AB8" w:rsidRDefault="00CB327E" w:rsidP="00BD1779">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Th</w:t>
      </w:r>
      <w:r w:rsidR="008C6AB8" w:rsidRPr="008C6AB8">
        <w:rPr>
          <w:rFonts w:ascii="Times New Roman" w:hAnsi="Times New Roman" w:cs="Times New Roman"/>
          <w:bCs/>
          <w:sz w:val="24"/>
          <w:szCs w:val="24"/>
        </w:rPr>
        <w:t>e study employed a mixed-method design, combining qualitative and quantitative approaches.</w:t>
      </w:r>
    </w:p>
    <w:p w14:paraId="683DC8D3" w14:textId="2BD63243" w:rsidR="00DC13ED" w:rsidRDefault="008C6AB8" w:rsidP="008C6AB8">
      <w:pPr>
        <w:pStyle w:val="NoSpacing"/>
        <w:numPr>
          <w:ilvl w:val="0"/>
          <w:numId w:val="14"/>
        </w:numPr>
        <w:spacing w:line="480" w:lineRule="auto"/>
        <w:jc w:val="both"/>
        <w:rPr>
          <w:rFonts w:ascii="Times New Roman" w:hAnsi="Times New Roman" w:cs="Times New Roman"/>
          <w:sz w:val="24"/>
          <w:szCs w:val="24"/>
        </w:rPr>
      </w:pPr>
      <w:r w:rsidRPr="008C6AB8">
        <w:rPr>
          <w:rFonts w:ascii="Times New Roman" w:hAnsi="Times New Roman" w:cs="Times New Roman"/>
          <w:b/>
          <w:bCs/>
          <w:sz w:val="24"/>
          <w:szCs w:val="24"/>
        </w:rPr>
        <w:t>Qualitative Approach</w:t>
      </w:r>
      <w:r w:rsidRPr="008C6AB8">
        <w:rPr>
          <w:rFonts w:ascii="Times New Roman" w:hAnsi="Times New Roman" w:cs="Times New Roman"/>
          <w:sz w:val="24"/>
          <w:szCs w:val="24"/>
        </w:rPr>
        <w:t>: Used during the requirements gathering phase through interviews and open-ended questionnaires with selected university stakeholders (students, faculty, staff, and safety officers). This allowed the researchers to capture detailed insights into existing risk reporting challenges and system requirements.</w:t>
      </w:r>
    </w:p>
    <w:p w14:paraId="129EC5DB" w14:textId="788EE529" w:rsidR="008C6AB8" w:rsidRDefault="008C6AB8" w:rsidP="008C6AB8">
      <w:pPr>
        <w:pStyle w:val="NoSpacing"/>
        <w:numPr>
          <w:ilvl w:val="0"/>
          <w:numId w:val="14"/>
        </w:numPr>
        <w:spacing w:line="480" w:lineRule="auto"/>
        <w:jc w:val="both"/>
        <w:rPr>
          <w:rFonts w:ascii="Times New Roman" w:hAnsi="Times New Roman" w:cs="Times New Roman"/>
          <w:sz w:val="24"/>
          <w:szCs w:val="24"/>
        </w:rPr>
      </w:pPr>
      <w:r w:rsidRPr="008C6AB8">
        <w:rPr>
          <w:rFonts w:ascii="Times New Roman" w:hAnsi="Times New Roman" w:cs="Times New Roman"/>
          <w:b/>
          <w:bCs/>
          <w:sz w:val="24"/>
          <w:szCs w:val="24"/>
        </w:rPr>
        <w:t>Quantitative Approach:</w:t>
      </w:r>
      <w:r w:rsidRPr="008C6AB8">
        <w:rPr>
          <w:rFonts w:ascii="Times New Roman" w:hAnsi="Times New Roman" w:cs="Times New Roman"/>
          <w:sz w:val="24"/>
          <w:szCs w:val="24"/>
        </w:rPr>
        <w:t xml:space="preserve"> Applied in the system evaluation stage using the </w:t>
      </w:r>
      <w:r w:rsidRPr="008C6AB8">
        <w:rPr>
          <w:rFonts w:ascii="Times New Roman" w:hAnsi="Times New Roman" w:cs="Times New Roman"/>
          <w:b/>
          <w:bCs/>
          <w:sz w:val="24"/>
          <w:szCs w:val="24"/>
        </w:rPr>
        <w:t>ISO/IEC 25010 software quality model</w:t>
      </w:r>
      <w:r w:rsidRPr="008C6AB8">
        <w:rPr>
          <w:rFonts w:ascii="Times New Roman" w:hAnsi="Times New Roman" w:cs="Times New Roman"/>
          <w:sz w:val="24"/>
          <w:szCs w:val="24"/>
        </w:rPr>
        <w:t>. Respondents assessed the system’s functionality, usability, reliability, and performance efficiency through a Likert-scale survey.</w:t>
      </w:r>
    </w:p>
    <w:p w14:paraId="4B4C6231" w14:textId="3C988340" w:rsidR="008C6AB8" w:rsidRPr="008C6AB8" w:rsidRDefault="008C6AB8" w:rsidP="008C6AB8">
      <w:pPr>
        <w:pStyle w:val="NoSpacing"/>
        <w:spacing w:line="480" w:lineRule="auto"/>
        <w:ind w:left="720" w:firstLine="720"/>
        <w:jc w:val="both"/>
        <w:rPr>
          <w:rFonts w:ascii="Times New Roman" w:hAnsi="Times New Roman" w:cs="Times New Roman"/>
          <w:sz w:val="24"/>
          <w:szCs w:val="24"/>
        </w:rPr>
      </w:pPr>
      <w:r w:rsidRPr="008C6AB8">
        <w:rPr>
          <w:rFonts w:ascii="Times New Roman" w:hAnsi="Times New Roman" w:cs="Times New Roman"/>
          <w:sz w:val="24"/>
          <w:szCs w:val="24"/>
        </w:rPr>
        <w:lastRenderedPageBreak/>
        <w:t>This design was chosen to ensure both stakeholder needs (qualitative) and measurable system performance (quantitative) were addressed in the study.</w:t>
      </w:r>
    </w:p>
    <w:p w14:paraId="56253B3A" w14:textId="5DA78089" w:rsidR="00317601" w:rsidRPr="003107C7" w:rsidRDefault="00F7080C" w:rsidP="00C77862">
      <w:pPr>
        <w:pStyle w:val="NoSpacing"/>
        <w:spacing w:line="480" w:lineRule="auto"/>
        <w:ind w:left="720"/>
        <w:jc w:val="both"/>
        <w:rPr>
          <w:rFonts w:ascii="Times New Roman" w:hAnsi="Times New Roman" w:cs="Times New Roman"/>
          <w:b/>
          <w:sz w:val="24"/>
          <w:szCs w:val="24"/>
        </w:rPr>
      </w:pPr>
      <w:r>
        <w:rPr>
          <w:rFonts w:ascii="Times New Roman" w:hAnsi="Times New Roman" w:cs="Times New Roman"/>
          <w:b/>
          <w:sz w:val="24"/>
          <w:szCs w:val="24"/>
        </w:rPr>
        <w:t>Development Methodology</w:t>
      </w:r>
    </w:p>
    <w:p w14:paraId="3A7FBB8F" w14:textId="77777777" w:rsidR="00EE35A3" w:rsidRDefault="008C6AB8" w:rsidP="00C77862">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 xml:space="preserve">The </w:t>
      </w:r>
      <w:r w:rsidRPr="008C6AB8">
        <w:rPr>
          <w:rFonts w:ascii="Times New Roman" w:hAnsi="Times New Roman" w:cs="Times New Roman"/>
          <w:b/>
          <w:bCs/>
          <w:sz w:val="24"/>
          <w:szCs w:val="24"/>
        </w:rPr>
        <w:t>Waterfall Model</w:t>
      </w:r>
      <w:r w:rsidRPr="008C6AB8">
        <w:rPr>
          <w:rFonts w:ascii="Times New Roman" w:hAnsi="Times New Roman" w:cs="Times New Roman"/>
          <w:bCs/>
          <w:sz w:val="24"/>
          <w:szCs w:val="24"/>
        </w:rPr>
        <w:t xml:space="preserve"> was adopted as the software development methodology. This sequential process </w:t>
      </w:r>
      <w:proofErr w:type="gramStart"/>
      <w:r w:rsidRPr="008C6AB8">
        <w:rPr>
          <w:rFonts w:ascii="Times New Roman" w:hAnsi="Times New Roman" w:cs="Times New Roman"/>
          <w:bCs/>
          <w:sz w:val="24"/>
          <w:szCs w:val="24"/>
        </w:rPr>
        <w:t>allowed for</w:t>
      </w:r>
      <w:proofErr w:type="gramEnd"/>
      <w:r w:rsidRPr="008C6AB8">
        <w:rPr>
          <w:rFonts w:ascii="Times New Roman" w:hAnsi="Times New Roman" w:cs="Times New Roman"/>
          <w:bCs/>
          <w:sz w:val="24"/>
          <w:szCs w:val="24"/>
        </w:rPr>
        <w:t xml:space="preserve"> systematic planning, development, and testing of RISKWISE.</w:t>
      </w:r>
    </w:p>
    <w:p w14:paraId="51A933FE" w14:textId="18F5D513" w:rsidR="001D4BB0" w:rsidRDefault="00EE35A3" w:rsidP="00EE35A3">
      <w:pPr>
        <w:pStyle w:val="NoSpacing"/>
        <w:spacing w:line="480" w:lineRule="auto"/>
        <w:ind w:left="720"/>
        <w:rPr>
          <w:rFonts w:ascii="Times New Roman" w:hAnsi="Times New Roman" w:cs="Times New Roman"/>
          <w:bCs/>
          <w:sz w:val="24"/>
          <w:szCs w:val="24"/>
        </w:rPr>
      </w:pPr>
      <w:r>
        <w:rPr>
          <w:noProof/>
        </w:rPr>
        <w:drawing>
          <wp:anchor distT="0" distB="0" distL="114300" distR="114300" simplePos="0" relativeHeight="251667456" behindDoc="0" locked="0" layoutInCell="1" allowOverlap="1" wp14:anchorId="46AC16C7" wp14:editId="69DC715C">
            <wp:simplePos x="0" y="0"/>
            <wp:positionH relativeFrom="column">
              <wp:posOffset>841891</wp:posOffset>
            </wp:positionH>
            <wp:positionV relativeFrom="paragraph">
              <wp:posOffset>426123</wp:posOffset>
            </wp:positionV>
            <wp:extent cx="4698365" cy="2969260"/>
            <wp:effectExtent l="0" t="0" r="6985" b="2540"/>
            <wp:wrapTopAndBottom/>
            <wp:docPr id="330934384" name="Picture 1" descr="Diagram of the Waterfall model procedur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the Waterfall model procedures and processes"/>
                    <pic:cNvPicPr>
                      <a:picLocks noChangeAspect="1" noChangeArrowheads="1"/>
                    </pic:cNvPicPr>
                  </pic:nvPicPr>
                  <pic:blipFill rotWithShape="1">
                    <a:blip r:embed="rId11">
                      <a:extLst>
                        <a:ext uri="{28A0092B-C50C-407E-A947-70E740481C1C}">
                          <a14:useLocalDpi xmlns:a14="http://schemas.microsoft.com/office/drawing/2010/main" val="0"/>
                        </a:ext>
                      </a:extLst>
                    </a:blip>
                    <a:srcRect l="6622" t="8750" r="5237" b="9231"/>
                    <a:stretch>
                      <a:fillRect/>
                    </a:stretch>
                  </pic:blipFill>
                  <pic:spPr bwMode="auto">
                    <a:xfrm>
                      <a:off x="0" y="0"/>
                      <a:ext cx="4698365" cy="296926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sz w:val="24"/>
          <w:szCs w:val="24"/>
        </w:rPr>
        <w:t>Figure 2.</w:t>
      </w:r>
      <w:r>
        <w:rPr>
          <w:rFonts w:ascii="Times New Roman" w:hAnsi="Times New Roman" w:cs="Times New Roman"/>
          <w:bCs/>
          <w:sz w:val="24"/>
          <w:szCs w:val="24"/>
        </w:rPr>
        <w:br/>
      </w:r>
    </w:p>
    <w:p w14:paraId="0C9DEDD3" w14:textId="77777777" w:rsidR="008C6AB8" w:rsidRPr="008C6AB8" w:rsidRDefault="008C6AB8" w:rsidP="008C6AB8">
      <w:pPr>
        <w:pStyle w:val="NoSpacing"/>
        <w:spacing w:line="480" w:lineRule="auto"/>
        <w:ind w:left="720"/>
        <w:jc w:val="both"/>
        <w:rPr>
          <w:rFonts w:ascii="Times New Roman" w:hAnsi="Times New Roman" w:cs="Times New Roman"/>
          <w:b/>
          <w:bCs/>
          <w:sz w:val="24"/>
          <w:szCs w:val="24"/>
        </w:rPr>
      </w:pPr>
      <w:r w:rsidRPr="008C6AB8">
        <w:rPr>
          <w:rFonts w:ascii="Times New Roman" w:hAnsi="Times New Roman" w:cs="Times New Roman"/>
          <w:b/>
          <w:bCs/>
          <w:sz w:val="24"/>
          <w:szCs w:val="24"/>
        </w:rPr>
        <w:t>Phases of Development</w:t>
      </w:r>
    </w:p>
    <w:p w14:paraId="21B9674F" w14:textId="3B799BE5" w:rsidR="008C6AB8"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t>Requirements Gathering and Analysis – Conducted interviews and surveys with end-users and safety officers to determine functional requirements such as geotagging,</w:t>
      </w:r>
      <w:r w:rsidR="008940D1">
        <w:rPr>
          <w:rFonts w:ascii="Times New Roman" w:hAnsi="Times New Roman" w:cs="Times New Roman"/>
          <w:sz w:val="24"/>
          <w:szCs w:val="24"/>
        </w:rPr>
        <w:t xml:space="preserve"> </w:t>
      </w:r>
      <w:r w:rsidRPr="008C6AB8">
        <w:rPr>
          <w:rFonts w:ascii="Times New Roman" w:hAnsi="Times New Roman" w:cs="Times New Roman"/>
          <w:sz w:val="24"/>
          <w:szCs w:val="24"/>
        </w:rPr>
        <w:t>severity scoring, and administrator dashboards.</w:t>
      </w:r>
    </w:p>
    <w:p w14:paraId="60BD0941" w14:textId="77777777" w:rsidR="008C6AB8"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lastRenderedPageBreak/>
        <w:t>System Design – Created diagrams including Entity-Relationship Diagram (ERD), Use Case Diagram, Data Flow Diagram (DFD), flowcharts, and interface mockups to define data structures, processes, and user navigation.</w:t>
      </w:r>
    </w:p>
    <w:p w14:paraId="4F18EE5C" w14:textId="77777777" w:rsidR="008C6AB8"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t>Implementation (Coding) – Developed the system using:</w:t>
      </w:r>
    </w:p>
    <w:p w14:paraId="0A7D20E8" w14:textId="0F0B62D7" w:rsidR="008C6AB8" w:rsidRPr="008C6AB8" w:rsidRDefault="008C6AB8" w:rsidP="008C6AB8">
      <w:pPr>
        <w:pStyle w:val="NoSpacing"/>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3.1.  </w:t>
      </w:r>
      <w:r w:rsidRPr="008C6AB8">
        <w:rPr>
          <w:rFonts w:ascii="Times New Roman" w:hAnsi="Times New Roman" w:cs="Times New Roman"/>
          <w:sz w:val="24"/>
          <w:szCs w:val="24"/>
        </w:rPr>
        <w:t>Frontend: HTML5, CSS3, JavaScript (ReactJS)</w:t>
      </w:r>
    </w:p>
    <w:p w14:paraId="7D6423D1" w14:textId="7CE51CAC" w:rsidR="008C6AB8" w:rsidRPr="008C6AB8" w:rsidRDefault="008C6AB8" w:rsidP="008C6AB8">
      <w:pPr>
        <w:pStyle w:val="NoSpacing"/>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3.2.  </w:t>
      </w:r>
      <w:r w:rsidRPr="008C6AB8">
        <w:rPr>
          <w:rFonts w:ascii="Times New Roman" w:hAnsi="Times New Roman" w:cs="Times New Roman"/>
          <w:sz w:val="24"/>
          <w:szCs w:val="24"/>
        </w:rPr>
        <w:t>Backend: Node.js with Express.js</w:t>
      </w:r>
    </w:p>
    <w:p w14:paraId="05BF0A55" w14:textId="54D9888B" w:rsidR="008C6AB8" w:rsidRPr="008C6AB8" w:rsidRDefault="008C6AB8" w:rsidP="008C6AB8">
      <w:pPr>
        <w:pStyle w:val="NoSpacing"/>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3.3.  </w:t>
      </w:r>
      <w:r w:rsidRPr="008C6AB8">
        <w:rPr>
          <w:rFonts w:ascii="Times New Roman" w:hAnsi="Times New Roman" w:cs="Times New Roman"/>
          <w:sz w:val="24"/>
          <w:szCs w:val="24"/>
        </w:rPr>
        <w:t>Database: Firebase / MongoDB (cloud storage)</w:t>
      </w:r>
    </w:p>
    <w:p w14:paraId="3B9892E8" w14:textId="1BA1203B" w:rsidR="008C6AB8" w:rsidRPr="008C6AB8" w:rsidRDefault="008C6AB8" w:rsidP="008C6AB8">
      <w:pPr>
        <w:pStyle w:val="NoSpacing"/>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3.</w:t>
      </w:r>
      <w:r w:rsidR="008940D1">
        <w:rPr>
          <w:rFonts w:ascii="Times New Roman" w:hAnsi="Times New Roman" w:cs="Times New Roman"/>
          <w:sz w:val="24"/>
          <w:szCs w:val="24"/>
        </w:rPr>
        <w:t>4</w:t>
      </w:r>
      <w:r>
        <w:rPr>
          <w:rFonts w:ascii="Times New Roman" w:hAnsi="Times New Roman" w:cs="Times New Roman"/>
          <w:sz w:val="24"/>
          <w:szCs w:val="24"/>
        </w:rPr>
        <w:t xml:space="preserve">.  </w:t>
      </w:r>
      <w:r w:rsidRPr="008C6AB8">
        <w:rPr>
          <w:rFonts w:ascii="Times New Roman" w:hAnsi="Times New Roman" w:cs="Times New Roman"/>
          <w:sz w:val="24"/>
          <w:szCs w:val="24"/>
        </w:rPr>
        <w:t>Notifications: Firebase Cloud Messaging (FCM)</w:t>
      </w:r>
    </w:p>
    <w:p w14:paraId="67489E61" w14:textId="77777777" w:rsidR="008C6AB8"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t>Testing – Conducted unit testing and system testing to ensure reliability, functionality, and responsiveness. Debugging was performed iteratively before evaluation.</w:t>
      </w:r>
    </w:p>
    <w:p w14:paraId="67F0CFBE" w14:textId="77777777" w:rsidR="008C6AB8"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t>Deployment – The system was deployed on a live hosting environment, accessible via any browser, to allow real-time use and testing.</w:t>
      </w:r>
    </w:p>
    <w:p w14:paraId="26127E81" w14:textId="5CD576BE" w:rsidR="00820137" w:rsidRPr="008C6AB8" w:rsidRDefault="008C6AB8" w:rsidP="008C6AB8">
      <w:pPr>
        <w:pStyle w:val="NoSpacing"/>
        <w:numPr>
          <w:ilvl w:val="0"/>
          <w:numId w:val="15"/>
        </w:numPr>
        <w:tabs>
          <w:tab w:val="clear" w:pos="720"/>
          <w:tab w:val="num" w:pos="1440"/>
        </w:tabs>
        <w:spacing w:line="480" w:lineRule="auto"/>
        <w:ind w:left="1440"/>
        <w:jc w:val="both"/>
        <w:rPr>
          <w:rFonts w:ascii="Times New Roman" w:hAnsi="Times New Roman" w:cs="Times New Roman"/>
          <w:sz w:val="24"/>
          <w:szCs w:val="24"/>
        </w:rPr>
      </w:pPr>
      <w:r w:rsidRPr="008C6AB8">
        <w:rPr>
          <w:rFonts w:ascii="Times New Roman" w:hAnsi="Times New Roman" w:cs="Times New Roman"/>
          <w:sz w:val="24"/>
          <w:szCs w:val="24"/>
        </w:rPr>
        <w:t>Maintenance – Feedback and issues discovered during deployment were logged and addressed to improve usability and stability.</w:t>
      </w:r>
    </w:p>
    <w:p w14:paraId="246C5DFA" w14:textId="77777777" w:rsidR="00F62F92" w:rsidRPr="00BF2D29" w:rsidRDefault="00F62F92" w:rsidP="00F654C0">
      <w:pPr>
        <w:pStyle w:val="NoSpacing"/>
        <w:spacing w:line="480" w:lineRule="auto"/>
        <w:jc w:val="both"/>
        <w:rPr>
          <w:rFonts w:ascii="Times New Roman" w:hAnsi="Times New Roman" w:cs="Times New Roman"/>
          <w:bCs/>
          <w:sz w:val="24"/>
          <w:szCs w:val="24"/>
        </w:rPr>
      </w:pPr>
    </w:p>
    <w:p w14:paraId="630C55C3" w14:textId="65E50EE4" w:rsidR="004D669E" w:rsidRPr="00BF2D29" w:rsidRDefault="000917C8" w:rsidP="002D5F20">
      <w:pPr>
        <w:pStyle w:val="NoSpacing"/>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t>Research Environment and Locale</w:t>
      </w:r>
    </w:p>
    <w:p w14:paraId="1DAFB326" w14:textId="4C6DA305" w:rsidR="008C6AB8" w:rsidRPr="00BF2D29" w:rsidRDefault="008C6AB8" w:rsidP="00A73951">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The study was conducted at Pampanga State University – Main Campus, Bacolor, Pampanga. The location was selected because of its large student population, multiple operational facilities, and existing risk management practices that could benefit from digitization.</w:t>
      </w:r>
    </w:p>
    <w:p w14:paraId="160FB6DA" w14:textId="67134AD6" w:rsidR="001C6B34" w:rsidRPr="00BF2D29" w:rsidRDefault="00C00088" w:rsidP="002D5F20">
      <w:pPr>
        <w:pStyle w:val="NoSpacing"/>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t>Respondents and Sampling</w:t>
      </w:r>
    </w:p>
    <w:p w14:paraId="79011B84" w14:textId="77777777" w:rsidR="008C6AB8" w:rsidRPr="008C6AB8" w:rsidRDefault="008C6AB8" w:rsidP="00324A61">
      <w:pPr>
        <w:pStyle w:val="NoSpacing"/>
        <w:spacing w:line="480" w:lineRule="auto"/>
        <w:ind w:left="720"/>
        <w:jc w:val="both"/>
        <w:rPr>
          <w:rFonts w:ascii="Times New Roman" w:hAnsi="Times New Roman" w:cs="Times New Roman"/>
          <w:b/>
          <w:bCs/>
          <w:sz w:val="24"/>
          <w:szCs w:val="24"/>
        </w:rPr>
      </w:pPr>
      <w:r w:rsidRPr="008C6AB8">
        <w:rPr>
          <w:rFonts w:ascii="Times New Roman" w:hAnsi="Times New Roman" w:cs="Times New Roman"/>
          <w:b/>
          <w:bCs/>
          <w:sz w:val="24"/>
          <w:szCs w:val="24"/>
        </w:rPr>
        <w:lastRenderedPageBreak/>
        <w:t>Population</w:t>
      </w:r>
    </w:p>
    <w:p w14:paraId="3A899582" w14:textId="77777777" w:rsidR="008C6AB8" w:rsidRPr="008C6AB8" w:rsidRDefault="008C6AB8" w:rsidP="008C6AB8">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The population included students, faculty, administrative staff, and designated safety officers of Pampanga State University.</w:t>
      </w:r>
    </w:p>
    <w:p w14:paraId="4B396E1F" w14:textId="77777777" w:rsidR="008C6AB8" w:rsidRPr="008C6AB8" w:rsidRDefault="008C6AB8" w:rsidP="00324A61">
      <w:pPr>
        <w:pStyle w:val="NoSpacing"/>
        <w:spacing w:line="480" w:lineRule="auto"/>
        <w:ind w:firstLine="720"/>
        <w:jc w:val="both"/>
        <w:rPr>
          <w:rFonts w:ascii="Times New Roman" w:hAnsi="Times New Roman" w:cs="Times New Roman"/>
          <w:b/>
          <w:bCs/>
          <w:sz w:val="24"/>
          <w:szCs w:val="24"/>
        </w:rPr>
      </w:pPr>
      <w:r w:rsidRPr="008C6AB8">
        <w:rPr>
          <w:rFonts w:ascii="Times New Roman" w:hAnsi="Times New Roman" w:cs="Times New Roman"/>
          <w:b/>
          <w:bCs/>
          <w:sz w:val="24"/>
          <w:szCs w:val="24"/>
        </w:rPr>
        <w:t>Sample Size Determination</w:t>
      </w:r>
    </w:p>
    <w:p w14:paraId="7542898E" w14:textId="77777777" w:rsidR="008C6AB8" w:rsidRPr="008C6AB8" w:rsidRDefault="008C6AB8" w:rsidP="008C6AB8">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 xml:space="preserve">The </w:t>
      </w:r>
      <w:r w:rsidRPr="008C6AB8">
        <w:rPr>
          <w:rFonts w:ascii="Times New Roman" w:hAnsi="Times New Roman" w:cs="Times New Roman"/>
          <w:b/>
          <w:bCs/>
          <w:sz w:val="24"/>
          <w:szCs w:val="24"/>
        </w:rPr>
        <w:t>Slovin’s formula</w:t>
      </w:r>
      <w:r w:rsidRPr="008C6AB8">
        <w:rPr>
          <w:rFonts w:ascii="Times New Roman" w:hAnsi="Times New Roman" w:cs="Times New Roman"/>
          <w:bCs/>
          <w:sz w:val="24"/>
          <w:szCs w:val="24"/>
        </w:rPr>
        <w:t xml:space="preserve"> with a 5% margin of error was used to determine the minimum number of respondents required. Based on an estimated population of 4,000 individuals, the sample size was computed as:</w:t>
      </w:r>
    </w:p>
    <w:p w14:paraId="3EF3A5F1" w14:textId="32A001A2" w:rsidR="00BD0775" w:rsidRDefault="00BD0775" w:rsidP="008C6AB8">
      <w:pPr>
        <w:pStyle w:val="NoSpacing"/>
        <w:spacing w:line="480" w:lineRule="auto"/>
        <w:ind w:left="720" w:firstLine="720"/>
        <w:jc w:val="both"/>
        <w:rPr>
          <w:rFonts w:ascii="Times New Roman" w:hAnsi="Times New Roman" w:cs="Times New Roman"/>
          <w:bCs/>
          <w:sz w:val="24"/>
          <w:szCs w:val="24"/>
        </w:rPr>
      </w:pPr>
      <w:r w:rsidRPr="00BD0775">
        <w:rPr>
          <w:rFonts w:ascii="Times New Roman" w:hAnsi="Times New Roman" w:cs="Times New Roman"/>
          <w:bCs/>
          <w:noProof/>
          <w:sz w:val="24"/>
          <w:szCs w:val="24"/>
        </w:rPr>
        <w:drawing>
          <wp:inline distT="0" distB="0" distL="0" distR="0" wp14:anchorId="3F6B6078" wp14:editId="56FAD6A4">
            <wp:extent cx="4378714" cy="718053"/>
            <wp:effectExtent l="0" t="0" r="3175" b="6350"/>
            <wp:docPr id="189392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9055" name=""/>
                    <pic:cNvPicPr/>
                  </pic:nvPicPr>
                  <pic:blipFill>
                    <a:blip r:embed="rId12"/>
                    <a:stretch>
                      <a:fillRect/>
                    </a:stretch>
                  </pic:blipFill>
                  <pic:spPr>
                    <a:xfrm>
                      <a:off x="0" y="0"/>
                      <a:ext cx="4465251" cy="732244"/>
                    </a:xfrm>
                    <a:prstGeom prst="rect">
                      <a:avLst/>
                    </a:prstGeom>
                  </pic:spPr>
                </pic:pic>
              </a:graphicData>
            </a:graphic>
          </wp:inline>
        </w:drawing>
      </w:r>
    </w:p>
    <w:p w14:paraId="70F39C83" w14:textId="65245C3E" w:rsidR="008C6AB8" w:rsidRPr="008C6AB8" w:rsidRDefault="008C6AB8" w:rsidP="008C6AB8">
      <w:pPr>
        <w:pStyle w:val="NoSpacing"/>
        <w:spacing w:line="480" w:lineRule="auto"/>
        <w:ind w:left="720" w:firstLine="720"/>
        <w:jc w:val="both"/>
        <w:rPr>
          <w:rFonts w:ascii="Times New Roman" w:hAnsi="Times New Roman" w:cs="Times New Roman"/>
          <w:bCs/>
          <w:sz w:val="24"/>
          <w:szCs w:val="24"/>
        </w:rPr>
      </w:pPr>
      <w:r w:rsidRPr="008C6AB8">
        <w:rPr>
          <w:rFonts w:ascii="Times New Roman" w:hAnsi="Times New Roman" w:cs="Times New Roman"/>
          <w:bCs/>
          <w:sz w:val="24"/>
          <w:szCs w:val="24"/>
        </w:rPr>
        <w:t xml:space="preserve">Thus, </w:t>
      </w:r>
      <w:r w:rsidRPr="008C6AB8">
        <w:rPr>
          <w:rFonts w:ascii="Times New Roman" w:hAnsi="Times New Roman" w:cs="Times New Roman"/>
          <w:b/>
          <w:bCs/>
          <w:sz w:val="24"/>
          <w:szCs w:val="24"/>
        </w:rPr>
        <w:t>364 respondents</w:t>
      </w:r>
      <w:r w:rsidRPr="008C6AB8">
        <w:rPr>
          <w:rFonts w:ascii="Times New Roman" w:hAnsi="Times New Roman" w:cs="Times New Roman"/>
          <w:bCs/>
          <w:sz w:val="24"/>
          <w:szCs w:val="24"/>
        </w:rPr>
        <w:t xml:space="preserve"> were ideally needed. However, due to availability and scheduling constraints, the actual number of participants was adjusted accordingly and documented during data collection.</w:t>
      </w:r>
    </w:p>
    <w:p w14:paraId="45640DA4" w14:textId="2A6C1722" w:rsidR="00324A61" w:rsidRPr="008C6AB8" w:rsidRDefault="008C6AB8" w:rsidP="00324A61">
      <w:pPr>
        <w:pStyle w:val="NoSpacing"/>
        <w:spacing w:line="480" w:lineRule="auto"/>
        <w:ind w:firstLine="720"/>
        <w:jc w:val="both"/>
        <w:rPr>
          <w:rFonts w:ascii="Times New Roman" w:hAnsi="Times New Roman" w:cs="Times New Roman"/>
          <w:b/>
          <w:bCs/>
          <w:sz w:val="24"/>
          <w:szCs w:val="24"/>
        </w:rPr>
      </w:pPr>
      <w:r w:rsidRPr="008C6AB8">
        <w:rPr>
          <w:rFonts w:ascii="Times New Roman" w:hAnsi="Times New Roman" w:cs="Times New Roman"/>
          <w:b/>
          <w:bCs/>
          <w:sz w:val="24"/>
          <w:szCs w:val="24"/>
        </w:rPr>
        <w:t>Sampling Technique</w:t>
      </w:r>
    </w:p>
    <w:p w14:paraId="38BF74B4" w14:textId="77777777" w:rsidR="008C6AB8" w:rsidRPr="008C6AB8" w:rsidRDefault="008C6AB8" w:rsidP="008C6AB8">
      <w:pPr>
        <w:pStyle w:val="NoSpacing"/>
        <w:numPr>
          <w:ilvl w:val="0"/>
          <w:numId w:val="16"/>
        </w:numPr>
        <w:spacing w:line="480" w:lineRule="auto"/>
        <w:jc w:val="both"/>
        <w:rPr>
          <w:rFonts w:ascii="Times New Roman" w:hAnsi="Times New Roman" w:cs="Times New Roman"/>
          <w:bCs/>
          <w:sz w:val="24"/>
          <w:szCs w:val="24"/>
        </w:rPr>
      </w:pPr>
      <w:r w:rsidRPr="008C6AB8">
        <w:rPr>
          <w:rFonts w:ascii="Times New Roman" w:hAnsi="Times New Roman" w:cs="Times New Roman"/>
          <w:b/>
          <w:bCs/>
          <w:sz w:val="24"/>
          <w:szCs w:val="24"/>
        </w:rPr>
        <w:t>End-users (students, faculty, staff):</w:t>
      </w:r>
      <w:r w:rsidRPr="008C6AB8">
        <w:rPr>
          <w:rFonts w:ascii="Times New Roman" w:hAnsi="Times New Roman" w:cs="Times New Roman"/>
          <w:bCs/>
          <w:sz w:val="24"/>
          <w:szCs w:val="24"/>
        </w:rPr>
        <w:t xml:space="preserve"> Selected through </w:t>
      </w:r>
      <w:r w:rsidRPr="008C6AB8">
        <w:rPr>
          <w:rFonts w:ascii="Times New Roman" w:hAnsi="Times New Roman" w:cs="Times New Roman"/>
          <w:b/>
          <w:bCs/>
          <w:sz w:val="24"/>
          <w:szCs w:val="24"/>
        </w:rPr>
        <w:t>simple random sampling</w:t>
      </w:r>
      <w:r w:rsidRPr="008C6AB8">
        <w:rPr>
          <w:rFonts w:ascii="Times New Roman" w:hAnsi="Times New Roman" w:cs="Times New Roman"/>
          <w:bCs/>
          <w:sz w:val="24"/>
          <w:szCs w:val="24"/>
        </w:rPr>
        <w:t>.</w:t>
      </w:r>
    </w:p>
    <w:p w14:paraId="23ECDF7B" w14:textId="77777777" w:rsidR="008C6AB8" w:rsidRPr="008C6AB8" w:rsidRDefault="008C6AB8" w:rsidP="008C6AB8">
      <w:pPr>
        <w:pStyle w:val="NoSpacing"/>
        <w:numPr>
          <w:ilvl w:val="0"/>
          <w:numId w:val="16"/>
        </w:numPr>
        <w:spacing w:line="480" w:lineRule="auto"/>
        <w:jc w:val="both"/>
        <w:rPr>
          <w:rFonts w:ascii="Times New Roman" w:hAnsi="Times New Roman" w:cs="Times New Roman"/>
          <w:bCs/>
          <w:sz w:val="24"/>
          <w:szCs w:val="24"/>
        </w:rPr>
      </w:pPr>
      <w:r w:rsidRPr="008C6AB8">
        <w:rPr>
          <w:rFonts w:ascii="Times New Roman" w:hAnsi="Times New Roman" w:cs="Times New Roman"/>
          <w:b/>
          <w:bCs/>
          <w:sz w:val="24"/>
          <w:szCs w:val="24"/>
        </w:rPr>
        <w:t>IT Experts:</w:t>
      </w:r>
      <w:r w:rsidRPr="008C6AB8">
        <w:rPr>
          <w:rFonts w:ascii="Times New Roman" w:hAnsi="Times New Roman" w:cs="Times New Roman"/>
          <w:bCs/>
          <w:sz w:val="24"/>
          <w:szCs w:val="24"/>
        </w:rPr>
        <w:t xml:space="preserve"> Selected through </w:t>
      </w:r>
      <w:r w:rsidRPr="008C6AB8">
        <w:rPr>
          <w:rFonts w:ascii="Times New Roman" w:hAnsi="Times New Roman" w:cs="Times New Roman"/>
          <w:b/>
          <w:bCs/>
          <w:sz w:val="24"/>
          <w:szCs w:val="24"/>
        </w:rPr>
        <w:t>purposive sampling</w:t>
      </w:r>
      <w:r w:rsidRPr="008C6AB8">
        <w:rPr>
          <w:rFonts w:ascii="Times New Roman" w:hAnsi="Times New Roman" w:cs="Times New Roman"/>
          <w:bCs/>
          <w:sz w:val="24"/>
          <w:szCs w:val="24"/>
        </w:rPr>
        <w:t xml:space="preserve"> to evaluate the technical aspects of the system.</w:t>
      </w:r>
    </w:p>
    <w:p w14:paraId="4E543754" w14:textId="77777777" w:rsidR="000528CF" w:rsidRPr="00BF2D29" w:rsidRDefault="000528CF" w:rsidP="002D5F20">
      <w:pPr>
        <w:pStyle w:val="NoSpacing"/>
        <w:spacing w:line="480" w:lineRule="auto"/>
        <w:ind w:left="720" w:firstLine="720"/>
        <w:jc w:val="both"/>
        <w:rPr>
          <w:rFonts w:ascii="Times New Roman" w:hAnsi="Times New Roman" w:cs="Times New Roman"/>
          <w:bCs/>
          <w:sz w:val="24"/>
          <w:szCs w:val="24"/>
        </w:rPr>
      </w:pPr>
    </w:p>
    <w:p w14:paraId="3BC0F6B1" w14:textId="5B885213" w:rsidR="000528CF" w:rsidRPr="00BF2D29" w:rsidRDefault="00DF3FC4" w:rsidP="002D5F20">
      <w:pPr>
        <w:pStyle w:val="NoSpacing"/>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t>Research Instruments</w:t>
      </w:r>
    </w:p>
    <w:p w14:paraId="1841AC84" w14:textId="77777777" w:rsidR="00324A61" w:rsidRPr="00324A61" w:rsidRDefault="00324A61" w:rsidP="00324A61">
      <w:pPr>
        <w:pStyle w:val="NoSpacing"/>
        <w:spacing w:line="480" w:lineRule="auto"/>
        <w:ind w:left="720" w:firstLine="720"/>
        <w:jc w:val="both"/>
        <w:rPr>
          <w:rFonts w:ascii="Times New Roman" w:hAnsi="Times New Roman" w:cs="Times New Roman"/>
          <w:bCs/>
          <w:sz w:val="24"/>
          <w:szCs w:val="24"/>
        </w:rPr>
      </w:pPr>
      <w:r w:rsidRPr="00324A61">
        <w:rPr>
          <w:rFonts w:ascii="Times New Roman" w:hAnsi="Times New Roman" w:cs="Times New Roman"/>
          <w:bCs/>
          <w:sz w:val="24"/>
          <w:szCs w:val="24"/>
        </w:rPr>
        <w:t>Two instruments were used for data collection and evaluation:</w:t>
      </w:r>
    </w:p>
    <w:p w14:paraId="2A83F149" w14:textId="77777777" w:rsidR="00324A61" w:rsidRPr="00324A61" w:rsidRDefault="00324A61" w:rsidP="00324A61">
      <w:pPr>
        <w:pStyle w:val="NoSpacing"/>
        <w:numPr>
          <w:ilvl w:val="0"/>
          <w:numId w:val="17"/>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Interview Guide</w:t>
      </w:r>
      <w:r w:rsidRPr="00324A61">
        <w:rPr>
          <w:rFonts w:ascii="Times New Roman" w:hAnsi="Times New Roman" w:cs="Times New Roman"/>
          <w:bCs/>
          <w:sz w:val="24"/>
          <w:szCs w:val="24"/>
        </w:rPr>
        <w:t xml:space="preserve"> – Open-ended questions to gather requirements and identify pain points in the current risk reporting process.</w:t>
      </w:r>
    </w:p>
    <w:p w14:paraId="22CC533D" w14:textId="77777777" w:rsidR="00324A61" w:rsidRPr="00324A61" w:rsidRDefault="00324A61" w:rsidP="00324A61">
      <w:pPr>
        <w:pStyle w:val="NoSpacing"/>
        <w:numPr>
          <w:ilvl w:val="0"/>
          <w:numId w:val="17"/>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lastRenderedPageBreak/>
        <w:t>Survey Questionnaire (ISO/IEC 25010-based)</w:t>
      </w:r>
      <w:r w:rsidRPr="00324A61">
        <w:rPr>
          <w:rFonts w:ascii="Times New Roman" w:hAnsi="Times New Roman" w:cs="Times New Roman"/>
          <w:bCs/>
          <w:sz w:val="24"/>
          <w:szCs w:val="24"/>
        </w:rPr>
        <w:t xml:space="preserve"> – Used to evaluate system quality in the following attributes:</w:t>
      </w:r>
    </w:p>
    <w:p w14:paraId="13A21D36" w14:textId="77777777" w:rsidR="00324A61" w:rsidRPr="00324A61" w:rsidRDefault="00324A61" w:rsidP="00324A61">
      <w:pPr>
        <w:pStyle w:val="NoSpacing"/>
        <w:numPr>
          <w:ilvl w:val="1"/>
          <w:numId w:val="18"/>
        </w:numPr>
        <w:spacing w:line="480" w:lineRule="auto"/>
        <w:jc w:val="both"/>
        <w:rPr>
          <w:rFonts w:ascii="Times New Roman" w:hAnsi="Times New Roman" w:cs="Times New Roman"/>
          <w:bCs/>
          <w:sz w:val="24"/>
          <w:szCs w:val="24"/>
        </w:rPr>
      </w:pPr>
      <w:r w:rsidRPr="00324A61">
        <w:rPr>
          <w:rFonts w:ascii="Times New Roman" w:hAnsi="Times New Roman" w:cs="Times New Roman"/>
          <w:bCs/>
          <w:sz w:val="24"/>
          <w:szCs w:val="24"/>
        </w:rPr>
        <w:t>Functionality</w:t>
      </w:r>
    </w:p>
    <w:p w14:paraId="4D47501F" w14:textId="77777777" w:rsidR="00324A61" w:rsidRPr="00324A61" w:rsidRDefault="00324A61" w:rsidP="00324A61">
      <w:pPr>
        <w:pStyle w:val="NoSpacing"/>
        <w:numPr>
          <w:ilvl w:val="1"/>
          <w:numId w:val="18"/>
        </w:numPr>
        <w:spacing w:line="480" w:lineRule="auto"/>
        <w:jc w:val="both"/>
        <w:rPr>
          <w:rFonts w:ascii="Times New Roman" w:hAnsi="Times New Roman" w:cs="Times New Roman"/>
          <w:bCs/>
          <w:sz w:val="24"/>
          <w:szCs w:val="24"/>
        </w:rPr>
      </w:pPr>
      <w:r w:rsidRPr="00324A61">
        <w:rPr>
          <w:rFonts w:ascii="Times New Roman" w:hAnsi="Times New Roman" w:cs="Times New Roman"/>
          <w:bCs/>
          <w:sz w:val="24"/>
          <w:szCs w:val="24"/>
        </w:rPr>
        <w:t>Usability</w:t>
      </w:r>
    </w:p>
    <w:p w14:paraId="43D9953F" w14:textId="77777777" w:rsidR="00324A61" w:rsidRPr="00324A61" w:rsidRDefault="00324A61" w:rsidP="00324A61">
      <w:pPr>
        <w:pStyle w:val="NoSpacing"/>
        <w:numPr>
          <w:ilvl w:val="1"/>
          <w:numId w:val="18"/>
        </w:numPr>
        <w:spacing w:line="480" w:lineRule="auto"/>
        <w:jc w:val="both"/>
        <w:rPr>
          <w:rFonts w:ascii="Times New Roman" w:hAnsi="Times New Roman" w:cs="Times New Roman"/>
          <w:bCs/>
          <w:sz w:val="24"/>
          <w:szCs w:val="24"/>
        </w:rPr>
      </w:pPr>
      <w:r w:rsidRPr="00324A61">
        <w:rPr>
          <w:rFonts w:ascii="Times New Roman" w:hAnsi="Times New Roman" w:cs="Times New Roman"/>
          <w:bCs/>
          <w:sz w:val="24"/>
          <w:szCs w:val="24"/>
        </w:rPr>
        <w:t>Reliability</w:t>
      </w:r>
    </w:p>
    <w:p w14:paraId="1CCC0E58" w14:textId="58A6E1B1" w:rsidR="00C4605F" w:rsidRPr="00324A61" w:rsidRDefault="00324A61" w:rsidP="00324A61">
      <w:pPr>
        <w:pStyle w:val="NoSpacing"/>
        <w:numPr>
          <w:ilvl w:val="1"/>
          <w:numId w:val="18"/>
        </w:numPr>
        <w:spacing w:line="480" w:lineRule="auto"/>
        <w:jc w:val="both"/>
        <w:rPr>
          <w:rFonts w:ascii="Times New Roman" w:hAnsi="Times New Roman" w:cs="Times New Roman"/>
          <w:bCs/>
          <w:sz w:val="24"/>
          <w:szCs w:val="24"/>
        </w:rPr>
      </w:pPr>
      <w:r w:rsidRPr="00324A61">
        <w:rPr>
          <w:rFonts w:ascii="Times New Roman" w:hAnsi="Times New Roman" w:cs="Times New Roman"/>
          <w:bCs/>
          <w:sz w:val="24"/>
          <w:szCs w:val="24"/>
        </w:rPr>
        <w:t>Performance Efficiency</w:t>
      </w:r>
    </w:p>
    <w:p w14:paraId="5B4F0F19" w14:textId="77777777" w:rsidR="00C4605F" w:rsidRPr="00BF2D29" w:rsidRDefault="00C4605F" w:rsidP="002D5F20">
      <w:pPr>
        <w:pStyle w:val="NoSpacing"/>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Each criterion included a series of statements evaluated on a 5-point Likert scale ranging from 1 (Strongly Disagree) to 5 (Strongly Agree).</w:t>
      </w:r>
    </w:p>
    <w:p w14:paraId="4B1B5356" w14:textId="77777777" w:rsidR="000528CF" w:rsidRPr="00BF2D29" w:rsidRDefault="000528CF" w:rsidP="002D5F20">
      <w:pPr>
        <w:pStyle w:val="NoSpacing"/>
        <w:spacing w:line="480" w:lineRule="auto"/>
        <w:ind w:left="720" w:firstLine="720"/>
        <w:jc w:val="both"/>
        <w:rPr>
          <w:rFonts w:ascii="Times New Roman" w:hAnsi="Times New Roman" w:cs="Times New Roman"/>
          <w:bCs/>
          <w:sz w:val="24"/>
          <w:szCs w:val="24"/>
        </w:rPr>
      </w:pPr>
    </w:p>
    <w:p w14:paraId="2C4EE7DD" w14:textId="2A4336E5" w:rsidR="00A62131" w:rsidRPr="00BF2D29" w:rsidRDefault="009425B7" w:rsidP="002D5F20">
      <w:pPr>
        <w:pStyle w:val="NoSpacing"/>
        <w:spacing w:line="480" w:lineRule="auto"/>
        <w:ind w:firstLine="720"/>
        <w:jc w:val="both"/>
        <w:rPr>
          <w:rFonts w:ascii="Times New Roman" w:hAnsi="Times New Roman" w:cs="Times New Roman"/>
          <w:b/>
          <w:sz w:val="24"/>
          <w:szCs w:val="24"/>
        </w:rPr>
      </w:pPr>
      <w:r>
        <w:rPr>
          <w:rFonts w:ascii="Times New Roman" w:hAnsi="Times New Roman" w:cs="Times New Roman"/>
          <w:b/>
          <w:sz w:val="24"/>
          <w:szCs w:val="24"/>
        </w:rPr>
        <w:t>Data Gathering Procedures</w:t>
      </w:r>
    </w:p>
    <w:p w14:paraId="37FF3731" w14:textId="77777777" w:rsidR="00C70A44" w:rsidRDefault="00C70A44" w:rsidP="002D5F20">
      <w:pPr>
        <w:pStyle w:val="NoSpacing"/>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The researchers followed these steps for data gathering:</w:t>
      </w:r>
    </w:p>
    <w:p w14:paraId="54F52658" w14:textId="77777777" w:rsidR="00C70A44" w:rsidRDefault="00C70A44" w:rsidP="002D5F20">
      <w:pPr>
        <w:pStyle w:val="NoSpacing"/>
        <w:spacing w:line="480" w:lineRule="auto"/>
        <w:ind w:left="720" w:firstLine="720"/>
        <w:jc w:val="both"/>
        <w:rPr>
          <w:rFonts w:ascii="Times New Roman" w:hAnsi="Times New Roman" w:cs="Times New Roman"/>
          <w:bCs/>
          <w:sz w:val="24"/>
          <w:szCs w:val="24"/>
        </w:rPr>
      </w:pPr>
    </w:p>
    <w:p w14:paraId="6FF8E9C5" w14:textId="2C461345" w:rsidR="00C70A44" w:rsidRPr="00C70A44" w:rsidRDefault="00C70A44" w:rsidP="00C70A44">
      <w:pPr>
        <w:pStyle w:val="NoSpacing"/>
        <w:numPr>
          <w:ilvl w:val="0"/>
          <w:numId w:val="1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System Orientation – Respondents were briefed on the purpose of the study and given a guided tour of the system features.</w:t>
      </w:r>
    </w:p>
    <w:p w14:paraId="2A717729" w14:textId="5F171B1B" w:rsidR="00C70A44" w:rsidRPr="00C70A44" w:rsidRDefault="00C70A44" w:rsidP="00C70A44">
      <w:pPr>
        <w:pStyle w:val="NoSpacing"/>
        <w:numPr>
          <w:ilvl w:val="0"/>
          <w:numId w:val="1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Simulated Risk Reporting – Users submitted mock incident reports through the RISKWISE application using real locations within the campus.</w:t>
      </w:r>
    </w:p>
    <w:p w14:paraId="68E44030" w14:textId="188D35DB" w:rsidR="00C70A44" w:rsidRPr="00C70A44" w:rsidRDefault="00C70A44" w:rsidP="00C70A44">
      <w:pPr>
        <w:pStyle w:val="NoSpacing"/>
        <w:numPr>
          <w:ilvl w:val="0"/>
          <w:numId w:val="1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Administrator Panel Testing – Selected staff members tested the admin dashboard to classify, respond to, and archive reports.</w:t>
      </w:r>
    </w:p>
    <w:p w14:paraId="4C27F32C" w14:textId="5B0235BB" w:rsidR="00C70A44" w:rsidRPr="00C70A44" w:rsidRDefault="00C70A44" w:rsidP="00C70A44">
      <w:pPr>
        <w:pStyle w:val="NoSpacing"/>
        <w:numPr>
          <w:ilvl w:val="0"/>
          <w:numId w:val="1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Survey Administration – Respondents completed the ISO/IEC 25010-based questionnaire after testing.</w:t>
      </w:r>
    </w:p>
    <w:p w14:paraId="53B1C3E4" w14:textId="6491D437" w:rsidR="000338FD" w:rsidRPr="00A73951" w:rsidRDefault="00C70A44" w:rsidP="002D5F20">
      <w:pPr>
        <w:pStyle w:val="NoSpacing"/>
        <w:numPr>
          <w:ilvl w:val="0"/>
          <w:numId w:val="1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Data Compilation – Responses were tallied, encoded, and prepared for statistical analysis.</w:t>
      </w:r>
    </w:p>
    <w:p w14:paraId="252B6C0E" w14:textId="65DD23F1" w:rsidR="00BB2316" w:rsidRPr="00BF2D29" w:rsidRDefault="00324A61" w:rsidP="002D5F20">
      <w:pPr>
        <w:pStyle w:val="NoSpacing"/>
        <w:spacing w:line="480" w:lineRule="auto"/>
        <w:ind w:left="720"/>
        <w:jc w:val="both"/>
        <w:rPr>
          <w:rFonts w:ascii="Times New Roman" w:hAnsi="Times New Roman" w:cs="Times New Roman"/>
          <w:b/>
          <w:sz w:val="24"/>
          <w:szCs w:val="24"/>
        </w:rPr>
      </w:pPr>
      <w:r w:rsidRPr="00324A61">
        <w:rPr>
          <w:rFonts w:ascii="Times New Roman" w:hAnsi="Times New Roman" w:cs="Times New Roman"/>
          <w:b/>
          <w:sz w:val="24"/>
          <w:szCs w:val="24"/>
        </w:rPr>
        <w:lastRenderedPageBreak/>
        <w:t>Tools and Technologies</w:t>
      </w:r>
    </w:p>
    <w:p w14:paraId="44618CD0" w14:textId="7244D5F7"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Frontend:</w:t>
      </w:r>
      <w:r w:rsidRPr="00324A61">
        <w:rPr>
          <w:rFonts w:ascii="Times New Roman" w:hAnsi="Times New Roman" w:cs="Times New Roman"/>
          <w:bCs/>
          <w:sz w:val="24"/>
          <w:szCs w:val="24"/>
        </w:rPr>
        <w:t xml:space="preserve"> HTML5, CSS3, JavaScript (ReactJS)</w:t>
      </w:r>
    </w:p>
    <w:p w14:paraId="6D63D184" w14:textId="7EEFD212"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Backend:</w:t>
      </w:r>
      <w:r w:rsidRPr="00324A61">
        <w:rPr>
          <w:rFonts w:ascii="Times New Roman" w:hAnsi="Times New Roman" w:cs="Times New Roman"/>
          <w:bCs/>
          <w:sz w:val="24"/>
          <w:szCs w:val="24"/>
        </w:rPr>
        <w:t xml:space="preserve"> Node.js with Express.js</w:t>
      </w:r>
    </w:p>
    <w:p w14:paraId="29699982" w14:textId="406014B9"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Database:</w:t>
      </w:r>
      <w:r w:rsidRPr="00324A61">
        <w:rPr>
          <w:rFonts w:ascii="Times New Roman" w:hAnsi="Times New Roman" w:cs="Times New Roman"/>
          <w:bCs/>
          <w:sz w:val="24"/>
          <w:szCs w:val="24"/>
        </w:rPr>
        <w:t xml:space="preserve"> Firebase / MongoDB</w:t>
      </w:r>
    </w:p>
    <w:p w14:paraId="61F16F5D" w14:textId="78671DE6"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Push Notifications:</w:t>
      </w:r>
      <w:r w:rsidRPr="00324A61">
        <w:rPr>
          <w:rFonts w:ascii="Times New Roman" w:hAnsi="Times New Roman" w:cs="Times New Roman"/>
          <w:bCs/>
          <w:sz w:val="24"/>
          <w:szCs w:val="24"/>
        </w:rPr>
        <w:t xml:space="preserve"> Firebase Cloud Messaging</w:t>
      </w:r>
    </w:p>
    <w:p w14:paraId="064A3E59" w14:textId="61A578C2"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Version Control:</w:t>
      </w:r>
      <w:r w:rsidRPr="00324A61">
        <w:rPr>
          <w:rFonts w:ascii="Times New Roman" w:hAnsi="Times New Roman" w:cs="Times New Roman"/>
          <w:bCs/>
          <w:sz w:val="24"/>
          <w:szCs w:val="24"/>
        </w:rPr>
        <w:t xml:space="preserve"> GitHub</w:t>
      </w:r>
    </w:p>
    <w:p w14:paraId="69467D99" w14:textId="2FE0423F" w:rsidR="00324A61" w:rsidRPr="00324A61" w:rsidRDefault="00324A61" w:rsidP="00324A61">
      <w:pPr>
        <w:pStyle w:val="ListParagraph"/>
        <w:numPr>
          <w:ilvl w:val="1"/>
          <w:numId w:val="20"/>
        </w:numPr>
        <w:spacing w:line="480" w:lineRule="auto"/>
        <w:jc w:val="both"/>
        <w:rPr>
          <w:rFonts w:ascii="Times New Roman" w:hAnsi="Times New Roman" w:cs="Times New Roman"/>
          <w:bCs/>
          <w:sz w:val="24"/>
          <w:szCs w:val="24"/>
        </w:rPr>
      </w:pPr>
      <w:r w:rsidRPr="00324A61">
        <w:rPr>
          <w:rFonts w:ascii="Times New Roman" w:hAnsi="Times New Roman" w:cs="Times New Roman"/>
          <w:b/>
          <w:bCs/>
          <w:sz w:val="24"/>
          <w:szCs w:val="24"/>
        </w:rPr>
        <w:t>Design Tools:</w:t>
      </w:r>
      <w:r w:rsidRPr="00324A61">
        <w:rPr>
          <w:rFonts w:ascii="Times New Roman" w:hAnsi="Times New Roman" w:cs="Times New Roman"/>
          <w:bCs/>
          <w:sz w:val="24"/>
          <w:szCs w:val="24"/>
        </w:rPr>
        <w:t xml:space="preserve"> Figma, Canva (UI mockups)</w:t>
      </w:r>
    </w:p>
    <w:p w14:paraId="4A291CD4" w14:textId="77777777" w:rsidR="00324A61" w:rsidRDefault="00324A61" w:rsidP="00A73951">
      <w:pPr>
        <w:spacing w:line="480" w:lineRule="auto"/>
        <w:jc w:val="both"/>
        <w:rPr>
          <w:rFonts w:ascii="Times New Roman" w:hAnsi="Times New Roman" w:cs="Times New Roman"/>
          <w:bCs/>
          <w:sz w:val="24"/>
          <w:szCs w:val="24"/>
        </w:rPr>
      </w:pPr>
    </w:p>
    <w:p w14:paraId="0F00F108" w14:textId="77777777" w:rsidR="00324A61" w:rsidRPr="00324A61" w:rsidRDefault="00324A61" w:rsidP="00324A61">
      <w:pPr>
        <w:spacing w:line="480" w:lineRule="auto"/>
        <w:ind w:left="720" w:firstLine="720"/>
        <w:jc w:val="both"/>
        <w:rPr>
          <w:rFonts w:ascii="Times New Roman" w:hAnsi="Times New Roman" w:cs="Times New Roman"/>
          <w:b/>
          <w:bCs/>
          <w:sz w:val="24"/>
          <w:szCs w:val="24"/>
        </w:rPr>
      </w:pPr>
      <w:r w:rsidRPr="00324A61">
        <w:rPr>
          <w:rFonts w:ascii="Times New Roman" w:hAnsi="Times New Roman" w:cs="Times New Roman"/>
          <w:b/>
          <w:bCs/>
          <w:sz w:val="24"/>
          <w:szCs w:val="24"/>
        </w:rPr>
        <w:t>System Flowcharts and Descriptions</w:t>
      </w:r>
    </w:p>
    <w:p w14:paraId="322B770E" w14:textId="7AB3B594" w:rsidR="00324A61" w:rsidRPr="00324A61" w:rsidRDefault="00324A61" w:rsidP="00324A61">
      <w:pPr>
        <w:spacing w:line="480" w:lineRule="auto"/>
        <w:ind w:left="720" w:firstLine="720"/>
        <w:jc w:val="both"/>
        <w:rPr>
          <w:rFonts w:ascii="Times New Roman" w:hAnsi="Times New Roman" w:cs="Times New Roman"/>
          <w:bCs/>
          <w:sz w:val="24"/>
          <w:szCs w:val="24"/>
        </w:rPr>
      </w:pPr>
      <w:r w:rsidRPr="00324A61">
        <w:rPr>
          <w:rFonts w:ascii="Times New Roman" w:hAnsi="Times New Roman" w:cs="Times New Roman"/>
          <w:bCs/>
          <w:sz w:val="24"/>
          <w:szCs w:val="24"/>
        </w:rPr>
        <w:t>To provide visual clarity on system processes, the researchers created 10 flowcharts representing the logical flow of core system functionalities. These include the admin dashboard, reporting process, push notification setup, scoring module, and analytics. Each chart has been described in detail in this chapter.</w:t>
      </w:r>
    </w:p>
    <w:p w14:paraId="5C22C8EC" w14:textId="77777777" w:rsidR="00AD22B2" w:rsidRDefault="00AD22B2" w:rsidP="00C23880">
      <w:pPr>
        <w:spacing w:line="480" w:lineRule="auto"/>
        <w:ind w:left="720" w:firstLine="720"/>
        <w:jc w:val="both"/>
        <w:rPr>
          <w:rFonts w:ascii="Times New Roman" w:hAnsi="Times New Roman" w:cs="Times New Roman"/>
          <w:bCs/>
          <w:sz w:val="24"/>
          <w:szCs w:val="24"/>
        </w:rPr>
      </w:pPr>
    </w:p>
    <w:p w14:paraId="22B3ACDC" w14:textId="77777777" w:rsidR="00EE35A3" w:rsidRDefault="00EE35A3" w:rsidP="00C23880">
      <w:pPr>
        <w:spacing w:line="480" w:lineRule="auto"/>
        <w:ind w:left="720" w:firstLine="720"/>
        <w:jc w:val="both"/>
        <w:rPr>
          <w:rFonts w:ascii="Times New Roman" w:hAnsi="Times New Roman" w:cs="Times New Roman"/>
          <w:bCs/>
          <w:sz w:val="24"/>
          <w:szCs w:val="24"/>
        </w:rPr>
      </w:pPr>
    </w:p>
    <w:p w14:paraId="7CAD1401" w14:textId="77777777" w:rsidR="00EE35A3" w:rsidRDefault="00EE35A3" w:rsidP="00C23880">
      <w:pPr>
        <w:spacing w:line="480" w:lineRule="auto"/>
        <w:ind w:left="720" w:firstLine="720"/>
        <w:jc w:val="both"/>
        <w:rPr>
          <w:rFonts w:ascii="Times New Roman" w:hAnsi="Times New Roman" w:cs="Times New Roman"/>
          <w:bCs/>
          <w:sz w:val="24"/>
          <w:szCs w:val="24"/>
        </w:rPr>
      </w:pPr>
    </w:p>
    <w:p w14:paraId="7BC59C85" w14:textId="77777777" w:rsidR="00EE35A3" w:rsidRDefault="00EE35A3" w:rsidP="00C23880">
      <w:pPr>
        <w:spacing w:line="480" w:lineRule="auto"/>
        <w:ind w:left="720" w:firstLine="720"/>
        <w:jc w:val="both"/>
        <w:rPr>
          <w:rFonts w:ascii="Times New Roman" w:hAnsi="Times New Roman" w:cs="Times New Roman"/>
          <w:bCs/>
          <w:sz w:val="24"/>
          <w:szCs w:val="24"/>
        </w:rPr>
      </w:pPr>
    </w:p>
    <w:p w14:paraId="060DC32D" w14:textId="77777777" w:rsidR="00EE35A3" w:rsidRDefault="00EE35A3" w:rsidP="00A73951">
      <w:pPr>
        <w:spacing w:line="480" w:lineRule="auto"/>
        <w:jc w:val="both"/>
        <w:rPr>
          <w:rFonts w:ascii="Times New Roman" w:hAnsi="Times New Roman" w:cs="Times New Roman"/>
          <w:bCs/>
          <w:sz w:val="24"/>
          <w:szCs w:val="24"/>
        </w:rPr>
      </w:pPr>
    </w:p>
    <w:p w14:paraId="0C71CF7E" w14:textId="2A8D5C81" w:rsidR="003B5691" w:rsidRDefault="003B5691" w:rsidP="00FB141B">
      <w:pPr>
        <w:spacing w:line="480" w:lineRule="auto"/>
        <w:ind w:left="720" w:firstLine="720"/>
        <w:jc w:val="both"/>
        <w:rPr>
          <w:rFonts w:ascii="Times New Roman" w:hAnsi="Times New Roman" w:cs="Times New Roman"/>
          <w:b/>
          <w:sz w:val="24"/>
          <w:szCs w:val="24"/>
        </w:rPr>
      </w:pPr>
      <w:r>
        <w:rPr>
          <w:rFonts w:ascii="Times New Roman" w:hAnsi="Times New Roman" w:cs="Times New Roman"/>
          <w:b/>
          <w:sz w:val="24"/>
          <w:szCs w:val="24"/>
        </w:rPr>
        <w:t>Figure 2</w:t>
      </w:r>
    </w:p>
    <w:p w14:paraId="7DA13FAB" w14:textId="5FA7E296" w:rsidR="00FB141B" w:rsidRPr="003B5691" w:rsidRDefault="006A6E95" w:rsidP="00FB141B">
      <w:pPr>
        <w:spacing w:line="480" w:lineRule="auto"/>
        <w:ind w:left="720" w:firstLine="720"/>
        <w:jc w:val="both"/>
        <w:rPr>
          <w:rFonts w:ascii="Times New Roman" w:hAnsi="Times New Roman" w:cs="Times New Roman"/>
          <w:bCs/>
          <w:i/>
          <w:iCs/>
          <w:sz w:val="24"/>
          <w:szCs w:val="24"/>
        </w:rPr>
      </w:pPr>
      <w:r>
        <w:rPr>
          <w:rFonts w:ascii="Times New Roman" w:hAnsi="Times New Roman" w:cs="Times New Roman"/>
          <w:bCs/>
          <w:noProof/>
          <w:sz w:val="24"/>
          <w:szCs w:val="24"/>
        </w:rPr>
        <w:lastRenderedPageBreak/>
        <w:drawing>
          <wp:anchor distT="0" distB="0" distL="114300" distR="114300" simplePos="0" relativeHeight="251659264" behindDoc="0" locked="0" layoutInCell="1" allowOverlap="1" wp14:anchorId="40C8E7A0" wp14:editId="1D27CA4B">
            <wp:simplePos x="0" y="0"/>
            <wp:positionH relativeFrom="column">
              <wp:posOffset>544195</wp:posOffset>
            </wp:positionH>
            <wp:positionV relativeFrom="paragraph">
              <wp:posOffset>508000</wp:posOffset>
            </wp:positionV>
            <wp:extent cx="5398770" cy="4105275"/>
            <wp:effectExtent l="0" t="0" r="0"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3">
                      <a:extLst>
                        <a:ext uri="{28A0092B-C50C-407E-A947-70E740481C1C}">
                          <a14:useLocalDpi xmlns:a14="http://schemas.microsoft.com/office/drawing/2010/main" val="0"/>
                        </a:ext>
                      </a:extLst>
                    </a:blip>
                    <a:srcRect l="9165" t="1708"/>
                    <a:stretch/>
                  </pic:blipFill>
                  <pic:spPr bwMode="auto">
                    <a:xfrm>
                      <a:off x="0" y="0"/>
                      <a:ext cx="5398770" cy="4105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2401">
        <w:rPr>
          <w:rFonts w:ascii="Times New Roman" w:hAnsi="Times New Roman" w:cs="Times New Roman"/>
          <w:bCs/>
          <w:i/>
          <w:iCs/>
          <w:sz w:val="24"/>
          <w:szCs w:val="24"/>
        </w:rPr>
        <w:t xml:space="preserve">Admin Risk </w:t>
      </w:r>
      <w:r w:rsidR="00EC449B">
        <w:rPr>
          <w:rFonts w:ascii="Times New Roman" w:hAnsi="Times New Roman" w:cs="Times New Roman"/>
          <w:bCs/>
          <w:i/>
          <w:iCs/>
          <w:sz w:val="24"/>
          <w:szCs w:val="24"/>
        </w:rPr>
        <w:t>Dashboard Flowchart</w:t>
      </w:r>
    </w:p>
    <w:p w14:paraId="647B31B9" w14:textId="77777777" w:rsidR="00EC449B" w:rsidRDefault="00EC449B" w:rsidP="000F7208">
      <w:pPr>
        <w:spacing w:line="480" w:lineRule="auto"/>
        <w:jc w:val="both"/>
        <w:rPr>
          <w:rFonts w:ascii="Times New Roman" w:hAnsi="Times New Roman" w:cs="Times New Roman"/>
          <w:bCs/>
          <w:sz w:val="24"/>
          <w:szCs w:val="24"/>
        </w:rPr>
      </w:pPr>
    </w:p>
    <w:p w14:paraId="23C73BEE" w14:textId="77777777" w:rsidR="00EC449B" w:rsidRDefault="00EC449B" w:rsidP="000F7208">
      <w:pPr>
        <w:spacing w:line="480" w:lineRule="auto"/>
        <w:jc w:val="both"/>
        <w:rPr>
          <w:rFonts w:ascii="Times New Roman" w:hAnsi="Times New Roman" w:cs="Times New Roman"/>
          <w:bCs/>
          <w:sz w:val="24"/>
          <w:szCs w:val="24"/>
        </w:rPr>
      </w:pPr>
    </w:p>
    <w:p w14:paraId="4BE67C26" w14:textId="4553FD59" w:rsidR="00D86532" w:rsidRDefault="0020065A" w:rsidP="008D4BCB">
      <w:pPr>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 xml:space="preserve">The </w:t>
      </w:r>
      <w:r w:rsidR="003F5F50">
        <w:rPr>
          <w:rFonts w:ascii="Times New Roman" w:hAnsi="Times New Roman" w:cs="Times New Roman"/>
          <w:bCs/>
          <w:sz w:val="24"/>
          <w:szCs w:val="24"/>
        </w:rPr>
        <w:t>Figure 2</w:t>
      </w:r>
      <w:r>
        <w:rPr>
          <w:rFonts w:ascii="Times New Roman" w:hAnsi="Times New Roman" w:cs="Times New Roman"/>
          <w:bCs/>
          <w:sz w:val="24"/>
          <w:szCs w:val="24"/>
        </w:rPr>
        <w:t xml:space="preserve"> illustrates the Admin Risk Dashboard, where administrators begin by accessing the dashboard interface. The system fetches incident data from </w:t>
      </w:r>
      <w:proofErr w:type="spellStart"/>
      <w:r>
        <w:rPr>
          <w:rFonts w:ascii="Times New Roman" w:hAnsi="Times New Roman" w:cs="Times New Roman"/>
          <w:bCs/>
          <w:sz w:val="24"/>
          <w:szCs w:val="24"/>
        </w:rPr>
        <w:t>Firestore</w:t>
      </w:r>
      <w:proofErr w:type="spellEnd"/>
      <w:r>
        <w:rPr>
          <w:rFonts w:ascii="Times New Roman" w:hAnsi="Times New Roman" w:cs="Times New Roman"/>
          <w:bCs/>
          <w:sz w:val="24"/>
          <w:szCs w:val="24"/>
        </w:rPr>
        <w:t xml:space="preserve"> and checks if there are any existing reports. If reports are available, the system displays a list that enables administrators to perform CRUD operations such as viewing, editing, adding, or deleting reports. If no data is found, a “No Reports” message is shown. This feature </w:t>
      </w:r>
      <w:r>
        <w:rPr>
          <w:rFonts w:ascii="Times New Roman" w:hAnsi="Times New Roman" w:cs="Times New Roman"/>
          <w:bCs/>
          <w:sz w:val="24"/>
          <w:szCs w:val="24"/>
        </w:rPr>
        <w:lastRenderedPageBreak/>
        <w:t>empowers administrators to have centralized control and visibility over submitted incident data, ensuring that they can act promptly and appropriately in response to campus risks.</w:t>
      </w:r>
    </w:p>
    <w:p w14:paraId="462875B4" w14:textId="77777777" w:rsidR="003F5F50" w:rsidRDefault="003F5F50" w:rsidP="008D4BCB">
      <w:pPr>
        <w:spacing w:line="480" w:lineRule="auto"/>
        <w:ind w:left="720" w:firstLine="720"/>
        <w:jc w:val="both"/>
        <w:rPr>
          <w:rFonts w:ascii="Times New Roman" w:hAnsi="Times New Roman" w:cs="Times New Roman"/>
          <w:bCs/>
          <w:sz w:val="24"/>
          <w:szCs w:val="24"/>
        </w:rPr>
      </w:pPr>
    </w:p>
    <w:p w14:paraId="3C0F172C" w14:textId="77777777" w:rsidR="009A25AC" w:rsidRDefault="009A25AC" w:rsidP="009A25AC">
      <w:pPr>
        <w:spacing w:line="480" w:lineRule="auto"/>
        <w:ind w:left="720"/>
        <w:jc w:val="both"/>
        <w:rPr>
          <w:rFonts w:ascii="Times New Roman" w:hAnsi="Times New Roman" w:cs="Times New Roman"/>
          <w:b/>
          <w:sz w:val="24"/>
          <w:szCs w:val="24"/>
        </w:rPr>
      </w:pPr>
      <w:r>
        <w:rPr>
          <w:rFonts w:ascii="Times New Roman" w:hAnsi="Times New Roman" w:cs="Times New Roman"/>
          <w:b/>
          <w:sz w:val="24"/>
          <w:szCs w:val="24"/>
        </w:rPr>
        <w:t>Figure 3</w:t>
      </w:r>
    </w:p>
    <w:p w14:paraId="06C36065" w14:textId="7DAAF7C2" w:rsidR="006A6E95" w:rsidRPr="00C23880" w:rsidRDefault="009A25AC" w:rsidP="009A25AC">
      <w:pPr>
        <w:spacing w:line="480" w:lineRule="auto"/>
        <w:ind w:left="720"/>
        <w:jc w:val="both"/>
        <w:rPr>
          <w:rFonts w:ascii="Times New Roman" w:hAnsi="Times New Roman" w:cs="Times New Roman"/>
          <w:bCs/>
          <w:sz w:val="24"/>
          <w:szCs w:val="24"/>
        </w:rPr>
      </w:pPr>
      <w:r>
        <w:rPr>
          <w:rFonts w:ascii="Times New Roman" w:hAnsi="Times New Roman" w:cs="Times New Roman"/>
          <w:bCs/>
          <w:i/>
          <w:iCs/>
          <w:sz w:val="24"/>
          <w:szCs w:val="24"/>
        </w:rPr>
        <w:t>Risk Categories and Scoring Flowchart</w:t>
      </w:r>
    </w:p>
    <w:p w14:paraId="5E570682" w14:textId="22EFD3C0" w:rsidR="00D826F1" w:rsidRDefault="001A6977" w:rsidP="00692116">
      <w:pPr>
        <w:spacing w:before="240" w:after="240" w:line="480" w:lineRule="auto"/>
        <w:ind w:firstLine="720"/>
        <w:jc w:val="both"/>
        <w:rPr>
          <w:rFonts w:ascii="Times New Roman" w:eastAsia="Times New Roman" w:hAnsi="Times New Roman" w:cs="Times New Roman"/>
          <w:b/>
          <w:sz w:val="24"/>
          <w:szCs w:val="24"/>
        </w:rPr>
      </w:pPr>
      <w:r>
        <w:rPr>
          <w:rFonts w:ascii="Times New Roman" w:hAnsi="Times New Roman" w:cs="Times New Roman"/>
          <w:bCs/>
          <w:noProof/>
          <w:sz w:val="24"/>
          <w:szCs w:val="24"/>
        </w:rPr>
        <w:drawing>
          <wp:anchor distT="0" distB="0" distL="114300" distR="114300" simplePos="0" relativeHeight="251660288" behindDoc="0" locked="0" layoutInCell="1" allowOverlap="1" wp14:anchorId="5F31BCD9" wp14:editId="171B906D">
            <wp:simplePos x="0" y="0"/>
            <wp:positionH relativeFrom="column">
              <wp:posOffset>414020</wp:posOffset>
            </wp:positionH>
            <wp:positionV relativeFrom="paragraph">
              <wp:posOffset>180340</wp:posOffset>
            </wp:positionV>
            <wp:extent cx="5528945" cy="2379980"/>
            <wp:effectExtent l="0" t="0" r="0" b="127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a:extLst>
                        <a:ext uri="{28A0092B-C50C-407E-A947-70E740481C1C}">
                          <a14:useLocalDpi xmlns:a14="http://schemas.microsoft.com/office/drawing/2010/main" val="0"/>
                        </a:ext>
                      </a:extLst>
                    </a:blip>
                    <a:stretch>
                      <a:fillRect/>
                    </a:stretch>
                  </pic:blipFill>
                  <pic:spPr>
                    <a:xfrm>
                      <a:off x="0" y="0"/>
                      <a:ext cx="5528945" cy="2379980"/>
                    </a:xfrm>
                    <a:prstGeom prst="rect">
                      <a:avLst/>
                    </a:prstGeom>
                  </pic:spPr>
                </pic:pic>
              </a:graphicData>
            </a:graphic>
            <wp14:sizeRelH relativeFrom="margin">
              <wp14:pctWidth>0</wp14:pctWidth>
            </wp14:sizeRelH>
            <wp14:sizeRelV relativeFrom="margin">
              <wp14:pctHeight>0</wp14:pctHeight>
            </wp14:sizeRelV>
          </wp:anchor>
        </w:drawing>
      </w:r>
    </w:p>
    <w:p w14:paraId="14E90855" w14:textId="674299C9" w:rsidR="001556FB" w:rsidRDefault="001A6977" w:rsidP="00A73951">
      <w:pPr>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The figure 3 focuses on Risk Categories and Scoring, outlining how the system enables administrators to configure incident types and assign severity levels. When administrators access category settings, they can either use default categories or create customized ones based on institutional needs. They are then given the option to define a scoring model or apply a predefined one. If a custom scoring method is chosen, the administrator can implement a scoring algorithm to better classify risks. This capability provides flexible risk management tailored to the university’s specific requirements.</w:t>
      </w:r>
    </w:p>
    <w:p w14:paraId="2CD65BC2" w14:textId="243B0DBF" w:rsidR="001556FB" w:rsidRDefault="001556FB" w:rsidP="001556FB">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4</w:t>
      </w:r>
    </w:p>
    <w:p w14:paraId="28084A89" w14:textId="23CB659C" w:rsidR="001556FB" w:rsidRPr="00E17FF8" w:rsidRDefault="00AC33D1" w:rsidP="001556FB">
      <w:pPr>
        <w:spacing w:before="240" w:after="240" w:line="480" w:lineRule="auto"/>
        <w:ind w:firstLine="720"/>
        <w:jc w:val="both"/>
        <w:rPr>
          <w:rFonts w:ascii="Times New Roman" w:eastAsia="Times New Roman" w:hAnsi="Times New Roman" w:cs="Times New Roman"/>
          <w:bCs/>
          <w:i/>
          <w:iCs/>
          <w:sz w:val="24"/>
          <w:szCs w:val="24"/>
        </w:rPr>
      </w:pPr>
      <w:r w:rsidRPr="00E17FF8">
        <w:rPr>
          <w:rFonts w:ascii="Times New Roman" w:eastAsia="Times New Roman" w:hAnsi="Times New Roman" w:cs="Times New Roman"/>
          <w:bCs/>
          <w:noProof/>
          <w:sz w:val="24"/>
          <w:szCs w:val="24"/>
        </w:rPr>
        <w:drawing>
          <wp:anchor distT="0" distB="0" distL="114300" distR="114300" simplePos="0" relativeHeight="251661312" behindDoc="0" locked="0" layoutInCell="1" allowOverlap="1" wp14:anchorId="308A8193" wp14:editId="0548A47B">
            <wp:simplePos x="0" y="0"/>
            <wp:positionH relativeFrom="column">
              <wp:posOffset>468350</wp:posOffset>
            </wp:positionH>
            <wp:positionV relativeFrom="paragraph">
              <wp:posOffset>713438</wp:posOffset>
            </wp:positionV>
            <wp:extent cx="5475249" cy="2683223"/>
            <wp:effectExtent l="0" t="0" r="0" b="317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5475249" cy="2683223"/>
                    </a:xfrm>
                    <a:prstGeom prst="rect">
                      <a:avLst/>
                    </a:prstGeom>
                  </pic:spPr>
                </pic:pic>
              </a:graphicData>
            </a:graphic>
            <wp14:sizeRelH relativeFrom="margin">
              <wp14:pctWidth>0</wp14:pctWidth>
            </wp14:sizeRelH>
            <wp14:sizeRelV relativeFrom="margin">
              <wp14:pctHeight>0</wp14:pctHeight>
            </wp14:sizeRelV>
          </wp:anchor>
        </w:drawing>
      </w:r>
      <w:r w:rsidR="001556FB" w:rsidRPr="00E17FF8">
        <w:rPr>
          <w:rFonts w:ascii="Times New Roman" w:eastAsia="Times New Roman" w:hAnsi="Times New Roman" w:cs="Times New Roman"/>
          <w:bCs/>
          <w:i/>
          <w:iCs/>
          <w:sz w:val="24"/>
          <w:szCs w:val="24"/>
        </w:rPr>
        <w:t>Real-time Alerts</w:t>
      </w:r>
      <w:r w:rsidR="00E17FF8" w:rsidRPr="00E17FF8">
        <w:rPr>
          <w:rFonts w:ascii="Times New Roman" w:eastAsia="Times New Roman" w:hAnsi="Times New Roman" w:cs="Times New Roman"/>
          <w:bCs/>
          <w:i/>
          <w:iCs/>
          <w:sz w:val="24"/>
          <w:szCs w:val="24"/>
        </w:rPr>
        <w:t xml:space="preserve"> Flowchart</w:t>
      </w:r>
    </w:p>
    <w:p w14:paraId="07974D55" w14:textId="77777777" w:rsidR="00D826F1" w:rsidRDefault="00D826F1" w:rsidP="00692116">
      <w:pPr>
        <w:spacing w:before="240" w:after="240" w:line="480" w:lineRule="auto"/>
        <w:ind w:firstLine="720"/>
        <w:jc w:val="both"/>
        <w:rPr>
          <w:rFonts w:ascii="Times New Roman" w:eastAsia="Times New Roman" w:hAnsi="Times New Roman" w:cs="Times New Roman"/>
          <w:b/>
          <w:sz w:val="24"/>
          <w:szCs w:val="24"/>
        </w:rPr>
      </w:pPr>
    </w:p>
    <w:p w14:paraId="2AEA7488" w14:textId="77777777" w:rsidR="00AC33D1" w:rsidRDefault="00AC33D1" w:rsidP="00692116">
      <w:pPr>
        <w:spacing w:before="240" w:after="240" w:line="480" w:lineRule="auto"/>
        <w:ind w:firstLine="720"/>
        <w:jc w:val="both"/>
        <w:rPr>
          <w:rFonts w:ascii="Times New Roman" w:eastAsia="Times New Roman" w:hAnsi="Times New Roman" w:cs="Times New Roman"/>
          <w:b/>
          <w:sz w:val="24"/>
          <w:szCs w:val="24"/>
        </w:rPr>
      </w:pPr>
    </w:p>
    <w:p w14:paraId="470A4F30" w14:textId="4EBFC30B" w:rsidR="00E17FF8" w:rsidRDefault="00355E24" w:rsidP="008D4BCB">
      <w:pPr>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The figure 4 shows the flow of Real-Time Alerts through Push Notifications. Users can subscribe to receive push alerts, which are managed through Firebase Cloud Messaging (FCM). When a new report is submitted, the system checks if FCM is properly implemented. If successful, a notification trigger is activated and a push notification is sent to subscribers. If there is an error in the subscription or implementation process, the system displays an error message. This module ensures that users are informed in real time of new hazards or critical incidents on campus.</w:t>
      </w:r>
    </w:p>
    <w:p w14:paraId="2CD042A7" w14:textId="77777777" w:rsidR="00BD0775" w:rsidRDefault="00BD0775" w:rsidP="008D4BCB">
      <w:pPr>
        <w:spacing w:line="480" w:lineRule="auto"/>
        <w:ind w:left="720" w:firstLine="720"/>
        <w:jc w:val="both"/>
        <w:rPr>
          <w:rFonts w:ascii="Times New Roman" w:hAnsi="Times New Roman" w:cs="Times New Roman"/>
          <w:bCs/>
          <w:sz w:val="24"/>
          <w:szCs w:val="24"/>
        </w:rPr>
      </w:pPr>
    </w:p>
    <w:p w14:paraId="5EA4F1CD" w14:textId="77777777" w:rsidR="00ED66C6" w:rsidRDefault="00ED66C6" w:rsidP="00F05BE5">
      <w:pPr>
        <w:spacing w:before="240" w:after="240" w:line="480" w:lineRule="auto"/>
        <w:jc w:val="both"/>
        <w:rPr>
          <w:rFonts w:ascii="Times New Roman" w:eastAsia="Times New Roman" w:hAnsi="Times New Roman" w:cs="Times New Roman"/>
          <w:b/>
          <w:sz w:val="24"/>
          <w:szCs w:val="24"/>
        </w:rPr>
      </w:pPr>
    </w:p>
    <w:p w14:paraId="3D525B2F" w14:textId="5E69D7EF" w:rsidR="00930C21" w:rsidRDefault="00930C21" w:rsidP="00930C21">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Figure </w:t>
      </w:r>
      <w:r w:rsidR="00491D7E">
        <w:rPr>
          <w:rFonts w:ascii="Times New Roman" w:eastAsia="Times New Roman" w:hAnsi="Times New Roman" w:cs="Times New Roman"/>
          <w:b/>
          <w:sz w:val="24"/>
          <w:szCs w:val="24"/>
        </w:rPr>
        <w:t>5</w:t>
      </w:r>
    </w:p>
    <w:p w14:paraId="4D59990E" w14:textId="4FC9BD17" w:rsidR="00ED66C6" w:rsidRPr="00424D41" w:rsidRDefault="001C05F9" w:rsidP="00424D41">
      <w:pPr>
        <w:spacing w:before="240" w:after="240" w:line="480" w:lineRule="auto"/>
        <w:ind w:firstLine="720"/>
        <w:jc w:val="both"/>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Analytics Dashboard Access and Data flow</w:t>
      </w:r>
    </w:p>
    <w:p w14:paraId="2EC74D0F" w14:textId="6122C643" w:rsidR="00ED66C6" w:rsidRDefault="00424D41" w:rsidP="00692116">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3360" behindDoc="0" locked="0" layoutInCell="1" allowOverlap="1" wp14:anchorId="2921AE95" wp14:editId="414E214D">
            <wp:simplePos x="0" y="0"/>
            <wp:positionH relativeFrom="column">
              <wp:posOffset>660400</wp:posOffset>
            </wp:positionH>
            <wp:positionV relativeFrom="paragraph">
              <wp:posOffset>341630</wp:posOffset>
            </wp:positionV>
            <wp:extent cx="5322570" cy="28067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6">
                      <a:extLst>
                        <a:ext uri="{28A0092B-C50C-407E-A947-70E740481C1C}">
                          <a14:useLocalDpi xmlns:a14="http://schemas.microsoft.com/office/drawing/2010/main" val="0"/>
                        </a:ext>
                      </a:extLst>
                    </a:blip>
                    <a:stretch>
                      <a:fillRect/>
                    </a:stretch>
                  </pic:blipFill>
                  <pic:spPr>
                    <a:xfrm>
                      <a:off x="0" y="0"/>
                      <a:ext cx="5322570" cy="2806700"/>
                    </a:xfrm>
                    <a:prstGeom prst="rect">
                      <a:avLst/>
                    </a:prstGeom>
                  </pic:spPr>
                </pic:pic>
              </a:graphicData>
            </a:graphic>
            <wp14:sizeRelH relativeFrom="margin">
              <wp14:pctWidth>0</wp14:pctWidth>
            </wp14:sizeRelH>
            <wp14:sizeRelV relativeFrom="margin">
              <wp14:pctHeight>0</wp14:pctHeight>
            </wp14:sizeRelV>
          </wp:anchor>
        </w:drawing>
      </w:r>
    </w:p>
    <w:p w14:paraId="4147AB98" w14:textId="77777777" w:rsidR="00424D41" w:rsidRDefault="00424D41" w:rsidP="00692116">
      <w:pPr>
        <w:spacing w:before="240" w:after="240" w:line="480" w:lineRule="auto"/>
        <w:ind w:firstLine="720"/>
        <w:jc w:val="both"/>
        <w:rPr>
          <w:rFonts w:ascii="Times New Roman" w:eastAsia="Times New Roman" w:hAnsi="Times New Roman" w:cs="Times New Roman"/>
          <w:b/>
          <w:sz w:val="24"/>
          <w:szCs w:val="24"/>
        </w:rPr>
      </w:pPr>
    </w:p>
    <w:p w14:paraId="182F10BD" w14:textId="267F5951" w:rsidR="00135B53" w:rsidRDefault="00EE7797" w:rsidP="008D4BCB">
      <w:pPr>
        <w:spacing w:line="480" w:lineRule="auto"/>
        <w:ind w:left="720" w:firstLine="720"/>
        <w:jc w:val="both"/>
        <w:rPr>
          <w:rFonts w:ascii="Times New Roman" w:hAnsi="Times New Roman" w:cs="Times New Roman"/>
          <w:bCs/>
          <w:sz w:val="24"/>
          <w:szCs w:val="24"/>
        </w:rPr>
      </w:pPr>
      <w:r>
        <w:rPr>
          <w:rFonts w:ascii="Times New Roman" w:hAnsi="Times New Roman" w:cs="Times New Roman"/>
          <w:bCs/>
          <w:sz w:val="24"/>
          <w:szCs w:val="24"/>
        </w:rPr>
        <w:t>The Figure 6 represents the Analytics Dashboard, which administrators use to analyze historical and current risk data. Upon accessing the dashboard, the system fetches analytics data and checks for availability. If data is present, charts are displayed; if not, a “No Data” message appears. This module equips administrators with insights for strategic safety planning and tracking of incident trends over time.</w:t>
      </w:r>
    </w:p>
    <w:p w14:paraId="48459ED8" w14:textId="77777777" w:rsidR="00424D41" w:rsidRDefault="00424D41" w:rsidP="00692116">
      <w:pPr>
        <w:spacing w:before="240" w:after="240" w:line="480" w:lineRule="auto"/>
        <w:ind w:firstLine="720"/>
        <w:jc w:val="both"/>
        <w:rPr>
          <w:rFonts w:ascii="Times New Roman" w:eastAsia="Times New Roman" w:hAnsi="Times New Roman" w:cs="Times New Roman"/>
          <w:b/>
          <w:sz w:val="24"/>
          <w:szCs w:val="24"/>
        </w:rPr>
      </w:pPr>
    </w:p>
    <w:p w14:paraId="365EB74C" w14:textId="63075AE0" w:rsidR="00424D41" w:rsidRDefault="00EE7797" w:rsidP="00692116">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491D7E">
        <w:rPr>
          <w:rFonts w:ascii="Times New Roman" w:eastAsia="Times New Roman" w:hAnsi="Times New Roman" w:cs="Times New Roman"/>
          <w:b/>
          <w:sz w:val="24"/>
          <w:szCs w:val="24"/>
        </w:rPr>
        <w:t>6</w:t>
      </w:r>
    </w:p>
    <w:p w14:paraId="41E17F99" w14:textId="7CE69946" w:rsidR="00424D41" w:rsidRPr="00087930" w:rsidRDefault="00087930" w:rsidP="00087930">
      <w:pPr>
        <w:spacing w:before="240" w:after="240" w:line="480" w:lineRule="auto"/>
        <w:ind w:firstLine="720"/>
        <w:jc w:val="both"/>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User Risk Reporting Flowchart </w:t>
      </w:r>
    </w:p>
    <w:p w14:paraId="3B64EF31" w14:textId="3BBFE517" w:rsidR="00424D41" w:rsidRDefault="001C05F9" w:rsidP="00692116">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664384" behindDoc="0" locked="0" layoutInCell="1" allowOverlap="1" wp14:anchorId="7BF0956E" wp14:editId="081FF112">
            <wp:simplePos x="0" y="0"/>
            <wp:positionH relativeFrom="column">
              <wp:posOffset>470535</wp:posOffset>
            </wp:positionH>
            <wp:positionV relativeFrom="paragraph">
              <wp:posOffset>0</wp:posOffset>
            </wp:positionV>
            <wp:extent cx="5541645" cy="4819650"/>
            <wp:effectExtent l="0" t="0" r="1905"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7">
                      <a:extLst>
                        <a:ext uri="{28A0092B-C50C-407E-A947-70E740481C1C}">
                          <a14:useLocalDpi xmlns:a14="http://schemas.microsoft.com/office/drawing/2010/main" val="0"/>
                        </a:ext>
                      </a:extLst>
                    </a:blip>
                    <a:stretch>
                      <a:fillRect/>
                    </a:stretch>
                  </pic:blipFill>
                  <pic:spPr>
                    <a:xfrm>
                      <a:off x="0" y="0"/>
                      <a:ext cx="5541645" cy="4819650"/>
                    </a:xfrm>
                    <a:prstGeom prst="rect">
                      <a:avLst/>
                    </a:prstGeom>
                  </pic:spPr>
                </pic:pic>
              </a:graphicData>
            </a:graphic>
            <wp14:sizeRelH relativeFrom="margin">
              <wp14:pctWidth>0</wp14:pctWidth>
            </wp14:sizeRelH>
            <wp14:sizeRelV relativeFrom="margin">
              <wp14:pctHeight>0</wp14:pctHeight>
            </wp14:sizeRelV>
          </wp:anchor>
        </w:drawing>
      </w:r>
    </w:p>
    <w:p w14:paraId="723C7559" w14:textId="441A51AE" w:rsidR="00087930" w:rsidRDefault="006D4CD5" w:rsidP="008D4BCB">
      <w:pPr>
        <w:spacing w:before="240" w:after="240" w:line="480" w:lineRule="auto"/>
        <w:ind w:left="720" w:firstLine="720"/>
        <w:jc w:val="both"/>
        <w:rPr>
          <w:rFonts w:ascii="Times New Roman" w:hAnsi="Times New Roman" w:cs="Times New Roman"/>
          <w:color w:val="434343"/>
          <w:sz w:val="24"/>
          <w:szCs w:val="24"/>
          <w:highlight w:val="white"/>
        </w:rPr>
      </w:pPr>
      <w:r>
        <w:rPr>
          <w:rFonts w:ascii="Times New Roman" w:hAnsi="Times New Roman" w:cs="Times New Roman"/>
          <w:color w:val="434343"/>
          <w:sz w:val="24"/>
          <w:szCs w:val="24"/>
          <w:highlight w:val="white"/>
        </w:rPr>
        <w:t xml:space="preserve">The ninth diagram depicts the User Risk Reporting Flow, where users fill out and submit the reporting form. The system validates user inputs and checks for internet connectivity. If online, the report is sent to </w:t>
      </w:r>
      <w:proofErr w:type="spellStart"/>
      <w:r>
        <w:rPr>
          <w:rFonts w:ascii="Times New Roman" w:hAnsi="Times New Roman" w:cs="Times New Roman"/>
          <w:color w:val="434343"/>
          <w:sz w:val="24"/>
          <w:szCs w:val="24"/>
          <w:highlight w:val="white"/>
        </w:rPr>
        <w:t>Firestore</w:t>
      </w:r>
      <w:proofErr w:type="spellEnd"/>
      <w:r>
        <w:rPr>
          <w:rFonts w:ascii="Times New Roman" w:hAnsi="Times New Roman" w:cs="Times New Roman"/>
          <w:color w:val="434343"/>
          <w:sz w:val="24"/>
          <w:szCs w:val="24"/>
          <w:highlight w:val="white"/>
        </w:rPr>
        <w:t xml:space="preserve">. </w:t>
      </w:r>
    </w:p>
    <w:p w14:paraId="453E0073" w14:textId="77777777" w:rsidR="00BD0775" w:rsidRDefault="00BD0775" w:rsidP="008D4BCB">
      <w:pPr>
        <w:spacing w:before="240" w:after="240" w:line="480" w:lineRule="auto"/>
        <w:ind w:left="720" w:firstLine="720"/>
        <w:jc w:val="both"/>
        <w:rPr>
          <w:rFonts w:ascii="Times New Roman" w:eastAsia="Roboto" w:hAnsi="Times New Roman" w:cs="Times New Roman"/>
          <w:color w:val="0D0D0D"/>
          <w:sz w:val="24"/>
          <w:szCs w:val="24"/>
          <w:highlight w:val="white"/>
        </w:rPr>
      </w:pPr>
    </w:p>
    <w:p w14:paraId="16F3DE16" w14:textId="77777777" w:rsidR="00491D7E" w:rsidRDefault="00491D7E" w:rsidP="008D4BCB">
      <w:pPr>
        <w:spacing w:before="240" w:after="240" w:line="480" w:lineRule="auto"/>
        <w:ind w:left="720" w:firstLine="720"/>
        <w:jc w:val="both"/>
        <w:rPr>
          <w:rFonts w:ascii="Times New Roman" w:eastAsia="Roboto" w:hAnsi="Times New Roman" w:cs="Times New Roman"/>
          <w:color w:val="0D0D0D"/>
          <w:sz w:val="24"/>
          <w:szCs w:val="24"/>
          <w:highlight w:val="white"/>
        </w:rPr>
      </w:pPr>
    </w:p>
    <w:p w14:paraId="4ACC0174" w14:textId="77777777" w:rsidR="00491D7E" w:rsidRPr="00AD22B2" w:rsidRDefault="00491D7E" w:rsidP="008D4BCB">
      <w:pPr>
        <w:spacing w:before="240" w:after="240" w:line="480" w:lineRule="auto"/>
        <w:ind w:left="720" w:firstLine="720"/>
        <w:jc w:val="both"/>
        <w:rPr>
          <w:rFonts w:ascii="Times New Roman" w:eastAsia="Roboto" w:hAnsi="Times New Roman" w:cs="Times New Roman"/>
          <w:color w:val="0D0D0D"/>
          <w:sz w:val="24"/>
          <w:szCs w:val="24"/>
          <w:highlight w:val="white"/>
        </w:rPr>
      </w:pPr>
    </w:p>
    <w:p w14:paraId="27117EE9" w14:textId="3710AA5B" w:rsidR="00596BD1" w:rsidRDefault="00596BD1" w:rsidP="00596BD1">
      <w:pPr>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Figure </w:t>
      </w:r>
      <w:r w:rsidR="00491D7E">
        <w:rPr>
          <w:rFonts w:ascii="Times New Roman" w:eastAsia="Times New Roman" w:hAnsi="Times New Roman" w:cs="Times New Roman"/>
          <w:b/>
          <w:sz w:val="24"/>
          <w:szCs w:val="24"/>
        </w:rPr>
        <w:t>7</w:t>
      </w:r>
    </w:p>
    <w:p w14:paraId="6A8433F3" w14:textId="6E5051F8" w:rsidR="00596BD1" w:rsidRPr="00596BD1" w:rsidRDefault="00D956D6" w:rsidP="00596BD1">
      <w:pPr>
        <w:spacing w:before="240" w:after="240" w:line="480" w:lineRule="auto"/>
        <w:ind w:firstLine="720"/>
        <w:jc w:val="both"/>
        <w:rPr>
          <w:rFonts w:ascii="Times New Roman" w:eastAsia="Times New Roman" w:hAnsi="Times New Roman" w:cs="Times New Roman"/>
          <w:bCs/>
          <w:i/>
          <w:iCs/>
          <w:sz w:val="24"/>
          <w:szCs w:val="24"/>
        </w:rPr>
      </w:pPr>
      <w:r>
        <w:rPr>
          <w:rFonts w:ascii="Times New Roman" w:eastAsia="Times New Roman" w:hAnsi="Times New Roman" w:cs="Times New Roman"/>
          <w:b/>
          <w:noProof/>
          <w:sz w:val="24"/>
          <w:szCs w:val="24"/>
        </w:rPr>
        <w:drawing>
          <wp:anchor distT="0" distB="0" distL="114300" distR="114300" simplePos="0" relativeHeight="251665408" behindDoc="0" locked="0" layoutInCell="1" allowOverlap="1" wp14:anchorId="2C557A96" wp14:editId="0EECE6AD">
            <wp:simplePos x="0" y="0"/>
            <wp:positionH relativeFrom="column">
              <wp:posOffset>438614</wp:posOffset>
            </wp:positionH>
            <wp:positionV relativeFrom="paragraph">
              <wp:posOffset>623268</wp:posOffset>
            </wp:positionV>
            <wp:extent cx="5504985" cy="1664435"/>
            <wp:effectExtent l="0" t="0" r="63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
                      <a:extLst>
                        <a:ext uri="{28A0092B-C50C-407E-A947-70E740481C1C}">
                          <a14:useLocalDpi xmlns:a14="http://schemas.microsoft.com/office/drawing/2010/main" val="0"/>
                        </a:ext>
                      </a:extLst>
                    </a:blip>
                    <a:stretch>
                      <a:fillRect/>
                    </a:stretch>
                  </pic:blipFill>
                  <pic:spPr>
                    <a:xfrm>
                      <a:off x="0" y="0"/>
                      <a:ext cx="5504985" cy="1664435"/>
                    </a:xfrm>
                    <a:prstGeom prst="rect">
                      <a:avLst/>
                    </a:prstGeom>
                  </pic:spPr>
                </pic:pic>
              </a:graphicData>
            </a:graphic>
            <wp14:sizeRelH relativeFrom="margin">
              <wp14:pctWidth>0</wp14:pctWidth>
            </wp14:sizeRelH>
            <wp14:sizeRelV relativeFrom="margin">
              <wp14:pctHeight>0</wp14:pctHeight>
            </wp14:sizeRelV>
          </wp:anchor>
        </w:drawing>
      </w:r>
      <w:r w:rsidR="00596BD1">
        <w:rPr>
          <w:rFonts w:ascii="Times New Roman" w:eastAsia="Times New Roman" w:hAnsi="Times New Roman" w:cs="Times New Roman"/>
          <w:bCs/>
          <w:i/>
          <w:iCs/>
          <w:sz w:val="24"/>
          <w:szCs w:val="24"/>
        </w:rPr>
        <w:t xml:space="preserve">Admin Tolls and Settings Flowchart </w:t>
      </w:r>
    </w:p>
    <w:p w14:paraId="5BD4D6B1" w14:textId="77777777" w:rsidR="006D4CD5" w:rsidRDefault="006D4CD5" w:rsidP="00692116">
      <w:pPr>
        <w:spacing w:before="240" w:after="240" w:line="480" w:lineRule="auto"/>
        <w:ind w:firstLine="720"/>
        <w:jc w:val="both"/>
        <w:rPr>
          <w:rFonts w:ascii="Times New Roman" w:eastAsia="Times New Roman" w:hAnsi="Times New Roman" w:cs="Times New Roman"/>
          <w:b/>
          <w:sz w:val="24"/>
          <w:szCs w:val="24"/>
        </w:rPr>
      </w:pPr>
    </w:p>
    <w:p w14:paraId="3CC506BC" w14:textId="3F1BEE44" w:rsidR="00B004AD" w:rsidRDefault="00F35C76" w:rsidP="00A73951">
      <w:pPr>
        <w:spacing w:before="240" w:after="240" w:line="480" w:lineRule="auto"/>
        <w:ind w:left="720" w:firstLine="720"/>
        <w:jc w:val="both"/>
        <w:rPr>
          <w:rFonts w:ascii="Times New Roman" w:hAnsi="Times New Roman" w:cs="Times New Roman"/>
          <w:color w:val="434343"/>
          <w:sz w:val="24"/>
          <w:szCs w:val="24"/>
          <w:highlight w:val="white"/>
        </w:rPr>
      </w:pPr>
      <w:proofErr w:type="gramStart"/>
      <w:r>
        <w:rPr>
          <w:rFonts w:ascii="Times New Roman" w:hAnsi="Times New Roman" w:cs="Times New Roman"/>
          <w:color w:val="434343"/>
          <w:sz w:val="24"/>
          <w:szCs w:val="24"/>
          <w:highlight w:val="white"/>
        </w:rPr>
        <w:t>The Figure</w:t>
      </w:r>
      <w:proofErr w:type="gramEnd"/>
      <w:r>
        <w:rPr>
          <w:rFonts w:ascii="Times New Roman" w:hAnsi="Times New Roman" w:cs="Times New Roman"/>
          <w:color w:val="434343"/>
          <w:sz w:val="24"/>
          <w:szCs w:val="24"/>
          <w:highlight w:val="white"/>
        </w:rPr>
        <w:t xml:space="preserve"> </w:t>
      </w:r>
      <w:r w:rsidR="00491D7E">
        <w:rPr>
          <w:rFonts w:ascii="Times New Roman" w:hAnsi="Times New Roman" w:cs="Times New Roman"/>
          <w:color w:val="434343"/>
          <w:sz w:val="24"/>
          <w:szCs w:val="24"/>
          <w:highlight w:val="white"/>
        </w:rPr>
        <w:t>7</w:t>
      </w:r>
      <w:r>
        <w:rPr>
          <w:rFonts w:ascii="Times New Roman" w:hAnsi="Times New Roman" w:cs="Times New Roman"/>
          <w:color w:val="434343"/>
          <w:sz w:val="24"/>
          <w:szCs w:val="24"/>
          <w:highlight w:val="white"/>
        </w:rPr>
        <w:t xml:space="preserve"> presents Admin Tools and Settings, showing how administrators manage advanced settings and user access. From the dashboard, administrators can update risk thresholds, manage categories, and perform user management tasks. If user management is required, the system allows administrators to perform CRUD operations on user accounts. This functionality ensures secure and flexible control over system administration.</w:t>
      </w:r>
    </w:p>
    <w:p w14:paraId="0FD05E64" w14:textId="77777777" w:rsidR="00491D7E" w:rsidRDefault="00491D7E" w:rsidP="00A73951">
      <w:pPr>
        <w:spacing w:before="240" w:after="240" w:line="480" w:lineRule="auto"/>
        <w:ind w:left="720" w:firstLine="720"/>
        <w:jc w:val="both"/>
        <w:rPr>
          <w:rFonts w:ascii="Times New Roman" w:hAnsi="Times New Roman" w:cs="Times New Roman"/>
          <w:color w:val="434343"/>
          <w:sz w:val="24"/>
          <w:szCs w:val="24"/>
          <w:highlight w:val="white"/>
        </w:rPr>
      </w:pPr>
    </w:p>
    <w:p w14:paraId="74E032BA" w14:textId="77777777" w:rsidR="00491D7E" w:rsidRDefault="00491D7E" w:rsidP="00A73951">
      <w:pPr>
        <w:spacing w:before="240" w:after="240" w:line="480" w:lineRule="auto"/>
        <w:ind w:left="720" w:firstLine="720"/>
        <w:jc w:val="both"/>
        <w:rPr>
          <w:rFonts w:ascii="Times New Roman" w:hAnsi="Times New Roman" w:cs="Times New Roman"/>
          <w:color w:val="434343"/>
          <w:sz w:val="24"/>
          <w:szCs w:val="24"/>
          <w:highlight w:val="white"/>
        </w:rPr>
      </w:pPr>
    </w:p>
    <w:p w14:paraId="1DBBE8F6" w14:textId="77777777" w:rsidR="00491D7E" w:rsidRDefault="00491D7E" w:rsidP="00A73951">
      <w:pPr>
        <w:spacing w:before="240" w:after="240" w:line="480" w:lineRule="auto"/>
        <w:ind w:left="720" w:firstLine="720"/>
        <w:jc w:val="both"/>
        <w:rPr>
          <w:rFonts w:ascii="Times New Roman" w:hAnsi="Times New Roman" w:cs="Times New Roman"/>
          <w:color w:val="434343"/>
          <w:sz w:val="24"/>
          <w:szCs w:val="24"/>
          <w:highlight w:val="white"/>
        </w:rPr>
      </w:pPr>
    </w:p>
    <w:p w14:paraId="022ECA58" w14:textId="77777777" w:rsidR="00491D7E" w:rsidRDefault="00491D7E" w:rsidP="00A73951">
      <w:pPr>
        <w:spacing w:before="240" w:after="240" w:line="480" w:lineRule="auto"/>
        <w:ind w:left="720" w:firstLine="720"/>
        <w:jc w:val="both"/>
        <w:rPr>
          <w:rFonts w:ascii="Times New Roman" w:hAnsi="Times New Roman" w:cs="Times New Roman"/>
          <w:color w:val="434343"/>
          <w:sz w:val="24"/>
          <w:szCs w:val="24"/>
          <w:highlight w:val="white"/>
        </w:rPr>
      </w:pPr>
    </w:p>
    <w:p w14:paraId="4204E460" w14:textId="77777777" w:rsidR="00491D7E" w:rsidRDefault="00491D7E" w:rsidP="00A73951">
      <w:pPr>
        <w:spacing w:before="240" w:after="240" w:line="480" w:lineRule="auto"/>
        <w:ind w:left="720" w:firstLine="720"/>
        <w:jc w:val="both"/>
        <w:rPr>
          <w:rFonts w:ascii="Times New Roman" w:hAnsi="Times New Roman" w:cs="Times New Roman"/>
          <w:color w:val="434343"/>
          <w:sz w:val="24"/>
          <w:szCs w:val="24"/>
          <w:highlight w:val="white"/>
        </w:rPr>
      </w:pPr>
    </w:p>
    <w:p w14:paraId="62A8B572" w14:textId="1A4CF56E" w:rsidR="00B004AD" w:rsidRPr="00B004AD" w:rsidRDefault="00B004AD" w:rsidP="00B004AD">
      <w:pPr>
        <w:spacing w:before="240" w:after="240" w:line="480" w:lineRule="auto"/>
        <w:ind w:left="720" w:firstLine="720"/>
        <w:jc w:val="both"/>
        <w:rPr>
          <w:rFonts w:ascii="Times New Roman" w:hAnsi="Times New Roman" w:cs="Times New Roman"/>
          <w:b/>
          <w:bCs/>
          <w:color w:val="434343"/>
          <w:sz w:val="24"/>
          <w:szCs w:val="24"/>
          <w:highlight w:val="white"/>
        </w:rPr>
      </w:pPr>
      <w:r>
        <w:rPr>
          <w:rFonts w:ascii="Times New Roman" w:hAnsi="Times New Roman" w:cs="Times New Roman"/>
          <w:b/>
          <w:bCs/>
          <w:color w:val="434343"/>
          <w:sz w:val="24"/>
          <w:szCs w:val="24"/>
          <w:highlight w:val="white"/>
        </w:rPr>
        <w:lastRenderedPageBreak/>
        <w:t xml:space="preserve">Figure </w:t>
      </w:r>
      <w:r w:rsidR="00491D7E">
        <w:rPr>
          <w:rFonts w:ascii="Times New Roman" w:hAnsi="Times New Roman" w:cs="Times New Roman"/>
          <w:b/>
          <w:bCs/>
          <w:color w:val="434343"/>
          <w:sz w:val="24"/>
          <w:szCs w:val="24"/>
          <w:highlight w:val="white"/>
        </w:rPr>
        <w:t>8</w:t>
      </w:r>
    </w:p>
    <w:p w14:paraId="2489F4FE" w14:textId="1AC79070" w:rsidR="00F35C76" w:rsidRPr="00B004AD" w:rsidRDefault="00FF5E29" w:rsidP="008D4BCB">
      <w:pPr>
        <w:spacing w:before="240" w:after="240" w:line="480" w:lineRule="auto"/>
        <w:ind w:left="720" w:firstLine="720"/>
        <w:jc w:val="both"/>
        <w:rPr>
          <w:rFonts w:ascii="Times New Roman" w:hAnsi="Times New Roman" w:cs="Times New Roman"/>
          <w:i/>
          <w:iCs/>
          <w:color w:val="434343"/>
          <w:sz w:val="24"/>
          <w:szCs w:val="24"/>
          <w:highlight w:val="white"/>
        </w:rPr>
      </w:pPr>
      <w:r>
        <w:rPr>
          <w:rFonts w:ascii="Times New Roman" w:hAnsi="Times New Roman" w:cs="Times New Roman"/>
          <w:i/>
          <w:iCs/>
          <w:color w:val="434343"/>
          <w:sz w:val="24"/>
          <w:szCs w:val="24"/>
          <w:highlight w:val="white"/>
        </w:rPr>
        <w:t xml:space="preserve">Incident Timeline View Flowchart </w:t>
      </w:r>
    </w:p>
    <w:p w14:paraId="1DFAC027" w14:textId="68DEA533" w:rsidR="00F35C76" w:rsidRDefault="00251BCE" w:rsidP="008D4BCB">
      <w:pPr>
        <w:spacing w:before="240" w:after="240" w:line="480" w:lineRule="auto"/>
        <w:ind w:left="720" w:firstLine="720"/>
        <w:jc w:val="both"/>
        <w:rPr>
          <w:rFonts w:ascii="Times New Roman" w:hAnsi="Times New Roman" w:cs="Times New Roman"/>
          <w:color w:val="434343"/>
          <w:sz w:val="24"/>
          <w:szCs w:val="24"/>
          <w:highlight w:val="white"/>
        </w:rPr>
      </w:pPr>
      <w:r>
        <w:rPr>
          <w:rFonts w:ascii="Times New Roman" w:hAnsi="Times New Roman" w:cs="Times New Roman"/>
          <w:noProof/>
          <w:color w:val="434343"/>
          <w:sz w:val="24"/>
          <w:szCs w:val="24"/>
        </w:rPr>
        <w:drawing>
          <wp:anchor distT="0" distB="0" distL="114300" distR="114300" simplePos="0" relativeHeight="251666432" behindDoc="0" locked="0" layoutInCell="1" allowOverlap="1" wp14:anchorId="79B43CD5" wp14:editId="7A89971B">
            <wp:simplePos x="0" y="0"/>
            <wp:positionH relativeFrom="column">
              <wp:posOffset>326390</wp:posOffset>
            </wp:positionH>
            <wp:positionV relativeFrom="paragraph">
              <wp:posOffset>0</wp:posOffset>
            </wp:positionV>
            <wp:extent cx="5287645" cy="2594610"/>
            <wp:effectExtent l="0" t="0" r="825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
                      <a:extLst>
                        <a:ext uri="{28A0092B-C50C-407E-A947-70E740481C1C}">
                          <a14:useLocalDpi xmlns:a14="http://schemas.microsoft.com/office/drawing/2010/main" val="0"/>
                        </a:ext>
                      </a:extLst>
                    </a:blip>
                    <a:stretch>
                      <a:fillRect/>
                    </a:stretch>
                  </pic:blipFill>
                  <pic:spPr>
                    <a:xfrm>
                      <a:off x="0" y="0"/>
                      <a:ext cx="5287645" cy="2594610"/>
                    </a:xfrm>
                    <a:prstGeom prst="rect">
                      <a:avLst/>
                    </a:prstGeom>
                  </pic:spPr>
                </pic:pic>
              </a:graphicData>
            </a:graphic>
            <wp14:sizeRelH relativeFrom="margin">
              <wp14:pctWidth>0</wp14:pctWidth>
            </wp14:sizeRelH>
            <wp14:sizeRelV relativeFrom="margin">
              <wp14:pctHeight>0</wp14:pctHeight>
            </wp14:sizeRelV>
          </wp:anchor>
        </w:drawing>
      </w:r>
    </w:p>
    <w:p w14:paraId="2E4714E2" w14:textId="0BEF5BDD" w:rsidR="00FF5E29" w:rsidRPr="00AD22B2" w:rsidRDefault="0046456A" w:rsidP="008D4BCB">
      <w:pPr>
        <w:spacing w:before="240" w:after="240" w:line="480" w:lineRule="auto"/>
        <w:ind w:left="720" w:firstLine="720"/>
        <w:jc w:val="both"/>
        <w:rPr>
          <w:rFonts w:ascii="Times New Roman" w:eastAsia="Roboto" w:hAnsi="Times New Roman" w:cs="Times New Roman"/>
          <w:color w:val="0D0D0D"/>
          <w:sz w:val="24"/>
          <w:szCs w:val="24"/>
          <w:highlight w:val="white"/>
        </w:rPr>
      </w:pPr>
      <w:proofErr w:type="gramStart"/>
      <w:r>
        <w:rPr>
          <w:rFonts w:ascii="Times New Roman" w:hAnsi="Times New Roman" w:cs="Times New Roman"/>
          <w:color w:val="434343"/>
          <w:sz w:val="24"/>
          <w:szCs w:val="24"/>
          <w:highlight w:val="white"/>
        </w:rPr>
        <w:t>The figure</w:t>
      </w:r>
      <w:proofErr w:type="gramEnd"/>
      <w:r>
        <w:rPr>
          <w:rFonts w:ascii="Times New Roman" w:hAnsi="Times New Roman" w:cs="Times New Roman"/>
          <w:color w:val="434343"/>
          <w:sz w:val="24"/>
          <w:szCs w:val="24"/>
          <w:highlight w:val="white"/>
        </w:rPr>
        <w:t xml:space="preserve"> </w:t>
      </w:r>
      <w:r w:rsidR="00491D7E">
        <w:rPr>
          <w:rFonts w:ascii="Times New Roman" w:hAnsi="Times New Roman" w:cs="Times New Roman"/>
          <w:color w:val="434343"/>
          <w:sz w:val="24"/>
          <w:szCs w:val="24"/>
          <w:highlight w:val="white"/>
        </w:rPr>
        <w:t>8</w:t>
      </w:r>
      <w:r>
        <w:rPr>
          <w:rFonts w:ascii="Times New Roman" w:hAnsi="Times New Roman" w:cs="Times New Roman"/>
          <w:color w:val="434343"/>
          <w:sz w:val="24"/>
          <w:szCs w:val="24"/>
          <w:highlight w:val="white"/>
        </w:rPr>
        <w:t xml:space="preserve"> shows the Incident Timeline View, a feature that provides end-users with a chronological log of past risk incidents. When users access this view, the system retrieves report data and checks availability. If data is found, the timeline is displayed, offering transparency and historical context. If no data exists, a message is shown indicating the absence of records.</w:t>
      </w:r>
    </w:p>
    <w:p w14:paraId="2F57DD8F" w14:textId="78A3EF25" w:rsidR="00D9164F" w:rsidRPr="00AD22B2" w:rsidRDefault="00D9164F" w:rsidP="00A73951">
      <w:pPr>
        <w:spacing w:before="240" w:after="240" w:line="480" w:lineRule="auto"/>
        <w:ind w:left="720" w:firstLine="720"/>
        <w:jc w:val="both"/>
        <w:rPr>
          <w:rFonts w:ascii="Times New Roman" w:eastAsia="Roboto" w:hAnsi="Times New Roman" w:cs="Times New Roman"/>
          <w:color w:val="0D0D0D"/>
          <w:sz w:val="24"/>
          <w:szCs w:val="24"/>
          <w:highlight w:val="white"/>
        </w:rPr>
      </w:pPr>
      <w:r>
        <w:rPr>
          <w:rFonts w:ascii="Times New Roman" w:eastAsia="Roboto" w:hAnsi="Times New Roman" w:cs="Times New Roman"/>
          <w:color w:val="0D0D0D"/>
          <w:sz w:val="24"/>
          <w:szCs w:val="24"/>
          <w:highlight w:val="white"/>
        </w:rPr>
        <w:t>Together, these flowcharts validate the technical feasibility and logical consistency of the RISKWISE system. They reflect the modular, responsive, and user-centered design that underpins the platform, ensuring reliable performance whether online. They also serve as visual documentation of how modern PWA technology is effectively applied in academic risk management systems.</w:t>
      </w:r>
    </w:p>
    <w:p w14:paraId="221A1B20" w14:textId="0D2B9C28" w:rsidR="00BF2D29" w:rsidRPr="00692116" w:rsidRDefault="00324A61" w:rsidP="00692116">
      <w:pPr>
        <w:spacing w:before="240" w:after="240" w:line="480" w:lineRule="auto"/>
        <w:ind w:firstLine="720"/>
        <w:jc w:val="both"/>
        <w:rPr>
          <w:rFonts w:ascii="Times New Roman" w:eastAsia="Times New Roman" w:hAnsi="Times New Roman" w:cs="Times New Roman"/>
          <w:b/>
          <w:sz w:val="24"/>
          <w:szCs w:val="24"/>
        </w:rPr>
      </w:pPr>
      <w:r w:rsidRPr="00324A61">
        <w:rPr>
          <w:rFonts w:ascii="Times New Roman" w:eastAsia="Times New Roman" w:hAnsi="Times New Roman" w:cs="Times New Roman"/>
          <w:b/>
          <w:sz w:val="24"/>
          <w:szCs w:val="24"/>
        </w:rPr>
        <w:lastRenderedPageBreak/>
        <w:t>Data Analysis</w:t>
      </w:r>
    </w:p>
    <w:p w14:paraId="1848CD3E" w14:textId="77777777" w:rsidR="00324A61" w:rsidRPr="00324A61" w:rsidRDefault="00324A61" w:rsidP="00324A61">
      <w:pPr>
        <w:spacing w:before="240" w:after="240" w:line="480" w:lineRule="auto"/>
        <w:ind w:left="720" w:firstLine="72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Responses from the ISO/IEC 25010-based survey were analyzed using weighted mean per quality attribute.</w:t>
      </w:r>
    </w:p>
    <w:p w14:paraId="3BF69040" w14:textId="77777777" w:rsidR="00324A61" w:rsidRPr="00324A61" w:rsidRDefault="00324A61" w:rsidP="00324A61">
      <w:pPr>
        <w:spacing w:before="240" w:after="240" w:line="480" w:lineRule="auto"/>
        <w:ind w:left="720" w:firstLine="720"/>
        <w:jc w:val="both"/>
        <w:rPr>
          <w:rFonts w:ascii="Times New Roman" w:hAnsi="Times New Roman" w:cs="Times New Roman"/>
          <w:color w:val="434343"/>
          <w:sz w:val="24"/>
          <w:szCs w:val="24"/>
          <w:highlight w:val="white"/>
        </w:rPr>
      </w:pPr>
      <w:r w:rsidRPr="00324A61">
        <w:rPr>
          <w:rFonts w:ascii="Times New Roman" w:hAnsi="Times New Roman" w:cs="Times New Roman"/>
          <w:b/>
          <w:bCs/>
          <w:color w:val="434343"/>
          <w:sz w:val="24"/>
          <w:szCs w:val="24"/>
          <w:highlight w:val="white"/>
        </w:rPr>
        <w:t>Formula:</w:t>
      </w:r>
    </w:p>
    <w:p w14:paraId="1C613B9A" w14:textId="709BF38F" w:rsidR="00324A61" w:rsidRDefault="00BD0775" w:rsidP="00324A61">
      <w:pPr>
        <w:spacing w:before="240" w:after="240" w:line="480" w:lineRule="auto"/>
        <w:ind w:left="720" w:firstLine="720"/>
        <w:jc w:val="both"/>
        <w:rPr>
          <w:rFonts w:ascii="Times New Roman" w:hAnsi="Times New Roman" w:cs="Times New Roman"/>
          <w:b/>
          <w:bCs/>
          <w:color w:val="434343"/>
          <w:sz w:val="24"/>
          <w:szCs w:val="24"/>
          <w:highlight w:val="white"/>
        </w:rPr>
      </w:pPr>
      <w:r w:rsidRPr="00BD0775">
        <w:rPr>
          <w:rFonts w:ascii="Times New Roman" w:hAnsi="Times New Roman" w:cs="Times New Roman"/>
          <w:b/>
          <w:bCs/>
          <w:noProof/>
          <w:color w:val="434343"/>
          <w:sz w:val="24"/>
          <w:szCs w:val="24"/>
        </w:rPr>
        <w:drawing>
          <wp:inline distT="0" distB="0" distL="0" distR="0" wp14:anchorId="29DBB4DA" wp14:editId="7A2FB211">
            <wp:extent cx="1837853" cy="842349"/>
            <wp:effectExtent l="0" t="0" r="0" b="0"/>
            <wp:docPr id="169029643"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643" name="Picture 1" descr="A mathematical equation with black text&#10;&#10;AI-generated content may be incorrect."/>
                    <pic:cNvPicPr/>
                  </pic:nvPicPr>
                  <pic:blipFill>
                    <a:blip r:embed="rId20"/>
                    <a:stretch>
                      <a:fillRect/>
                    </a:stretch>
                  </pic:blipFill>
                  <pic:spPr>
                    <a:xfrm>
                      <a:off x="0" y="0"/>
                      <a:ext cx="1854834" cy="850132"/>
                    </a:xfrm>
                    <a:prstGeom prst="rect">
                      <a:avLst/>
                    </a:prstGeom>
                  </pic:spPr>
                </pic:pic>
              </a:graphicData>
            </a:graphic>
          </wp:inline>
        </w:drawing>
      </w:r>
    </w:p>
    <w:p w14:paraId="53E46107" w14:textId="02FF6F66" w:rsidR="00324A61" w:rsidRPr="00324A61" w:rsidRDefault="00324A61" w:rsidP="00324A61">
      <w:pPr>
        <w:spacing w:before="240" w:after="240" w:line="480" w:lineRule="auto"/>
        <w:ind w:left="720" w:firstLine="72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Where:</w:t>
      </w:r>
    </w:p>
    <w:p w14:paraId="7B6B2314" w14:textId="0400AE49" w:rsidR="00324A61" w:rsidRPr="00324A61" w:rsidRDefault="00324A61" w:rsidP="00324A61">
      <w:pPr>
        <w:numPr>
          <w:ilvl w:val="0"/>
          <w:numId w:val="21"/>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f = frequency of responses per scale</w:t>
      </w:r>
    </w:p>
    <w:p w14:paraId="582DB8CA" w14:textId="66CF1DB4" w:rsidR="00324A61" w:rsidRPr="00324A61" w:rsidRDefault="00324A61" w:rsidP="00324A61">
      <w:pPr>
        <w:numPr>
          <w:ilvl w:val="0"/>
          <w:numId w:val="21"/>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Pr>
          <w:rFonts w:ascii="Times New Roman" w:hAnsi="Times New Roman" w:cs="Times New Roman"/>
          <w:color w:val="434343"/>
          <w:sz w:val="24"/>
          <w:szCs w:val="24"/>
          <w:highlight w:val="white"/>
        </w:rPr>
        <w:t>w</w:t>
      </w:r>
      <w:r w:rsidRPr="00324A61">
        <w:t xml:space="preserve"> </w:t>
      </w:r>
      <w:r w:rsidRPr="00324A61">
        <w:rPr>
          <w:rFonts w:ascii="Times New Roman" w:hAnsi="Times New Roman" w:cs="Times New Roman"/>
          <w:color w:val="434343"/>
          <w:sz w:val="24"/>
          <w:szCs w:val="24"/>
          <w:highlight w:val="white"/>
        </w:rPr>
        <w:t>= weighted score (1–4)</w:t>
      </w:r>
    </w:p>
    <w:p w14:paraId="6D170767" w14:textId="418B95F8" w:rsidR="00324A61" w:rsidRPr="00324A61" w:rsidRDefault="00324A61" w:rsidP="00324A61">
      <w:pPr>
        <w:numPr>
          <w:ilvl w:val="0"/>
          <w:numId w:val="21"/>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N = total number of responses</w:t>
      </w:r>
    </w:p>
    <w:p w14:paraId="2783FB72" w14:textId="77777777" w:rsidR="00324A61" w:rsidRPr="00324A61" w:rsidRDefault="00324A61" w:rsidP="00324A61">
      <w:pPr>
        <w:spacing w:before="240" w:after="240" w:line="480" w:lineRule="auto"/>
        <w:ind w:left="720" w:firstLine="720"/>
        <w:jc w:val="both"/>
        <w:rPr>
          <w:rFonts w:ascii="Times New Roman" w:hAnsi="Times New Roman" w:cs="Times New Roman"/>
          <w:color w:val="434343"/>
          <w:sz w:val="24"/>
          <w:szCs w:val="24"/>
          <w:highlight w:val="white"/>
        </w:rPr>
      </w:pPr>
      <w:r w:rsidRPr="00324A61">
        <w:rPr>
          <w:rFonts w:ascii="Times New Roman" w:hAnsi="Times New Roman" w:cs="Times New Roman"/>
          <w:b/>
          <w:bCs/>
          <w:color w:val="434343"/>
          <w:sz w:val="24"/>
          <w:szCs w:val="24"/>
          <w:highlight w:val="white"/>
        </w:rPr>
        <w:t>Interpretation Guide:</w:t>
      </w:r>
    </w:p>
    <w:p w14:paraId="0D52162A" w14:textId="77777777" w:rsidR="00324A61" w:rsidRPr="00324A61" w:rsidRDefault="00324A61" w:rsidP="00324A61">
      <w:pPr>
        <w:numPr>
          <w:ilvl w:val="0"/>
          <w:numId w:val="22"/>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3.25 – 4.00 → Strongly Agree</w:t>
      </w:r>
    </w:p>
    <w:p w14:paraId="21290341" w14:textId="77777777" w:rsidR="00324A61" w:rsidRPr="00324A61" w:rsidRDefault="00324A61" w:rsidP="00324A61">
      <w:pPr>
        <w:numPr>
          <w:ilvl w:val="0"/>
          <w:numId w:val="22"/>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2.50 – 3.24 → Agree</w:t>
      </w:r>
    </w:p>
    <w:p w14:paraId="3D6E9EB8" w14:textId="77777777" w:rsidR="00324A61" w:rsidRPr="00324A61" w:rsidRDefault="00324A61" w:rsidP="00324A61">
      <w:pPr>
        <w:numPr>
          <w:ilvl w:val="0"/>
          <w:numId w:val="22"/>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1.75 – 2.49 → Disagree</w:t>
      </w:r>
    </w:p>
    <w:p w14:paraId="57CBC4F8" w14:textId="77777777" w:rsidR="00324A61" w:rsidRPr="00324A61" w:rsidRDefault="00324A61" w:rsidP="00324A61">
      <w:pPr>
        <w:numPr>
          <w:ilvl w:val="0"/>
          <w:numId w:val="22"/>
        </w:numPr>
        <w:tabs>
          <w:tab w:val="clear" w:pos="720"/>
          <w:tab w:val="num" w:pos="1800"/>
        </w:tabs>
        <w:spacing w:before="240" w:after="240" w:line="480" w:lineRule="auto"/>
        <w:ind w:left="1800"/>
        <w:jc w:val="both"/>
        <w:rPr>
          <w:rFonts w:ascii="Times New Roman" w:hAnsi="Times New Roman" w:cs="Times New Roman"/>
          <w:color w:val="434343"/>
          <w:sz w:val="24"/>
          <w:szCs w:val="24"/>
          <w:highlight w:val="white"/>
        </w:rPr>
      </w:pPr>
      <w:r w:rsidRPr="00324A61">
        <w:rPr>
          <w:rFonts w:ascii="Times New Roman" w:hAnsi="Times New Roman" w:cs="Times New Roman"/>
          <w:color w:val="434343"/>
          <w:sz w:val="24"/>
          <w:szCs w:val="24"/>
          <w:highlight w:val="white"/>
        </w:rPr>
        <w:t>1.00 – 1.74 → Strongly Disagree</w:t>
      </w:r>
    </w:p>
    <w:p w14:paraId="6AE777D3" w14:textId="77777777" w:rsidR="00324A61" w:rsidRDefault="00324A61" w:rsidP="00BD0775">
      <w:pPr>
        <w:spacing w:before="240" w:after="240" w:line="480" w:lineRule="auto"/>
        <w:jc w:val="both"/>
        <w:rPr>
          <w:rFonts w:ascii="Times New Roman" w:hAnsi="Times New Roman" w:cs="Times New Roman"/>
          <w:color w:val="434343"/>
          <w:sz w:val="24"/>
          <w:szCs w:val="24"/>
          <w:highlight w:val="white"/>
        </w:rPr>
      </w:pPr>
    </w:p>
    <w:p w14:paraId="06860531" w14:textId="0C0D078E" w:rsidR="00324A61" w:rsidRPr="00324A61" w:rsidRDefault="00324A61" w:rsidP="00324A61">
      <w:pPr>
        <w:spacing w:before="240" w:after="240" w:line="480" w:lineRule="auto"/>
        <w:ind w:firstLine="720"/>
        <w:jc w:val="both"/>
        <w:rPr>
          <w:rFonts w:ascii="Times New Roman" w:eastAsia="Roboto" w:hAnsi="Times New Roman" w:cs="Times New Roman"/>
          <w:b/>
          <w:color w:val="0D0D0D"/>
          <w:sz w:val="24"/>
          <w:szCs w:val="24"/>
          <w:highlight w:val="white"/>
        </w:rPr>
      </w:pPr>
      <w:r w:rsidRPr="00324A61">
        <w:rPr>
          <w:rFonts w:ascii="Times New Roman" w:eastAsia="Roboto" w:hAnsi="Times New Roman" w:cs="Times New Roman"/>
          <w:b/>
          <w:color w:val="0D0D0D"/>
          <w:sz w:val="24"/>
          <w:szCs w:val="24"/>
          <w:highlight w:val="white"/>
        </w:rPr>
        <w:lastRenderedPageBreak/>
        <w:t>Ethical Considerations</w:t>
      </w:r>
    </w:p>
    <w:p w14:paraId="5E81E8CA" w14:textId="77777777" w:rsidR="00324A61" w:rsidRPr="00324A61" w:rsidRDefault="00324A61" w:rsidP="00324A61">
      <w:pPr>
        <w:spacing w:before="240" w:after="240" w:line="480" w:lineRule="auto"/>
        <w:ind w:left="720" w:firstLine="720"/>
        <w:jc w:val="both"/>
        <w:rPr>
          <w:rFonts w:ascii="Times New Roman" w:eastAsia="Roboto" w:hAnsi="Times New Roman" w:cs="Times New Roman"/>
          <w:color w:val="0D0D0D"/>
          <w:sz w:val="24"/>
          <w:szCs w:val="24"/>
          <w:highlight w:val="white"/>
        </w:rPr>
      </w:pPr>
      <w:r w:rsidRPr="00324A61">
        <w:rPr>
          <w:rFonts w:ascii="Times New Roman" w:eastAsia="Roboto" w:hAnsi="Times New Roman" w:cs="Times New Roman"/>
          <w:color w:val="0D0D0D"/>
          <w:sz w:val="24"/>
          <w:szCs w:val="24"/>
          <w:highlight w:val="white"/>
        </w:rPr>
        <w:t>The researchers ensured that ethical research principles were observed throughout the study. Informed consent was obtained from all participants. No personal data or identifiable information was collected, and all reports used in testing were simulated to avoid any risk. Participants were assured that their responses would be kept confidential and used solely for academic purposes.</w:t>
      </w:r>
    </w:p>
    <w:p w14:paraId="046E3213" w14:textId="77777777" w:rsidR="00324A61" w:rsidRPr="00AD22B2" w:rsidRDefault="00324A61" w:rsidP="00AD22B2">
      <w:pPr>
        <w:spacing w:before="240" w:after="240" w:line="480" w:lineRule="auto"/>
        <w:ind w:left="720" w:firstLine="720"/>
        <w:jc w:val="both"/>
        <w:rPr>
          <w:rFonts w:ascii="Times New Roman" w:eastAsia="Roboto" w:hAnsi="Times New Roman" w:cs="Times New Roman"/>
          <w:color w:val="0D0D0D"/>
          <w:sz w:val="24"/>
          <w:szCs w:val="24"/>
          <w:highlight w:val="white"/>
        </w:rPr>
      </w:pPr>
    </w:p>
    <w:p w14:paraId="5490A92C" w14:textId="63239A67" w:rsidR="003667C4" w:rsidRPr="00BF2D29" w:rsidRDefault="003667C4" w:rsidP="00B86243">
      <w:pPr>
        <w:pStyle w:val="NoSpacing"/>
        <w:spacing w:line="480" w:lineRule="auto"/>
        <w:ind w:left="720" w:firstLine="720"/>
        <w:jc w:val="both"/>
        <w:rPr>
          <w:rFonts w:ascii="Times New Roman" w:hAnsi="Times New Roman" w:cs="Times New Roman"/>
          <w:bCs/>
          <w:sz w:val="24"/>
          <w:szCs w:val="24"/>
        </w:rPr>
      </w:pPr>
    </w:p>
    <w:p w14:paraId="7A269FC0" w14:textId="77777777" w:rsidR="00DD35F5" w:rsidRPr="00BF2D29" w:rsidRDefault="00DD35F5" w:rsidP="00B86243">
      <w:pPr>
        <w:pStyle w:val="NoSpacing"/>
        <w:spacing w:line="480" w:lineRule="auto"/>
        <w:ind w:left="720" w:firstLine="720"/>
        <w:jc w:val="both"/>
        <w:rPr>
          <w:rFonts w:ascii="Times New Roman" w:hAnsi="Times New Roman" w:cs="Times New Roman"/>
          <w:bCs/>
          <w:sz w:val="24"/>
          <w:szCs w:val="24"/>
        </w:rPr>
      </w:pPr>
    </w:p>
    <w:p w14:paraId="40168602" w14:textId="77777777" w:rsidR="00F26C12" w:rsidRPr="00BF2D29" w:rsidRDefault="00F26C12" w:rsidP="00B86243">
      <w:pPr>
        <w:spacing w:line="480" w:lineRule="auto"/>
        <w:rPr>
          <w:rFonts w:ascii="Times New Roman" w:hAnsi="Times New Roman" w:cs="Times New Roman"/>
          <w:sz w:val="24"/>
          <w:szCs w:val="24"/>
        </w:rPr>
      </w:pPr>
    </w:p>
    <w:sectPr w:rsidR="00F26C12" w:rsidRPr="00BF2D29" w:rsidSect="0075694A">
      <w:headerReference w:type="default" r:id="rId21"/>
      <w:footerReference w:type="default" r:id="rId22"/>
      <w:pgSz w:w="12240" w:h="15840"/>
      <w:pgMar w:top="2160" w:right="1440" w:bottom="1440" w:left="1440" w:header="720" w:footer="720" w:gutter="0"/>
      <w:pgNumType w:start="1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3D14" w14:textId="77777777" w:rsidR="00E80C92" w:rsidRDefault="00E80C92" w:rsidP="00BF2D29">
      <w:pPr>
        <w:spacing w:after="0" w:line="240" w:lineRule="auto"/>
      </w:pPr>
      <w:r>
        <w:separator/>
      </w:r>
    </w:p>
  </w:endnote>
  <w:endnote w:type="continuationSeparator" w:id="0">
    <w:p w14:paraId="402DFB3C" w14:textId="77777777" w:rsidR="00E80C92" w:rsidRDefault="00E80C92" w:rsidP="00BF2D29">
      <w:pPr>
        <w:spacing w:after="0" w:line="240" w:lineRule="auto"/>
      </w:pPr>
      <w:r>
        <w:continuationSeparator/>
      </w:r>
    </w:p>
  </w:endnote>
  <w:endnote w:type="continuationNotice" w:id="1">
    <w:p w14:paraId="4C78809A" w14:textId="77777777" w:rsidR="00E80C92" w:rsidRDefault="00E80C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8B76" w14:textId="7CF3D0F3" w:rsidR="00A73951" w:rsidRPr="00A73951" w:rsidRDefault="00A73951" w:rsidP="00A73951">
    <w:pPr>
      <w:pStyle w:val="Footer"/>
      <w:jc w:val="center"/>
      <w:rPr>
        <w:rFonts w:ascii="Times New Roman" w:hAnsi="Times New Roman" w:cs="Times New Roman"/>
        <w:sz w:val="24"/>
        <w:szCs w:val="24"/>
      </w:rPr>
    </w:pPr>
    <w:r>
      <w:rPr>
        <w:rFonts w:ascii="Times New Roman" w:hAnsi="Times New Roman" w:cs="Times New Roman"/>
        <w:b/>
        <w:bCs/>
        <w:sz w:val="24"/>
        <w:szCs w:val="24"/>
      </w:rPr>
      <w:t xml:space="preserve">                    </w:t>
    </w:r>
    <w:r w:rsidRPr="00A73951">
      <w:rPr>
        <w:rFonts w:ascii="Times New Roman" w:hAnsi="Times New Roman" w:cs="Times New Roman"/>
        <w:b/>
        <w:bCs/>
        <w:sz w:val="24"/>
        <w:szCs w:val="24"/>
      </w:rPr>
      <w:t>COLLEGEOFCOMPUTINGSTUDIES</w:t>
    </w:r>
    <w:r>
      <w:rPr>
        <w:rFonts w:ascii="Times New Roman" w:hAnsi="Times New Roman" w:cs="Times New Roman"/>
        <w:b/>
        <w:bCs/>
        <w:sz w:val="24"/>
        <w:szCs w:val="24"/>
      </w:rPr>
      <w:br/>
    </w:r>
    <w:r>
      <w:rPr>
        <w:rFonts w:ascii="Times New Roman" w:hAnsi="Times New Roman" w:cs="Times New Roman"/>
        <w:sz w:val="24"/>
        <w:szCs w:val="24"/>
      </w:rPr>
      <w:t xml:space="preserve">                    Main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C4463" w14:textId="77777777" w:rsidR="00E80C92" w:rsidRDefault="00E80C92" w:rsidP="00BF2D29">
      <w:pPr>
        <w:spacing w:after="0" w:line="240" w:lineRule="auto"/>
      </w:pPr>
      <w:r>
        <w:separator/>
      </w:r>
    </w:p>
  </w:footnote>
  <w:footnote w:type="continuationSeparator" w:id="0">
    <w:p w14:paraId="41C44930" w14:textId="77777777" w:rsidR="00E80C92" w:rsidRDefault="00E80C92" w:rsidP="00BF2D29">
      <w:pPr>
        <w:spacing w:after="0" w:line="240" w:lineRule="auto"/>
      </w:pPr>
      <w:r>
        <w:continuationSeparator/>
      </w:r>
    </w:p>
  </w:footnote>
  <w:footnote w:type="continuationNotice" w:id="1">
    <w:p w14:paraId="713A0BFC" w14:textId="77777777" w:rsidR="00E80C92" w:rsidRDefault="00E80C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620005"/>
      <w:docPartObj>
        <w:docPartGallery w:val="Page Numbers (Top of Page)"/>
        <w:docPartUnique/>
      </w:docPartObj>
    </w:sdtPr>
    <w:sdtEndPr>
      <w:rPr>
        <w:noProof/>
      </w:rPr>
    </w:sdtEndPr>
    <w:sdtContent>
      <w:p w14:paraId="0A1DB4C0" w14:textId="0ACFED28" w:rsidR="0075694A" w:rsidRDefault="007569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DB78B2" w14:textId="137BA961" w:rsidR="00BF2D29" w:rsidRPr="00E21561" w:rsidRDefault="00BF2D29" w:rsidP="00E21561">
    <w:pPr>
      <w:pStyle w:val="Header"/>
      <w:jc w:val="center"/>
      <w:rPr>
        <w:rFonts w:ascii="Times New Roman" w:hAnsi="Times New Roman" w:cs="Times New Roman"/>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52AF"/>
    <w:multiLevelType w:val="multilevel"/>
    <w:tmpl w:val="1E8AE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95C66"/>
    <w:multiLevelType w:val="multilevel"/>
    <w:tmpl w:val="B74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7DA5"/>
    <w:multiLevelType w:val="hybridMultilevel"/>
    <w:tmpl w:val="E0DE2C2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91D4D"/>
    <w:multiLevelType w:val="multilevel"/>
    <w:tmpl w:val="B74C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C4DD8"/>
    <w:multiLevelType w:val="hybridMultilevel"/>
    <w:tmpl w:val="1C08DC50"/>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33A33044"/>
    <w:multiLevelType w:val="hybridMultilevel"/>
    <w:tmpl w:val="A59CFAEE"/>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9DE3775"/>
    <w:multiLevelType w:val="hybridMultilevel"/>
    <w:tmpl w:val="6A969328"/>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BD76FB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6FC7934"/>
    <w:multiLevelType w:val="hybridMultilevel"/>
    <w:tmpl w:val="4B06777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F3A89"/>
    <w:multiLevelType w:val="hybridMultilevel"/>
    <w:tmpl w:val="CC5A40EC"/>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58FC7285"/>
    <w:multiLevelType w:val="hybridMultilevel"/>
    <w:tmpl w:val="4924754C"/>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496A9D"/>
    <w:multiLevelType w:val="multilevel"/>
    <w:tmpl w:val="B74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270C8"/>
    <w:multiLevelType w:val="hybridMultilevel"/>
    <w:tmpl w:val="FDAA299C"/>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E454CDD"/>
    <w:multiLevelType w:val="hybridMultilevel"/>
    <w:tmpl w:val="05F0206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67C11F02"/>
    <w:multiLevelType w:val="multilevel"/>
    <w:tmpl w:val="909AE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A724E0"/>
    <w:multiLevelType w:val="multilevel"/>
    <w:tmpl w:val="B74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55199"/>
    <w:multiLevelType w:val="hybridMultilevel"/>
    <w:tmpl w:val="3B26B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4428DB"/>
    <w:multiLevelType w:val="multilevel"/>
    <w:tmpl w:val="859422F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12747"/>
    <w:multiLevelType w:val="multilevel"/>
    <w:tmpl w:val="FE3248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767E1E1F"/>
    <w:multiLevelType w:val="multilevel"/>
    <w:tmpl w:val="A022B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EA34ED"/>
    <w:multiLevelType w:val="multilevel"/>
    <w:tmpl w:val="FFFFFFFF"/>
    <w:lvl w:ilvl="0">
      <w:start w:val="1"/>
      <w:numFmt w:val="decimal"/>
      <w:lvlText w:val="%1.0"/>
      <w:lvlJc w:val="left"/>
      <w:pPr>
        <w:ind w:left="560" w:hanging="560"/>
      </w:pPr>
      <w:rPr>
        <w:rFonts w:hint="default"/>
      </w:rPr>
    </w:lvl>
    <w:lvl w:ilvl="1">
      <w:start w:val="1"/>
      <w:numFmt w:val="decimalZero"/>
      <w:lvlText w:val="%1.%2"/>
      <w:lvlJc w:val="left"/>
      <w:pPr>
        <w:ind w:left="1280" w:hanging="5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650134310">
    <w:abstractNumId w:val="7"/>
  </w:num>
  <w:num w:numId="2" w16cid:durableId="739596878">
    <w:abstractNumId w:val="7"/>
  </w:num>
  <w:num w:numId="3" w16cid:durableId="799345289">
    <w:abstractNumId w:val="18"/>
  </w:num>
  <w:num w:numId="4" w16cid:durableId="772748743">
    <w:abstractNumId w:val="9"/>
  </w:num>
  <w:num w:numId="5" w16cid:durableId="670259188">
    <w:abstractNumId w:val="8"/>
  </w:num>
  <w:num w:numId="6" w16cid:durableId="1341272868">
    <w:abstractNumId w:val="10"/>
  </w:num>
  <w:num w:numId="7" w16cid:durableId="1904900543">
    <w:abstractNumId w:val="4"/>
  </w:num>
  <w:num w:numId="8" w16cid:durableId="1077165983">
    <w:abstractNumId w:val="2"/>
  </w:num>
  <w:num w:numId="9" w16cid:durableId="1777287237">
    <w:abstractNumId w:val="13"/>
  </w:num>
  <w:num w:numId="10" w16cid:durableId="1531264593">
    <w:abstractNumId w:val="12"/>
  </w:num>
  <w:num w:numId="11" w16cid:durableId="1354768066">
    <w:abstractNumId w:val="6"/>
  </w:num>
  <w:num w:numId="12" w16cid:durableId="1295912508">
    <w:abstractNumId w:val="5"/>
  </w:num>
  <w:num w:numId="13" w16cid:durableId="917985419">
    <w:abstractNumId w:val="20"/>
  </w:num>
  <w:num w:numId="14" w16cid:durableId="1992056724">
    <w:abstractNumId w:val="16"/>
  </w:num>
  <w:num w:numId="15" w16cid:durableId="27722540">
    <w:abstractNumId w:val="14"/>
  </w:num>
  <w:num w:numId="16" w16cid:durableId="1726291894">
    <w:abstractNumId w:val="3"/>
  </w:num>
  <w:num w:numId="17" w16cid:durableId="852836767">
    <w:abstractNumId w:val="19"/>
  </w:num>
  <w:num w:numId="18" w16cid:durableId="93137507">
    <w:abstractNumId w:val="17"/>
  </w:num>
  <w:num w:numId="19" w16cid:durableId="2022706872">
    <w:abstractNumId w:val="15"/>
  </w:num>
  <w:num w:numId="20" w16cid:durableId="1255745465">
    <w:abstractNumId w:val="0"/>
  </w:num>
  <w:num w:numId="21" w16cid:durableId="1678385130">
    <w:abstractNumId w:val="11"/>
  </w:num>
  <w:num w:numId="22" w16cid:durableId="2111505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C4"/>
    <w:rsid w:val="00003B8D"/>
    <w:rsid w:val="00010A97"/>
    <w:rsid w:val="00011702"/>
    <w:rsid w:val="00014CE9"/>
    <w:rsid w:val="00020170"/>
    <w:rsid w:val="000217B5"/>
    <w:rsid w:val="00025DF8"/>
    <w:rsid w:val="000338FD"/>
    <w:rsid w:val="000354CF"/>
    <w:rsid w:val="00036F05"/>
    <w:rsid w:val="00037670"/>
    <w:rsid w:val="00037FD8"/>
    <w:rsid w:val="00041EDF"/>
    <w:rsid w:val="00050B28"/>
    <w:rsid w:val="000528CF"/>
    <w:rsid w:val="00052F34"/>
    <w:rsid w:val="00062322"/>
    <w:rsid w:val="00087930"/>
    <w:rsid w:val="00091373"/>
    <w:rsid w:val="000917C8"/>
    <w:rsid w:val="000B519D"/>
    <w:rsid w:val="000C4A10"/>
    <w:rsid w:val="000E231E"/>
    <w:rsid w:val="000E3EDA"/>
    <w:rsid w:val="000E4159"/>
    <w:rsid w:val="000E5C22"/>
    <w:rsid w:val="000F617A"/>
    <w:rsid w:val="000F7208"/>
    <w:rsid w:val="00104FAE"/>
    <w:rsid w:val="001202F9"/>
    <w:rsid w:val="0013115A"/>
    <w:rsid w:val="00135B53"/>
    <w:rsid w:val="001360CB"/>
    <w:rsid w:val="00136A5E"/>
    <w:rsid w:val="001556FB"/>
    <w:rsid w:val="00173FE4"/>
    <w:rsid w:val="001756B4"/>
    <w:rsid w:val="00183142"/>
    <w:rsid w:val="00183742"/>
    <w:rsid w:val="00186DFF"/>
    <w:rsid w:val="00196E0C"/>
    <w:rsid w:val="001A6977"/>
    <w:rsid w:val="001B6F42"/>
    <w:rsid w:val="001C05F9"/>
    <w:rsid w:val="001C6B34"/>
    <w:rsid w:val="001D34FC"/>
    <w:rsid w:val="001D4BB0"/>
    <w:rsid w:val="001E0DAC"/>
    <w:rsid w:val="001E262A"/>
    <w:rsid w:val="001E3F23"/>
    <w:rsid w:val="001F0B90"/>
    <w:rsid w:val="001F7804"/>
    <w:rsid w:val="0020065A"/>
    <w:rsid w:val="002013C4"/>
    <w:rsid w:val="0023554F"/>
    <w:rsid w:val="00237D36"/>
    <w:rsid w:val="002508E7"/>
    <w:rsid w:val="00251BCE"/>
    <w:rsid w:val="0025369A"/>
    <w:rsid w:val="0025698B"/>
    <w:rsid w:val="00281E53"/>
    <w:rsid w:val="00292EDA"/>
    <w:rsid w:val="00297BFA"/>
    <w:rsid w:val="00297C3A"/>
    <w:rsid w:val="002B23A3"/>
    <w:rsid w:val="002B729D"/>
    <w:rsid w:val="002C0581"/>
    <w:rsid w:val="002C0B9F"/>
    <w:rsid w:val="002D1F4B"/>
    <w:rsid w:val="002D5F20"/>
    <w:rsid w:val="002F512F"/>
    <w:rsid w:val="002F6924"/>
    <w:rsid w:val="003028FA"/>
    <w:rsid w:val="003107C7"/>
    <w:rsid w:val="003122FD"/>
    <w:rsid w:val="00312E1D"/>
    <w:rsid w:val="00317601"/>
    <w:rsid w:val="00324A61"/>
    <w:rsid w:val="00326665"/>
    <w:rsid w:val="00331E51"/>
    <w:rsid w:val="00344024"/>
    <w:rsid w:val="00353B8F"/>
    <w:rsid w:val="00355E24"/>
    <w:rsid w:val="0036442C"/>
    <w:rsid w:val="003667C4"/>
    <w:rsid w:val="0037261E"/>
    <w:rsid w:val="0039087D"/>
    <w:rsid w:val="00393CE8"/>
    <w:rsid w:val="00394431"/>
    <w:rsid w:val="00395EAD"/>
    <w:rsid w:val="003A63CD"/>
    <w:rsid w:val="003B3BE0"/>
    <w:rsid w:val="003B5691"/>
    <w:rsid w:val="003C11DE"/>
    <w:rsid w:val="003F0567"/>
    <w:rsid w:val="003F5F50"/>
    <w:rsid w:val="004229AD"/>
    <w:rsid w:val="00424D41"/>
    <w:rsid w:val="00435331"/>
    <w:rsid w:val="004418E2"/>
    <w:rsid w:val="00444DF1"/>
    <w:rsid w:val="00452985"/>
    <w:rsid w:val="0046456A"/>
    <w:rsid w:val="00482FB0"/>
    <w:rsid w:val="00491D7E"/>
    <w:rsid w:val="004B13E7"/>
    <w:rsid w:val="004C186F"/>
    <w:rsid w:val="004D669E"/>
    <w:rsid w:val="004E3FA4"/>
    <w:rsid w:val="004E4C55"/>
    <w:rsid w:val="004F03CA"/>
    <w:rsid w:val="004F344B"/>
    <w:rsid w:val="004F4BAF"/>
    <w:rsid w:val="00504EDC"/>
    <w:rsid w:val="005100BC"/>
    <w:rsid w:val="005106D0"/>
    <w:rsid w:val="00513105"/>
    <w:rsid w:val="00530D88"/>
    <w:rsid w:val="00534A0E"/>
    <w:rsid w:val="00553745"/>
    <w:rsid w:val="005803DA"/>
    <w:rsid w:val="00583BA9"/>
    <w:rsid w:val="00596BD1"/>
    <w:rsid w:val="005970C8"/>
    <w:rsid w:val="005B569B"/>
    <w:rsid w:val="005B719C"/>
    <w:rsid w:val="005C2A71"/>
    <w:rsid w:val="006117B1"/>
    <w:rsid w:val="00617B5F"/>
    <w:rsid w:val="006246B9"/>
    <w:rsid w:val="00627886"/>
    <w:rsid w:val="0063186C"/>
    <w:rsid w:val="00652CC2"/>
    <w:rsid w:val="0067212D"/>
    <w:rsid w:val="00677245"/>
    <w:rsid w:val="00686EA4"/>
    <w:rsid w:val="00692116"/>
    <w:rsid w:val="00695B39"/>
    <w:rsid w:val="006A6E95"/>
    <w:rsid w:val="006B1E47"/>
    <w:rsid w:val="006C5C22"/>
    <w:rsid w:val="006D4CD5"/>
    <w:rsid w:val="006E12A9"/>
    <w:rsid w:val="006F78EA"/>
    <w:rsid w:val="00736ADA"/>
    <w:rsid w:val="0074060E"/>
    <w:rsid w:val="00747CC0"/>
    <w:rsid w:val="007519D7"/>
    <w:rsid w:val="007547E0"/>
    <w:rsid w:val="0075694A"/>
    <w:rsid w:val="00784F04"/>
    <w:rsid w:val="007A30DC"/>
    <w:rsid w:val="007B430E"/>
    <w:rsid w:val="007B5B36"/>
    <w:rsid w:val="007C033A"/>
    <w:rsid w:val="007C2DD0"/>
    <w:rsid w:val="007C483E"/>
    <w:rsid w:val="007C55E4"/>
    <w:rsid w:val="007D2D41"/>
    <w:rsid w:val="007D6282"/>
    <w:rsid w:val="007E57A7"/>
    <w:rsid w:val="007F276E"/>
    <w:rsid w:val="00805111"/>
    <w:rsid w:val="00820137"/>
    <w:rsid w:val="0082751E"/>
    <w:rsid w:val="00830D55"/>
    <w:rsid w:val="00836329"/>
    <w:rsid w:val="008435F4"/>
    <w:rsid w:val="00851DA5"/>
    <w:rsid w:val="00853DD2"/>
    <w:rsid w:val="008565E3"/>
    <w:rsid w:val="008627B3"/>
    <w:rsid w:val="00891425"/>
    <w:rsid w:val="008940D1"/>
    <w:rsid w:val="008B43D1"/>
    <w:rsid w:val="008B6889"/>
    <w:rsid w:val="008C6AB8"/>
    <w:rsid w:val="008D7A99"/>
    <w:rsid w:val="008D7E75"/>
    <w:rsid w:val="008E4473"/>
    <w:rsid w:val="008E6198"/>
    <w:rsid w:val="008F5FFF"/>
    <w:rsid w:val="00905321"/>
    <w:rsid w:val="0091202C"/>
    <w:rsid w:val="00916650"/>
    <w:rsid w:val="00920E11"/>
    <w:rsid w:val="00930C21"/>
    <w:rsid w:val="00931F34"/>
    <w:rsid w:val="00933236"/>
    <w:rsid w:val="0093429A"/>
    <w:rsid w:val="009425B7"/>
    <w:rsid w:val="009A25AC"/>
    <w:rsid w:val="009C2D6E"/>
    <w:rsid w:val="009C7DBA"/>
    <w:rsid w:val="009D7135"/>
    <w:rsid w:val="009D7EB5"/>
    <w:rsid w:val="009E724A"/>
    <w:rsid w:val="009F0882"/>
    <w:rsid w:val="009F64E6"/>
    <w:rsid w:val="00A10616"/>
    <w:rsid w:val="00A219F8"/>
    <w:rsid w:val="00A26BE1"/>
    <w:rsid w:val="00A278A9"/>
    <w:rsid w:val="00A329A6"/>
    <w:rsid w:val="00A33908"/>
    <w:rsid w:val="00A339C5"/>
    <w:rsid w:val="00A377A9"/>
    <w:rsid w:val="00A44B01"/>
    <w:rsid w:val="00A47056"/>
    <w:rsid w:val="00A62131"/>
    <w:rsid w:val="00A652FB"/>
    <w:rsid w:val="00A73951"/>
    <w:rsid w:val="00A7635E"/>
    <w:rsid w:val="00A947B5"/>
    <w:rsid w:val="00A95638"/>
    <w:rsid w:val="00AA4A1E"/>
    <w:rsid w:val="00AB1EA9"/>
    <w:rsid w:val="00AC1310"/>
    <w:rsid w:val="00AC33D1"/>
    <w:rsid w:val="00AD22B2"/>
    <w:rsid w:val="00AF6230"/>
    <w:rsid w:val="00B004AD"/>
    <w:rsid w:val="00B05299"/>
    <w:rsid w:val="00B148AE"/>
    <w:rsid w:val="00B2100A"/>
    <w:rsid w:val="00B227CE"/>
    <w:rsid w:val="00B25A81"/>
    <w:rsid w:val="00B35BE9"/>
    <w:rsid w:val="00B4209D"/>
    <w:rsid w:val="00B4580A"/>
    <w:rsid w:val="00B47BA6"/>
    <w:rsid w:val="00B51231"/>
    <w:rsid w:val="00B54EBD"/>
    <w:rsid w:val="00B66E61"/>
    <w:rsid w:val="00B67164"/>
    <w:rsid w:val="00B72784"/>
    <w:rsid w:val="00B86243"/>
    <w:rsid w:val="00B87B8E"/>
    <w:rsid w:val="00B87C50"/>
    <w:rsid w:val="00B90204"/>
    <w:rsid w:val="00B969BC"/>
    <w:rsid w:val="00B97EA6"/>
    <w:rsid w:val="00BB2316"/>
    <w:rsid w:val="00BC29E6"/>
    <w:rsid w:val="00BC3680"/>
    <w:rsid w:val="00BC68B7"/>
    <w:rsid w:val="00BD0775"/>
    <w:rsid w:val="00BD1779"/>
    <w:rsid w:val="00BD34BD"/>
    <w:rsid w:val="00BF299E"/>
    <w:rsid w:val="00BF2D29"/>
    <w:rsid w:val="00C00088"/>
    <w:rsid w:val="00C002A7"/>
    <w:rsid w:val="00C05B10"/>
    <w:rsid w:val="00C23880"/>
    <w:rsid w:val="00C25900"/>
    <w:rsid w:val="00C306FD"/>
    <w:rsid w:val="00C4473C"/>
    <w:rsid w:val="00C4605F"/>
    <w:rsid w:val="00C47F48"/>
    <w:rsid w:val="00C50D2B"/>
    <w:rsid w:val="00C52FE8"/>
    <w:rsid w:val="00C53592"/>
    <w:rsid w:val="00C603FD"/>
    <w:rsid w:val="00C66729"/>
    <w:rsid w:val="00C70A44"/>
    <w:rsid w:val="00C71623"/>
    <w:rsid w:val="00C75F1E"/>
    <w:rsid w:val="00C77862"/>
    <w:rsid w:val="00C82F2B"/>
    <w:rsid w:val="00C8352C"/>
    <w:rsid w:val="00C869C2"/>
    <w:rsid w:val="00CB327E"/>
    <w:rsid w:val="00CD15C5"/>
    <w:rsid w:val="00CE1BDD"/>
    <w:rsid w:val="00CF3B4C"/>
    <w:rsid w:val="00CF4263"/>
    <w:rsid w:val="00D404FE"/>
    <w:rsid w:val="00D53756"/>
    <w:rsid w:val="00D5466F"/>
    <w:rsid w:val="00D64B4C"/>
    <w:rsid w:val="00D75E39"/>
    <w:rsid w:val="00D826F1"/>
    <w:rsid w:val="00D86532"/>
    <w:rsid w:val="00D900D1"/>
    <w:rsid w:val="00D90BC1"/>
    <w:rsid w:val="00D9164F"/>
    <w:rsid w:val="00D9455E"/>
    <w:rsid w:val="00D94C95"/>
    <w:rsid w:val="00D956D6"/>
    <w:rsid w:val="00DA32F3"/>
    <w:rsid w:val="00DC13ED"/>
    <w:rsid w:val="00DC7DF0"/>
    <w:rsid w:val="00DD35F5"/>
    <w:rsid w:val="00DF3FC4"/>
    <w:rsid w:val="00E01E61"/>
    <w:rsid w:val="00E04B0F"/>
    <w:rsid w:val="00E12B8A"/>
    <w:rsid w:val="00E17FF8"/>
    <w:rsid w:val="00E21561"/>
    <w:rsid w:val="00E22730"/>
    <w:rsid w:val="00E435A4"/>
    <w:rsid w:val="00E50757"/>
    <w:rsid w:val="00E52471"/>
    <w:rsid w:val="00E665FC"/>
    <w:rsid w:val="00E72BE0"/>
    <w:rsid w:val="00E80C92"/>
    <w:rsid w:val="00EB1682"/>
    <w:rsid w:val="00EC109B"/>
    <w:rsid w:val="00EC449B"/>
    <w:rsid w:val="00EC70F7"/>
    <w:rsid w:val="00EC7A5C"/>
    <w:rsid w:val="00ED58AF"/>
    <w:rsid w:val="00ED66C6"/>
    <w:rsid w:val="00EE35A3"/>
    <w:rsid w:val="00EE35DE"/>
    <w:rsid w:val="00EE7797"/>
    <w:rsid w:val="00EF49A2"/>
    <w:rsid w:val="00F01733"/>
    <w:rsid w:val="00F05BE5"/>
    <w:rsid w:val="00F10899"/>
    <w:rsid w:val="00F206C6"/>
    <w:rsid w:val="00F20DEE"/>
    <w:rsid w:val="00F23281"/>
    <w:rsid w:val="00F26C12"/>
    <w:rsid w:val="00F31AE8"/>
    <w:rsid w:val="00F3266B"/>
    <w:rsid w:val="00F35C76"/>
    <w:rsid w:val="00F40FDE"/>
    <w:rsid w:val="00F52401"/>
    <w:rsid w:val="00F55465"/>
    <w:rsid w:val="00F570D4"/>
    <w:rsid w:val="00F616B8"/>
    <w:rsid w:val="00F62F92"/>
    <w:rsid w:val="00F654C0"/>
    <w:rsid w:val="00F7080C"/>
    <w:rsid w:val="00F74045"/>
    <w:rsid w:val="00F91CCC"/>
    <w:rsid w:val="00FB141B"/>
    <w:rsid w:val="00FC0668"/>
    <w:rsid w:val="00FD4C4A"/>
    <w:rsid w:val="00FF5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FD77"/>
  <w15:chartTrackingRefBased/>
  <w15:docId w15:val="{EE6AB73D-D357-49EF-A434-5179C1F6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7C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667C4"/>
    <w:rPr>
      <w:color w:val="0563C1" w:themeColor="hyperlink"/>
      <w:u w:val="single"/>
    </w:rPr>
  </w:style>
  <w:style w:type="paragraph" w:styleId="NoSpacing">
    <w:name w:val="No Spacing"/>
    <w:uiPriority w:val="1"/>
    <w:qFormat/>
    <w:rsid w:val="003667C4"/>
    <w:pPr>
      <w:spacing w:after="0" w:line="240" w:lineRule="auto"/>
    </w:pPr>
    <w:rPr>
      <w:kern w:val="0"/>
      <w14:ligatures w14:val="none"/>
    </w:rPr>
  </w:style>
  <w:style w:type="paragraph" w:styleId="ListParagraph">
    <w:name w:val="List Paragraph"/>
    <w:basedOn w:val="Normal"/>
    <w:uiPriority w:val="34"/>
    <w:qFormat/>
    <w:rsid w:val="003667C4"/>
    <w:pPr>
      <w:ind w:left="720"/>
      <w:contextualSpacing/>
    </w:pPr>
  </w:style>
  <w:style w:type="paragraph" w:customStyle="1" w:styleId="ltr-element">
    <w:name w:val="ltr-element"/>
    <w:basedOn w:val="Normal"/>
    <w:rsid w:val="003667C4"/>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customStyle="1" w:styleId="muitypography-root">
    <w:name w:val="muitypography-root"/>
    <w:basedOn w:val="Normal"/>
    <w:rsid w:val="003667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BF2D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D29"/>
  </w:style>
  <w:style w:type="paragraph" w:styleId="Footer">
    <w:name w:val="footer"/>
    <w:basedOn w:val="Normal"/>
    <w:link w:val="FooterChar"/>
    <w:uiPriority w:val="99"/>
    <w:unhideWhenUsed/>
    <w:rsid w:val="00BF2D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D29"/>
  </w:style>
  <w:style w:type="table" w:styleId="TableGrid">
    <w:name w:val="Table Grid"/>
    <w:basedOn w:val="TableNormal"/>
    <w:uiPriority w:val="39"/>
    <w:rsid w:val="007C4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187">
      <w:bodyDiv w:val="1"/>
      <w:marLeft w:val="0"/>
      <w:marRight w:val="0"/>
      <w:marTop w:val="0"/>
      <w:marBottom w:val="0"/>
      <w:divBdr>
        <w:top w:val="none" w:sz="0" w:space="0" w:color="auto"/>
        <w:left w:val="none" w:sz="0" w:space="0" w:color="auto"/>
        <w:bottom w:val="none" w:sz="0" w:space="0" w:color="auto"/>
        <w:right w:val="none" w:sz="0" w:space="0" w:color="auto"/>
      </w:divBdr>
    </w:div>
    <w:div w:id="129518025">
      <w:bodyDiv w:val="1"/>
      <w:marLeft w:val="0"/>
      <w:marRight w:val="0"/>
      <w:marTop w:val="0"/>
      <w:marBottom w:val="0"/>
      <w:divBdr>
        <w:top w:val="none" w:sz="0" w:space="0" w:color="auto"/>
        <w:left w:val="none" w:sz="0" w:space="0" w:color="auto"/>
        <w:bottom w:val="none" w:sz="0" w:space="0" w:color="auto"/>
        <w:right w:val="none" w:sz="0" w:space="0" w:color="auto"/>
      </w:divBdr>
    </w:div>
    <w:div w:id="155658487">
      <w:bodyDiv w:val="1"/>
      <w:marLeft w:val="0"/>
      <w:marRight w:val="0"/>
      <w:marTop w:val="0"/>
      <w:marBottom w:val="0"/>
      <w:divBdr>
        <w:top w:val="none" w:sz="0" w:space="0" w:color="auto"/>
        <w:left w:val="none" w:sz="0" w:space="0" w:color="auto"/>
        <w:bottom w:val="none" w:sz="0" w:space="0" w:color="auto"/>
        <w:right w:val="none" w:sz="0" w:space="0" w:color="auto"/>
      </w:divBdr>
    </w:div>
    <w:div w:id="309945771">
      <w:bodyDiv w:val="1"/>
      <w:marLeft w:val="0"/>
      <w:marRight w:val="0"/>
      <w:marTop w:val="0"/>
      <w:marBottom w:val="0"/>
      <w:divBdr>
        <w:top w:val="none" w:sz="0" w:space="0" w:color="auto"/>
        <w:left w:val="none" w:sz="0" w:space="0" w:color="auto"/>
        <w:bottom w:val="none" w:sz="0" w:space="0" w:color="auto"/>
        <w:right w:val="none" w:sz="0" w:space="0" w:color="auto"/>
      </w:divBdr>
    </w:div>
    <w:div w:id="323095705">
      <w:bodyDiv w:val="1"/>
      <w:marLeft w:val="0"/>
      <w:marRight w:val="0"/>
      <w:marTop w:val="0"/>
      <w:marBottom w:val="0"/>
      <w:divBdr>
        <w:top w:val="none" w:sz="0" w:space="0" w:color="auto"/>
        <w:left w:val="none" w:sz="0" w:space="0" w:color="auto"/>
        <w:bottom w:val="none" w:sz="0" w:space="0" w:color="auto"/>
        <w:right w:val="none" w:sz="0" w:space="0" w:color="auto"/>
      </w:divBdr>
    </w:div>
    <w:div w:id="365914804">
      <w:bodyDiv w:val="1"/>
      <w:marLeft w:val="0"/>
      <w:marRight w:val="0"/>
      <w:marTop w:val="0"/>
      <w:marBottom w:val="0"/>
      <w:divBdr>
        <w:top w:val="none" w:sz="0" w:space="0" w:color="auto"/>
        <w:left w:val="none" w:sz="0" w:space="0" w:color="auto"/>
        <w:bottom w:val="none" w:sz="0" w:space="0" w:color="auto"/>
        <w:right w:val="none" w:sz="0" w:space="0" w:color="auto"/>
      </w:divBdr>
    </w:div>
    <w:div w:id="529414391">
      <w:bodyDiv w:val="1"/>
      <w:marLeft w:val="0"/>
      <w:marRight w:val="0"/>
      <w:marTop w:val="0"/>
      <w:marBottom w:val="0"/>
      <w:divBdr>
        <w:top w:val="none" w:sz="0" w:space="0" w:color="auto"/>
        <w:left w:val="none" w:sz="0" w:space="0" w:color="auto"/>
        <w:bottom w:val="none" w:sz="0" w:space="0" w:color="auto"/>
        <w:right w:val="none" w:sz="0" w:space="0" w:color="auto"/>
      </w:divBdr>
    </w:div>
    <w:div w:id="553659005">
      <w:bodyDiv w:val="1"/>
      <w:marLeft w:val="0"/>
      <w:marRight w:val="0"/>
      <w:marTop w:val="0"/>
      <w:marBottom w:val="0"/>
      <w:divBdr>
        <w:top w:val="none" w:sz="0" w:space="0" w:color="auto"/>
        <w:left w:val="none" w:sz="0" w:space="0" w:color="auto"/>
        <w:bottom w:val="none" w:sz="0" w:space="0" w:color="auto"/>
        <w:right w:val="none" w:sz="0" w:space="0" w:color="auto"/>
      </w:divBdr>
    </w:div>
    <w:div w:id="586889600">
      <w:bodyDiv w:val="1"/>
      <w:marLeft w:val="0"/>
      <w:marRight w:val="0"/>
      <w:marTop w:val="0"/>
      <w:marBottom w:val="0"/>
      <w:divBdr>
        <w:top w:val="none" w:sz="0" w:space="0" w:color="auto"/>
        <w:left w:val="none" w:sz="0" w:space="0" w:color="auto"/>
        <w:bottom w:val="none" w:sz="0" w:space="0" w:color="auto"/>
        <w:right w:val="none" w:sz="0" w:space="0" w:color="auto"/>
      </w:divBdr>
    </w:div>
    <w:div w:id="634989896">
      <w:bodyDiv w:val="1"/>
      <w:marLeft w:val="0"/>
      <w:marRight w:val="0"/>
      <w:marTop w:val="0"/>
      <w:marBottom w:val="0"/>
      <w:divBdr>
        <w:top w:val="none" w:sz="0" w:space="0" w:color="auto"/>
        <w:left w:val="none" w:sz="0" w:space="0" w:color="auto"/>
        <w:bottom w:val="none" w:sz="0" w:space="0" w:color="auto"/>
        <w:right w:val="none" w:sz="0" w:space="0" w:color="auto"/>
      </w:divBdr>
    </w:div>
    <w:div w:id="757219343">
      <w:bodyDiv w:val="1"/>
      <w:marLeft w:val="0"/>
      <w:marRight w:val="0"/>
      <w:marTop w:val="0"/>
      <w:marBottom w:val="0"/>
      <w:divBdr>
        <w:top w:val="none" w:sz="0" w:space="0" w:color="auto"/>
        <w:left w:val="none" w:sz="0" w:space="0" w:color="auto"/>
        <w:bottom w:val="none" w:sz="0" w:space="0" w:color="auto"/>
        <w:right w:val="none" w:sz="0" w:space="0" w:color="auto"/>
      </w:divBdr>
    </w:div>
    <w:div w:id="764423951">
      <w:bodyDiv w:val="1"/>
      <w:marLeft w:val="0"/>
      <w:marRight w:val="0"/>
      <w:marTop w:val="0"/>
      <w:marBottom w:val="0"/>
      <w:divBdr>
        <w:top w:val="none" w:sz="0" w:space="0" w:color="auto"/>
        <w:left w:val="none" w:sz="0" w:space="0" w:color="auto"/>
        <w:bottom w:val="none" w:sz="0" w:space="0" w:color="auto"/>
        <w:right w:val="none" w:sz="0" w:space="0" w:color="auto"/>
      </w:divBdr>
    </w:div>
    <w:div w:id="854540324">
      <w:bodyDiv w:val="1"/>
      <w:marLeft w:val="0"/>
      <w:marRight w:val="0"/>
      <w:marTop w:val="0"/>
      <w:marBottom w:val="0"/>
      <w:divBdr>
        <w:top w:val="none" w:sz="0" w:space="0" w:color="auto"/>
        <w:left w:val="none" w:sz="0" w:space="0" w:color="auto"/>
        <w:bottom w:val="none" w:sz="0" w:space="0" w:color="auto"/>
        <w:right w:val="none" w:sz="0" w:space="0" w:color="auto"/>
      </w:divBdr>
    </w:div>
    <w:div w:id="927235400">
      <w:bodyDiv w:val="1"/>
      <w:marLeft w:val="0"/>
      <w:marRight w:val="0"/>
      <w:marTop w:val="0"/>
      <w:marBottom w:val="0"/>
      <w:divBdr>
        <w:top w:val="none" w:sz="0" w:space="0" w:color="auto"/>
        <w:left w:val="none" w:sz="0" w:space="0" w:color="auto"/>
        <w:bottom w:val="none" w:sz="0" w:space="0" w:color="auto"/>
        <w:right w:val="none" w:sz="0" w:space="0" w:color="auto"/>
      </w:divBdr>
    </w:div>
    <w:div w:id="1030031021">
      <w:bodyDiv w:val="1"/>
      <w:marLeft w:val="0"/>
      <w:marRight w:val="0"/>
      <w:marTop w:val="0"/>
      <w:marBottom w:val="0"/>
      <w:divBdr>
        <w:top w:val="none" w:sz="0" w:space="0" w:color="auto"/>
        <w:left w:val="none" w:sz="0" w:space="0" w:color="auto"/>
        <w:bottom w:val="none" w:sz="0" w:space="0" w:color="auto"/>
        <w:right w:val="none" w:sz="0" w:space="0" w:color="auto"/>
      </w:divBdr>
    </w:div>
    <w:div w:id="1168979657">
      <w:bodyDiv w:val="1"/>
      <w:marLeft w:val="0"/>
      <w:marRight w:val="0"/>
      <w:marTop w:val="0"/>
      <w:marBottom w:val="0"/>
      <w:divBdr>
        <w:top w:val="none" w:sz="0" w:space="0" w:color="auto"/>
        <w:left w:val="none" w:sz="0" w:space="0" w:color="auto"/>
        <w:bottom w:val="none" w:sz="0" w:space="0" w:color="auto"/>
        <w:right w:val="none" w:sz="0" w:space="0" w:color="auto"/>
      </w:divBdr>
    </w:div>
    <w:div w:id="1172573203">
      <w:bodyDiv w:val="1"/>
      <w:marLeft w:val="0"/>
      <w:marRight w:val="0"/>
      <w:marTop w:val="0"/>
      <w:marBottom w:val="0"/>
      <w:divBdr>
        <w:top w:val="none" w:sz="0" w:space="0" w:color="auto"/>
        <w:left w:val="none" w:sz="0" w:space="0" w:color="auto"/>
        <w:bottom w:val="none" w:sz="0" w:space="0" w:color="auto"/>
        <w:right w:val="none" w:sz="0" w:space="0" w:color="auto"/>
      </w:divBdr>
    </w:div>
    <w:div w:id="1280143955">
      <w:bodyDiv w:val="1"/>
      <w:marLeft w:val="0"/>
      <w:marRight w:val="0"/>
      <w:marTop w:val="0"/>
      <w:marBottom w:val="0"/>
      <w:divBdr>
        <w:top w:val="none" w:sz="0" w:space="0" w:color="auto"/>
        <w:left w:val="none" w:sz="0" w:space="0" w:color="auto"/>
        <w:bottom w:val="none" w:sz="0" w:space="0" w:color="auto"/>
        <w:right w:val="none" w:sz="0" w:space="0" w:color="auto"/>
      </w:divBdr>
    </w:div>
    <w:div w:id="1352217879">
      <w:bodyDiv w:val="1"/>
      <w:marLeft w:val="0"/>
      <w:marRight w:val="0"/>
      <w:marTop w:val="0"/>
      <w:marBottom w:val="0"/>
      <w:divBdr>
        <w:top w:val="none" w:sz="0" w:space="0" w:color="auto"/>
        <w:left w:val="none" w:sz="0" w:space="0" w:color="auto"/>
        <w:bottom w:val="none" w:sz="0" w:space="0" w:color="auto"/>
        <w:right w:val="none" w:sz="0" w:space="0" w:color="auto"/>
      </w:divBdr>
    </w:div>
    <w:div w:id="1354264354">
      <w:bodyDiv w:val="1"/>
      <w:marLeft w:val="0"/>
      <w:marRight w:val="0"/>
      <w:marTop w:val="0"/>
      <w:marBottom w:val="0"/>
      <w:divBdr>
        <w:top w:val="none" w:sz="0" w:space="0" w:color="auto"/>
        <w:left w:val="none" w:sz="0" w:space="0" w:color="auto"/>
        <w:bottom w:val="none" w:sz="0" w:space="0" w:color="auto"/>
        <w:right w:val="none" w:sz="0" w:space="0" w:color="auto"/>
      </w:divBdr>
    </w:div>
    <w:div w:id="1483430341">
      <w:bodyDiv w:val="1"/>
      <w:marLeft w:val="0"/>
      <w:marRight w:val="0"/>
      <w:marTop w:val="0"/>
      <w:marBottom w:val="0"/>
      <w:divBdr>
        <w:top w:val="none" w:sz="0" w:space="0" w:color="auto"/>
        <w:left w:val="none" w:sz="0" w:space="0" w:color="auto"/>
        <w:bottom w:val="none" w:sz="0" w:space="0" w:color="auto"/>
        <w:right w:val="none" w:sz="0" w:space="0" w:color="auto"/>
      </w:divBdr>
    </w:div>
    <w:div w:id="1500190484">
      <w:bodyDiv w:val="1"/>
      <w:marLeft w:val="0"/>
      <w:marRight w:val="0"/>
      <w:marTop w:val="0"/>
      <w:marBottom w:val="0"/>
      <w:divBdr>
        <w:top w:val="none" w:sz="0" w:space="0" w:color="auto"/>
        <w:left w:val="none" w:sz="0" w:space="0" w:color="auto"/>
        <w:bottom w:val="none" w:sz="0" w:space="0" w:color="auto"/>
        <w:right w:val="none" w:sz="0" w:space="0" w:color="auto"/>
      </w:divBdr>
    </w:div>
    <w:div w:id="1550417525">
      <w:bodyDiv w:val="1"/>
      <w:marLeft w:val="0"/>
      <w:marRight w:val="0"/>
      <w:marTop w:val="0"/>
      <w:marBottom w:val="0"/>
      <w:divBdr>
        <w:top w:val="none" w:sz="0" w:space="0" w:color="auto"/>
        <w:left w:val="none" w:sz="0" w:space="0" w:color="auto"/>
        <w:bottom w:val="none" w:sz="0" w:space="0" w:color="auto"/>
        <w:right w:val="none" w:sz="0" w:space="0" w:color="auto"/>
      </w:divBdr>
    </w:div>
    <w:div w:id="1638410532">
      <w:bodyDiv w:val="1"/>
      <w:marLeft w:val="0"/>
      <w:marRight w:val="0"/>
      <w:marTop w:val="0"/>
      <w:marBottom w:val="0"/>
      <w:divBdr>
        <w:top w:val="none" w:sz="0" w:space="0" w:color="auto"/>
        <w:left w:val="none" w:sz="0" w:space="0" w:color="auto"/>
        <w:bottom w:val="none" w:sz="0" w:space="0" w:color="auto"/>
        <w:right w:val="none" w:sz="0" w:space="0" w:color="auto"/>
      </w:divBdr>
    </w:div>
    <w:div w:id="1761294296">
      <w:bodyDiv w:val="1"/>
      <w:marLeft w:val="0"/>
      <w:marRight w:val="0"/>
      <w:marTop w:val="0"/>
      <w:marBottom w:val="0"/>
      <w:divBdr>
        <w:top w:val="none" w:sz="0" w:space="0" w:color="auto"/>
        <w:left w:val="none" w:sz="0" w:space="0" w:color="auto"/>
        <w:bottom w:val="none" w:sz="0" w:space="0" w:color="auto"/>
        <w:right w:val="none" w:sz="0" w:space="0" w:color="auto"/>
      </w:divBdr>
    </w:div>
    <w:div w:id="1887791761">
      <w:bodyDiv w:val="1"/>
      <w:marLeft w:val="0"/>
      <w:marRight w:val="0"/>
      <w:marTop w:val="0"/>
      <w:marBottom w:val="0"/>
      <w:divBdr>
        <w:top w:val="none" w:sz="0" w:space="0" w:color="auto"/>
        <w:left w:val="none" w:sz="0" w:space="0" w:color="auto"/>
        <w:bottom w:val="none" w:sz="0" w:space="0" w:color="auto"/>
        <w:right w:val="none" w:sz="0" w:space="0" w:color="auto"/>
      </w:divBdr>
    </w:div>
    <w:div w:id="2057076716">
      <w:bodyDiv w:val="1"/>
      <w:marLeft w:val="0"/>
      <w:marRight w:val="0"/>
      <w:marTop w:val="0"/>
      <w:marBottom w:val="0"/>
      <w:divBdr>
        <w:top w:val="none" w:sz="0" w:space="0" w:color="auto"/>
        <w:left w:val="none" w:sz="0" w:space="0" w:color="auto"/>
        <w:bottom w:val="none" w:sz="0" w:space="0" w:color="auto"/>
        <w:right w:val="none" w:sz="0" w:space="0" w:color="auto"/>
      </w:divBdr>
    </w:div>
    <w:div w:id="2091733450">
      <w:bodyDiv w:val="1"/>
      <w:marLeft w:val="0"/>
      <w:marRight w:val="0"/>
      <w:marTop w:val="0"/>
      <w:marBottom w:val="0"/>
      <w:divBdr>
        <w:top w:val="none" w:sz="0" w:space="0" w:color="auto"/>
        <w:left w:val="none" w:sz="0" w:space="0" w:color="auto"/>
        <w:bottom w:val="none" w:sz="0" w:space="0" w:color="auto"/>
        <w:right w:val="none" w:sz="0" w:space="0" w:color="auto"/>
      </w:divBdr>
    </w:div>
    <w:div w:id="212307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84A59542F68A4F821205894E9FD535" ma:contentTypeVersion="12" ma:contentTypeDescription="Create a new document." ma:contentTypeScope="" ma:versionID="5d76e881f0e5313686b862a92768996d">
  <xsd:schema xmlns:xsd="http://www.w3.org/2001/XMLSchema" xmlns:xs="http://www.w3.org/2001/XMLSchema" xmlns:p="http://schemas.microsoft.com/office/2006/metadata/properties" xmlns:ns2="2886ed5d-2d0f-4bea-a991-c92b3da5eef6" xmlns:ns3="645f1013-b413-40e5-b018-f941ff2b60ae" targetNamespace="http://schemas.microsoft.com/office/2006/metadata/properties" ma:root="true" ma:fieldsID="301cd06200b362a6e44c1bbfbbf7d726" ns2:_="" ns3:_="">
    <xsd:import namespace="2886ed5d-2d0f-4bea-a991-c92b3da5eef6"/>
    <xsd:import namespace="645f1013-b413-40e5-b018-f941ff2b60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86ed5d-2d0f-4bea-a991-c92b3da5e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877a97-736a-49f9-a756-be691e90e9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f1013-b413-40e5-b018-f941ff2b60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7ec7cf-4eb0-4e7b-a642-84ef59264fd3}" ma:internalName="TaxCatchAll" ma:showField="CatchAllData" ma:web="645f1013-b413-40e5-b018-f941ff2b6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86ed5d-2d0f-4bea-a991-c92b3da5eef6">
      <Terms xmlns="http://schemas.microsoft.com/office/infopath/2007/PartnerControls"/>
    </lcf76f155ced4ddcb4097134ff3c332f>
    <TaxCatchAll xmlns="645f1013-b413-40e5-b018-f941ff2b60ae" xsi:nil="true"/>
  </documentManagement>
</p:properties>
</file>

<file path=customXml/itemProps1.xml><?xml version="1.0" encoding="utf-8"?>
<ds:datastoreItem xmlns:ds="http://schemas.openxmlformats.org/officeDocument/2006/customXml" ds:itemID="{19D322DE-B913-4BA7-A330-AFCEE76DD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86ed5d-2d0f-4bea-a991-c92b3da5eef6"/>
    <ds:schemaRef ds:uri="645f1013-b413-40e5-b018-f941ff2b6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1D5DA9-6BCC-4D2B-AB84-421DDF552691}">
  <ds:schemaRefs>
    <ds:schemaRef ds:uri="http://schemas.openxmlformats.org/officeDocument/2006/bibliography"/>
  </ds:schemaRefs>
</ds:datastoreItem>
</file>

<file path=customXml/itemProps3.xml><?xml version="1.0" encoding="utf-8"?>
<ds:datastoreItem xmlns:ds="http://schemas.openxmlformats.org/officeDocument/2006/customXml" ds:itemID="{F9BF12D7-9EE6-4E7E-B6EC-F4298404A1B5}">
  <ds:schemaRefs>
    <ds:schemaRef ds:uri="http://schemas.microsoft.com/sharepoint/v3/contenttype/forms"/>
  </ds:schemaRefs>
</ds:datastoreItem>
</file>

<file path=customXml/itemProps4.xml><?xml version="1.0" encoding="utf-8"?>
<ds:datastoreItem xmlns:ds="http://schemas.openxmlformats.org/officeDocument/2006/customXml" ds:itemID="{0F478A18-BCE3-473F-B5A5-41060164A7FA}">
  <ds:schemaRefs>
    <ds:schemaRef ds:uri="http://schemas.microsoft.com/office/2006/documentManagement/types"/>
    <ds:schemaRef ds:uri="2886ed5d-2d0f-4bea-a991-c92b3da5eef6"/>
    <ds:schemaRef ds:uri="http://schemas.microsoft.com/office/infopath/2007/PartnerControls"/>
    <ds:schemaRef ds:uri="http://purl.org/dc/elements/1.1/"/>
    <ds:schemaRef ds:uri="http://purl.org/dc/dcmitype/"/>
    <ds:schemaRef ds:uri="http://www.w3.org/XML/1998/namespace"/>
    <ds:schemaRef ds:uri="645f1013-b413-40e5-b018-f941ff2b60ae"/>
    <ds:schemaRef ds:uri="http://schemas.microsoft.com/office/2006/metadata/properties"/>
    <ds:schemaRef ds:uri="http://schemas.openxmlformats.org/package/2006/metadata/core-properties"/>
    <ds:schemaRef ds:uri="http://purl.org/dc/te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Raymundo, Marc Dexter C.</cp:lastModifiedBy>
  <cp:revision>2</cp:revision>
  <cp:lastPrinted>2024-03-20T10:06:00Z</cp:lastPrinted>
  <dcterms:created xsi:type="dcterms:W3CDTF">2025-11-17T18:43:00Z</dcterms:created>
  <dcterms:modified xsi:type="dcterms:W3CDTF">2025-11-17T18:43:00Z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0x010100E084A59542F68A4F821205894E9FD535</vt:lpwstr>
  </property>
  <property fmtid="{D5CDD505-2E9C-101B-9397-08002B2CF9AE}" pid="3" name="MediaServiceImageTags">
    <vt:lpwstr/>
  </property>
</Properties>
</file>