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8FC3" w14:textId="77777777" w:rsidR="003F00EE" w:rsidRPr="003F00EE" w:rsidRDefault="003F00EE" w:rsidP="003F00EE">
      <w:pPr>
        <w:rPr>
          <w:b/>
          <w:bCs/>
        </w:rPr>
      </w:pPr>
      <w:r w:rsidRPr="003F00EE">
        <w:rPr>
          <w:b/>
          <w:bCs/>
        </w:rPr>
        <w:t>4. Bauanleitung – ES</w:t>
      </w:r>
      <w:r w:rsidRPr="003F00EE">
        <w:rPr>
          <w:rFonts w:ascii="Cambria Math" w:hAnsi="Cambria Math" w:cs="Cambria Math"/>
          <w:b/>
          <w:bCs/>
        </w:rPr>
        <w:t>‑</w:t>
      </w:r>
      <w:proofErr w:type="gramStart"/>
      <w:r w:rsidRPr="003F00EE">
        <w:rPr>
          <w:b/>
          <w:bCs/>
        </w:rPr>
        <w:t>AQUA Micro</w:t>
      </w:r>
      <w:proofErr w:type="gramEnd"/>
      <w:r w:rsidRPr="003F00EE">
        <w:rPr>
          <w:rFonts w:ascii="Cambria Math" w:hAnsi="Cambria Math" w:cs="Cambria Math"/>
          <w:b/>
          <w:bCs/>
        </w:rPr>
        <w:t>‑</w:t>
      </w:r>
      <w:r w:rsidRPr="003F00EE">
        <w:rPr>
          <w:b/>
          <w:bCs/>
        </w:rPr>
        <w:t>Filter 1.0</w:t>
      </w:r>
    </w:p>
    <w:p w14:paraId="16CE23F4" w14:textId="77777777" w:rsidR="003F00EE" w:rsidRDefault="003F00EE" w:rsidP="003F00EE">
      <w:r>
        <w:t>4.1 Werkzeuge &amp; Materialien</w:t>
      </w:r>
    </w:p>
    <w:p w14:paraId="1451A216" w14:textId="77777777" w:rsidR="003F00EE" w:rsidRDefault="003F00EE" w:rsidP="003F00EE"/>
    <w:p w14:paraId="7D4601B5" w14:textId="77777777" w:rsidR="003F00EE" w:rsidRDefault="003F00EE" w:rsidP="003F00EE">
      <w:r>
        <w:t>Werkzeuge</w:t>
      </w:r>
    </w:p>
    <w:p w14:paraId="01BC7432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Scharfes Messer oder Cutter</w:t>
      </w:r>
    </w:p>
    <w:p w14:paraId="35C243F5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Schere</w:t>
      </w:r>
    </w:p>
    <w:p w14:paraId="78B5E4C5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Eimer oder Schüssel zum Waschen der Materialien</w:t>
      </w:r>
    </w:p>
    <w:p w14:paraId="75165771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Trichter (optional)</w:t>
      </w:r>
    </w:p>
    <w:p w14:paraId="7525903F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Handschuhe</w:t>
      </w:r>
    </w:p>
    <w:p w14:paraId="3D1BA704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Messbecher</w:t>
      </w:r>
    </w:p>
    <w:p w14:paraId="6A09D944" w14:textId="77777777" w:rsidR="003F00EE" w:rsidRDefault="003F00EE" w:rsidP="003F00EE"/>
    <w:p w14:paraId="68E30E1B" w14:textId="77777777" w:rsidR="003F00EE" w:rsidRDefault="003F00EE" w:rsidP="003F00EE">
      <w:r>
        <w:t>Materialien</w:t>
      </w:r>
    </w:p>
    <w:p w14:paraId="69A110DA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Filtergehäuse (Kunststoff oder Metall)</w:t>
      </w:r>
    </w:p>
    <w:p w14:paraId="63105C60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</w:r>
      <w:proofErr w:type="spellStart"/>
      <w:r w:rsidRPr="003F00EE">
        <w:rPr>
          <w:sz w:val="20"/>
          <w:szCs w:val="20"/>
        </w:rPr>
        <w:t>Grobkies</w:t>
      </w:r>
      <w:proofErr w:type="spellEnd"/>
      <w:r w:rsidRPr="003F00EE">
        <w:rPr>
          <w:sz w:val="20"/>
          <w:szCs w:val="20"/>
        </w:rPr>
        <w:t xml:space="preserve"> (gewaschen)</w:t>
      </w:r>
    </w:p>
    <w:p w14:paraId="05B4BF45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</w:r>
      <w:proofErr w:type="spellStart"/>
      <w:r w:rsidRPr="003F00EE">
        <w:rPr>
          <w:sz w:val="20"/>
          <w:szCs w:val="20"/>
        </w:rPr>
        <w:t>Feinkies</w:t>
      </w:r>
      <w:proofErr w:type="spellEnd"/>
    </w:p>
    <w:p w14:paraId="021A7F3B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Quarzsand (0,4–0,8 mm Körnung)</w:t>
      </w:r>
    </w:p>
    <w:p w14:paraId="4D8FA0A6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Aktivkohle (granuliert)</w:t>
      </w:r>
    </w:p>
    <w:p w14:paraId="1A12CC36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Mikrofasertuch oder Stofflagen</w:t>
      </w:r>
    </w:p>
    <w:p w14:paraId="5E30FE2B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Optional: Membranfilter (0,2–0,5 µm)</w:t>
      </w:r>
    </w:p>
    <w:p w14:paraId="1893AD90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Dichtungen</w:t>
      </w:r>
    </w:p>
    <w:p w14:paraId="74761D0A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Einlass</w:t>
      </w:r>
      <w:r w:rsidRPr="003F00EE">
        <w:rPr>
          <w:rFonts w:ascii="Cambria Math" w:hAnsi="Cambria Math" w:cs="Cambria Math"/>
          <w:sz w:val="20"/>
          <w:szCs w:val="20"/>
        </w:rPr>
        <w:t>‑</w:t>
      </w:r>
      <w:r w:rsidRPr="003F00EE">
        <w:rPr>
          <w:sz w:val="20"/>
          <w:szCs w:val="20"/>
        </w:rPr>
        <w:t xml:space="preserve"> und Auslassmodul</w:t>
      </w:r>
    </w:p>
    <w:p w14:paraId="5F3D99BD" w14:textId="7244FD85" w:rsidR="00E53910" w:rsidRDefault="003F00EE" w:rsidP="003F00EE">
      <w:r>
        <w:t>Alle Materialien sind weltweit verfügbar und können lokal beschafft werden.</w:t>
      </w:r>
    </w:p>
    <w:p w14:paraId="3843956C" w14:textId="01B5248F" w:rsidR="003F00EE" w:rsidRDefault="003F00EE" w:rsidP="003F00EE">
      <w:pPr>
        <w:rPr>
          <w:sz w:val="20"/>
          <w:szCs w:val="20"/>
        </w:rPr>
      </w:pPr>
      <w:r>
        <w:rPr>
          <w:sz w:val="20"/>
          <w:szCs w:val="20"/>
        </w:rPr>
        <w:pict w14:anchorId="13C82EB9">
          <v:rect id="_x0000_i1025" style="width:0;height:1.5pt" o:hralign="center" o:hrstd="t" o:hr="t" fillcolor="#a0a0a0" stroked="f"/>
        </w:pict>
      </w:r>
    </w:p>
    <w:p w14:paraId="64354A4D" w14:textId="77777777" w:rsidR="003F00EE" w:rsidRDefault="003F00EE" w:rsidP="003F00EE">
      <w:r>
        <w:t>4.2 Schritt</w:t>
      </w:r>
      <w:r>
        <w:rPr>
          <w:rFonts w:ascii="Cambria Math" w:hAnsi="Cambria Math" w:cs="Cambria Math"/>
        </w:rPr>
        <w:t>‑</w:t>
      </w:r>
      <w:r>
        <w:t>f</w:t>
      </w:r>
      <w:r>
        <w:rPr>
          <w:rFonts w:ascii="Aptos" w:hAnsi="Aptos" w:cs="Aptos"/>
        </w:rPr>
        <w:t>ü</w:t>
      </w:r>
      <w:r>
        <w:t>r</w:t>
      </w:r>
      <w:r>
        <w:rPr>
          <w:rFonts w:ascii="Cambria Math" w:hAnsi="Cambria Math" w:cs="Cambria Math"/>
        </w:rPr>
        <w:t>‑</w:t>
      </w:r>
      <w:r>
        <w:t>Schritt Aufbau</w:t>
      </w:r>
    </w:p>
    <w:p w14:paraId="6B706069" w14:textId="77777777" w:rsidR="003F00EE" w:rsidRDefault="003F00EE" w:rsidP="003F00EE">
      <w:r>
        <w:t>Schritt 1 – Gehäuse vorbereiten</w:t>
      </w:r>
    </w:p>
    <w:p w14:paraId="26FEC1A5" w14:textId="77777777" w:rsidR="003F00EE" w:rsidRDefault="003F00EE" w:rsidP="003F00EE"/>
    <w:p w14:paraId="512F8053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Gehäuse reinigen</w:t>
      </w:r>
    </w:p>
    <w:p w14:paraId="265AC473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Innenflächen mit sauberem Wasser ausspülen</w:t>
      </w:r>
    </w:p>
    <w:p w14:paraId="032F3085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Dichtungen prüfen</w:t>
      </w:r>
    </w:p>
    <w:p w14:paraId="3903E9EC" w14:textId="77777777" w:rsidR="003F00EE" w:rsidRDefault="003F00EE" w:rsidP="003F00EE"/>
    <w:p w14:paraId="44650F65" w14:textId="77777777" w:rsidR="003F00EE" w:rsidRDefault="003F00EE" w:rsidP="003F00EE">
      <w:r>
        <w:t>Schritt 2 – Bodenschicht einlegen</w:t>
      </w:r>
    </w:p>
    <w:p w14:paraId="1F24A4E4" w14:textId="77777777" w:rsidR="003F00EE" w:rsidRDefault="003F00EE" w:rsidP="003F00EE"/>
    <w:p w14:paraId="740C6E8E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Mikrofasertuch oder Stofflage am Boden platzieren</w:t>
      </w:r>
    </w:p>
    <w:p w14:paraId="1BFA3EC4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Diese Schicht verhindert das Durchrutschen von Sand</w:t>
      </w:r>
    </w:p>
    <w:p w14:paraId="4F4D5097" w14:textId="77777777" w:rsidR="003F00EE" w:rsidRDefault="003F00EE" w:rsidP="003F00EE"/>
    <w:p w14:paraId="6A469E5F" w14:textId="77777777" w:rsidR="003F00EE" w:rsidRDefault="003F00EE" w:rsidP="003F00EE">
      <w:r>
        <w:t>Schritt 3 – Sandschicht einfüllen</w:t>
      </w:r>
    </w:p>
    <w:p w14:paraId="4426D21C" w14:textId="77777777" w:rsidR="003F00EE" w:rsidRDefault="003F00EE" w:rsidP="003F00EE"/>
    <w:p w14:paraId="3236930E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Quarzsand gründlich waschen</w:t>
      </w:r>
    </w:p>
    <w:p w14:paraId="72B4532E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10–15 cm Sandschicht einfüllen</w:t>
      </w:r>
    </w:p>
    <w:p w14:paraId="0AE7F66A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Leicht verdichten</w:t>
      </w:r>
    </w:p>
    <w:p w14:paraId="52887761" w14:textId="77777777" w:rsidR="003F00EE" w:rsidRDefault="003F00EE" w:rsidP="003F00EE"/>
    <w:p w14:paraId="5DC8D380" w14:textId="77777777" w:rsidR="003F00EE" w:rsidRDefault="003F00EE" w:rsidP="003F00EE"/>
    <w:p w14:paraId="51EDDE6F" w14:textId="77777777" w:rsidR="003F00EE" w:rsidRDefault="003F00EE" w:rsidP="003F00EE"/>
    <w:p w14:paraId="6925080E" w14:textId="77777777" w:rsidR="003F00EE" w:rsidRDefault="003F00EE" w:rsidP="003F00EE"/>
    <w:p w14:paraId="082BBDBE" w14:textId="77777777" w:rsidR="003F00EE" w:rsidRDefault="003F00EE" w:rsidP="003F00EE"/>
    <w:p w14:paraId="4DED7C21" w14:textId="77777777" w:rsidR="003F00EE" w:rsidRDefault="003F00EE" w:rsidP="003F00EE"/>
    <w:p w14:paraId="7FE4E6CB" w14:textId="111AD86D" w:rsidR="003F00EE" w:rsidRDefault="003F00EE" w:rsidP="003F00EE">
      <w:r>
        <w:lastRenderedPageBreak/>
        <w:t>Schritt 4 – Aktivkohleschicht</w:t>
      </w:r>
    </w:p>
    <w:p w14:paraId="0D91C98D" w14:textId="77777777" w:rsidR="003F00EE" w:rsidRDefault="003F00EE" w:rsidP="003F00EE"/>
    <w:p w14:paraId="0B76F2FC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Aktivkohle auswaschen, bis das Wasser klar bleibt</w:t>
      </w:r>
    </w:p>
    <w:p w14:paraId="6D545D20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5–10 cm Aktivkohle einfüllen</w:t>
      </w:r>
    </w:p>
    <w:p w14:paraId="58857B93" w14:textId="77777777" w:rsidR="003F00EE" w:rsidRDefault="003F00EE" w:rsidP="003F00EE"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Nicht zu stark verdichten</w:t>
      </w:r>
    </w:p>
    <w:p w14:paraId="3E8E59A0" w14:textId="77777777" w:rsidR="003F00EE" w:rsidRDefault="003F00EE" w:rsidP="003F00EE"/>
    <w:p w14:paraId="13E2A66C" w14:textId="77777777" w:rsidR="003F00EE" w:rsidRDefault="003F00EE" w:rsidP="003F00EE">
      <w:r>
        <w:t>Schritt 5 – Kieslagen</w:t>
      </w:r>
    </w:p>
    <w:p w14:paraId="0D5D0663" w14:textId="77777777" w:rsidR="003F00EE" w:rsidRDefault="003F00EE" w:rsidP="003F00EE"/>
    <w:p w14:paraId="791745E9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</w:r>
      <w:proofErr w:type="spellStart"/>
      <w:r w:rsidRPr="003F00EE">
        <w:rPr>
          <w:sz w:val="20"/>
          <w:szCs w:val="20"/>
        </w:rPr>
        <w:t>Feinkies</w:t>
      </w:r>
      <w:proofErr w:type="spellEnd"/>
      <w:r w:rsidRPr="003F00EE">
        <w:rPr>
          <w:sz w:val="20"/>
          <w:szCs w:val="20"/>
        </w:rPr>
        <w:t xml:space="preserve"> (2–3 cm)</w:t>
      </w:r>
    </w:p>
    <w:p w14:paraId="0CE20331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</w:r>
      <w:proofErr w:type="spellStart"/>
      <w:r w:rsidRPr="003F00EE">
        <w:rPr>
          <w:sz w:val="20"/>
          <w:szCs w:val="20"/>
        </w:rPr>
        <w:t>Grobkies</w:t>
      </w:r>
      <w:proofErr w:type="spellEnd"/>
      <w:r w:rsidRPr="003F00EE">
        <w:rPr>
          <w:sz w:val="20"/>
          <w:szCs w:val="20"/>
        </w:rPr>
        <w:t xml:space="preserve"> (2–3 cm)</w:t>
      </w:r>
    </w:p>
    <w:p w14:paraId="55A138E7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Diese Schichten stabilisieren den Filter</w:t>
      </w:r>
    </w:p>
    <w:p w14:paraId="2F28C485" w14:textId="77777777" w:rsidR="003F00EE" w:rsidRDefault="003F00EE" w:rsidP="003F00EE"/>
    <w:p w14:paraId="2510E869" w14:textId="77777777" w:rsidR="003F00EE" w:rsidRDefault="003F00EE" w:rsidP="003F00EE">
      <w:r>
        <w:t>Schritt 6 – Mikrofaserschicht oben</w:t>
      </w:r>
    </w:p>
    <w:p w14:paraId="2B50CB05" w14:textId="77777777" w:rsidR="003F00EE" w:rsidRDefault="003F00EE" w:rsidP="003F00EE"/>
    <w:p w14:paraId="14B0CC9A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Eine weitere Stofflage oben einlegen</w:t>
      </w:r>
    </w:p>
    <w:p w14:paraId="5DA5FC39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Verhindert Aufwirbeln beim Befüllen</w:t>
      </w:r>
    </w:p>
    <w:p w14:paraId="1062FEFC" w14:textId="77777777" w:rsidR="003F00EE" w:rsidRDefault="003F00EE" w:rsidP="003F00EE"/>
    <w:p w14:paraId="43C9ED19" w14:textId="77777777" w:rsidR="003F00EE" w:rsidRDefault="003F00EE" w:rsidP="003F00EE">
      <w:r>
        <w:t>Schritt 7 – Einlassmodul montieren</w:t>
      </w:r>
    </w:p>
    <w:p w14:paraId="6E8329E7" w14:textId="77777777" w:rsidR="003F00EE" w:rsidRDefault="003F00EE" w:rsidP="003F00EE"/>
    <w:p w14:paraId="3499C27B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Einlassrohr einsetzen</w:t>
      </w:r>
    </w:p>
    <w:p w14:paraId="09C6BFD4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Dichtung prüfen</w:t>
      </w:r>
    </w:p>
    <w:p w14:paraId="28B9E502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Optional: Rückspülventil montieren</w:t>
      </w:r>
    </w:p>
    <w:p w14:paraId="3B3DAE99" w14:textId="77777777" w:rsidR="003F00EE" w:rsidRDefault="003F00EE" w:rsidP="003F00EE"/>
    <w:p w14:paraId="7E935204" w14:textId="77777777" w:rsidR="003F00EE" w:rsidRDefault="003F00EE" w:rsidP="003F00EE">
      <w:r>
        <w:t>Schritt 8 – Testlauf</w:t>
      </w:r>
    </w:p>
    <w:p w14:paraId="26EB7A00" w14:textId="77777777" w:rsidR="003F00EE" w:rsidRDefault="003F00EE" w:rsidP="003F00EE"/>
    <w:p w14:paraId="74BE70EA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2–3 Liter Wasser durchlaufen lassen</w:t>
      </w:r>
    </w:p>
    <w:p w14:paraId="7819528B" w14:textId="48FEBED0" w:rsid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Erst danach für Trinkwasser verwenden</w:t>
      </w:r>
    </w:p>
    <w:p w14:paraId="0314656C" w14:textId="114B0FDE" w:rsidR="003F00EE" w:rsidRDefault="003F00EE" w:rsidP="003F00EE">
      <w:pPr>
        <w:rPr>
          <w:sz w:val="20"/>
          <w:szCs w:val="20"/>
        </w:rPr>
      </w:pPr>
      <w:r>
        <w:rPr>
          <w:sz w:val="20"/>
          <w:szCs w:val="20"/>
        </w:rPr>
        <w:pict w14:anchorId="408389D2">
          <v:rect id="_x0000_i1026" style="width:0;height:1.5pt" o:hralign="center" o:hrstd="t" o:hr="t" fillcolor="#a0a0a0" stroked="f"/>
        </w:pict>
      </w:r>
    </w:p>
    <w:p w14:paraId="083AD0FD" w14:textId="77777777" w:rsidR="003F00EE" w:rsidRDefault="003F00EE" w:rsidP="003F00EE">
      <w:r w:rsidRPr="003F00EE">
        <w:t>4.3 Inbetriebnahme</w:t>
      </w:r>
    </w:p>
    <w:p w14:paraId="08C5C15E" w14:textId="77777777" w:rsidR="003F00EE" w:rsidRPr="003F00EE" w:rsidRDefault="003F00EE" w:rsidP="003F00EE"/>
    <w:p w14:paraId="5370267E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Filter vollständig mit Wasser füllen</w:t>
      </w:r>
    </w:p>
    <w:p w14:paraId="10818C8A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Erste 2 Liter verwerfen</w:t>
      </w:r>
    </w:p>
    <w:p w14:paraId="54F938AA" w14:textId="77777777" w:rsidR="003F00EE" w:rsidRP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Durchfluss prüfen</w:t>
      </w:r>
    </w:p>
    <w:p w14:paraId="7B406BAF" w14:textId="77FFA3E0" w:rsidR="003F00EE" w:rsidRDefault="003F00EE" w:rsidP="003F00EE">
      <w:pPr>
        <w:rPr>
          <w:sz w:val="20"/>
          <w:szCs w:val="20"/>
        </w:rPr>
      </w:pPr>
      <w:r w:rsidRPr="003F00EE">
        <w:rPr>
          <w:sz w:val="20"/>
          <w:szCs w:val="20"/>
        </w:rPr>
        <w:t xml:space="preserve">• </w:t>
      </w:r>
      <w:r w:rsidRPr="003F00EE">
        <w:rPr>
          <w:sz w:val="20"/>
          <w:szCs w:val="20"/>
        </w:rPr>
        <w:tab/>
        <w:t>Keine Luftblasen im System lassen</w:t>
      </w:r>
    </w:p>
    <w:p w14:paraId="5E28BEF6" w14:textId="211011BF" w:rsidR="003F00EE" w:rsidRDefault="003F00EE" w:rsidP="003F00EE">
      <w:pPr>
        <w:rPr>
          <w:sz w:val="20"/>
          <w:szCs w:val="20"/>
        </w:rPr>
      </w:pPr>
      <w:r>
        <w:rPr>
          <w:sz w:val="20"/>
          <w:szCs w:val="20"/>
        </w:rPr>
        <w:pict w14:anchorId="5C32B9D5">
          <v:rect id="_x0000_i1027" style="width:0;height:1.5pt" o:hralign="center" o:hrstd="t" o:hr="t" fillcolor="#a0a0a0" stroked="f"/>
        </w:pict>
      </w:r>
    </w:p>
    <w:p w14:paraId="21413C83" w14:textId="1775965E" w:rsidR="003F00EE" w:rsidRDefault="003F00EE" w:rsidP="003F00EE">
      <w:r w:rsidRPr="003F00EE">
        <w:t>4.4 Wartungsplan</w:t>
      </w:r>
    </w:p>
    <w:p w14:paraId="4F5C858A" w14:textId="47E5BC2C" w:rsidR="003F00EE" w:rsidRDefault="003F00EE" w:rsidP="003F00EE">
      <w:r>
        <w:rPr>
          <w:noProof/>
        </w:rPr>
        <w:drawing>
          <wp:inline distT="0" distB="0" distL="0" distR="0" wp14:anchorId="672E33CC" wp14:editId="404F93CB">
            <wp:extent cx="5759450" cy="18732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E306" w14:textId="77777777" w:rsidR="003F00EE" w:rsidRDefault="003F00EE" w:rsidP="003F00EE">
      <w:r>
        <w:lastRenderedPageBreak/>
        <w:t>5. Materialliste &amp; Kostenübersicht</w:t>
      </w:r>
    </w:p>
    <w:p w14:paraId="24B3D5E8" w14:textId="6DC61FB7" w:rsidR="003F00EE" w:rsidRDefault="003F00EE" w:rsidP="003F00EE">
      <w:r>
        <w:t>5.1 Einzelproduktion (lokal)</w:t>
      </w:r>
    </w:p>
    <w:p w14:paraId="0B44DB45" w14:textId="2A4908B6" w:rsidR="003F00EE" w:rsidRDefault="003F00EE" w:rsidP="003F00EE">
      <w:r>
        <w:rPr>
          <w:noProof/>
        </w:rPr>
        <w:drawing>
          <wp:inline distT="0" distB="0" distL="0" distR="0" wp14:anchorId="2903E370" wp14:editId="5C7C5EAD">
            <wp:extent cx="5759450" cy="26352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21A6" w14:textId="77777777" w:rsidR="005959A2" w:rsidRDefault="005959A2" w:rsidP="005959A2">
      <w:r>
        <w:t>Gesamtkosten:</w:t>
      </w:r>
    </w:p>
    <w:p w14:paraId="5382A1F0" w14:textId="77777777" w:rsidR="005959A2" w:rsidRDefault="005959A2" w:rsidP="005959A2">
      <w:r w:rsidRPr="005959A2">
        <w:rPr>
          <w:sz w:val="20"/>
          <w:szCs w:val="20"/>
        </w:rPr>
        <w:t xml:space="preserve">• </w:t>
      </w:r>
      <w:r>
        <w:tab/>
      </w:r>
      <w:r w:rsidRPr="005959A2">
        <w:rPr>
          <w:sz w:val="20"/>
          <w:szCs w:val="20"/>
        </w:rPr>
        <w:t>In vielen Ländern:</w:t>
      </w:r>
      <w:r>
        <w:t xml:space="preserve"> </w:t>
      </w:r>
      <w:r w:rsidRPr="005959A2">
        <w:rPr>
          <w:b/>
          <w:bCs/>
        </w:rPr>
        <w:t>5–12 EUR</w:t>
      </w:r>
    </w:p>
    <w:p w14:paraId="6BD6B009" w14:textId="558B5CB6" w:rsidR="005959A2" w:rsidRDefault="005959A2" w:rsidP="005959A2">
      <w:r w:rsidRPr="005959A2">
        <w:rPr>
          <w:sz w:val="20"/>
          <w:szCs w:val="20"/>
        </w:rPr>
        <w:t xml:space="preserve">• </w:t>
      </w:r>
      <w:r>
        <w:tab/>
      </w:r>
      <w:r w:rsidRPr="005959A2">
        <w:rPr>
          <w:sz w:val="20"/>
          <w:szCs w:val="20"/>
        </w:rPr>
        <w:t>In Europa:</w:t>
      </w:r>
      <w:r>
        <w:t xml:space="preserve"> </w:t>
      </w:r>
      <w:r w:rsidRPr="005959A2">
        <w:rPr>
          <w:b/>
          <w:bCs/>
        </w:rPr>
        <w:t>15–25 EUR</w:t>
      </w:r>
    </w:p>
    <w:p w14:paraId="0203062C" w14:textId="55D166B3" w:rsidR="003F00EE" w:rsidRDefault="003F00EE" w:rsidP="003F00EE">
      <w:pPr>
        <w:rPr>
          <w:sz w:val="20"/>
          <w:szCs w:val="20"/>
        </w:rPr>
      </w:pPr>
      <w:r>
        <w:rPr>
          <w:sz w:val="20"/>
          <w:szCs w:val="20"/>
        </w:rPr>
        <w:pict w14:anchorId="330805C0">
          <v:rect id="_x0000_i1030" style="width:0;height:1.5pt" o:hralign="center" o:hrstd="t" o:hr="t" fillcolor="#a0a0a0" stroked="f"/>
        </w:pict>
      </w:r>
    </w:p>
    <w:p w14:paraId="5E7DA219" w14:textId="77777777" w:rsidR="005959A2" w:rsidRDefault="005959A2" w:rsidP="005959A2">
      <w:r w:rsidRPr="005959A2">
        <w:t>5.2 Lokale Produktion (NGO</w:t>
      </w:r>
      <w:r w:rsidRPr="005959A2">
        <w:rPr>
          <w:rFonts w:ascii="Cambria Math" w:hAnsi="Cambria Math" w:cs="Cambria Math"/>
        </w:rPr>
        <w:t>‑</w:t>
      </w:r>
      <w:r w:rsidRPr="005959A2">
        <w:t>Skalierung)</w:t>
      </w:r>
    </w:p>
    <w:p w14:paraId="472F8E3C" w14:textId="77777777" w:rsidR="005959A2" w:rsidRPr="005959A2" w:rsidRDefault="005959A2" w:rsidP="005959A2"/>
    <w:p w14:paraId="14C082BC" w14:textId="77777777" w:rsidR="005959A2" w:rsidRPr="005959A2" w:rsidRDefault="005959A2" w:rsidP="005959A2">
      <w:pPr>
        <w:rPr>
          <w:sz w:val="20"/>
          <w:szCs w:val="20"/>
        </w:rPr>
      </w:pPr>
      <w:r w:rsidRPr="005959A2">
        <w:rPr>
          <w:sz w:val="20"/>
          <w:szCs w:val="20"/>
        </w:rPr>
        <w:t xml:space="preserve">• </w:t>
      </w:r>
      <w:r w:rsidRPr="005959A2">
        <w:rPr>
          <w:sz w:val="20"/>
          <w:szCs w:val="20"/>
        </w:rPr>
        <w:tab/>
        <w:t>Materialien können in großen Mengen beschafft werden</w:t>
      </w:r>
    </w:p>
    <w:p w14:paraId="38641E1F" w14:textId="77777777" w:rsidR="005959A2" w:rsidRPr="005959A2" w:rsidRDefault="005959A2" w:rsidP="005959A2">
      <w:pPr>
        <w:rPr>
          <w:sz w:val="20"/>
          <w:szCs w:val="20"/>
        </w:rPr>
      </w:pPr>
      <w:r w:rsidRPr="005959A2">
        <w:rPr>
          <w:sz w:val="20"/>
          <w:szCs w:val="20"/>
        </w:rPr>
        <w:t xml:space="preserve">• </w:t>
      </w:r>
      <w:r w:rsidRPr="005959A2">
        <w:rPr>
          <w:sz w:val="20"/>
          <w:szCs w:val="20"/>
        </w:rPr>
        <w:tab/>
        <w:t>Kosten sinken um 30–60 %</w:t>
      </w:r>
    </w:p>
    <w:p w14:paraId="2AA83D1D" w14:textId="73E44B19" w:rsidR="005959A2" w:rsidRDefault="005959A2" w:rsidP="005959A2">
      <w:pPr>
        <w:rPr>
          <w:sz w:val="20"/>
          <w:szCs w:val="20"/>
        </w:rPr>
      </w:pPr>
      <w:r w:rsidRPr="005959A2">
        <w:rPr>
          <w:sz w:val="20"/>
          <w:szCs w:val="20"/>
        </w:rPr>
        <w:t xml:space="preserve">• </w:t>
      </w:r>
      <w:r w:rsidRPr="005959A2">
        <w:rPr>
          <w:sz w:val="20"/>
          <w:szCs w:val="20"/>
        </w:rPr>
        <w:tab/>
        <w:t>Produktion durch lokale Werkstätten möglich</w:t>
      </w:r>
    </w:p>
    <w:p w14:paraId="210884F3" w14:textId="4A150170" w:rsidR="005959A2" w:rsidRDefault="005959A2" w:rsidP="005959A2">
      <w:pPr>
        <w:rPr>
          <w:sz w:val="20"/>
          <w:szCs w:val="20"/>
        </w:rPr>
      </w:pPr>
      <w:r>
        <w:rPr>
          <w:sz w:val="20"/>
          <w:szCs w:val="20"/>
        </w:rPr>
        <w:pict w14:anchorId="647726B6">
          <v:rect id="_x0000_i1031" style="width:0;height:1.5pt" o:hralign="center" o:hrstd="t" o:hr="t" fillcolor="#a0a0a0" stroked="f"/>
        </w:pict>
      </w:r>
    </w:p>
    <w:p w14:paraId="58A8E6FC" w14:textId="77777777" w:rsidR="00AB6895" w:rsidRDefault="00AB6895" w:rsidP="00AB6895">
      <w:r w:rsidRPr="00AB6895">
        <w:t>5.3 NGO</w:t>
      </w:r>
      <w:r w:rsidRPr="00AB6895">
        <w:rPr>
          <w:rFonts w:ascii="Cambria Math" w:hAnsi="Cambria Math" w:cs="Cambria Math"/>
        </w:rPr>
        <w:t>‑</w:t>
      </w:r>
      <w:r w:rsidRPr="00AB6895">
        <w:t>Skalierung</w:t>
      </w:r>
    </w:p>
    <w:p w14:paraId="31D7CF0D" w14:textId="77777777" w:rsidR="00AB6895" w:rsidRPr="00AB6895" w:rsidRDefault="00AB6895" w:rsidP="00AB6895"/>
    <w:p w14:paraId="62B22697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100–500 Stück pro Monat realistisch</w:t>
      </w:r>
    </w:p>
    <w:p w14:paraId="677F4EE9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Transportkosten minimal</w:t>
      </w:r>
    </w:p>
    <w:p w14:paraId="463FCECF" w14:textId="1A033B9B" w:rsidR="005959A2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Ersatzteile lokal verfügbar</w:t>
      </w:r>
    </w:p>
    <w:p w14:paraId="0654886A" w14:textId="01BDB47D" w:rsidR="00AB6895" w:rsidRDefault="00AB6895" w:rsidP="00AB6895">
      <w:pPr>
        <w:rPr>
          <w:sz w:val="20"/>
          <w:szCs w:val="20"/>
        </w:rPr>
      </w:pPr>
      <w:r>
        <w:rPr>
          <w:sz w:val="20"/>
          <w:szCs w:val="20"/>
        </w:rPr>
        <w:pict w14:anchorId="2513C01C">
          <v:rect id="_x0000_i1032" style="width:0;height:1.5pt" o:hralign="center" o:hrstd="t" o:hr="t" fillcolor="#a0a0a0" stroked="f"/>
        </w:pict>
      </w:r>
    </w:p>
    <w:p w14:paraId="6E9F0314" w14:textId="77777777" w:rsidR="00AB6895" w:rsidRPr="00AB6895" w:rsidRDefault="00AB6895" w:rsidP="00AB6895">
      <w:r w:rsidRPr="00AB6895">
        <w:t>6. Systemübersicht – ES</w:t>
      </w:r>
      <w:r w:rsidRPr="00AB6895">
        <w:rPr>
          <w:rFonts w:ascii="Cambria Math" w:hAnsi="Cambria Math" w:cs="Cambria Math"/>
        </w:rPr>
        <w:t>‑</w:t>
      </w:r>
      <w:r w:rsidRPr="00AB6895">
        <w:t>AQUA 1.2 UV</w:t>
      </w:r>
      <w:r w:rsidRPr="00AB6895">
        <w:rPr>
          <w:rFonts w:ascii="Cambria Math" w:hAnsi="Cambria Math" w:cs="Cambria Math"/>
        </w:rPr>
        <w:t>‑</w:t>
      </w:r>
      <w:r w:rsidRPr="00AB6895">
        <w:t>SAFE</w:t>
      </w:r>
    </w:p>
    <w:p w14:paraId="56571090" w14:textId="6545FA25" w:rsidR="00AB6895" w:rsidRDefault="00AB6895" w:rsidP="00AB6895">
      <w:r w:rsidRPr="00AB6895">
        <w:t>6.1 Mechanischer Aufbau</w:t>
      </w:r>
    </w:p>
    <w:p w14:paraId="77204078" w14:textId="77777777" w:rsidR="00AB6895" w:rsidRDefault="00AB6895" w:rsidP="00AB6895"/>
    <w:p w14:paraId="39CB8132" w14:textId="77777777" w:rsid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>Die Version 1.2 kombiniert:</w:t>
      </w:r>
    </w:p>
    <w:p w14:paraId="7ED08FF2" w14:textId="77777777" w:rsidR="00AB6895" w:rsidRPr="00AB6895" w:rsidRDefault="00AB6895" w:rsidP="00AB6895">
      <w:pPr>
        <w:rPr>
          <w:sz w:val="20"/>
          <w:szCs w:val="20"/>
        </w:rPr>
      </w:pPr>
    </w:p>
    <w:p w14:paraId="4F282784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Micro</w:t>
      </w:r>
      <w:r w:rsidRPr="00AB6895">
        <w:rPr>
          <w:rFonts w:ascii="Cambria Math" w:hAnsi="Cambria Math" w:cs="Cambria Math"/>
          <w:sz w:val="20"/>
          <w:szCs w:val="20"/>
        </w:rPr>
        <w:t>‑</w:t>
      </w:r>
      <w:r w:rsidRPr="00AB6895">
        <w:rPr>
          <w:sz w:val="20"/>
          <w:szCs w:val="20"/>
        </w:rPr>
        <w:t>Filter 1.0</w:t>
      </w:r>
    </w:p>
    <w:p w14:paraId="5280D050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UV</w:t>
      </w:r>
      <w:r w:rsidRPr="00AB6895">
        <w:rPr>
          <w:rFonts w:ascii="Cambria Math" w:hAnsi="Cambria Math" w:cs="Cambria Math"/>
          <w:sz w:val="20"/>
          <w:szCs w:val="20"/>
        </w:rPr>
        <w:t>‑</w:t>
      </w:r>
      <w:r w:rsidRPr="00AB6895">
        <w:rPr>
          <w:sz w:val="20"/>
          <w:szCs w:val="20"/>
        </w:rPr>
        <w:t>Desinfektionsmodul</w:t>
      </w:r>
    </w:p>
    <w:p w14:paraId="32C47357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Quarzglasfenster</w:t>
      </w:r>
    </w:p>
    <w:p w14:paraId="3589A81F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Elektronische Steuerung (optional)</w:t>
      </w:r>
    </w:p>
    <w:p w14:paraId="7D038D17" w14:textId="77777777" w:rsid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Sicherheitsabschirmung</w:t>
      </w:r>
    </w:p>
    <w:p w14:paraId="27BF2195" w14:textId="77777777" w:rsidR="00AB6895" w:rsidRPr="00AB6895" w:rsidRDefault="00AB6895" w:rsidP="00AB6895">
      <w:pPr>
        <w:rPr>
          <w:sz w:val="20"/>
          <w:szCs w:val="20"/>
        </w:rPr>
      </w:pPr>
    </w:p>
    <w:p w14:paraId="1D5D718E" w14:textId="77777777" w:rsidR="00AB6895" w:rsidRDefault="00AB6895" w:rsidP="00AB6895">
      <w:pPr>
        <w:rPr>
          <w:sz w:val="20"/>
          <w:szCs w:val="20"/>
        </w:rPr>
      </w:pPr>
    </w:p>
    <w:p w14:paraId="5DE3E36B" w14:textId="77777777" w:rsidR="00AB6895" w:rsidRDefault="00AB6895" w:rsidP="00AB6895">
      <w:pPr>
        <w:rPr>
          <w:sz w:val="20"/>
          <w:szCs w:val="20"/>
        </w:rPr>
      </w:pPr>
    </w:p>
    <w:p w14:paraId="159BDFEA" w14:textId="77777777" w:rsidR="00AB6895" w:rsidRDefault="00AB6895" w:rsidP="00AB6895">
      <w:pPr>
        <w:rPr>
          <w:sz w:val="20"/>
          <w:szCs w:val="20"/>
        </w:rPr>
      </w:pPr>
    </w:p>
    <w:p w14:paraId="02AFE285" w14:textId="77777777" w:rsidR="00AB6895" w:rsidRDefault="00AB6895" w:rsidP="00AB6895">
      <w:pPr>
        <w:rPr>
          <w:sz w:val="20"/>
          <w:szCs w:val="20"/>
        </w:rPr>
      </w:pPr>
    </w:p>
    <w:p w14:paraId="60995B08" w14:textId="77777777" w:rsidR="00AB6895" w:rsidRDefault="00AB6895" w:rsidP="00AB6895">
      <w:pPr>
        <w:rPr>
          <w:sz w:val="20"/>
          <w:szCs w:val="20"/>
        </w:rPr>
      </w:pPr>
    </w:p>
    <w:p w14:paraId="0C48B7C6" w14:textId="3091B354" w:rsid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>Der Wasserfluss:</w:t>
      </w:r>
    </w:p>
    <w:p w14:paraId="08904994" w14:textId="77777777" w:rsidR="00AB6895" w:rsidRPr="00AB6895" w:rsidRDefault="00AB6895" w:rsidP="00AB6895">
      <w:pPr>
        <w:rPr>
          <w:sz w:val="20"/>
          <w:szCs w:val="20"/>
        </w:rPr>
      </w:pPr>
    </w:p>
    <w:p w14:paraId="5CBEE9B0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1. </w:t>
      </w:r>
      <w:r w:rsidRPr="00AB6895">
        <w:rPr>
          <w:sz w:val="20"/>
          <w:szCs w:val="20"/>
        </w:rPr>
        <w:tab/>
        <w:t>Rohwasser →</w:t>
      </w:r>
    </w:p>
    <w:p w14:paraId="2317FF13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2. </w:t>
      </w:r>
      <w:r w:rsidRPr="00AB6895">
        <w:rPr>
          <w:sz w:val="20"/>
          <w:szCs w:val="20"/>
        </w:rPr>
        <w:tab/>
        <w:t>Mechanische Filtration →</w:t>
      </w:r>
    </w:p>
    <w:p w14:paraId="6AA13239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3. </w:t>
      </w:r>
      <w:r w:rsidRPr="00AB6895">
        <w:rPr>
          <w:sz w:val="20"/>
          <w:szCs w:val="20"/>
        </w:rPr>
        <w:tab/>
        <w:t>Aktivkohle →</w:t>
      </w:r>
    </w:p>
    <w:p w14:paraId="4510A8FF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4. </w:t>
      </w:r>
      <w:r w:rsidRPr="00AB6895">
        <w:rPr>
          <w:sz w:val="20"/>
          <w:szCs w:val="20"/>
        </w:rPr>
        <w:tab/>
        <w:t>Mikrofiltration →</w:t>
      </w:r>
    </w:p>
    <w:p w14:paraId="2B3014E1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5. </w:t>
      </w:r>
      <w:r w:rsidRPr="00AB6895">
        <w:rPr>
          <w:sz w:val="20"/>
          <w:szCs w:val="20"/>
        </w:rPr>
        <w:tab/>
        <w:t>UV</w:t>
      </w:r>
      <w:r w:rsidRPr="00AB6895">
        <w:rPr>
          <w:rFonts w:ascii="Cambria Math" w:hAnsi="Cambria Math" w:cs="Cambria Math"/>
          <w:sz w:val="20"/>
          <w:szCs w:val="20"/>
        </w:rPr>
        <w:t>‑</w:t>
      </w:r>
      <w:r w:rsidRPr="00AB6895">
        <w:rPr>
          <w:sz w:val="20"/>
          <w:szCs w:val="20"/>
        </w:rPr>
        <w:t xml:space="preserve">Kammer </w:t>
      </w:r>
      <w:r w:rsidRPr="00AB6895">
        <w:rPr>
          <w:rFonts w:ascii="Aptos" w:hAnsi="Aptos" w:cs="Aptos"/>
          <w:sz w:val="20"/>
          <w:szCs w:val="20"/>
        </w:rPr>
        <w:t>→</w:t>
      </w:r>
    </w:p>
    <w:p w14:paraId="6BB0833C" w14:textId="6E9DD833" w:rsid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6. </w:t>
      </w:r>
      <w:r w:rsidRPr="00AB6895">
        <w:rPr>
          <w:sz w:val="20"/>
          <w:szCs w:val="20"/>
        </w:rPr>
        <w:tab/>
        <w:t>Trinkwasser</w:t>
      </w:r>
    </w:p>
    <w:p w14:paraId="50F509A6" w14:textId="379A64C3" w:rsidR="00AB6895" w:rsidRDefault="00AB6895" w:rsidP="00AB6895">
      <w:pPr>
        <w:rPr>
          <w:sz w:val="20"/>
          <w:szCs w:val="20"/>
        </w:rPr>
      </w:pPr>
      <w:r>
        <w:rPr>
          <w:sz w:val="20"/>
          <w:szCs w:val="20"/>
        </w:rPr>
        <w:pict w14:anchorId="39DB92C5">
          <v:rect id="_x0000_i1033" style="width:0;height:1.5pt" o:hralign="center" o:hrstd="t" o:hr="t" fillcolor="#a0a0a0" stroked="f"/>
        </w:pict>
      </w:r>
    </w:p>
    <w:p w14:paraId="667CFF6A" w14:textId="77777777" w:rsidR="00AB6895" w:rsidRPr="00AB6895" w:rsidRDefault="00AB6895" w:rsidP="00AB6895">
      <w:r w:rsidRPr="00AB6895">
        <w:t>6.2 UV</w:t>
      </w:r>
      <w:r w:rsidRPr="00AB6895">
        <w:rPr>
          <w:rFonts w:ascii="Cambria Math" w:hAnsi="Cambria Math" w:cs="Cambria Math"/>
        </w:rPr>
        <w:t>‑</w:t>
      </w:r>
      <w:r w:rsidRPr="00AB6895">
        <w:t>Modul</w:t>
      </w:r>
    </w:p>
    <w:p w14:paraId="645F7B38" w14:textId="77777777" w:rsid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>Das UV</w:t>
      </w:r>
      <w:r w:rsidRPr="00AB6895">
        <w:rPr>
          <w:rFonts w:ascii="Cambria Math" w:hAnsi="Cambria Math" w:cs="Cambria Math"/>
          <w:sz w:val="20"/>
          <w:szCs w:val="20"/>
        </w:rPr>
        <w:t>‑</w:t>
      </w:r>
      <w:r w:rsidRPr="00AB6895">
        <w:rPr>
          <w:sz w:val="20"/>
          <w:szCs w:val="20"/>
        </w:rPr>
        <w:t>Modul besteht aus:</w:t>
      </w:r>
    </w:p>
    <w:p w14:paraId="43A5DF5E" w14:textId="77777777" w:rsidR="00AB6895" w:rsidRPr="00AB6895" w:rsidRDefault="00AB6895" w:rsidP="00AB6895">
      <w:pPr>
        <w:rPr>
          <w:sz w:val="20"/>
          <w:szCs w:val="20"/>
        </w:rPr>
      </w:pPr>
    </w:p>
    <w:p w14:paraId="3E06FAE5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UV</w:t>
      </w:r>
      <w:r w:rsidRPr="00AB6895">
        <w:rPr>
          <w:rFonts w:ascii="Cambria Math" w:hAnsi="Cambria Math" w:cs="Cambria Math"/>
          <w:sz w:val="20"/>
          <w:szCs w:val="20"/>
        </w:rPr>
        <w:t>‑</w:t>
      </w:r>
      <w:r w:rsidRPr="00AB6895">
        <w:rPr>
          <w:sz w:val="20"/>
          <w:szCs w:val="20"/>
        </w:rPr>
        <w:t>C LED oder R</w:t>
      </w:r>
      <w:r w:rsidRPr="00AB6895">
        <w:rPr>
          <w:rFonts w:ascii="Aptos" w:hAnsi="Aptos" w:cs="Aptos"/>
          <w:sz w:val="20"/>
          <w:szCs w:val="20"/>
        </w:rPr>
        <w:t>ö</w:t>
      </w:r>
      <w:r w:rsidRPr="00AB6895">
        <w:rPr>
          <w:sz w:val="20"/>
          <w:szCs w:val="20"/>
        </w:rPr>
        <w:t xml:space="preserve">hre (254 </w:t>
      </w:r>
      <w:proofErr w:type="spellStart"/>
      <w:r w:rsidRPr="00AB6895">
        <w:rPr>
          <w:sz w:val="20"/>
          <w:szCs w:val="20"/>
        </w:rPr>
        <w:t>nm</w:t>
      </w:r>
      <w:proofErr w:type="spellEnd"/>
      <w:r w:rsidRPr="00AB6895">
        <w:rPr>
          <w:sz w:val="20"/>
          <w:szCs w:val="20"/>
        </w:rPr>
        <w:t>)</w:t>
      </w:r>
    </w:p>
    <w:p w14:paraId="2CD3FE15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Quarzglasfenster</w:t>
      </w:r>
    </w:p>
    <w:p w14:paraId="5BC72BC4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Reflektor</w:t>
      </w:r>
    </w:p>
    <w:p w14:paraId="02E6EAA1" w14:textId="77777777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Abschirmgehäuse</w:t>
      </w:r>
    </w:p>
    <w:p w14:paraId="756D724E" w14:textId="6FC3CF98" w:rsidR="00AB6895" w:rsidRPr="00AB6895" w:rsidRDefault="00AB6895" w:rsidP="00AB6895">
      <w:pPr>
        <w:rPr>
          <w:sz w:val="20"/>
          <w:szCs w:val="20"/>
        </w:rPr>
      </w:pPr>
      <w:r w:rsidRPr="00AB6895">
        <w:rPr>
          <w:sz w:val="20"/>
          <w:szCs w:val="20"/>
        </w:rPr>
        <w:t xml:space="preserve">• </w:t>
      </w:r>
      <w:r w:rsidRPr="00AB6895">
        <w:rPr>
          <w:sz w:val="20"/>
          <w:szCs w:val="20"/>
        </w:rPr>
        <w:tab/>
        <w:t>Elektronik (falls LED)</w:t>
      </w:r>
    </w:p>
    <w:p w14:paraId="6EBFD4DD" w14:textId="2C720F67" w:rsidR="003F00EE" w:rsidRDefault="00AB6895" w:rsidP="003F00EE">
      <w:pPr>
        <w:rPr>
          <w:sz w:val="20"/>
          <w:szCs w:val="20"/>
        </w:rPr>
      </w:pPr>
      <w:r>
        <w:rPr>
          <w:sz w:val="20"/>
          <w:szCs w:val="20"/>
        </w:rPr>
        <w:pict w14:anchorId="52B2B261">
          <v:rect id="_x0000_i1034" style="width:0;height:1.5pt" o:hralign="center" o:hrstd="t" o:hr="t" fillcolor="#a0a0a0" stroked="f"/>
        </w:pict>
      </w:r>
    </w:p>
    <w:p w14:paraId="081640BA" w14:textId="77777777" w:rsidR="00AB6895" w:rsidRDefault="00AB6895" w:rsidP="00AB6895">
      <w:r>
        <w:t>6.3 Sicherheitslogik</w:t>
      </w:r>
    </w:p>
    <w:p w14:paraId="58BDDE49" w14:textId="77777777" w:rsidR="00AB6895" w:rsidRPr="00374332" w:rsidRDefault="00AB6895" w:rsidP="00AB6895">
      <w:pPr>
        <w:rPr>
          <w:sz w:val="20"/>
          <w:szCs w:val="20"/>
        </w:rPr>
      </w:pPr>
      <w:r w:rsidRPr="00374332">
        <w:rPr>
          <w:sz w:val="20"/>
          <w:szCs w:val="20"/>
        </w:rPr>
        <w:t xml:space="preserve">• </w:t>
      </w:r>
      <w:r w:rsidRPr="00374332">
        <w:rPr>
          <w:sz w:val="20"/>
          <w:szCs w:val="20"/>
        </w:rPr>
        <w:tab/>
        <w:t>UV</w:t>
      </w:r>
      <w:r w:rsidRPr="00374332">
        <w:rPr>
          <w:rFonts w:ascii="Cambria Math" w:hAnsi="Cambria Math" w:cs="Cambria Math"/>
          <w:sz w:val="20"/>
          <w:szCs w:val="20"/>
        </w:rPr>
        <w:t>‑</w:t>
      </w:r>
      <w:r w:rsidRPr="00374332">
        <w:rPr>
          <w:sz w:val="20"/>
          <w:szCs w:val="20"/>
        </w:rPr>
        <w:t>Licht darf niemals nach au</w:t>
      </w:r>
      <w:r w:rsidRPr="00374332">
        <w:rPr>
          <w:rFonts w:ascii="Aptos" w:hAnsi="Aptos" w:cs="Aptos"/>
          <w:sz w:val="20"/>
          <w:szCs w:val="20"/>
        </w:rPr>
        <w:t>ß</w:t>
      </w:r>
      <w:r w:rsidRPr="00374332">
        <w:rPr>
          <w:sz w:val="20"/>
          <w:szCs w:val="20"/>
        </w:rPr>
        <w:t>en austreten</w:t>
      </w:r>
    </w:p>
    <w:p w14:paraId="070571A3" w14:textId="77777777" w:rsidR="00AB6895" w:rsidRPr="00374332" w:rsidRDefault="00AB6895" w:rsidP="00AB6895">
      <w:pPr>
        <w:rPr>
          <w:sz w:val="20"/>
          <w:szCs w:val="20"/>
        </w:rPr>
      </w:pPr>
      <w:r w:rsidRPr="00374332">
        <w:rPr>
          <w:sz w:val="20"/>
          <w:szCs w:val="20"/>
        </w:rPr>
        <w:t xml:space="preserve">• </w:t>
      </w:r>
      <w:r w:rsidRPr="00374332">
        <w:rPr>
          <w:sz w:val="20"/>
          <w:szCs w:val="20"/>
        </w:rPr>
        <w:tab/>
        <w:t>Quarzglasfenster ist vollständig abgeschirmt</w:t>
      </w:r>
    </w:p>
    <w:p w14:paraId="76E528E4" w14:textId="77777777" w:rsidR="00AB6895" w:rsidRPr="00374332" w:rsidRDefault="00AB6895" w:rsidP="00AB6895">
      <w:pPr>
        <w:rPr>
          <w:sz w:val="20"/>
          <w:szCs w:val="20"/>
        </w:rPr>
      </w:pPr>
      <w:r w:rsidRPr="00374332">
        <w:rPr>
          <w:sz w:val="20"/>
          <w:szCs w:val="20"/>
        </w:rPr>
        <w:t xml:space="preserve">• </w:t>
      </w:r>
      <w:r w:rsidRPr="00374332">
        <w:rPr>
          <w:sz w:val="20"/>
          <w:szCs w:val="20"/>
        </w:rPr>
        <w:tab/>
        <w:t>Optional:</w:t>
      </w:r>
    </w:p>
    <w:p w14:paraId="505EB940" w14:textId="77777777" w:rsidR="00AB6895" w:rsidRPr="00374332" w:rsidRDefault="00AB6895" w:rsidP="00AB6895">
      <w:pPr>
        <w:rPr>
          <w:sz w:val="20"/>
          <w:szCs w:val="20"/>
        </w:rPr>
      </w:pPr>
      <w:r w:rsidRPr="00374332">
        <w:rPr>
          <w:sz w:val="20"/>
          <w:szCs w:val="20"/>
        </w:rPr>
        <w:t xml:space="preserve">• </w:t>
      </w:r>
      <w:r w:rsidRPr="00374332">
        <w:rPr>
          <w:sz w:val="20"/>
          <w:szCs w:val="20"/>
        </w:rPr>
        <w:tab/>
        <w:t>Wasserdurchfluss</w:t>
      </w:r>
      <w:r w:rsidRPr="00374332">
        <w:rPr>
          <w:rFonts w:ascii="Cambria Math" w:hAnsi="Cambria Math" w:cs="Cambria Math"/>
          <w:sz w:val="20"/>
          <w:szCs w:val="20"/>
        </w:rPr>
        <w:t>‑</w:t>
      </w:r>
      <w:r w:rsidRPr="00374332">
        <w:rPr>
          <w:sz w:val="20"/>
          <w:szCs w:val="20"/>
        </w:rPr>
        <w:t>Sensor</w:t>
      </w:r>
    </w:p>
    <w:p w14:paraId="5CF5A0FE" w14:textId="77777777" w:rsidR="00AB6895" w:rsidRPr="00374332" w:rsidRDefault="00AB6895" w:rsidP="00AB6895">
      <w:pPr>
        <w:rPr>
          <w:sz w:val="20"/>
          <w:szCs w:val="20"/>
        </w:rPr>
      </w:pPr>
      <w:r w:rsidRPr="00374332">
        <w:rPr>
          <w:sz w:val="20"/>
          <w:szCs w:val="20"/>
        </w:rPr>
        <w:t xml:space="preserve">• </w:t>
      </w:r>
      <w:r w:rsidRPr="00374332">
        <w:rPr>
          <w:sz w:val="20"/>
          <w:szCs w:val="20"/>
        </w:rPr>
        <w:tab/>
        <w:t>Deckelsensor</w:t>
      </w:r>
    </w:p>
    <w:p w14:paraId="6F7B682F" w14:textId="562E1AD2" w:rsidR="00AB6895" w:rsidRDefault="00AB6895" w:rsidP="00AB6895">
      <w:pPr>
        <w:rPr>
          <w:sz w:val="20"/>
          <w:szCs w:val="20"/>
        </w:rPr>
      </w:pPr>
      <w:r w:rsidRPr="00374332">
        <w:rPr>
          <w:sz w:val="20"/>
          <w:szCs w:val="20"/>
        </w:rPr>
        <w:t xml:space="preserve">• </w:t>
      </w:r>
      <w:r w:rsidRPr="00374332">
        <w:rPr>
          <w:sz w:val="20"/>
          <w:szCs w:val="20"/>
        </w:rPr>
        <w:tab/>
      </w:r>
      <w:proofErr w:type="spellStart"/>
      <w:r w:rsidRPr="00374332">
        <w:rPr>
          <w:sz w:val="20"/>
          <w:szCs w:val="20"/>
        </w:rPr>
        <w:t>Timer</w:t>
      </w:r>
      <w:proofErr w:type="spellEnd"/>
      <w:r w:rsidRPr="00374332">
        <w:rPr>
          <w:rFonts w:ascii="Cambria Math" w:hAnsi="Cambria Math" w:cs="Cambria Math"/>
          <w:sz w:val="20"/>
          <w:szCs w:val="20"/>
        </w:rPr>
        <w:t>‑</w:t>
      </w:r>
      <w:r w:rsidRPr="00374332">
        <w:rPr>
          <w:sz w:val="20"/>
          <w:szCs w:val="20"/>
        </w:rPr>
        <w:t>Logik</w:t>
      </w:r>
    </w:p>
    <w:p w14:paraId="6E4C5C6F" w14:textId="74871430" w:rsidR="00374332" w:rsidRDefault="00374332" w:rsidP="00AB6895">
      <w:pPr>
        <w:rPr>
          <w:sz w:val="20"/>
          <w:szCs w:val="20"/>
        </w:rPr>
      </w:pPr>
      <w:r>
        <w:rPr>
          <w:sz w:val="20"/>
          <w:szCs w:val="20"/>
        </w:rPr>
        <w:pict w14:anchorId="0282F1E8">
          <v:rect id="_x0000_i1035" style="width:0;height:1.5pt" o:hralign="center" o:hrstd="t" o:hr="t" fillcolor="#a0a0a0" stroked="f"/>
        </w:pict>
      </w:r>
    </w:p>
    <w:p w14:paraId="756FFD36" w14:textId="77777777" w:rsidR="00374332" w:rsidRDefault="00374332" w:rsidP="00374332">
      <w:pPr>
        <w:rPr>
          <w:b/>
          <w:bCs/>
        </w:rPr>
      </w:pPr>
      <w:r w:rsidRPr="00374332">
        <w:rPr>
          <w:b/>
          <w:bCs/>
        </w:rPr>
        <w:t>6.4 Betriebsprotokoll</w:t>
      </w:r>
    </w:p>
    <w:p w14:paraId="075D3013" w14:textId="77777777" w:rsidR="00374332" w:rsidRPr="00374332" w:rsidRDefault="00374332" w:rsidP="00374332"/>
    <w:p w14:paraId="6451EADD" w14:textId="77777777" w:rsidR="00374332" w:rsidRPr="00374332" w:rsidRDefault="00374332" w:rsidP="00374332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0"/>
        </w:rPr>
      </w:pPr>
      <w:r w:rsidRPr="00374332">
        <w:rPr>
          <w:sz w:val="20"/>
          <w:szCs w:val="20"/>
        </w:rPr>
        <w:t>Wasser fließt durch die UV</w:t>
      </w:r>
      <w:r w:rsidRPr="00374332">
        <w:rPr>
          <w:sz w:val="20"/>
          <w:szCs w:val="20"/>
        </w:rPr>
        <w:noBreakHyphen/>
        <w:t>Kammer</w:t>
      </w:r>
    </w:p>
    <w:p w14:paraId="35AC1001" w14:textId="77777777" w:rsidR="00374332" w:rsidRPr="00374332" w:rsidRDefault="00374332" w:rsidP="00374332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0"/>
        </w:rPr>
      </w:pPr>
      <w:r w:rsidRPr="00374332">
        <w:rPr>
          <w:sz w:val="20"/>
          <w:szCs w:val="20"/>
        </w:rPr>
        <w:t xml:space="preserve">Mindestbestrahlungszeit: </w:t>
      </w:r>
      <w:r w:rsidRPr="00374332">
        <w:rPr>
          <w:b/>
          <w:bCs/>
          <w:sz w:val="20"/>
          <w:szCs w:val="20"/>
        </w:rPr>
        <w:t>≥ 40 Sekunden</w:t>
      </w:r>
      <w:r w:rsidRPr="00374332">
        <w:rPr>
          <w:sz w:val="20"/>
          <w:szCs w:val="20"/>
        </w:rPr>
        <w:t xml:space="preserve"> (je nach LED</w:t>
      </w:r>
      <w:r w:rsidRPr="00374332">
        <w:rPr>
          <w:sz w:val="20"/>
          <w:szCs w:val="20"/>
        </w:rPr>
        <w:noBreakHyphen/>
        <w:t>Leistung)</w:t>
      </w:r>
    </w:p>
    <w:p w14:paraId="24EEC989" w14:textId="77777777" w:rsidR="00374332" w:rsidRPr="00374332" w:rsidRDefault="00374332" w:rsidP="00374332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0"/>
        </w:rPr>
      </w:pPr>
      <w:r w:rsidRPr="00374332">
        <w:rPr>
          <w:sz w:val="20"/>
          <w:szCs w:val="20"/>
        </w:rPr>
        <w:t>UV</w:t>
      </w:r>
      <w:r w:rsidRPr="00374332">
        <w:rPr>
          <w:sz w:val="20"/>
          <w:szCs w:val="20"/>
        </w:rPr>
        <w:noBreakHyphen/>
        <w:t>Dosis ausreichend für:</w:t>
      </w:r>
    </w:p>
    <w:p w14:paraId="77B65812" w14:textId="77777777" w:rsidR="00374332" w:rsidRPr="00374332" w:rsidRDefault="00374332" w:rsidP="00374332">
      <w:pPr>
        <w:numPr>
          <w:ilvl w:val="0"/>
          <w:numId w:val="2"/>
        </w:numPr>
        <w:tabs>
          <w:tab w:val="clear" w:pos="360"/>
          <w:tab w:val="num" w:pos="720"/>
        </w:tabs>
        <w:rPr>
          <w:sz w:val="20"/>
          <w:szCs w:val="20"/>
        </w:rPr>
      </w:pPr>
      <w:r w:rsidRPr="00374332">
        <w:rPr>
          <w:sz w:val="20"/>
          <w:szCs w:val="20"/>
        </w:rPr>
        <w:t>Bakterien</w:t>
      </w:r>
    </w:p>
    <w:p w14:paraId="295D996F" w14:textId="77777777" w:rsidR="00374332" w:rsidRPr="00374332" w:rsidRDefault="00374332" w:rsidP="00374332">
      <w:pPr>
        <w:numPr>
          <w:ilvl w:val="0"/>
          <w:numId w:val="2"/>
        </w:numPr>
        <w:tabs>
          <w:tab w:val="clear" w:pos="360"/>
          <w:tab w:val="num" w:pos="720"/>
        </w:tabs>
        <w:rPr>
          <w:sz w:val="20"/>
          <w:szCs w:val="20"/>
        </w:rPr>
      </w:pPr>
      <w:r w:rsidRPr="00374332">
        <w:rPr>
          <w:sz w:val="20"/>
          <w:szCs w:val="20"/>
        </w:rPr>
        <w:t>Viren</w:t>
      </w:r>
    </w:p>
    <w:p w14:paraId="06D40A93" w14:textId="77777777" w:rsidR="00374332" w:rsidRPr="00374332" w:rsidRDefault="00374332" w:rsidP="00374332">
      <w:pPr>
        <w:numPr>
          <w:ilvl w:val="0"/>
          <w:numId w:val="2"/>
        </w:numPr>
        <w:tabs>
          <w:tab w:val="clear" w:pos="360"/>
          <w:tab w:val="num" w:pos="720"/>
        </w:tabs>
        <w:rPr>
          <w:sz w:val="20"/>
          <w:szCs w:val="20"/>
        </w:rPr>
      </w:pPr>
      <w:r w:rsidRPr="00374332">
        <w:rPr>
          <w:sz w:val="20"/>
          <w:szCs w:val="20"/>
        </w:rPr>
        <w:t>Protozoen</w:t>
      </w:r>
    </w:p>
    <w:p w14:paraId="15C1CFC0" w14:textId="742F55D2" w:rsidR="00374332" w:rsidRDefault="00374332" w:rsidP="00AB6895">
      <w:pPr>
        <w:rPr>
          <w:sz w:val="20"/>
          <w:szCs w:val="20"/>
        </w:rPr>
      </w:pPr>
      <w:r>
        <w:rPr>
          <w:sz w:val="20"/>
          <w:szCs w:val="20"/>
        </w:rPr>
        <w:pict w14:anchorId="2BFF1758">
          <v:rect id="_x0000_i1036" style="width:0;height:1.5pt" o:hralign="center" o:hrstd="t" o:hr="t" fillcolor="#a0a0a0" stroked="f"/>
        </w:pict>
      </w:r>
    </w:p>
    <w:p w14:paraId="26E5CC6C" w14:textId="77777777" w:rsidR="00374332" w:rsidRPr="00374332" w:rsidRDefault="00374332" w:rsidP="00AB6895">
      <w:pPr>
        <w:rPr>
          <w:sz w:val="20"/>
          <w:szCs w:val="20"/>
        </w:rPr>
      </w:pPr>
    </w:p>
    <w:sectPr w:rsidR="00374332" w:rsidRPr="003743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734F3"/>
    <w:multiLevelType w:val="multilevel"/>
    <w:tmpl w:val="F3663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E64F2"/>
    <w:multiLevelType w:val="multilevel"/>
    <w:tmpl w:val="E4565C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6782911">
    <w:abstractNumId w:val="0"/>
  </w:num>
  <w:num w:numId="2" w16cid:durableId="7092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10"/>
    <w:rsid w:val="00374332"/>
    <w:rsid w:val="003F00EE"/>
    <w:rsid w:val="005959A2"/>
    <w:rsid w:val="00702879"/>
    <w:rsid w:val="00AB6895"/>
    <w:rsid w:val="00E5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AB40D"/>
  <w15:chartTrackingRefBased/>
  <w15:docId w15:val="{47045BAF-5F4F-4579-B12F-EB99001A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9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9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9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9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91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91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9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9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9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9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9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39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9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9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3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6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419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2026-02-04T00:23:00Z</dcterms:created>
  <dcterms:modified xsi:type="dcterms:W3CDTF">2026-02-04T00:46:00Z</dcterms:modified>
</cp:coreProperties>
</file>