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7B420" w14:textId="77777777" w:rsidR="00312F7D" w:rsidRDefault="00312F7D" w:rsidP="00312F7D">
      <w:pPr>
        <w:rPr>
          <w:b/>
          <w:bCs/>
          <w:sz w:val="32"/>
          <w:szCs w:val="32"/>
          <w:lang w:val="en-US"/>
        </w:rPr>
      </w:pPr>
      <w:r w:rsidRPr="00312F7D">
        <w:rPr>
          <w:b/>
          <w:bCs/>
          <w:sz w:val="32"/>
          <w:szCs w:val="32"/>
          <w:lang w:val="en-US"/>
        </w:rPr>
        <w:t>Modul 2: Pellet-Presse (A.R.T.E. Forge)</w:t>
      </w:r>
    </w:p>
    <w:p w14:paraId="34A27BA5" w14:textId="77777777" w:rsidR="00312F7D" w:rsidRPr="00312F7D" w:rsidRDefault="00312F7D" w:rsidP="00312F7D">
      <w:pPr>
        <w:rPr>
          <w:b/>
          <w:bCs/>
          <w:sz w:val="32"/>
          <w:szCs w:val="32"/>
          <w:lang w:val="en-US"/>
        </w:rPr>
      </w:pPr>
    </w:p>
    <w:p w14:paraId="31927751" w14:textId="0135EDE5" w:rsidR="00025262" w:rsidRDefault="00312F7D" w:rsidP="00312F7D">
      <w:pPr>
        <w:ind w:left="357" w:firstLine="0"/>
        <w:rPr>
          <w:sz w:val="22"/>
          <w:szCs w:val="22"/>
        </w:rPr>
      </w:pPr>
      <w:r w:rsidRPr="00312F7D">
        <w:rPr>
          <w:sz w:val="22"/>
          <w:szCs w:val="22"/>
        </w:rPr>
        <w:t>Wir bauen auch hier wieder Basis A (Low-</w:t>
      </w:r>
      <w:proofErr w:type="spellStart"/>
      <w:r w:rsidRPr="00312F7D">
        <w:rPr>
          <w:sz w:val="22"/>
          <w:szCs w:val="22"/>
        </w:rPr>
        <w:t>Cost</w:t>
      </w:r>
      <w:proofErr w:type="spellEnd"/>
      <w:r w:rsidRPr="00312F7D">
        <w:rPr>
          <w:sz w:val="22"/>
          <w:szCs w:val="22"/>
        </w:rPr>
        <w:t xml:space="preserve"> Robust) + Upgrade B (High-Performance) auf derselben Plattform.</w:t>
      </w:r>
    </w:p>
    <w:p w14:paraId="3C29CCAD" w14:textId="2102BCE8" w:rsidR="00312F7D" w:rsidRDefault="00312F7D" w:rsidP="00312F7D">
      <w:pPr>
        <w:ind w:left="357" w:firstLine="0"/>
      </w:pPr>
      <w:r>
        <w:pict w14:anchorId="141266E9">
          <v:rect id="_x0000_i1025" style="width:0;height:1.5pt" o:hralign="center" o:hrstd="t" o:hr="t" fillcolor="#a0a0a0" stroked="f"/>
        </w:pict>
      </w:r>
    </w:p>
    <w:p w14:paraId="7366FFA5" w14:textId="77777777" w:rsidR="00312F7D" w:rsidRPr="00312F7D" w:rsidRDefault="00312F7D" w:rsidP="00312F7D">
      <w:pPr>
        <w:ind w:left="357" w:firstLine="0"/>
        <w:rPr>
          <w:b/>
          <w:bCs/>
        </w:rPr>
      </w:pPr>
      <w:r w:rsidRPr="00312F7D">
        <w:rPr>
          <w:b/>
          <w:bCs/>
        </w:rPr>
        <w:t>2.1 Gemeinsame Zielparameter</w:t>
      </w:r>
    </w:p>
    <w:p w14:paraId="1C3D8F8A" w14:textId="77777777" w:rsidR="00312F7D" w:rsidRPr="00312F7D" w:rsidRDefault="00312F7D" w:rsidP="00312F7D">
      <w:pPr>
        <w:ind w:left="357" w:firstLine="0"/>
        <w:rPr>
          <w:sz w:val="22"/>
          <w:szCs w:val="22"/>
        </w:rPr>
      </w:pPr>
    </w:p>
    <w:p w14:paraId="516A4E62" w14:textId="77777777" w:rsidR="00312F7D" w:rsidRPr="00312F7D" w:rsidRDefault="00312F7D" w:rsidP="00312F7D">
      <w:pPr>
        <w:numPr>
          <w:ilvl w:val="0"/>
          <w:numId w:val="1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Funktion:</w:t>
      </w:r>
      <w:r w:rsidRPr="00312F7D">
        <w:rPr>
          <w:sz w:val="22"/>
          <w:szCs w:val="22"/>
        </w:rPr>
        <w:t xml:space="preserve"> Lokale Herstellung von Bodenheilungs-Pellets aus Biomasse</w:t>
      </w:r>
    </w:p>
    <w:p w14:paraId="764DDFBD" w14:textId="77777777" w:rsidR="00312F7D" w:rsidRPr="00312F7D" w:rsidRDefault="00312F7D" w:rsidP="00312F7D">
      <w:pPr>
        <w:numPr>
          <w:ilvl w:val="0"/>
          <w:numId w:val="1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Einsatz:</w:t>
      </w:r>
      <w:r w:rsidRPr="00312F7D">
        <w:rPr>
          <w:sz w:val="22"/>
          <w:szCs w:val="22"/>
        </w:rPr>
        <w:t xml:space="preserve"> Direkt gekoppelt an A.R.T.E.-Energiequelle (Abwärme + 48V DC)</w:t>
      </w:r>
    </w:p>
    <w:p w14:paraId="248D4335" w14:textId="77777777" w:rsidR="00312F7D" w:rsidRPr="00312F7D" w:rsidRDefault="00312F7D" w:rsidP="00312F7D">
      <w:pPr>
        <w:numPr>
          <w:ilvl w:val="0"/>
          <w:numId w:val="1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Zielwerte:</w:t>
      </w:r>
    </w:p>
    <w:p w14:paraId="5A58114F" w14:textId="77777777" w:rsidR="00312F7D" w:rsidRPr="00312F7D" w:rsidRDefault="00312F7D" w:rsidP="00312F7D">
      <w:pPr>
        <w:numPr>
          <w:ilvl w:val="0"/>
          <w:numId w:val="2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Durchsatz:</w:t>
      </w:r>
      <w:r w:rsidRPr="00312F7D">
        <w:rPr>
          <w:sz w:val="22"/>
          <w:szCs w:val="22"/>
        </w:rPr>
        <w:t xml:space="preserve"> 50–150 kg Pellets/Tag (Dorfbetrieb)</w:t>
      </w:r>
    </w:p>
    <w:p w14:paraId="7F9CE15B" w14:textId="77777777" w:rsidR="00312F7D" w:rsidRPr="00312F7D" w:rsidRDefault="00312F7D" w:rsidP="00312F7D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312F7D">
        <w:rPr>
          <w:b/>
          <w:bCs/>
          <w:sz w:val="22"/>
          <w:szCs w:val="22"/>
        </w:rPr>
        <w:t>Pelletdurchmesser</w:t>
      </w:r>
      <w:proofErr w:type="spellEnd"/>
      <w:r w:rsidRPr="00312F7D">
        <w:rPr>
          <w:b/>
          <w:bCs/>
          <w:sz w:val="22"/>
          <w:szCs w:val="22"/>
        </w:rPr>
        <w:t>:</w:t>
      </w:r>
      <w:r w:rsidRPr="00312F7D">
        <w:rPr>
          <w:sz w:val="22"/>
          <w:szCs w:val="22"/>
        </w:rPr>
        <w:t xml:space="preserve"> 6–8 mm</w:t>
      </w:r>
    </w:p>
    <w:p w14:paraId="407E6236" w14:textId="77777777" w:rsidR="00312F7D" w:rsidRPr="00312F7D" w:rsidRDefault="00312F7D" w:rsidP="00312F7D">
      <w:pPr>
        <w:numPr>
          <w:ilvl w:val="0"/>
          <w:numId w:val="2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Feuchte Eingangsmaterial:</w:t>
      </w:r>
      <w:r w:rsidRPr="00312F7D">
        <w:rPr>
          <w:sz w:val="22"/>
          <w:szCs w:val="22"/>
        </w:rPr>
        <w:t xml:space="preserve"> 20–35 %</w:t>
      </w:r>
    </w:p>
    <w:p w14:paraId="4B8A78B9" w14:textId="77777777" w:rsidR="00312F7D" w:rsidRPr="00312F7D" w:rsidRDefault="00312F7D" w:rsidP="00312F7D">
      <w:pPr>
        <w:numPr>
          <w:ilvl w:val="0"/>
          <w:numId w:val="2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Ziel-Restfeuchte Pellets:</w:t>
      </w:r>
      <w:r w:rsidRPr="00312F7D">
        <w:rPr>
          <w:sz w:val="22"/>
          <w:szCs w:val="22"/>
        </w:rPr>
        <w:t xml:space="preserve"> 8–12 %</w:t>
      </w:r>
    </w:p>
    <w:p w14:paraId="1A463983" w14:textId="77777777" w:rsidR="00312F7D" w:rsidRDefault="00312F7D" w:rsidP="00312F7D">
      <w:pPr>
        <w:numPr>
          <w:ilvl w:val="0"/>
          <w:numId w:val="2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Abwärme-Nutzung:</w:t>
      </w:r>
      <w:r w:rsidRPr="00312F7D">
        <w:rPr>
          <w:sz w:val="22"/>
          <w:szCs w:val="22"/>
        </w:rPr>
        <w:t xml:space="preserve"> 60–120 °C Luft/Kontaktwärme</w:t>
      </w:r>
    </w:p>
    <w:p w14:paraId="16E2779A" w14:textId="3A3F502C" w:rsidR="00312F7D" w:rsidRDefault="00312F7D" w:rsidP="00312F7D">
      <w:pPr>
        <w:ind w:left="0" w:firstLine="0"/>
        <w:rPr>
          <w:sz w:val="22"/>
          <w:szCs w:val="22"/>
        </w:rPr>
      </w:pPr>
      <w:r>
        <w:pict w14:anchorId="091308A5">
          <v:rect id="_x0000_i1029" style="width:412.9pt;height:2.1pt" o:hrpct="988" o:hralign="center" o:hrstd="t" o:hr="t" fillcolor="#a0a0a0" stroked="f"/>
        </w:pict>
      </w:r>
    </w:p>
    <w:p w14:paraId="7878907E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1A986DC2" w14:textId="7E32A889" w:rsidR="00312F7D" w:rsidRPr="00312F7D" w:rsidRDefault="00312F7D" w:rsidP="00312F7D">
      <w:pPr>
        <w:ind w:left="0" w:firstLine="0"/>
        <w:rPr>
          <w:b/>
          <w:bCs/>
        </w:rPr>
      </w:pPr>
      <w:r w:rsidRPr="00312F7D">
        <w:rPr>
          <w:b/>
          <w:bCs/>
        </w:rPr>
        <w:t>2.2 Mechanische Basisplattform (gemeinsam)</w:t>
      </w:r>
    </w:p>
    <w:p w14:paraId="61FA38B0" w14:textId="77777777" w:rsidR="00312F7D" w:rsidRPr="00312F7D" w:rsidRDefault="00312F7D" w:rsidP="00312F7D">
      <w:pPr>
        <w:ind w:left="357" w:firstLine="0"/>
        <w:rPr>
          <w:b/>
          <w:bCs/>
          <w:sz w:val="22"/>
          <w:szCs w:val="22"/>
        </w:rPr>
      </w:pPr>
    </w:p>
    <w:p w14:paraId="64B75AAE" w14:textId="77777777" w:rsidR="00312F7D" w:rsidRPr="00312F7D" w:rsidRDefault="00312F7D" w:rsidP="00312F7D">
      <w:pPr>
        <w:numPr>
          <w:ilvl w:val="0"/>
          <w:numId w:val="3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 xml:space="preserve">Abmessungen </w:t>
      </w:r>
      <w:proofErr w:type="spellStart"/>
      <w:r w:rsidRPr="00312F7D">
        <w:rPr>
          <w:b/>
          <w:bCs/>
          <w:sz w:val="22"/>
          <w:szCs w:val="22"/>
        </w:rPr>
        <w:t>Forge</w:t>
      </w:r>
      <w:proofErr w:type="spellEnd"/>
      <w:r w:rsidRPr="00312F7D">
        <w:rPr>
          <w:b/>
          <w:bCs/>
          <w:sz w:val="22"/>
          <w:szCs w:val="22"/>
        </w:rPr>
        <w:t>:</w:t>
      </w:r>
    </w:p>
    <w:p w14:paraId="691EAFAF" w14:textId="77777777" w:rsidR="00312F7D" w:rsidRPr="00312F7D" w:rsidRDefault="00312F7D" w:rsidP="00312F7D">
      <w:pPr>
        <w:numPr>
          <w:ilvl w:val="1"/>
          <w:numId w:val="3"/>
        </w:numPr>
        <w:rPr>
          <w:sz w:val="22"/>
          <w:szCs w:val="22"/>
        </w:rPr>
      </w:pPr>
      <w:r w:rsidRPr="00312F7D">
        <w:rPr>
          <w:sz w:val="22"/>
          <w:szCs w:val="22"/>
        </w:rPr>
        <w:t xml:space="preserve">Höhe: </w:t>
      </w:r>
      <w:r w:rsidRPr="00312F7D">
        <w:rPr>
          <w:b/>
          <w:bCs/>
          <w:sz w:val="22"/>
          <w:szCs w:val="22"/>
        </w:rPr>
        <w:t>1,80 m</w:t>
      </w:r>
    </w:p>
    <w:p w14:paraId="5946AAAF" w14:textId="77777777" w:rsidR="00312F7D" w:rsidRPr="00312F7D" w:rsidRDefault="00312F7D" w:rsidP="00312F7D">
      <w:pPr>
        <w:numPr>
          <w:ilvl w:val="1"/>
          <w:numId w:val="3"/>
        </w:numPr>
        <w:rPr>
          <w:sz w:val="22"/>
          <w:szCs w:val="22"/>
        </w:rPr>
      </w:pPr>
      <w:r w:rsidRPr="00312F7D">
        <w:rPr>
          <w:sz w:val="22"/>
          <w:szCs w:val="22"/>
        </w:rPr>
        <w:t xml:space="preserve">Breite: </w:t>
      </w:r>
      <w:r w:rsidRPr="00312F7D">
        <w:rPr>
          <w:b/>
          <w:bCs/>
          <w:sz w:val="22"/>
          <w:szCs w:val="22"/>
        </w:rPr>
        <w:t>0,90 m</w:t>
      </w:r>
    </w:p>
    <w:p w14:paraId="070EDAD0" w14:textId="77777777" w:rsidR="00312F7D" w:rsidRPr="00312F7D" w:rsidRDefault="00312F7D" w:rsidP="00312F7D">
      <w:pPr>
        <w:numPr>
          <w:ilvl w:val="1"/>
          <w:numId w:val="3"/>
        </w:numPr>
        <w:rPr>
          <w:sz w:val="22"/>
          <w:szCs w:val="22"/>
        </w:rPr>
      </w:pPr>
      <w:r w:rsidRPr="00312F7D">
        <w:rPr>
          <w:sz w:val="22"/>
          <w:szCs w:val="22"/>
        </w:rPr>
        <w:t xml:space="preserve">Tiefe: </w:t>
      </w:r>
      <w:r w:rsidRPr="00312F7D">
        <w:rPr>
          <w:b/>
          <w:bCs/>
          <w:sz w:val="22"/>
          <w:szCs w:val="22"/>
        </w:rPr>
        <w:t>1,30 m</w:t>
      </w:r>
    </w:p>
    <w:p w14:paraId="3E2F5420" w14:textId="77777777" w:rsidR="00312F7D" w:rsidRPr="00312F7D" w:rsidRDefault="00312F7D" w:rsidP="00312F7D">
      <w:pPr>
        <w:rPr>
          <w:sz w:val="22"/>
          <w:szCs w:val="22"/>
        </w:rPr>
      </w:pPr>
    </w:p>
    <w:p w14:paraId="5FED0BDE" w14:textId="77777777" w:rsidR="00312F7D" w:rsidRPr="00312F7D" w:rsidRDefault="00312F7D" w:rsidP="00312F7D">
      <w:pPr>
        <w:numPr>
          <w:ilvl w:val="0"/>
          <w:numId w:val="3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Kernkomponenten:</w:t>
      </w:r>
    </w:p>
    <w:p w14:paraId="23ED273B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400 mm Flachmatrize</w:t>
      </w:r>
    </w:p>
    <w:p w14:paraId="5C06C545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2 Walzen</w:t>
      </w:r>
      <w:r w:rsidRPr="00312F7D">
        <w:rPr>
          <w:sz w:val="22"/>
          <w:szCs w:val="22"/>
        </w:rPr>
        <w:t xml:space="preserve"> (Stahl, gerändelt)</w:t>
      </w:r>
    </w:p>
    <w:p w14:paraId="0ACAC2CF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Hauptantrieb:</w:t>
      </w:r>
      <w:r w:rsidRPr="00312F7D">
        <w:rPr>
          <w:sz w:val="22"/>
          <w:szCs w:val="22"/>
        </w:rPr>
        <w:t xml:space="preserve"> 48V DC-Motor (1–2 kW)</w:t>
      </w:r>
    </w:p>
    <w:p w14:paraId="1FA03167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Getriebe:</w:t>
      </w:r>
      <w:r w:rsidRPr="00312F7D">
        <w:rPr>
          <w:sz w:val="22"/>
          <w:szCs w:val="22"/>
        </w:rPr>
        <w:t xml:space="preserve"> Schnecken- oder Stirnradgetriebe</w:t>
      </w:r>
    </w:p>
    <w:p w14:paraId="5F940AB7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Einfülltrichter</w:t>
      </w:r>
      <w:r w:rsidRPr="00312F7D">
        <w:rPr>
          <w:sz w:val="22"/>
          <w:szCs w:val="22"/>
        </w:rPr>
        <w:t xml:space="preserve"> mit Rührwerk</w:t>
      </w:r>
    </w:p>
    <w:p w14:paraId="4D6C0790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Auswurfkanal</w:t>
      </w:r>
      <w:r w:rsidRPr="00312F7D">
        <w:rPr>
          <w:sz w:val="22"/>
          <w:szCs w:val="22"/>
        </w:rPr>
        <w:t xml:space="preserve"> mit Trocknungszone</w:t>
      </w:r>
    </w:p>
    <w:p w14:paraId="446B0D88" w14:textId="77777777" w:rsidR="00312F7D" w:rsidRPr="00312F7D" w:rsidRDefault="00312F7D" w:rsidP="00312F7D">
      <w:pPr>
        <w:numPr>
          <w:ilvl w:val="0"/>
          <w:numId w:val="4"/>
        </w:numPr>
        <w:rPr>
          <w:sz w:val="22"/>
          <w:szCs w:val="22"/>
        </w:rPr>
      </w:pPr>
      <w:r w:rsidRPr="00312F7D">
        <w:rPr>
          <w:b/>
          <w:bCs/>
          <w:sz w:val="22"/>
          <w:szCs w:val="22"/>
        </w:rPr>
        <w:t>Schutzgitter:</w:t>
      </w:r>
      <w:r w:rsidRPr="00312F7D">
        <w:rPr>
          <w:sz w:val="22"/>
          <w:szCs w:val="22"/>
        </w:rPr>
        <w:t xml:space="preserve"> 12–15 mm Maschenweite</w:t>
      </w:r>
    </w:p>
    <w:p w14:paraId="3DBE3BB9" w14:textId="664E015D" w:rsidR="00312F7D" w:rsidRDefault="00312F7D" w:rsidP="00312F7D">
      <w:pPr>
        <w:ind w:left="0" w:firstLine="0"/>
      </w:pPr>
      <w:r>
        <w:pict w14:anchorId="41E416DD">
          <v:rect id="_x0000_i1028" style="width:412.9pt;height:2.1pt" o:hrpct="988" o:hralign="center" o:hrstd="t" o:hr="t" fillcolor="#a0a0a0" stroked="f"/>
        </w:pict>
      </w:r>
    </w:p>
    <w:p w14:paraId="7412C013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02062F37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4694E81A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5C12EBB6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06AC782D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6FB9A1AA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0FC9E39F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31B32504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4ECF9C65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27BE911F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1C51E5DF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790769EF" w14:textId="226899BE" w:rsidR="00312F7D" w:rsidRDefault="00312F7D" w:rsidP="00312F7D">
      <w:pPr>
        <w:ind w:left="0" w:firstLine="0"/>
        <w:rPr>
          <w:b/>
          <w:bCs/>
          <w:lang w:val="en-US"/>
        </w:rPr>
      </w:pPr>
      <w:r w:rsidRPr="00312F7D">
        <w:rPr>
          <w:b/>
          <w:bCs/>
          <w:lang w:val="en-US"/>
        </w:rPr>
        <w:lastRenderedPageBreak/>
        <w:t>2.3 Version A – Low-Cost Robust</w:t>
      </w:r>
    </w:p>
    <w:p w14:paraId="7EA5C423" w14:textId="77777777" w:rsidR="00312F7D" w:rsidRPr="00312F7D" w:rsidRDefault="00312F7D" w:rsidP="00312F7D">
      <w:pPr>
        <w:ind w:left="0" w:firstLine="0"/>
        <w:rPr>
          <w:b/>
          <w:bCs/>
          <w:lang w:val="en-US"/>
        </w:rPr>
      </w:pPr>
    </w:p>
    <w:p w14:paraId="2C77E312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>Ziel: Minimal komplex, maximal reparierbar, Dorfwerkstatt-tauglich.</w:t>
      </w:r>
    </w:p>
    <w:p w14:paraId="1C6A5F5D" w14:textId="77777777" w:rsidR="00312F7D" w:rsidRDefault="00312F7D" w:rsidP="00312F7D">
      <w:pPr>
        <w:ind w:left="0" w:firstLine="0"/>
        <w:rPr>
          <w:sz w:val="22"/>
          <w:szCs w:val="22"/>
        </w:rPr>
      </w:pPr>
    </w:p>
    <w:p w14:paraId="0E4EFD16" w14:textId="01C27760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Bauteile:</w:t>
      </w:r>
    </w:p>
    <w:p w14:paraId="24F34F19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</w:p>
    <w:p w14:paraId="074FFCC7" w14:textId="252E3093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Matrize:</w:t>
      </w:r>
    </w:p>
    <w:p w14:paraId="22A11238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Material: Vergütungsstahl (z.B. C45), gehärtet</w:t>
      </w:r>
    </w:p>
    <w:p w14:paraId="1844C377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Durchmesser: 400 mm</w:t>
      </w:r>
    </w:p>
    <w:p w14:paraId="210B6CE5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Dicke: 25–30 mm</w:t>
      </w:r>
    </w:p>
    <w:p w14:paraId="4E5D5DAA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Lochdurchmesser: 6–8 mm</w:t>
      </w:r>
    </w:p>
    <w:p w14:paraId="6EDF1FBE" w14:textId="77777777" w:rsid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Konische Einlaufseite (2–3 mm)</w:t>
      </w:r>
    </w:p>
    <w:p w14:paraId="2B1ABD34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</w:p>
    <w:p w14:paraId="00D1A5D4" w14:textId="780A3D9B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Walzen:</w:t>
      </w:r>
    </w:p>
    <w:p w14:paraId="05D3556A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Durchmesser: 120–150 mm</w:t>
      </w:r>
    </w:p>
    <w:p w14:paraId="17807B1C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Breite: 80–100 mm</w:t>
      </w:r>
    </w:p>
    <w:p w14:paraId="36FF979A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Oberfläche: gerändelt</w:t>
      </w:r>
    </w:p>
    <w:p w14:paraId="0667D2E2" w14:textId="77777777" w:rsid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Lager: Standard-Rillenkugellager</w:t>
      </w:r>
    </w:p>
    <w:p w14:paraId="60E4D527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</w:p>
    <w:p w14:paraId="5811EF48" w14:textId="3BD92CB0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Antrieb:</w:t>
      </w:r>
    </w:p>
    <w:p w14:paraId="43158C6D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48V DC-Motor (1–1,5 kW)</w:t>
      </w:r>
    </w:p>
    <w:p w14:paraId="2CB90153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Fester Übersetzungsfaktor (z.B. 1:20)</w:t>
      </w:r>
    </w:p>
    <w:p w14:paraId="50748AD1" w14:textId="77777777" w:rsid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Ziel-Drehzahl Matrize: 150–250 U/min</w:t>
      </w:r>
    </w:p>
    <w:p w14:paraId="199A0163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</w:p>
    <w:p w14:paraId="21FE6093" w14:textId="45D219E6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Sicherheit:</w:t>
      </w:r>
    </w:p>
    <w:p w14:paraId="36CBA96A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Mechanische Rücklaufsperre (Ratsche oder Freilauf)</w:t>
      </w:r>
    </w:p>
    <w:p w14:paraId="3E2F2252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Schutzgitter um Walzen/Matrize</w:t>
      </w:r>
    </w:p>
    <w:p w14:paraId="31448353" w14:textId="77777777" w:rsid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Not-Aus-Schalter</w:t>
      </w:r>
    </w:p>
    <w:p w14:paraId="38E91140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</w:p>
    <w:p w14:paraId="2C6ED155" w14:textId="4433FD4B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Trocknung:</w:t>
      </w:r>
    </w:p>
    <w:p w14:paraId="32617CFA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Einfache Blechhaube</w:t>
      </w:r>
    </w:p>
    <w:p w14:paraId="61044727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Warmluftkanal vom Reaktor</w:t>
      </w:r>
    </w:p>
    <w:p w14:paraId="7C2A962E" w14:textId="77777777" w:rsid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Passiver Luftstrom (Kamineffekt)</w:t>
      </w:r>
    </w:p>
    <w:p w14:paraId="34AB7F7F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</w:p>
    <w:p w14:paraId="08D05BF3" w14:textId="77777777" w:rsidR="00312F7D" w:rsidRPr="00312F7D" w:rsidRDefault="00312F7D" w:rsidP="00312F7D">
      <w:pPr>
        <w:ind w:left="0" w:firstLine="0"/>
        <w:rPr>
          <w:b/>
          <w:bCs/>
          <w:sz w:val="22"/>
          <w:szCs w:val="22"/>
        </w:rPr>
      </w:pPr>
      <w:r w:rsidRPr="00312F7D">
        <w:rPr>
          <w:b/>
          <w:bCs/>
          <w:sz w:val="22"/>
          <w:szCs w:val="22"/>
        </w:rPr>
        <w:t>Vorteile:</w:t>
      </w:r>
    </w:p>
    <w:p w14:paraId="3C6428DB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Wenige Teile</w:t>
      </w:r>
    </w:p>
    <w:p w14:paraId="69804082" w14:textId="77777777" w:rsidR="00312F7D" w:rsidRP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Kein Sensorzwang</w:t>
      </w:r>
    </w:p>
    <w:p w14:paraId="3A82116E" w14:textId="7837AB17" w:rsidR="00312F7D" w:rsidRDefault="00312F7D" w:rsidP="00312F7D">
      <w:pPr>
        <w:ind w:left="0" w:firstLine="0"/>
        <w:rPr>
          <w:sz w:val="22"/>
          <w:szCs w:val="22"/>
        </w:rPr>
      </w:pPr>
      <w:r w:rsidRPr="00312F7D">
        <w:rPr>
          <w:sz w:val="22"/>
          <w:szCs w:val="22"/>
        </w:rPr>
        <w:t xml:space="preserve">• </w:t>
      </w:r>
      <w:r w:rsidRPr="00312F7D">
        <w:rPr>
          <w:sz w:val="22"/>
          <w:szCs w:val="22"/>
        </w:rPr>
        <w:tab/>
        <w:t>Reparatur mit Standardwerkzeug möglich</w:t>
      </w:r>
    </w:p>
    <w:p w14:paraId="5B3D7652" w14:textId="3BBB9074" w:rsidR="00312F7D" w:rsidRDefault="00312F7D" w:rsidP="00312F7D">
      <w:pPr>
        <w:ind w:left="0" w:firstLine="0"/>
      </w:pPr>
      <w:r>
        <w:pict w14:anchorId="5FF100E1">
          <v:rect id="_x0000_i1032" style="width:412.9pt;height:2.1pt" o:hrpct="988" o:hralign="center" o:hrstd="t" o:hr="t" fillcolor="#a0a0a0" stroked="f"/>
        </w:pict>
      </w:r>
    </w:p>
    <w:p w14:paraId="41DFE9B8" w14:textId="77777777" w:rsidR="00312F7D" w:rsidRDefault="00312F7D" w:rsidP="00312F7D">
      <w:pPr>
        <w:ind w:left="0" w:firstLine="0"/>
      </w:pPr>
    </w:p>
    <w:p w14:paraId="551C15FD" w14:textId="77777777" w:rsidR="00312F7D" w:rsidRDefault="00312F7D" w:rsidP="00312F7D">
      <w:pPr>
        <w:ind w:left="0" w:firstLine="0"/>
      </w:pPr>
    </w:p>
    <w:p w14:paraId="3F10C10B" w14:textId="77777777" w:rsidR="0090574D" w:rsidRDefault="0090574D" w:rsidP="00312F7D">
      <w:pPr>
        <w:ind w:left="0" w:firstLine="0"/>
      </w:pPr>
    </w:p>
    <w:p w14:paraId="749CB5B1" w14:textId="77777777" w:rsidR="0090574D" w:rsidRDefault="0090574D" w:rsidP="00312F7D">
      <w:pPr>
        <w:ind w:left="0" w:firstLine="0"/>
      </w:pPr>
    </w:p>
    <w:p w14:paraId="20CECB61" w14:textId="77777777" w:rsidR="0090574D" w:rsidRDefault="0090574D" w:rsidP="00312F7D">
      <w:pPr>
        <w:ind w:left="0" w:firstLine="0"/>
      </w:pPr>
    </w:p>
    <w:p w14:paraId="61F50FDE" w14:textId="77777777" w:rsidR="0090574D" w:rsidRDefault="0090574D" w:rsidP="00312F7D">
      <w:pPr>
        <w:ind w:left="0" w:firstLine="0"/>
      </w:pPr>
    </w:p>
    <w:p w14:paraId="041524E3" w14:textId="77777777" w:rsidR="0090574D" w:rsidRPr="0090574D" w:rsidRDefault="0090574D" w:rsidP="0090574D">
      <w:pPr>
        <w:ind w:left="0" w:firstLine="0"/>
        <w:rPr>
          <w:b/>
          <w:bCs/>
        </w:rPr>
      </w:pPr>
      <w:r w:rsidRPr="0090574D">
        <w:rPr>
          <w:b/>
          <w:bCs/>
        </w:rPr>
        <w:lastRenderedPageBreak/>
        <w:t>2.4 Version B – High-Performance Upgrade</w:t>
      </w:r>
    </w:p>
    <w:p w14:paraId="3A34BC82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b/>
          <w:bCs/>
          <w:sz w:val="22"/>
          <w:szCs w:val="22"/>
        </w:rPr>
        <w:t>Ziel:</w:t>
      </w:r>
      <w:r w:rsidRPr="0090574D">
        <w:rPr>
          <w:sz w:val="22"/>
          <w:szCs w:val="22"/>
        </w:rPr>
        <w:t xml:space="preserve"> Höherer Durchsatz, bessere </w:t>
      </w:r>
      <w:proofErr w:type="spellStart"/>
      <w:r w:rsidRPr="0090574D">
        <w:rPr>
          <w:sz w:val="22"/>
          <w:szCs w:val="22"/>
        </w:rPr>
        <w:t>Pelletqualität</w:t>
      </w:r>
      <w:proofErr w:type="spellEnd"/>
      <w:r w:rsidRPr="0090574D">
        <w:rPr>
          <w:sz w:val="22"/>
          <w:szCs w:val="22"/>
        </w:rPr>
        <w:t>, Prozesskontrolle.</w:t>
      </w:r>
    </w:p>
    <w:p w14:paraId="0AF6B5DD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143088DE" w14:textId="77777777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90574D">
        <w:rPr>
          <w:b/>
          <w:bCs/>
          <w:sz w:val="22"/>
          <w:szCs w:val="22"/>
        </w:rPr>
        <w:t>Zusätzliche/verbesserte Bauteile:</w:t>
      </w:r>
    </w:p>
    <w:p w14:paraId="14605B0A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24FF649F" w14:textId="4F913B70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90574D">
        <w:rPr>
          <w:b/>
          <w:bCs/>
          <w:sz w:val="22"/>
          <w:szCs w:val="22"/>
        </w:rPr>
        <w:t>Antrieb:</w:t>
      </w:r>
    </w:p>
    <w:p w14:paraId="74C3F589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48V Motor mit Frequenz-/PWM-Regelung</w:t>
      </w:r>
    </w:p>
    <w:p w14:paraId="1CAF7771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Drehzahlsensor an Matrize</w:t>
      </w:r>
    </w:p>
    <w:p w14:paraId="1285E878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Drehmomentüberwachung (Strommessung)</w:t>
      </w:r>
    </w:p>
    <w:p w14:paraId="550E6F3B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363402D6" w14:textId="11A2295B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proofErr w:type="spellStart"/>
      <w:r w:rsidRPr="0090574D">
        <w:rPr>
          <w:b/>
          <w:bCs/>
          <w:sz w:val="22"/>
          <w:szCs w:val="22"/>
        </w:rPr>
        <w:t>Prozesssensorik</w:t>
      </w:r>
      <w:proofErr w:type="spellEnd"/>
      <w:r w:rsidRPr="0090574D">
        <w:rPr>
          <w:b/>
          <w:bCs/>
          <w:sz w:val="22"/>
          <w:szCs w:val="22"/>
        </w:rPr>
        <w:t>:</w:t>
      </w:r>
    </w:p>
    <w:p w14:paraId="045D8AE9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Temperaturfühler in Trocknungszone</w:t>
      </w:r>
    </w:p>
    <w:p w14:paraId="13A6C4D8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Feuchtesensor (optional, Infrarot oder kapazitiv)</w:t>
      </w:r>
    </w:p>
    <w:p w14:paraId="7FDA4EC8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</w:r>
      <w:proofErr w:type="spellStart"/>
      <w:r w:rsidRPr="0090574D">
        <w:rPr>
          <w:sz w:val="22"/>
          <w:szCs w:val="22"/>
        </w:rPr>
        <w:t>Füllstandssensor</w:t>
      </w:r>
      <w:proofErr w:type="spellEnd"/>
      <w:r w:rsidRPr="0090574D">
        <w:rPr>
          <w:sz w:val="22"/>
          <w:szCs w:val="22"/>
        </w:rPr>
        <w:t xml:space="preserve"> im Trichter</w:t>
      </w:r>
    </w:p>
    <w:p w14:paraId="6F9D1406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750D5753" w14:textId="15195098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90574D">
        <w:rPr>
          <w:b/>
          <w:bCs/>
          <w:sz w:val="22"/>
          <w:szCs w:val="22"/>
        </w:rPr>
        <w:t>Trocknung:</w:t>
      </w:r>
    </w:p>
    <w:p w14:paraId="1BDBF0FC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Gebläse (48V) mit regelbarer Luftmenge</w:t>
      </w:r>
    </w:p>
    <w:p w14:paraId="5FB8A154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Kanalführung für Abwärme mit Bypass</w:t>
      </w:r>
    </w:p>
    <w:p w14:paraId="4911ECAE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Optional: einfache Trommel-Nachtrocknung</w:t>
      </w:r>
    </w:p>
    <w:p w14:paraId="04BE0ADA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4FB1AEE5" w14:textId="0735841B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90574D">
        <w:rPr>
          <w:b/>
          <w:bCs/>
          <w:sz w:val="22"/>
          <w:szCs w:val="22"/>
        </w:rPr>
        <w:t>Steuerung:</w:t>
      </w:r>
    </w:p>
    <w:p w14:paraId="6E8F5F4E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Mikrocontroller (z.B. ESP32)</w:t>
      </w:r>
    </w:p>
    <w:p w14:paraId="357DBD84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0D48248E" w14:textId="2B19ABB8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90574D">
        <w:rPr>
          <w:b/>
          <w:bCs/>
          <w:sz w:val="22"/>
          <w:szCs w:val="22"/>
        </w:rPr>
        <w:t>Regelung von:</w:t>
      </w:r>
    </w:p>
    <w:p w14:paraId="23AF20BF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Matrizen-Drehzahl</w:t>
      </w:r>
    </w:p>
    <w:p w14:paraId="10880BF7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Warmluftstrom</w:t>
      </w:r>
    </w:p>
    <w:p w14:paraId="4E3FCEA2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Rührwerk im Trichter</w:t>
      </w:r>
    </w:p>
    <w:p w14:paraId="245F28BB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</w:p>
    <w:p w14:paraId="00E6F6C5" w14:textId="77777777" w:rsidR="0090574D" w:rsidRP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90574D">
        <w:rPr>
          <w:b/>
          <w:bCs/>
          <w:sz w:val="22"/>
          <w:szCs w:val="22"/>
        </w:rPr>
        <w:t>Vorteile:</w:t>
      </w:r>
    </w:p>
    <w:p w14:paraId="379595D8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 xml:space="preserve">Konstante </w:t>
      </w:r>
      <w:proofErr w:type="spellStart"/>
      <w:r w:rsidRPr="0090574D">
        <w:rPr>
          <w:sz w:val="22"/>
          <w:szCs w:val="22"/>
        </w:rPr>
        <w:t>Pelletqualität</w:t>
      </w:r>
      <w:proofErr w:type="spellEnd"/>
    </w:p>
    <w:p w14:paraId="00A254BE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Anpassung an unterschiedliche Biomassen</w:t>
      </w:r>
    </w:p>
    <w:p w14:paraId="5B3789EA" w14:textId="6E99B0B9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Datenlogging (Temperatur, Durchsatz)</w:t>
      </w:r>
    </w:p>
    <w:p w14:paraId="2995ECF2" w14:textId="3097CEE8" w:rsidR="0090574D" w:rsidRDefault="0090574D" w:rsidP="0090574D">
      <w:pPr>
        <w:ind w:left="0" w:firstLine="0"/>
      </w:pPr>
      <w:r>
        <w:pict w14:anchorId="77AFDBFF">
          <v:rect id="_x0000_i1033" style="width:412.9pt;height:2.1pt" o:hrpct="988" o:hralign="center" o:hrstd="t" o:hr="t" fillcolor="#a0a0a0" stroked="f"/>
        </w:pict>
      </w:r>
    </w:p>
    <w:p w14:paraId="46A1241D" w14:textId="77777777" w:rsidR="0090574D" w:rsidRDefault="0090574D" w:rsidP="0090574D">
      <w:pPr>
        <w:ind w:left="0" w:firstLine="0"/>
        <w:rPr>
          <w:b/>
          <w:bCs/>
        </w:rPr>
      </w:pPr>
      <w:r w:rsidRPr="0090574D">
        <w:rPr>
          <w:b/>
          <w:bCs/>
        </w:rPr>
        <w:t>2.5 Prozesskette: Von Biomasse zu Pellet</w:t>
      </w:r>
    </w:p>
    <w:p w14:paraId="40A7E78B" w14:textId="77777777" w:rsidR="00F74767" w:rsidRPr="0090574D" w:rsidRDefault="00F74767" w:rsidP="0090574D">
      <w:pPr>
        <w:ind w:left="0" w:firstLine="0"/>
        <w:rPr>
          <w:b/>
          <w:bCs/>
        </w:rPr>
      </w:pPr>
    </w:p>
    <w:p w14:paraId="2EF34421" w14:textId="77777777" w:rsid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1. Rohstoffaufbereitung</w:t>
      </w:r>
    </w:p>
    <w:p w14:paraId="074198A9" w14:textId="77777777" w:rsidR="00F74767" w:rsidRPr="00F74767" w:rsidRDefault="00F74767" w:rsidP="0090574D">
      <w:pPr>
        <w:ind w:left="0" w:firstLine="0"/>
        <w:rPr>
          <w:b/>
          <w:bCs/>
          <w:sz w:val="22"/>
          <w:szCs w:val="22"/>
        </w:rPr>
      </w:pPr>
    </w:p>
    <w:p w14:paraId="4589666D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Input: Mist, Erntereste, Grünschnitt, ggf. Pflanzenkohle</w:t>
      </w:r>
    </w:p>
    <w:p w14:paraId="432B4587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Schritte:</w:t>
      </w:r>
    </w:p>
    <w:p w14:paraId="6E173564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Zerkleinern (Messerhäcksler, 10–30 mm)</w:t>
      </w:r>
    </w:p>
    <w:p w14:paraId="0B682602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Grobe Siebung (Steine, Metall entfernen)</w:t>
      </w:r>
    </w:p>
    <w:p w14:paraId="3586C4C3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Feuchteanpassung (Wasser oder Trocknung)</w:t>
      </w:r>
    </w:p>
    <w:p w14:paraId="761F4E44" w14:textId="77777777" w:rsidR="0090574D" w:rsidRDefault="0090574D" w:rsidP="0090574D">
      <w:pPr>
        <w:ind w:left="0" w:firstLine="0"/>
        <w:rPr>
          <w:sz w:val="22"/>
          <w:szCs w:val="22"/>
        </w:rPr>
      </w:pPr>
    </w:p>
    <w:p w14:paraId="715EFE98" w14:textId="77777777" w:rsidR="0090574D" w:rsidRDefault="0090574D" w:rsidP="0090574D">
      <w:pPr>
        <w:ind w:left="0" w:firstLine="0"/>
        <w:rPr>
          <w:sz w:val="22"/>
          <w:szCs w:val="22"/>
        </w:rPr>
      </w:pPr>
    </w:p>
    <w:p w14:paraId="6BCAB089" w14:textId="77777777" w:rsidR="0090574D" w:rsidRDefault="0090574D" w:rsidP="0090574D">
      <w:pPr>
        <w:ind w:left="0" w:firstLine="0"/>
        <w:rPr>
          <w:sz w:val="22"/>
          <w:szCs w:val="22"/>
        </w:rPr>
      </w:pPr>
    </w:p>
    <w:p w14:paraId="05450B61" w14:textId="77777777" w:rsidR="0090574D" w:rsidRDefault="0090574D" w:rsidP="0090574D">
      <w:pPr>
        <w:ind w:left="0" w:firstLine="0"/>
        <w:rPr>
          <w:sz w:val="22"/>
          <w:szCs w:val="22"/>
        </w:rPr>
      </w:pPr>
    </w:p>
    <w:p w14:paraId="50A2C924" w14:textId="77777777" w:rsidR="0090574D" w:rsidRDefault="0090574D" w:rsidP="0090574D">
      <w:pPr>
        <w:ind w:left="0" w:firstLine="0"/>
        <w:rPr>
          <w:sz w:val="22"/>
          <w:szCs w:val="22"/>
        </w:rPr>
      </w:pPr>
    </w:p>
    <w:p w14:paraId="0E3742DC" w14:textId="44D23E09" w:rsidR="0090574D" w:rsidRDefault="0090574D" w:rsidP="0090574D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2. Mischung</w:t>
      </w:r>
    </w:p>
    <w:p w14:paraId="20C96EA5" w14:textId="77777777" w:rsidR="00F74767" w:rsidRPr="00F74767" w:rsidRDefault="00F74767" w:rsidP="0090574D">
      <w:pPr>
        <w:ind w:left="0" w:firstLine="0"/>
        <w:rPr>
          <w:b/>
          <w:bCs/>
          <w:sz w:val="22"/>
          <w:szCs w:val="22"/>
        </w:rPr>
      </w:pPr>
    </w:p>
    <w:p w14:paraId="790CB97A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Komponenten:</w:t>
      </w:r>
    </w:p>
    <w:p w14:paraId="78346910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Biomasse (Basis)</w:t>
      </w:r>
    </w:p>
    <w:p w14:paraId="0DAF92D0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Bindemittel: Stärke, Lehm oder Lignin</w:t>
      </w:r>
    </w:p>
    <w:p w14:paraId="239FDCC1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 xml:space="preserve">Hydrogel: z.B. </w:t>
      </w:r>
      <w:proofErr w:type="spellStart"/>
      <w:r w:rsidRPr="0090574D">
        <w:rPr>
          <w:sz w:val="22"/>
          <w:szCs w:val="22"/>
        </w:rPr>
        <w:t>Polyacrylat</w:t>
      </w:r>
      <w:proofErr w:type="spellEnd"/>
      <w:r w:rsidRPr="0090574D">
        <w:rPr>
          <w:sz w:val="22"/>
          <w:szCs w:val="22"/>
        </w:rPr>
        <w:t>-basiert (landwirtschaftlich zugelassen)</w:t>
      </w:r>
    </w:p>
    <w:p w14:paraId="46E48B84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Mikronährstoffe: NPK, Spurenelemente, ggf. Mykorrhiza</w:t>
      </w:r>
    </w:p>
    <w:p w14:paraId="48C911A8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Typische Mischung (Beispiel):</w:t>
      </w:r>
    </w:p>
    <w:p w14:paraId="64B7378A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70–80 % Biomasse</w:t>
      </w:r>
    </w:p>
    <w:p w14:paraId="63DA9D58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5–10 % Bindemittel</w:t>
      </w:r>
    </w:p>
    <w:p w14:paraId="54D32E9B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2–5 % Hydrogel</w:t>
      </w:r>
    </w:p>
    <w:p w14:paraId="44AFD0E4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5–10 % Nährstoffkonzentrat</w:t>
      </w:r>
    </w:p>
    <w:p w14:paraId="27ED99D7" w14:textId="77777777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Rest Wasser zur Feuchteanpassung</w:t>
      </w:r>
    </w:p>
    <w:p w14:paraId="0C2F9253" w14:textId="77777777" w:rsidR="00F74767" w:rsidRPr="0090574D" w:rsidRDefault="00F74767" w:rsidP="0090574D">
      <w:pPr>
        <w:ind w:left="0" w:firstLine="0"/>
        <w:rPr>
          <w:sz w:val="22"/>
          <w:szCs w:val="22"/>
        </w:rPr>
      </w:pPr>
    </w:p>
    <w:p w14:paraId="61338CDE" w14:textId="77777777" w:rsidR="0090574D" w:rsidRPr="00F74767" w:rsidRDefault="0090574D" w:rsidP="0090574D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3. Pressen</w:t>
      </w:r>
    </w:p>
    <w:p w14:paraId="11B01098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Ziel-Feuchte vor Pressung: 20–30 %</w:t>
      </w:r>
    </w:p>
    <w:p w14:paraId="2A7958EF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Matrizen-Drehzahl: 150–250 U/min</w:t>
      </w:r>
    </w:p>
    <w:p w14:paraId="0C5587C4" w14:textId="77777777" w:rsidR="0090574D" w:rsidRDefault="0090574D" w:rsidP="00F74767">
      <w:pPr>
        <w:ind w:left="708" w:hanging="708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Walzenpressdruck: abhängig von Material, typ. 100–300 bar Flächendruck (über Geometrie, nicht Hydraulik)</w:t>
      </w:r>
    </w:p>
    <w:p w14:paraId="4A7FE379" w14:textId="77777777" w:rsidR="00F74767" w:rsidRPr="0090574D" w:rsidRDefault="00F74767" w:rsidP="0090574D">
      <w:pPr>
        <w:ind w:left="0" w:firstLine="0"/>
        <w:rPr>
          <w:sz w:val="22"/>
          <w:szCs w:val="22"/>
        </w:rPr>
      </w:pPr>
    </w:p>
    <w:p w14:paraId="484633DC" w14:textId="77777777" w:rsidR="0090574D" w:rsidRPr="00F74767" w:rsidRDefault="0090574D" w:rsidP="0090574D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4. Trocknung</w:t>
      </w:r>
    </w:p>
    <w:p w14:paraId="4840479A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Ziel-Feuchte nach Trocknung: 8–12 %</w:t>
      </w:r>
    </w:p>
    <w:p w14:paraId="6507C020" w14:textId="77777777" w:rsidR="0090574D" w:rsidRP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Trocknungszeit: 10–30 min (abhängig von Luftstrom und Temperatur)</w:t>
      </w:r>
    </w:p>
    <w:p w14:paraId="77BFAA73" w14:textId="75627C04" w:rsidR="0090574D" w:rsidRDefault="0090574D" w:rsidP="0090574D">
      <w:pPr>
        <w:ind w:left="0" w:firstLine="0"/>
        <w:rPr>
          <w:sz w:val="22"/>
          <w:szCs w:val="22"/>
        </w:rPr>
      </w:pPr>
      <w:r w:rsidRPr="0090574D">
        <w:rPr>
          <w:sz w:val="22"/>
          <w:szCs w:val="22"/>
        </w:rPr>
        <w:t xml:space="preserve">• </w:t>
      </w:r>
      <w:r w:rsidRPr="0090574D">
        <w:rPr>
          <w:sz w:val="22"/>
          <w:szCs w:val="22"/>
        </w:rPr>
        <w:tab/>
        <w:t>Abwärme: 60–120 °C Luft vom Reaktor</w:t>
      </w:r>
    </w:p>
    <w:p w14:paraId="24948CB0" w14:textId="213D77B8" w:rsidR="00F74767" w:rsidRDefault="00F74767" w:rsidP="0090574D">
      <w:pPr>
        <w:ind w:left="0" w:firstLine="0"/>
      </w:pPr>
      <w:r>
        <w:pict w14:anchorId="71E60AE9">
          <v:rect id="_x0000_i1034" style="width:412.9pt;height:2.1pt" o:hrpct="988" o:hralign="center" o:hrstd="t" o:hr="t" fillcolor="#a0a0a0" stroked="f"/>
        </w:pict>
      </w:r>
    </w:p>
    <w:p w14:paraId="7A178F06" w14:textId="74D6C466" w:rsidR="00F74767" w:rsidRDefault="00F74767" w:rsidP="00F74767">
      <w:pPr>
        <w:ind w:left="0" w:firstLine="0"/>
        <w:rPr>
          <w:b/>
          <w:bCs/>
        </w:rPr>
      </w:pPr>
      <w:r w:rsidRPr="00F74767">
        <w:rPr>
          <w:b/>
          <w:bCs/>
        </w:rPr>
        <w:t>2.6 Wichtige Formeln &amp; Abschätzungen</w:t>
      </w:r>
    </w:p>
    <w:p w14:paraId="2E1FA361" w14:textId="77777777" w:rsidR="00F74767" w:rsidRPr="00F74767" w:rsidRDefault="00F74767" w:rsidP="00F74767">
      <w:pPr>
        <w:ind w:left="0" w:firstLine="0"/>
        <w:rPr>
          <w:b/>
          <w:bCs/>
        </w:rPr>
      </w:pPr>
    </w:p>
    <w:p w14:paraId="397D92F5" w14:textId="77C2FAD4" w:rsidR="00F74767" w:rsidRDefault="00F74767" w:rsidP="00F74767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 xml:space="preserve">1) </w:t>
      </w:r>
      <w:proofErr w:type="spellStart"/>
      <w:r w:rsidRPr="00F74767">
        <w:rPr>
          <w:b/>
          <w:bCs/>
          <w:sz w:val="22"/>
          <w:szCs w:val="22"/>
        </w:rPr>
        <w:t>Pelletdurchsatz</w:t>
      </w:r>
      <w:proofErr w:type="spellEnd"/>
    </w:p>
    <w:p w14:paraId="341C405A" w14:textId="5AAD716A" w:rsidR="00F74767" w:rsidRDefault="00F74767" w:rsidP="00F74767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D5FF2D9" wp14:editId="14214053">
            <wp:extent cx="5756275" cy="3460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F401" w14:textId="77777777" w:rsidR="00F74767" w:rsidRPr="00F74767" w:rsidRDefault="00F74767" w:rsidP="00F74767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Vereinfacht für Praxis:</w:t>
      </w:r>
    </w:p>
    <w:p w14:paraId="4DE78EFF" w14:textId="77777777" w:rsidR="00F74767" w:rsidRPr="00F74767" w:rsidRDefault="00F74767" w:rsidP="00F74767">
      <w:pPr>
        <w:ind w:left="0" w:firstLine="0"/>
        <w:rPr>
          <w:sz w:val="22"/>
          <w:szCs w:val="22"/>
        </w:rPr>
      </w:pPr>
      <w:r w:rsidRPr="00F74767">
        <w:rPr>
          <w:sz w:val="22"/>
          <w:szCs w:val="22"/>
        </w:rPr>
        <w:t xml:space="preserve">• </w:t>
      </w:r>
      <w:r w:rsidRPr="00F74767">
        <w:rPr>
          <w:sz w:val="22"/>
          <w:szCs w:val="22"/>
        </w:rPr>
        <w:tab/>
        <w:t>400 mm Flachmatrize</w:t>
      </w:r>
    </w:p>
    <w:p w14:paraId="4765B529" w14:textId="77777777" w:rsidR="00F74767" w:rsidRPr="00F74767" w:rsidRDefault="00F74767" w:rsidP="00F74767">
      <w:pPr>
        <w:ind w:left="0" w:firstLine="0"/>
        <w:rPr>
          <w:sz w:val="22"/>
          <w:szCs w:val="22"/>
        </w:rPr>
      </w:pPr>
      <w:r w:rsidRPr="00F74767">
        <w:rPr>
          <w:sz w:val="22"/>
          <w:szCs w:val="22"/>
        </w:rPr>
        <w:t xml:space="preserve">• </w:t>
      </w:r>
      <w:r w:rsidRPr="00F74767">
        <w:rPr>
          <w:sz w:val="22"/>
          <w:szCs w:val="22"/>
        </w:rPr>
        <w:tab/>
        <w:t>Typische Kleinpressen mit dieser Größe schaffen: 50–200 kg/h</w:t>
      </w:r>
    </w:p>
    <w:p w14:paraId="23E3CEA5" w14:textId="77777777" w:rsidR="00F74767" w:rsidRPr="00F74767" w:rsidRDefault="00F74767" w:rsidP="00F74767">
      <w:pPr>
        <w:ind w:left="0" w:firstLine="0"/>
        <w:rPr>
          <w:sz w:val="22"/>
          <w:szCs w:val="22"/>
        </w:rPr>
      </w:pPr>
      <w:r w:rsidRPr="00F74767">
        <w:rPr>
          <w:sz w:val="22"/>
          <w:szCs w:val="22"/>
        </w:rPr>
        <w:t xml:space="preserve">• </w:t>
      </w:r>
      <w:r w:rsidRPr="00F74767">
        <w:rPr>
          <w:sz w:val="22"/>
          <w:szCs w:val="22"/>
        </w:rPr>
        <w:tab/>
        <w:t>Für Dorfbetrieb konservativ: 20–50 kg/h ansetzen</w:t>
      </w:r>
    </w:p>
    <w:p w14:paraId="2BEFE59D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069F9B6E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7896932A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5431288B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35E2550A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6403B9FD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54E51A36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41BB3858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6F6A7B8E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757B673B" w14:textId="466D6FE5" w:rsidR="00F74767" w:rsidRPr="00F74767" w:rsidRDefault="00F74767" w:rsidP="00F74767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lastRenderedPageBreak/>
        <w:t>2) Trocknungsenergie</w:t>
      </w:r>
    </w:p>
    <w:p w14:paraId="52A6E057" w14:textId="77777777" w:rsidR="00F74767" w:rsidRDefault="00F74767" w:rsidP="00F74767">
      <w:pPr>
        <w:ind w:left="0" w:firstLine="0"/>
        <w:rPr>
          <w:b/>
          <w:bCs/>
          <w:sz w:val="22"/>
          <w:szCs w:val="22"/>
        </w:rPr>
      </w:pPr>
    </w:p>
    <w:p w14:paraId="4740BF2A" w14:textId="2D48886F" w:rsidR="00F74767" w:rsidRDefault="00F74767" w:rsidP="00F74767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Um Wasser zu verdampfen:</w:t>
      </w:r>
    </w:p>
    <w:p w14:paraId="6861C2D6" w14:textId="432CB70C" w:rsidR="00F74767" w:rsidRDefault="00F74767" w:rsidP="00F74767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1F1F482" wp14:editId="53501B1B">
            <wp:extent cx="5756275" cy="29083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2DB6" w14:textId="5E0577B0" w:rsidR="00F74767" w:rsidRDefault="00F74767" w:rsidP="00F74767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Wenn wir z.B. 10 % Wasser aus 100 kg Material entfernen müssen (10 L):</w:t>
      </w:r>
    </w:p>
    <w:p w14:paraId="734FD68F" w14:textId="4140B395" w:rsidR="00F74767" w:rsidRDefault="00F74767" w:rsidP="00F74767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C6B2AE2" wp14:editId="3FD74A0D">
            <wp:extent cx="5756275" cy="2355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A29C" w14:textId="6F12D30C" w:rsidR="00F74767" w:rsidRDefault="00F74767" w:rsidP="00F74767">
      <w:pPr>
        <w:ind w:left="0" w:firstLine="0"/>
        <w:rPr>
          <w:b/>
          <w:bCs/>
          <w:sz w:val="22"/>
          <w:szCs w:val="22"/>
        </w:rPr>
      </w:pPr>
      <w:r w:rsidRPr="00F74767">
        <w:rPr>
          <w:b/>
          <w:bCs/>
          <w:sz w:val="22"/>
          <w:szCs w:val="22"/>
        </w:rPr>
        <w:t>Diese Energie kann aus der Abwärme des Reaktors kommen (kontinuierlich über mehrere Stunden).</w:t>
      </w:r>
    </w:p>
    <w:p w14:paraId="27373111" w14:textId="2A3D8065" w:rsidR="00F74767" w:rsidRDefault="00F74767" w:rsidP="00F74767">
      <w:pPr>
        <w:ind w:left="0" w:firstLine="0"/>
      </w:pPr>
      <w:r>
        <w:pict w14:anchorId="4510A2AC">
          <v:rect id="_x0000_i1038" style="width:412.9pt;height:2.1pt" o:hrpct="988" o:hralign="center" o:hrstd="t" o:hr="t" fillcolor="#a0a0a0" stroked="f"/>
        </w:pict>
      </w:r>
    </w:p>
    <w:p w14:paraId="3BCC4A7B" w14:textId="77777777" w:rsidR="004B3F47" w:rsidRDefault="004B3F47" w:rsidP="004B3F47">
      <w:pPr>
        <w:ind w:left="0" w:firstLine="0"/>
        <w:rPr>
          <w:b/>
          <w:bCs/>
        </w:rPr>
      </w:pPr>
      <w:r w:rsidRPr="004B3F47">
        <w:rPr>
          <w:b/>
          <w:bCs/>
        </w:rPr>
        <w:t>2.7 Sicherheit &amp; Normen</w:t>
      </w:r>
    </w:p>
    <w:p w14:paraId="47AD9EB7" w14:textId="77777777" w:rsidR="004B3F47" w:rsidRPr="004B3F47" w:rsidRDefault="004B3F47" w:rsidP="004B3F47">
      <w:pPr>
        <w:ind w:left="0" w:firstLine="0"/>
        <w:rPr>
          <w:b/>
          <w:bCs/>
        </w:rPr>
      </w:pPr>
    </w:p>
    <w:p w14:paraId="27521911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Mechanische Sicherheit:</w:t>
      </w:r>
    </w:p>
    <w:p w14:paraId="1398667D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Schutzgitter nach EN ISO 13857 (Finger-/Handschutz)</w:t>
      </w:r>
    </w:p>
    <w:p w14:paraId="58A07D8F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Not-Aus-Schalter gut erreichbar</w:t>
      </w:r>
    </w:p>
    <w:p w14:paraId="1FFDC0FA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Walzen-Rücklaufsperre verhindert Rückschlag</w:t>
      </w:r>
    </w:p>
    <w:p w14:paraId="64E0EB1E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Elektrische Sicherheit:</w:t>
      </w:r>
    </w:p>
    <w:p w14:paraId="23A8D5DC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48V DC → Schutzkleinspannung</w:t>
      </w:r>
    </w:p>
    <w:p w14:paraId="1F212B58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Absicherung mit Sicherungen/Leistungsschaltern</w:t>
      </w:r>
    </w:p>
    <w:p w14:paraId="2A9D6030" w14:textId="5688A150" w:rsidR="00F7476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• </w:t>
      </w:r>
      <w:r w:rsidRPr="004B3F47">
        <w:rPr>
          <w:sz w:val="22"/>
          <w:szCs w:val="22"/>
        </w:rPr>
        <w:tab/>
        <w:t>IP54–IP65 Gehäuse für Motor &amp; Elektrik</w:t>
      </w:r>
    </w:p>
    <w:p w14:paraId="61D1084D" w14:textId="2A1A583A" w:rsidR="004B3F47" w:rsidRDefault="004B3F47" w:rsidP="004B3F47">
      <w:pPr>
        <w:ind w:left="0" w:firstLine="0"/>
      </w:pPr>
      <w:r>
        <w:pict w14:anchorId="2B384E23">
          <v:rect id="_x0000_i1039" style="width:412.9pt;height:2.1pt" o:hrpct="988" o:hralign="center" o:hrstd="t" o:hr="t" fillcolor="#a0a0a0" stroked="f"/>
        </w:pict>
      </w:r>
    </w:p>
    <w:p w14:paraId="7557BAB5" w14:textId="77777777" w:rsidR="004B3F47" w:rsidRDefault="004B3F47" w:rsidP="004B3F47">
      <w:pPr>
        <w:ind w:left="0" w:firstLine="0"/>
        <w:rPr>
          <w:b/>
          <w:bCs/>
        </w:rPr>
      </w:pPr>
      <w:r w:rsidRPr="004B3F47">
        <w:rPr>
          <w:b/>
          <w:bCs/>
        </w:rPr>
        <w:t xml:space="preserve">2.8 Produktionsschritte </w:t>
      </w:r>
      <w:proofErr w:type="spellStart"/>
      <w:r w:rsidRPr="004B3F47">
        <w:rPr>
          <w:b/>
          <w:bCs/>
        </w:rPr>
        <w:t>Forge</w:t>
      </w:r>
      <w:proofErr w:type="spellEnd"/>
    </w:p>
    <w:p w14:paraId="2C543EE3" w14:textId="77777777" w:rsidR="004B3F47" w:rsidRPr="004B3F47" w:rsidRDefault="004B3F47" w:rsidP="004B3F47">
      <w:pPr>
        <w:ind w:left="0" w:firstLine="0"/>
        <w:rPr>
          <w:b/>
          <w:bCs/>
        </w:rPr>
      </w:pPr>
    </w:p>
    <w:p w14:paraId="41A2AA17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1. </w:t>
      </w:r>
      <w:r w:rsidRPr="004B3F47">
        <w:rPr>
          <w:sz w:val="22"/>
          <w:szCs w:val="22"/>
        </w:rPr>
        <w:tab/>
        <w:t>Rahmen schweißen (Stahlprofile)</w:t>
      </w:r>
    </w:p>
    <w:p w14:paraId="18640368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2. </w:t>
      </w:r>
      <w:r w:rsidRPr="004B3F47">
        <w:rPr>
          <w:sz w:val="22"/>
          <w:szCs w:val="22"/>
        </w:rPr>
        <w:tab/>
        <w:t>Matrize fertigen (CNC + Härten)</w:t>
      </w:r>
    </w:p>
    <w:p w14:paraId="4FE37875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3. </w:t>
      </w:r>
      <w:r w:rsidRPr="004B3F47">
        <w:rPr>
          <w:sz w:val="22"/>
          <w:szCs w:val="22"/>
        </w:rPr>
        <w:tab/>
        <w:t>Walzen drehen, rändeln, lagern</w:t>
      </w:r>
    </w:p>
    <w:p w14:paraId="64910BE0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4. </w:t>
      </w:r>
      <w:r w:rsidRPr="004B3F47">
        <w:rPr>
          <w:sz w:val="22"/>
          <w:szCs w:val="22"/>
        </w:rPr>
        <w:tab/>
        <w:t>Getriebe montieren</w:t>
      </w:r>
    </w:p>
    <w:p w14:paraId="2B817561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5. </w:t>
      </w:r>
      <w:r w:rsidRPr="004B3F47">
        <w:rPr>
          <w:sz w:val="22"/>
          <w:szCs w:val="22"/>
        </w:rPr>
        <w:tab/>
        <w:t>Motor anflanschen</w:t>
      </w:r>
    </w:p>
    <w:p w14:paraId="2080DE63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6. </w:t>
      </w:r>
      <w:r w:rsidRPr="004B3F47">
        <w:rPr>
          <w:sz w:val="22"/>
          <w:szCs w:val="22"/>
        </w:rPr>
        <w:tab/>
        <w:t>Trichter + Rührwerk montieren</w:t>
      </w:r>
    </w:p>
    <w:p w14:paraId="0AE02EC5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7. </w:t>
      </w:r>
      <w:r w:rsidRPr="004B3F47">
        <w:rPr>
          <w:sz w:val="22"/>
          <w:szCs w:val="22"/>
        </w:rPr>
        <w:tab/>
        <w:t>Auswurfkanal + Trocknungszone bauen</w:t>
      </w:r>
    </w:p>
    <w:p w14:paraId="556EF4E3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8. </w:t>
      </w:r>
      <w:r w:rsidRPr="004B3F47">
        <w:rPr>
          <w:sz w:val="22"/>
          <w:szCs w:val="22"/>
        </w:rPr>
        <w:tab/>
        <w:t>Schutzgitter montieren</w:t>
      </w:r>
    </w:p>
    <w:p w14:paraId="1CB58095" w14:textId="77777777" w:rsidR="004B3F47" w:rsidRP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9. </w:t>
      </w:r>
      <w:r w:rsidRPr="004B3F47">
        <w:rPr>
          <w:sz w:val="22"/>
          <w:szCs w:val="22"/>
        </w:rPr>
        <w:tab/>
        <w:t>Testlauf mit trockenem Material</w:t>
      </w:r>
    </w:p>
    <w:p w14:paraId="4C2EECF3" w14:textId="7A129EFB" w:rsidR="004B3F47" w:rsidRDefault="004B3F47" w:rsidP="004B3F47">
      <w:pPr>
        <w:ind w:left="0" w:firstLine="0"/>
        <w:rPr>
          <w:sz w:val="22"/>
          <w:szCs w:val="22"/>
        </w:rPr>
      </w:pPr>
      <w:r w:rsidRPr="004B3F47">
        <w:rPr>
          <w:sz w:val="22"/>
          <w:szCs w:val="22"/>
        </w:rPr>
        <w:t xml:space="preserve">10. </w:t>
      </w:r>
      <w:r w:rsidRPr="004B3F47">
        <w:rPr>
          <w:sz w:val="22"/>
          <w:szCs w:val="22"/>
        </w:rPr>
        <w:tab/>
        <w:t>Testlauf mit realer Biomasse</w:t>
      </w:r>
    </w:p>
    <w:p w14:paraId="02F200DE" w14:textId="46A2604B" w:rsidR="004B3F47" w:rsidRPr="004B3F47" w:rsidRDefault="004B3F47" w:rsidP="004B3F47">
      <w:pPr>
        <w:ind w:left="0" w:firstLine="0"/>
        <w:rPr>
          <w:sz w:val="22"/>
          <w:szCs w:val="22"/>
        </w:rPr>
      </w:pPr>
      <w:r>
        <w:pict w14:anchorId="1917F1C2">
          <v:rect id="_x0000_i1040" style="width:412.9pt;height:2.1pt" o:hrpct="988" o:hralign="center" o:hrstd="t" o:hr="t" fillcolor="#a0a0a0" stroked="f"/>
        </w:pict>
      </w:r>
    </w:p>
    <w:sectPr w:rsidR="004B3F47" w:rsidRPr="004B3F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348F"/>
    <w:multiLevelType w:val="multilevel"/>
    <w:tmpl w:val="1CE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2546"/>
    <w:multiLevelType w:val="multilevel"/>
    <w:tmpl w:val="479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376EA"/>
    <w:multiLevelType w:val="multilevel"/>
    <w:tmpl w:val="62A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510B0"/>
    <w:multiLevelType w:val="multilevel"/>
    <w:tmpl w:val="B6D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481517">
    <w:abstractNumId w:val="0"/>
  </w:num>
  <w:num w:numId="2" w16cid:durableId="1171330232">
    <w:abstractNumId w:val="1"/>
  </w:num>
  <w:num w:numId="3" w16cid:durableId="288779569">
    <w:abstractNumId w:val="3"/>
  </w:num>
  <w:num w:numId="4" w16cid:durableId="1369258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36"/>
    <w:rsid w:val="00025262"/>
    <w:rsid w:val="001B2A77"/>
    <w:rsid w:val="00257FFB"/>
    <w:rsid w:val="00312F7D"/>
    <w:rsid w:val="00474305"/>
    <w:rsid w:val="004B3F47"/>
    <w:rsid w:val="00552657"/>
    <w:rsid w:val="005A38E6"/>
    <w:rsid w:val="00702879"/>
    <w:rsid w:val="007807DD"/>
    <w:rsid w:val="0090574D"/>
    <w:rsid w:val="00B84253"/>
    <w:rsid w:val="00BD65D8"/>
    <w:rsid w:val="00DD6C41"/>
    <w:rsid w:val="00F74767"/>
    <w:rsid w:val="00F7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02C8"/>
  <w15:chartTrackingRefBased/>
  <w15:docId w15:val="{EA1758D7-8CC0-4267-B525-667A7C8B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7F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7F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7F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7F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7F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7F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7F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7F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7F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7F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7F36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7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7F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7F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7F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7F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7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6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636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2026-02-07T13:39:00Z</dcterms:created>
  <dcterms:modified xsi:type="dcterms:W3CDTF">2026-02-07T13:56:00Z</dcterms:modified>
</cp:coreProperties>
</file>