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ED4" w14:textId="77777777" w:rsidR="00625B81" w:rsidRPr="00080626" w:rsidRDefault="00000000">
      <w:pPr>
        <w:jc w:val="center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GitHub Actions AWS OIDC Deployment Runbook</w:t>
      </w:r>
    </w:p>
    <w:p w14:paraId="711E55E8" w14:textId="77777777" w:rsidR="00625B81" w:rsidRPr="00080626" w:rsidRDefault="00000000">
      <w:pPr>
        <w:jc w:val="center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This runbook describes the AWS and GitHub configuration, deployment process, API verification, and monitoring operations for the current CloudMart codebase.</w:t>
      </w:r>
    </w:p>
    <w:p w14:paraId="33D29CA5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1. Prerequisites</w:t>
      </w:r>
    </w:p>
    <w:p w14:paraId="31D0270E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AWS account with permission to create and manage the CloudMart infrastructure.</w:t>
      </w:r>
    </w:p>
    <w:p w14:paraId="19771802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GitHub repository: ShoshekSandela/CloudMart.</w:t>
      </w:r>
    </w:p>
    <w:p w14:paraId="08E0C8FD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GitHub Actions workflow available at .github/workflows/deploy.yaml.</w:t>
      </w:r>
    </w:p>
    <w:p w14:paraId="328B5798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CloudFormation templates available under cloudformation/.</w:t>
      </w:r>
    </w:p>
    <w:p w14:paraId="26AC393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AWS region is supplied through the GitHub repository variable AWS_REGION.</w:t>
      </w:r>
    </w:p>
    <w:p w14:paraId="381BA20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GitHub secret AWS_ROLE_ARN is configured for OIDC authentication.</w:t>
      </w:r>
    </w:p>
    <w:p w14:paraId="17240FCF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GitHub secrets CLOUDMART_DB_USERNAME and CLOUDMART_DB_PASSWORD are configured.</w:t>
      </w:r>
    </w:p>
    <w:p w14:paraId="5D7F383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GitHub repository variable CLOUDMART_ADMIN_EMAIL is configured for notification/monitoring email.</w:t>
      </w:r>
    </w:p>
    <w:p w14:paraId="749B67EB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Part A — AWS Configuration</w:t>
      </w:r>
    </w:p>
    <w:p w14:paraId="08EEA473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2. Create the GitHub OIDC Identity Provider</w:t>
      </w:r>
    </w:p>
    <w:p w14:paraId="46278FD7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Open:</w:t>
      </w:r>
    </w:p>
    <w:p w14:paraId="76C6108E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AWS Console → IAM → Identity providers → Add provider</w:t>
      </w:r>
    </w:p>
    <w:p w14:paraId="2776158B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Configure: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6"/>
      </w:tblGrid>
      <w:tr w:rsidR="00625B81" w:rsidRPr="00080626" w14:paraId="7CE4865A" w14:textId="77777777" w:rsidTr="00713283">
        <w:trPr>
          <w:trHeight w:val="374"/>
          <w:jc w:val="center"/>
        </w:trPr>
        <w:tc>
          <w:tcPr>
            <w:tcW w:w="5106" w:type="dxa"/>
          </w:tcPr>
          <w:p w14:paraId="7825360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Setting</w:t>
            </w:r>
          </w:p>
        </w:tc>
        <w:tc>
          <w:tcPr>
            <w:tcW w:w="5106" w:type="dxa"/>
          </w:tcPr>
          <w:p w14:paraId="4695D3A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Value</w:t>
            </w:r>
          </w:p>
        </w:tc>
      </w:tr>
      <w:tr w:rsidR="00625B81" w:rsidRPr="00080626" w14:paraId="299EF8FD" w14:textId="77777777" w:rsidTr="00713283">
        <w:trPr>
          <w:trHeight w:val="374"/>
          <w:jc w:val="center"/>
        </w:trPr>
        <w:tc>
          <w:tcPr>
            <w:tcW w:w="5106" w:type="dxa"/>
            <w:vAlign w:val="center"/>
          </w:tcPr>
          <w:p w14:paraId="660313BE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Provider type</w:t>
            </w:r>
          </w:p>
        </w:tc>
        <w:tc>
          <w:tcPr>
            <w:tcW w:w="5106" w:type="dxa"/>
            <w:vAlign w:val="center"/>
          </w:tcPr>
          <w:p w14:paraId="1F19535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OpenID Connect</w:t>
            </w:r>
          </w:p>
        </w:tc>
      </w:tr>
      <w:tr w:rsidR="00625B81" w:rsidRPr="00080626" w14:paraId="59F28095" w14:textId="77777777" w:rsidTr="00713283">
        <w:trPr>
          <w:trHeight w:val="374"/>
          <w:jc w:val="center"/>
        </w:trPr>
        <w:tc>
          <w:tcPr>
            <w:tcW w:w="5106" w:type="dxa"/>
            <w:vAlign w:val="center"/>
          </w:tcPr>
          <w:p w14:paraId="52C2C73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Provider URL</w:t>
            </w:r>
          </w:p>
        </w:tc>
        <w:tc>
          <w:tcPr>
            <w:tcW w:w="5106" w:type="dxa"/>
            <w:vAlign w:val="center"/>
          </w:tcPr>
          <w:p w14:paraId="156189D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https://token.actions.githubusercontent.com</w:t>
            </w:r>
          </w:p>
        </w:tc>
      </w:tr>
      <w:tr w:rsidR="00625B81" w:rsidRPr="00080626" w14:paraId="342EC964" w14:textId="77777777" w:rsidTr="00713283">
        <w:trPr>
          <w:trHeight w:val="357"/>
          <w:jc w:val="center"/>
        </w:trPr>
        <w:tc>
          <w:tcPr>
            <w:tcW w:w="5106" w:type="dxa"/>
            <w:vAlign w:val="center"/>
          </w:tcPr>
          <w:p w14:paraId="473BAEC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Audience</w:t>
            </w:r>
          </w:p>
        </w:tc>
        <w:tc>
          <w:tcPr>
            <w:tcW w:w="5106" w:type="dxa"/>
            <w:vAlign w:val="center"/>
          </w:tcPr>
          <w:p w14:paraId="57AD735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sts.amazonaws.com</w:t>
            </w:r>
          </w:p>
        </w:tc>
      </w:tr>
    </w:tbl>
    <w:p w14:paraId="01F0D3AE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Create the provider. The workflow uses OIDC; long-term AWS access keys are not stored in GitHub.</w:t>
      </w:r>
    </w:p>
    <w:p w14:paraId="0EF55F3B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3. Configure the GitHub Actions IAM Role</w:t>
      </w:r>
    </w:p>
    <w:p w14:paraId="76530392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repository uses an existing GitHub Actions IAM role. Its ARN is supplied through the GitHub secret AWS_ROLE_ARN.</w:t>
      </w:r>
    </w:p>
    <w:p w14:paraId="69BCDE2A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role must have the permissions required by the current deployment workflow and CloudFormation stacks, including:</w:t>
      </w:r>
    </w:p>
    <w:p w14:paraId="0DA3E147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CloudFormation</w:t>
      </w:r>
    </w:p>
    <w:p w14:paraId="6306297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IAM</w:t>
      </w:r>
    </w:p>
    <w:p w14:paraId="7E71E823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>• EC2 / VPC</w:t>
      </w:r>
    </w:p>
    <w:p w14:paraId="72E3771B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RDS</w:t>
      </w:r>
    </w:p>
    <w:p w14:paraId="1B5D3255" w14:textId="71772982" w:rsidR="00625B81" w:rsidRPr="00080626" w:rsidRDefault="00000000" w:rsidP="002E50D9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Lambda</w:t>
      </w:r>
    </w:p>
    <w:p w14:paraId="6160B387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API Gateway</w:t>
      </w:r>
    </w:p>
    <w:p w14:paraId="55D43B47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EventBridge</w:t>
      </w:r>
    </w:p>
    <w:p w14:paraId="49F2E89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SNS</w:t>
      </w:r>
    </w:p>
    <w:p w14:paraId="06D19B83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S3</w:t>
      </w:r>
    </w:p>
    <w:p w14:paraId="32479BF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CloudWatch / Logs</w:t>
      </w:r>
    </w:p>
    <w:p w14:paraId="00377FD2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SSM Parameter Store / Systems Manager</w:t>
      </w:r>
    </w:p>
    <w:p w14:paraId="6C2F3F07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STS for OIDC role assumption</w:t>
      </w:r>
    </w:p>
    <w:p w14:paraId="6B91E208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SQS is not part of the current CloudMart architecture.</w:t>
      </w:r>
    </w:p>
    <w:p w14:paraId="56994A1C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4. Configure the IAM Role Trust Policy</w:t>
      </w:r>
    </w:p>
    <w:p w14:paraId="51BD0217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Open:</w:t>
      </w:r>
    </w:p>
    <w:p w14:paraId="5B06181A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AWS Console → IAM → Roles → &lt;role referenced by AWS_ROLE_ARN&gt; → Trust relationships → Edit trust policy</w:t>
      </w:r>
    </w:p>
    <w:p w14:paraId="13D77EEE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trust relationship must:</w:t>
      </w:r>
    </w:p>
    <w:p w14:paraId="4D2D300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Use token.actions.githubusercontent.com as the federated OIDC provider.</w:t>
      </w:r>
    </w:p>
    <w:p w14:paraId="59974B0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Allow sts:AssumeRoleWithWebIdentity.</w:t>
      </w:r>
    </w:p>
    <w:p w14:paraId="1C268CB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Require the audience sts.amazonaws.com.</w:t>
      </w:r>
    </w:p>
    <w:p w14:paraId="0DF0DFF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Restrict the subject to the CloudMart GitHub repository.</w:t>
      </w:r>
    </w:p>
    <w:p w14:paraId="6CCBA80B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Allow only the branches intended to deploy CloudMart. The current workflow is configured for main, feature/order-flow, and fix/database-ssm pushes.</w:t>
      </w:r>
    </w:p>
    <w:p w14:paraId="5BFA8E21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5. GitHub → AWS OIDC Flow</w:t>
      </w:r>
    </w:p>
    <w:p w14:paraId="362B63A0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git push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GitHub Actions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GitHub OIDC token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AWS STS AssumeRoleWithWebIdentity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AWS_ROLE_ARN IAM role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Temporary AWS credentials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CloudFormation / S3 / Lambda / API Gateway / other AWS services</w:t>
      </w:r>
    </w:p>
    <w:p w14:paraId="3999D09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workflow has id-token: write permission.</w:t>
      </w:r>
    </w:p>
    <w:p w14:paraId="5CE3CDB4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role ARN is supplied through GitHub Secrets.</w:t>
      </w:r>
    </w:p>
    <w:p w14:paraId="2A57499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No long-term AWS access key is required by the workflow.</w:t>
      </w:r>
    </w:p>
    <w:p w14:paraId="71AFA9A1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6. GitHub Secrets and Variables</w:t>
      </w:r>
    </w:p>
    <w:p w14:paraId="7B0B7C06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Current deployment configuration: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25B81" w:rsidRPr="00080626" w14:paraId="7BF945E6" w14:textId="77777777">
        <w:trPr>
          <w:jc w:val="center"/>
        </w:trPr>
        <w:tc>
          <w:tcPr>
            <w:tcW w:w="3360" w:type="dxa"/>
          </w:tcPr>
          <w:p w14:paraId="02A1D9CF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3360" w:type="dxa"/>
          </w:tcPr>
          <w:p w14:paraId="162D95C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</w:t>
            </w:r>
          </w:p>
        </w:tc>
        <w:tc>
          <w:tcPr>
            <w:tcW w:w="3360" w:type="dxa"/>
          </w:tcPr>
          <w:p w14:paraId="6DD7698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625B81" w:rsidRPr="00080626" w14:paraId="1E2D2EFF" w14:textId="77777777">
        <w:trPr>
          <w:jc w:val="center"/>
        </w:trPr>
        <w:tc>
          <w:tcPr>
            <w:tcW w:w="3360" w:type="dxa"/>
            <w:vAlign w:val="center"/>
          </w:tcPr>
          <w:p w14:paraId="24FB762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AWS_ROLE_ARN</w:t>
            </w:r>
          </w:p>
        </w:tc>
        <w:tc>
          <w:tcPr>
            <w:tcW w:w="3360" w:type="dxa"/>
            <w:vAlign w:val="center"/>
          </w:tcPr>
          <w:p w14:paraId="5DF16C4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Secret</w:t>
            </w:r>
          </w:p>
        </w:tc>
        <w:tc>
          <w:tcPr>
            <w:tcW w:w="3360" w:type="dxa"/>
            <w:vAlign w:val="center"/>
          </w:tcPr>
          <w:p w14:paraId="11D4722F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ARN of the existing GitHub Actions OIDC role.</w:t>
            </w:r>
          </w:p>
        </w:tc>
      </w:tr>
      <w:tr w:rsidR="00625B81" w:rsidRPr="00080626" w14:paraId="38AB7EB2" w14:textId="77777777">
        <w:trPr>
          <w:jc w:val="center"/>
        </w:trPr>
        <w:tc>
          <w:tcPr>
            <w:tcW w:w="3360" w:type="dxa"/>
            <w:vAlign w:val="center"/>
          </w:tcPr>
          <w:p w14:paraId="4670AFC6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CLOUDMART_DB_USERNAME</w:t>
            </w:r>
          </w:p>
        </w:tc>
        <w:tc>
          <w:tcPr>
            <w:tcW w:w="3360" w:type="dxa"/>
            <w:vAlign w:val="center"/>
          </w:tcPr>
          <w:p w14:paraId="6C140F2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Secret</w:t>
            </w:r>
          </w:p>
        </w:tc>
        <w:tc>
          <w:tcPr>
            <w:tcW w:w="3360" w:type="dxa"/>
            <w:vAlign w:val="center"/>
          </w:tcPr>
          <w:p w14:paraId="58971FCA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RDS MySQL username.</w:t>
            </w:r>
          </w:p>
        </w:tc>
      </w:tr>
      <w:tr w:rsidR="00625B81" w:rsidRPr="00080626" w14:paraId="6B241E73" w14:textId="77777777">
        <w:trPr>
          <w:jc w:val="center"/>
        </w:trPr>
        <w:tc>
          <w:tcPr>
            <w:tcW w:w="3360" w:type="dxa"/>
            <w:vAlign w:val="center"/>
          </w:tcPr>
          <w:p w14:paraId="2628453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CLOUDMART_DB_PASSWORD</w:t>
            </w:r>
          </w:p>
        </w:tc>
        <w:tc>
          <w:tcPr>
            <w:tcW w:w="3360" w:type="dxa"/>
            <w:vAlign w:val="center"/>
          </w:tcPr>
          <w:p w14:paraId="71F4EF1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Secret</w:t>
            </w:r>
          </w:p>
        </w:tc>
        <w:tc>
          <w:tcPr>
            <w:tcW w:w="3360" w:type="dxa"/>
            <w:vAlign w:val="center"/>
          </w:tcPr>
          <w:p w14:paraId="5C84BBC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RDS MySQL password.</w:t>
            </w:r>
          </w:p>
        </w:tc>
      </w:tr>
      <w:tr w:rsidR="00625B81" w:rsidRPr="00080626" w14:paraId="3FF6913A" w14:textId="77777777">
        <w:trPr>
          <w:jc w:val="center"/>
        </w:trPr>
        <w:tc>
          <w:tcPr>
            <w:tcW w:w="3360" w:type="dxa"/>
            <w:vAlign w:val="center"/>
          </w:tcPr>
          <w:p w14:paraId="63B1103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AWS_REGION</w:t>
            </w:r>
          </w:p>
        </w:tc>
        <w:tc>
          <w:tcPr>
            <w:tcW w:w="3360" w:type="dxa"/>
            <w:vAlign w:val="center"/>
          </w:tcPr>
          <w:p w14:paraId="1AC82AA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Variable</w:t>
            </w:r>
          </w:p>
        </w:tc>
        <w:tc>
          <w:tcPr>
            <w:tcW w:w="3360" w:type="dxa"/>
            <w:vAlign w:val="center"/>
          </w:tcPr>
          <w:p w14:paraId="0C19419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AWS region used by the workflow.</w:t>
            </w:r>
          </w:p>
        </w:tc>
      </w:tr>
      <w:tr w:rsidR="00625B81" w:rsidRPr="00080626" w14:paraId="5A1DB566" w14:textId="77777777">
        <w:trPr>
          <w:jc w:val="center"/>
        </w:trPr>
        <w:tc>
          <w:tcPr>
            <w:tcW w:w="3360" w:type="dxa"/>
            <w:vAlign w:val="center"/>
          </w:tcPr>
          <w:p w14:paraId="712E479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CLOUDMART_ADMIN_EMAIL</w:t>
            </w:r>
          </w:p>
        </w:tc>
        <w:tc>
          <w:tcPr>
            <w:tcW w:w="3360" w:type="dxa"/>
            <w:vAlign w:val="center"/>
          </w:tcPr>
          <w:p w14:paraId="177C7C4A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Variable</w:t>
            </w:r>
          </w:p>
        </w:tc>
        <w:tc>
          <w:tcPr>
            <w:tcW w:w="3360" w:type="dxa"/>
            <w:vAlign w:val="center"/>
          </w:tcPr>
          <w:p w14:paraId="1DB8EB0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Notification and monitoring email.</w:t>
            </w:r>
          </w:p>
        </w:tc>
      </w:tr>
    </w:tbl>
    <w:p w14:paraId="40C4F0EE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Never commit these values to the repository.</w:t>
      </w:r>
    </w:p>
    <w:p w14:paraId="5E5BC35C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7. CloudMart Network and Data Configuration</w:t>
      </w:r>
    </w:p>
    <w:p w14:paraId="016285A7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current parameters.json defines: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25B81" w:rsidRPr="00080626" w14:paraId="2B26A132" w14:textId="77777777">
        <w:trPr>
          <w:jc w:val="center"/>
        </w:trPr>
        <w:tc>
          <w:tcPr>
            <w:tcW w:w="5040" w:type="dxa"/>
          </w:tcPr>
          <w:p w14:paraId="3BAE1A5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Parameter</w:t>
            </w:r>
          </w:p>
        </w:tc>
        <w:tc>
          <w:tcPr>
            <w:tcW w:w="5040" w:type="dxa"/>
          </w:tcPr>
          <w:p w14:paraId="2135E1D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Current value</w:t>
            </w:r>
          </w:p>
        </w:tc>
      </w:tr>
      <w:tr w:rsidR="00625B81" w:rsidRPr="00080626" w14:paraId="47846F4A" w14:textId="77777777">
        <w:trPr>
          <w:jc w:val="center"/>
        </w:trPr>
        <w:tc>
          <w:tcPr>
            <w:tcW w:w="5040" w:type="dxa"/>
            <w:vAlign w:val="center"/>
          </w:tcPr>
          <w:p w14:paraId="0402C0B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Environment</w:t>
            </w:r>
          </w:p>
        </w:tc>
        <w:tc>
          <w:tcPr>
            <w:tcW w:w="5040" w:type="dxa"/>
            <w:vAlign w:val="center"/>
          </w:tcPr>
          <w:p w14:paraId="78A75C1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</w:t>
            </w:r>
          </w:p>
        </w:tc>
      </w:tr>
      <w:tr w:rsidR="00625B81" w:rsidRPr="00080626" w14:paraId="6861E310" w14:textId="77777777">
        <w:trPr>
          <w:jc w:val="center"/>
        </w:trPr>
        <w:tc>
          <w:tcPr>
            <w:tcW w:w="5040" w:type="dxa"/>
            <w:vAlign w:val="center"/>
          </w:tcPr>
          <w:p w14:paraId="3EAE45D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ProjectName</w:t>
            </w:r>
          </w:p>
        </w:tc>
        <w:tc>
          <w:tcPr>
            <w:tcW w:w="5040" w:type="dxa"/>
            <w:vAlign w:val="center"/>
          </w:tcPr>
          <w:p w14:paraId="3EB95E4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</w:t>
            </w:r>
          </w:p>
        </w:tc>
      </w:tr>
      <w:tr w:rsidR="00625B81" w:rsidRPr="00080626" w14:paraId="4A59D4A7" w14:textId="77777777">
        <w:trPr>
          <w:jc w:val="center"/>
        </w:trPr>
        <w:tc>
          <w:tcPr>
            <w:tcW w:w="5040" w:type="dxa"/>
            <w:vAlign w:val="center"/>
          </w:tcPr>
          <w:p w14:paraId="0E50DBE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VPC CIDR</w:t>
            </w:r>
          </w:p>
        </w:tc>
        <w:tc>
          <w:tcPr>
            <w:tcW w:w="5040" w:type="dxa"/>
            <w:vAlign w:val="center"/>
          </w:tcPr>
          <w:p w14:paraId="4F10961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10.0.0.0/16</w:t>
            </w:r>
          </w:p>
        </w:tc>
      </w:tr>
      <w:tr w:rsidR="00625B81" w:rsidRPr="00080626" w14:paraId="7F41961C" w14:textId="77777777">
        <w:trPr>
          <w:jc w:val="center"/>
        </w:trPr>
        <w:tc>
          <w:tcPr>
            <w:tcW w:w="5040" w:type="dxa"/>
            <w:vAlign w:val="center"/>
          </w:tcPr>
          <w:p w14:paraId="733FF9A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Public subnet</w:t>
            </w:r>
          </w:p>
        </w:tc>
        <w:tc>
          <w:tcPr>
            <w:tcW w:w="5040" w:type="dxa"/>
            <w:vAlign w:val="center"/>
          </w:tcPr>
          <w:p w14:paraId="7858BC6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10.0.1.0/24</w:t>
            </w:r>
          </w:p>
        </w:tc>
      </w:tr>
      <w:tr w:rsidR="00625B81" w:rsidRPr="00080626" w14:paraId="7C9CF6BB" w14:textId="77777777">
        <w:trPr>
          <w:jc w:val="center"/>
        </w:trPr>
        <w:tc>
          <w:tcPr>
            <w:tcW w:w="5040" w:type="dxa"/>
            <w:vAlign w:val="center"/>
          </w:tcPr>
          <w:p w14:paraId="12289B66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Monitoring public subnet</w:t>
            </w:r>
          </w:p>
        </w:tc>
        <w:tc>
          <w:tcPr>
            <w:tcW w:w="5040" w:type="dxa"/>
            <w:vAlign w:val="center"/>
          </w:tcPr>
          <w:p w14:paraId="3ADE48D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10.0.2.0/24</w:t>
            </w:r>
          </w:p>
        </w:tc>
      </w:tr>
      <w:tr w:rsidR="00625B81" w:rsidRPr="00080626" w14:paraId="26984751" w14:textId="77777777">
        <w:trPr>
          <w:jc w:val="center"/>
        </w:trPr>
        <w:tc>
          <w:tcPr>
            <w:tcW w:w="5040" w:type="dxa"/>
            <w:vAlign w:val="center"/>
          </w:tcPr>
          <w:p w14:paraId="2CB25E9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Private subnet 1</w:t>
            </w:r>
          </w:p>
        </w:tc>
        <w:tc>
          <w:tcPr>
            <w:tcW w:w="5040" w:type="dxa"/>
            <w:vAlign w:val="center"/>
          </w:tcPr>
          <w:p w14:paraId="51E3AE0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10.0.11.0/24</w:t>
            </w:r>
          </w:p>
        </w:tc>
      </w:tr>
      <w:tr w:rsidR="00625B81" w:rsidRPr="00080626" w14:paraId="4BE7DDB3" w14:textId="77777777">
        <w:trPr>
          <w:jc w:val="center"/>
        </w:trPr>
        <w:tc>
          <w:tcPr>
            <w:tcW w:w="5040" w:type="dxa"/>
            <w:vAlign w:val="center"/>
          </w:tcPr>
          <w:p w14:paraId="3AF4C32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Private subnet 2</w:t>
            </w:r>
          </w:p>
        </w:tc>
        <w:tc>
          <w:tcPr>
            <w:tcW w:w="5040" w:type="dxa"/>
            <w:vAlign w:val="center"/>
          </w:tcPr>
          <w:p w14:paraId="5AF0332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10.0.12.0/24</w:t>
            </w:r>
          </w:p>
        </w:tc>
      </w:tr>
      <w:tr w:rsidR="00625B81" w:rsidRPr="00080626" w14:paraId="5C198652" w14:textId="77777777">
        <w:trPr>
          <w:jc w:val="center"/>
        </w:trPr>
        <w:tc>
          <w:tcPr>
            <w:tcW w:w="5040" w:type="dxa"/>
            <w:vAlign w:val="center"/>
          </w:tcPr>
          <w:p w14:paraId="1930F72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DB name</w:t>
            </w:r>
          </w:p>
        </w:tc>
        <w:tc>
          <w:tcPr>
            <w:tcW w:w="5040" w:type="dxa"/>
            <w:vAlign w:val="center"/>
          </w:tcPr>
          <w:p w14:paraId="0685F52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</w:t>
            </w:r>
          </w:p>
        </w:tc>
      </w:tr>
      <w:tr w:rsidR="00625B81" w:rsidRPr="00080626" w14:paraId="6DED0CEF" w14:textId="77777777">
        <w:trPr>
          <w:jc w:val="center"/>
        </w:trPr>
        <w:tc>
          <w:tcPr>
            <w:tcW w:w="5040" w:type="dxa"/>
            <w:vAlign w:val="center"/>
          </w:tcPr>
          <w:p w14:paraId="5A42CC6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RDS class</w:t>
            </w:r>
          </w:p>
        </w:tc>
        <w:tc>
          <w:tcPr>
            <w:tcW w:w="5040" w:type="dxa"/>
            <w:vAlign w:val="center"/>
          </w:tcPr>
          <w:p w14:paraId="4FA7A836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db.t3.micro</w:t>
            </w:r>
          </w:p>
        </w:tc>
      </w:tr>
      <w:tr w:rsidR="00625B81" w:rsidRPr="00080626" w14:paraId="0FA7B759" w14:textId="77777777">
        <w:trPr>
          <w:jc w:val="center"/>
        </w:trPr>
        <w:tc>
          <w:tcPr>
            <w:tcW w:w="5040" w:type="dxa"/>
            <w:vAlign w:val="center"/>
          </w:tcPr>
          <w:p w14:paraId="3A162D8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Allocated storage</w:t>
            </w:r>
          </w:p>
        </w:tc>
        <w:tc>
          <w:tcPr>
            <w:tcW w:w="5040" w:type="dxa"/>
            <w:vAlign w:val="center"/>
          </w:tcPr>
          <w:p w14:paraId="7FDE567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 GB</w:t>
            </w:r>
          </w:p>
        </w:tc>
      </w:tr>
      <w:tr w:rsidR="00625B81" w:rsidRPr="00080626" w14:paraId="33511F5A" w14:textId="77777777">
        <w:trPr>
          <w:jc w:val="center"/>
        </w:trPr>
        <w:tc>
          <w:tcPr>
            <w:tcW w:w="5040" w:type="dxa"/>
            <w:vAlign w:val="center"/>
          </w:tcPr>
          <w:p w14:paraId="30319A1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Authorizer cache TTL</w:t>
            </w:r>
          </w:p>
        </w:tc>
        <w:tc>
          <w:tcPr>
            <w:tcW w:w="5040" w:type="dxa"/>
            <w:vAlign w:val="center"/>
          </w:tcPr>
          <w:p w14:paraId="79F1262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625B81" w:rsidRPr="00080626" w14:paraId="6C268FF5" w14:textId="77777777">
        <w:trPr>
          <w:jc w:val="center"/>
        </w:trPr>
        <w:tc>
          <w:tcPr>
            <w:tcW w:w="5040" w:type="dxa"/>
            <w:vAlign w:val="center"/>
          </w:tcPr>
          <w:p w14:paraId="4A2C854E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Operations EC2</w:t>
            </w:r>
          </w:p>
        </w:tc>
        <w:tc>
          <w:tcPr>
            <w:tcW w:w="5040" w:type="dxa"/>
            <w:vAlign w:val="center"/>
          </w:tcPr>
          <w:p w14:paraId="2902D15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t3.micro</w:t>
            </w:r>
          </w:p>
        </w:tc>
      </w:tr>
    </w:tbl>
    <w:p w14:paraId="1E6DAC88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network stack contains:</w:t>
      </w:r>
    </w:p>
    <w:p w14:paraId="7080A11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VPC, Internet Gateway, public and private route tables.</w:t>
      </w:r>
    </w:p>
    <w:p w14:paraId="11AFE3D8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 public subnet for the base network and a separate monitoring public subnet for the Operations Dashboard EC2.</w:t>
      </w:r>
    </w:p>
    <w:p w14:paraId="23C480DB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Two private subnets used by Lambda/RDS networking.</w:t>
      </w:r>
    </w:p>
    <w:p w14:paraId="44900B8E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Lambda, RDS, EC2, and VPC endpoint security groups.</w:t>
      </w:r>
    </w:p>
    <w:p w14:paraId="651810B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>• S3 Gateway VPC Endpoint.</w:t>
      </w:r>
    </w:p>
    <w:p w14:paraId="6745226D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Interface VPC Endpoints for SSM, EventBridge, SNS, and CloudWatch monitoring.</w:t>
      </w:r>
    </w:p>
    <w:p w14:paraId="62469E6A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No NAT Gateway is introduced by the current network stack.</w:t>
      </w:r>
    </w:p>
    <w:p w14:paraId="4A383B26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8. RDS MySQL and SSM Parameter Store</w:t>
      </w:r>
    </w:p>
    <w:p w14:paraId="6A41F732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Data Stack creates a private, encrypted RDS MySQL 8.0 instance and code-managed database parameters.</w:t>
      </w:r>
    </w:p>
    <w:p w14:paraId="7FB5238F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/cloudmart/&lt;environment&gt;/database/host</w:t>
      </w:r>
    </w:p>
    <w:p w14:paraId="63222274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/cloudmart/&lt;environment&gt;/database/port</w:t>
      </w:r>
    </w:p>
    <w:p w14:paraId="2F909F92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/cloudmart/&lt;environment&gt;/database/name</w:t>
      </w:r>
    </w:p>
    <w:p w14:paraId="5A467F4D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/cloudmart/&lt;environment&gt;/database/username</w:t>
      </w:r>
    </w:p>
    <w:p w14:paraId="5D8E8FF4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/cloudmart/&lt;environment&gt;/database/password</w:t>
      </w:r>
    </w:p>
    <w:p w14:paraId="41355B75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RDS is not publicly accessible and listens on MySQL port 3306.</w:t>
      </w:r>
    </w:p>
    <w:p w14:paraId="37026CD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RDS uses the CloudMart RDS security group; inbound 3306 is allowed from the Lambda and Operations EC2 security groups.</w:t>
      </w:r>
    </w:p>
    <w:p w14:paraId="7316966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report bucket is retained by CloudFormation and is used for generated reports and dashboard source.</w:t>
      </w:r>
    </w:p>
    <w:p w14:paraId="4494B187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Part B — Run Deployment</w:t>
      </w:r>
    </w:p>
    <w:p w14:paraId="176B663B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9. Start the Deployment</w:t>
      </w:r>
    </w:p>
    <w:p w14:paraId="0E3DA547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Make the required code/configuration changes, then commit and push to a branch covered by the workflow.</w:t>
      </w:r>
    </w:p>
    <w:p w14:paraId="6DFA3EFA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git add .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git commit -m "deployment update"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git push origin main</w:t>
      </w:r>
    </w:p>
    <w:p w14:paraId="344EE0C7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workflow can also be started manually with GitHub Actions → Deploy CloudMart Infrastructure → Run workflow.</w:t>
      </w:r>
    </w:p>
    <w:p w14:paraId="5111F1C2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10. Deployment Order</w:t>
      </w:r>
    </w:p>
    <w:p w14:paraId="3874738C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Network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IAM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Data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>Application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Initialize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Monitoring / EC2 Dashboard</w:t>
      </w:r>
    </w:p>
    <w:p w14:paraId="6681940E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workflow jobs are deploy-network → deploy-iam → deploy-data → deploy-application → initialize → deploy-monitoring.</w:t>
      </w:r>
    </w:p>
    <w:p w14:paraId="1419C0E5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11. Stack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25B81" w:rsidRPr="00080626" w14:paraId="6993A132" w14:textId="77777777">
        <w:trPr>
          <w:jc w:val="center"/>
        </w:trPr>
        <w:tc>
          <w:tcPr>
            <w:tcW w:w="5040" w:type="dxa"/>
          </w:tcPr>
          <w:p w14:paraId="3B09C29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Stack</w:t>
            </w:r>
          </w:p>
        </w:tc>
        <w:tc>
          <w:tcPr>
            <w:tcW w:w="5040" w:type="dxa"/>
          </w:tcPr>
          <w:p w14:paraId="007A296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 responsibility</w:t>
            </w:r>
          </w:p>
        </w:tc>
      </w:tr>
      <w:tr w:rsidR="00625B81" w:rsidRPr="00080626" w14:paraId="5F971625" w14:textId="77777777">
        <w:trPr>
          <w:jc w:val="center"/>
        </w:trPr>
        <w:tc>
          <w:tcPr>
            <w:tcW w:w="5040" w:type="dxa"/>
            <w:vAlign w:val="center"/>
          </w:tcPr>
          <w:p w14:paraId="5F9BE54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cloudmart-network-dev</w:t>
            </w:r>
          </w:p>
        </w:tc>
        <w:tc>
          <w:tcPr>
            <w:tcW w:w="5040" w:type="dxa"/>
            <w:vAlign w:val="center"/>
          </w:tcPr>
          <w:p w14:paraId="7AB7286F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VPC, subnets, route tables, security groups, VPC endpoints.</w:t>
            </w:r>
          </w:p>
        </w:tc>
      </w:tr>
      <w:tr w:rsidR="00625B81" w:rsidRPr="00080626" w14:paraId="1BD0BAFA" w14:textId="77777777">
        <w:trPr>
          <w:jc w:val="center"/>
        </w:trPr>
        <w:tc>
          <w:tcPr>
            <w:tcW w:w="5040" w:type="dxa"/>
            <w:vAlign w:val="center"/>
          </w:tcPr>
          <w:p w14:paraId="423971F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cloudmart-iam-dev</w:t>
            </w:r>
          </w:p>
        </w:tc>
        <w:tc>
          <w:tcPr>
            <w:tcW w:w="5040" w:type="dxa"/>
            <w:vAlign w:val="center"/>
          </w:tcPr>
          <w:p w14:paraId="30D5F97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 Lambda/EC2/CloudFormation roles and required IAM policies.</w:t>
            </w:r>
          </w:p>
        </w:tc>
      </w:tr>
      <w:tr w:rsidR="00625B81" w:rsidRPr="00080626" w14:paraId="02A0F854" w14:textId="77777777">
        <w:trPr>
          <w:jc w:val="center"/>
        </w:trPr>
        <w:tc>
          <w:tcPr>
            <w:tcW w:w="5040" w:type="dxa"/>
            <w:vAlign w:val="center"/>
          </w:tcPr>
          <w:p w14:paraId="31A1D3C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cloudmart-data-dev</w:t>
            </w:r>
          </w:p>
        </w:tc>
        <w:tc>
          <w:tcPr>
            <w:tcW w:w="5040" w:type="dxa"/>
            <w:vAlign w:val="center"/>
          </w:tcPr>
          <w:p w14:paraId="284538CE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RDS MySQL, database SSM parameters, report S3 bucket.</w:t>
            </w:r>
          </w:p>
        </w:tc>
      </w:tr>
      <w:tr w:rsidR="00625B81" w:rsidRPr="00080626" w14:paraId="630EFC28" w14:textId="77777777">
        <w:trPr>
          <w:jc w:val="center"/>
        </w:trPr>
        <w:tc>
          <w:tcPr>
            <w:tcW w:w="5040" w:type="dxa"/>
            <w:vAlign w:val="center"/>
          </w:tcPr>
          <w:p w14:paraId="7463588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cloudmart-application-dev</w:t>
            </w:r>
          </w:p>
        </w:tc>
        <w:tc>
          <w:tcPr>
            <w:tcW w:w="5040" w:type="dxa"/>
            <w:vAlign w:val="center"/>
          </w:tcPr>
          <w:p w14:paraId="2248EF3F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 Gateway, Lambda functions, authorizer, token manager, EventBridge rules and application integrations.</w:t>
            </w:r>
          </w:p>
        </w:tc>
      </w:tr>
      <w:tr w:rsidR="00625B81" w:rsidRPr="00080626" w14:paraId="0773C566" w14:textId="77777777">
        <w:trPr>
          <w:jc w:val="center"/>
        </w:trPr>
        <w:tc>
          <w:tcPr>
            <w:tcW w:w="5040" w:type="dxa"/>
            <w:vAlign w:val="center"/>
          </w:tcPr>
          <w:p w14:paraId="50EC742E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API-Monitoring-EC2-dev</w:t>
            </w:r>
          </w:p>
        </w:tc>
        <w:tc>
          <w:tcPr>
            <w:tcW w:w="5040" w:type="dxa"/>
            <w:vAlign w:val="center"/>
          </w:tcPr>
          <w:p w14:paraId="1A31E6E6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Daily report Lambda, scheduled report, Operations EC2 dashboard, CloudWatch dashboard/alarms and monitoring notifications.</w:t>
            </w:r>
          </w:p>
        </w:tc>
      </w:tr>
    </w:tbl>
    <w:p w14:paraId="7F68843C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12. Deployment Recovery Rule</w:t>
      </w:r>
    </w:p>
    <w:p w14:paraId="67A5FC1D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current workflow does not automatically delete failed or rolled-back stacks.</w:t>
      </w:r>
    </w:p>
    <w:p w14:paraId="65C5CA5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If a stack is in ROLLBACK_*, UPDATE_ROLLBACK_*, REVIEW_IN_PROGRESS, DELETE_FAILED, or another active operation state, the workflow stops and prints instructions.</w:t>
      </w:r>
    </w:p>
    <w:p w14:paraId="6FF125DA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Inspect CloudFormation Events and resolve the stack manually.</w:t>
      </w:r>
    </w:p>
    <w:p w14:paraId="114614C2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After manual recovery/deletion where appropriate, run the workflow again.</w:t>
      </w:r>
    </w:p>
    <w:p w14:paraId="489713FE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Monitoring resource-name collisions are handled by selecting a free MonitoringResourceSuffix such as -v2, -v3, etc.; existing legacy resources are not automatically deleted.</w:t>
      </w:r>
    </w:p>
    <w:p w14:paraId="66E6D5FB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13. Initialization Stage</w:t>
      </w:r>
    </w:p>
    <w:p w14:paraId="40ABEECD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After the application stack succeeds, the workflow initializes the current application:</w:t>
      </w:r>
    </w:p>
    <w:p w14:paraId="1EF5088A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aws lambda invoke   --function-name cloudmart-&lt;environment&gt;-product   --payload '{"action":"initialize_database"}'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aws lambda invoke   --function-name cloudmart-&lt;environment&gt;-token-manager   --payload '{"action":"initialize_tokens"}'</w:t>
      </w:r>
    </w:p>
    <w:p w14:paraId="3955565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Product Lambda initializes the packaged database schema when the initialization action is invoked.</w:t>
      </w:r>
    </w:p>
    <w:p w14:paraId="19DE615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Token Manager initializes authentication token state.</w:t>
      </w:r>
    </w:p>
    <w:p w14:paraId="0349D5C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>• The workflow then performs public API smoke tests for POST /customers and GET /products and verifies that the API Gateway stage has a deployment.</w:t>
      </w:r>
    </w:p>
    <w:p w14:paraId="429ACE1E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14. Deployment Outputs</w:t>
      </w:r>
    </w:p>
    <w:p w14:paraId="47E22FCA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After deployment, obtain these values from CloudFormation/GitHub Actions:</w:t>
      </w:r>
    </w:p>
    <w:p w14:paraId="4B502F8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Application stack RestApiUrl — use this as {{base_url}}.</w:t>
      </w:r>
    </w:p>
    <w:p w14:paraId="5E3C0B08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Monitoring stack DashboardUrl — Operations Dashboard URL.</w:t>
      </w:r>
    </w:p>
    <w:p w14:paraId="40802C9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OperationsEC2InstanceId and OperationsEC2PublicIp.</w:t>
      </w:r>
    </w:p>
    <w:p w14:paraId="103A776B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Daily report schedule name and ARN.</w:t>
      </w:r>
    </w:p>
    <w:p w14:paraId="2E03F4F3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CloudWatch operations dashboard name.</w:t>
      </w:r>
    </w:p>
    <w:p w14:paraId="68D8E724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Part C — Postman Operations</w:t>
      </w:r>
    </w:p>
    <w:p w14:paraId="64283A40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15. Authorization</w:t>
      </w:r>
    </w:p>
    <w:p w14:paraId="764F91D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Protected routes use the Authorization header.</w:t>
      </w:r>
    </w:p>
    <w:p w14:paraId="659B218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customer identity is taken from the authenticated customer token. Customer email is not accepted as an order identity field in the request body.</w:t>
      </w:r>
    </w:p>
    <w:p w14:paraId="0B62F17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Admin operations use the configured admin token.</w:t>
      </w:r>
    </w:p>
    <w:p w14:paraId="6DD65ADD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POST /customers is public and generates/returns a customer token.</w:t>
      </w:r>
    </w:p>
    <w:p w14:paraId="5368BB0F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GET /products and GET /products/{id} are public.</w:t>
      </w:r>
    </w:p>
    <w:p w14:paraId="73DD0224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Authorization: Bearer &lt;token&gt;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Content-Type: application/json</w:t>
      </w:r>
    </w:p>
    <w:p w14:paraId="00A81B2A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16. Customer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3991"/>
        <w:gridCol w:w="1469"/>
        <w:gridCol w:w="3877"/>
      </w:tblGrid>
      <w:tr w:rsidR="00625B81" w:rsidRPr="00080626" w14:paraId="5506B414" w14:textId="77777777">
        <w:trPr>
          <w:jc w:val="center"/>
        </w:trPr>
        <w:tc>
          <w:tcPr>
            <w:tcW w:w="2520" w:type="dxa"/>
          </w:tcPr>
          <w:p w14:paraId="4C26C5F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</w:p>
        </w:tc>
        <w:tc>
          <w:tcPr>
            <w:tcW w:w="2520" w:type="dxa"/>
          </w:tcPr>
          <w:p w14:paraId="0684846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URL</w:t>
            </w:r>
          </w:p>
        </w:tc>
        <w:tc>
          <w:tcPr>
            <w:tcW w:w="2520" w:type="dxa"/>
          </w:tcPr>
          <w:p w14:paraId="24D8E85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Authorization</w:t>
            </w:r>
          </w:p>
        </w:tc>
        <w:tc>
          <w:tcPr>
            <w:tcW w:w="2520" w:type="dxa"/>
          </w:tcPr>
          <w:p w14:paraId="30555766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 body</w:t>
            </w:r>
          </w:p>
        </w:tc>
      </w:tr>
      <w:tr w:rsidR="00625B81" w:rsidRPr="00080626" w14:paraId="0EEC850D" w14:textId="77777777">
        <w:trPr>
          <w:jc w:val="center"/>
        </w:trPr>
        <w:tc>
          <w:tcPr>
            <w:tcW w:w="2520" w:type="dxa"/>
            <w:vAlign w:val="center"/>
          </w:tcPr>
          <w:p w14:paraId="7D373CC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POST</w:t>
            </w:r>
          </w:p>
        </w:tc>
        <w:tc>
          <w:tcPr>
            <w:tcW w:w="2520" w:type="dxa"/>
            <w:vAlign w:val="center"/>
          </w:tcPr>
          <w:p w14:paraId="4B2486FF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{{base_url}}/customers</w:t>
            </w:r>
          </w:p>
        </w:tc>
        <w:tc>
          <w:tcPr>
            <w:tcW w:w="2520" w:type="dxa"/>
            <w:vAlign w:val="center"/>
          </w:tcPr>
          <w:p w14:paraId="535BCEA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None</w:t>
            </w:r>
          </w:p>
        </w:tc>
        <w:tc>
          <w:tcPr>
            <w:tcW w:w="2520" w:type="dxa"/>
            <w:vAlign w:val="center"/>
          </w:tcPr>
          <w:p w14:paraId="0414041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{"name":"Test User","email":"test.user@example.com"}</w:t>
            </w:r>
          </w:p>
        </w:tc>
      </w:tr>
      <w:tr w:rsidR="00625B81" w:rsidRPr="00080626" w14:paraId="1C785AE2" w14:textId="77777777">
        <w:trPr>
          <w:jc w:val="center"/>
        </w:trPr>
        <w:tc>
          <w:tcPr>
            <w:tcW w:w="2520" w:type="dxa"/>
            <w:vAlign w:val="center"/>
          </w:tcPr>
          <w:p w14:paraId="22B8EFC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GET</w:t>
            </w:r>
          </w:p>
        </w:tc>
        <w:tc>
          <w:tcPr>
            <w:tcW w:w="2520" w:type="dxa"/>
            <w:vAlign w:val="center"/>
          </w:tcPr>
          <w:p w14:paraId="2BD39E0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{{base_url}}/customers</w:t>
            </w:r>
          </w:p>
        </w:tc>
        <w:tc>
          <w:tcPr>
            <w:tcW w:w="2520" w:type="dxa"/>
            <w:vAlign w:val="center"/>
          </w:tcPr>
          <w:p w14:paraId="706157B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token</w:t>
            </w:r>
          </w:p>
        </w:tc>
        <w:tc>
          <w:tcPr>
            <w:tcW w:w="2520" w:type="dxa"/>
            <w:vAlign w:val="center"/>
          </w:tcPr>
          <w:p w14:paraId="616FE38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625B81" w:rsidRPr="00080626" w14:paraId="400C806B" w14:textId="77777777">
        <w:trPr>
          <w:jc w:val="center"/>
        </w:trPr>
        <w:tc>
          <w:tcPr>
            <w:tcW w:w="2520" w:type="dxa"/>
            <w:vAlign w:val="center"/>
          </w:tcPr>
          <w:p w14:paraId="5043435A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GET</w:t>
            </w:r>
          </w:p>
        </w:tc>
        <w:tc>
          <w:tcPr>
            <w:tcW w:w="2520" w:type="dxa"/>
            <w:vAlign w:val="center"/>
          </w:tcPr>
          <w:p w14:paraId="3F7BB6D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{{base_url}}/customers/{id}</w:t>
            </w:r>
          </w:p>
        </w:tc>
        <w:tc>
          <w:tcPr>
            <w:tcW w:w="2520" w:type="dxa"/>
            <w:vAlign w:val="center"/>
          </w:tcPr>
          <w:p w14:paraId="0821A26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or matching customer token</w:t>
            </w:r>
          </w:p>
        </w:tc>
        <w:tc>
          <w:tcPr>
            <w:tcW w:w="2520" w:type="dxa"/>
            <w:vAlign w:val="center"/>
          </w:tcPr>
          <w:p w14:paraId="0D603CE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625B81" w:rsidRPr="00080626" w14:paraId="6DDECE83" w14:textId="77777777">
        <w:trPr>
          <w:jc w:val="center"/>
        </w:trPr>
        <w:tc>
          <w:tcPr>
            <w:tcW w:w="2520" w:type="dxa"/>
            <w:vAlign w:val="center"/>
          </w:tcPr>
          <w:p w14:paraId="3AA76C4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PUT</w:t>
            </w:r>
          </w:p>
        </w:tc>
        <w:tc>
          <w:tcPr>
            <w:tcW w:w="2520" w:type="dxa"/>
            <w:vAlign w:val="center"/>
          </w:tcPr>
          <w:p w14:paraId="43F2A13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{{base_url}}/customers/{id}</w:t>
            </w:r>
          </w:p>
        </w:tc>
        <w:tc>
          <w:tcPr>
            <w:tcW w:w="2520" w:type="dxa"/>
            <w:vAlign w:val="center"/>
          </w:tcPr>
          <w:p w14:paraId="4E205DC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token</w:t>
            </w:r>
          </w:p>
        </w:tc>
        <w:tc>
          <w:tcPr>
            <w:tcW w:w="2520" w:type="dxa"/>
            <w:vAlign w:val="center"/>
          </w:tcPr>
          <w:p w14:paraId="4ABA731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{"name":"Updated User","email":"updated@example.com"}</w:t>
            </w:r>
          </w:p>
        </w:tc>
      </w:tr>
      <w:tr w:rsidR="00625B81" w:rsidRPr="00080626" w14:paraId="754674CC" w14:textId="77777777">
        <w:trPr>
          <w:jc w:val="center"/>
        </w:trPr>
        <w:tc>
          <w:tcPr>
            <w:tcW w:w="2520" w:type="dxa"/>
            <w:vAlign w:val="center"/>
          </w:tcPr>
          <w:p w14:paraId="17A57386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DELETE</w:t>
            </w:r>
          </w:p>
        </w:tc>
        <w:tc>
          <w:tcPr>
            <w:tcW w:w="2520" w:type="dxa"/>
            <w:vAlign w:val="center"/>
          </w:tcPr>
          <w:p w14:paraId="414D9FF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{{base_url}}/customers/{id}</w:t>
            </w:r>
          </w:p>
        </w:tc>
        <w:tc>
          <w:tcPr>
            <w:tcW w:w="2520" w:type="dxa"/>
            <w:vAlign w:val="center"/>
          </w:tcPr>
          <w:p w14:paraId="59FDA63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token</w:t>
            </w:r>
          </w:p>
        </w:tc>
        <w:tc>
          <w:tcPr>
            <w:tcW w:w="2520" w:type="dxa"/>
            <w:vAlign w:val="center"/>
          </w:tcPr>
          <w:p w14:paraId="72DF22C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625B81" w:rsidRPr="00080626" w14:paraId="6218EF7F" w14:textId="77777777">
        <w:trPr>
          <w:jc w:val="center"/>
        </w:trPr>
        <w:tc>
          <w:tcPr>
            <w:tcW w:w="2520" w:type="dxa"/>
            <w:vAlign w:val="center"/>
          </w:tcPr>
          <w:p w14:paraId="2AFBB90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POST</w:t>
            </w:r>
          </w:p>
        </w:tc>
        <w:tc>
          <w:tcPr>
            <w:tcW w:w="2520" w:type="dxa"/>
            <w:vAlign w:val="center"/>
          </w:tcPr>
          <w:p w14:paraId="15F5682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{{base_url}}/customers/{id}/unsubscribe</w:t>
            </w:r>
          </w:p>
        </w:tc>
        <w:tc>
          <w:tcPr>
            <w:tcW w:w="2520" w:type="dxa"/>
            <w:vAlign w:val="center"/>
          </w:tcPr>
          <w:p w14:paraId="02A985A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or matching customer token</w:t>
            </w:r>
          </w:p>
        </w:tc>
        <w:tc>
          <w:tcPr>
            <w:tcW w:w="2520" w:type="dxa"/>
            <w:vAlign w:val="center"/>
          </w:tcPr>
          <w:p w14:paraId="3C77FC5A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</w:tbl>
    <w:p w14:paraId="71A8D411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Save the token returned by POST /customers as {{customer_token}}.</w:t>
      </w:r>
    </w:p>
    <w:p w14:paraId="74DC96D2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17. Product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2"/>
        <w:gridCol w:w="2071"/>
        <w:gridCol w:w="1172"/>
        <w:gridCol w:w="6271"/>
      </w:tblGrid>
      <w:tr w:rsidR="00625B81" w:rsidRPr="00080626" w14:paraId="26CA7C55" w14:textId="77777777">
        <w:trPr>
          <w:jc w:val="center"/>
        </w:trPr>
        <w:tc>
          <w:tcPr>
            <w:tcW w:w="2520" w:type="dxa"/>
          </w:tcPr>
          <w:p w14:paraId="4D92DFD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</w:p>
        </w:tc>
        <w:tc>
          <w:tcPr>
            <w:tcW w:w="2520" w:type="dxa"/>
          </w:tcPr>
          <w:p w14:paraId="16A2F89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URL</w:t>
            </w:r>
          </w:p>
        </w:tc>
        <w:tc>
          <w:tcPr>
            <w:tcW w:w="2520" w:type="dxa"/>
          </w:tcPr>
          <w:p w14:paraId="052710B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Authorization</w:t>
            </w:r>
          </w:p>
        </w:tc>
        <w:tc>
          <w:tcPr>
            <w:tcW w:w="2520" w:type="dxa"/>
          </w:tcPr>
          <w:p w14:paraId="46B848B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 body</w:t>
            </w:r>
          </w:p>
        </w:tc>
      </w:tr>
      <w:tr w:rsidR="00625B81" w:rsidRPr="00080626" w14:paraId="20372E93" w14:textId="77777777">
        <w:trPr>
          <w:jc w:val="center"/>
        </w:trPr>
        <w:tc>
          <w:tcPr>
            <w:tcW w:w="2520" w:type="dxa"/>
            <w:vAlign w:val="center"/>
          </w:tcPr>
          <w:p w14:paraId="4110994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GET</w:t>
            </w:r>
          </w:p>
        </w:tc>
        <w:tc>
          <w:tcPr>
            <w:tcW w:w="2520" w:type="dxa"/>
            <w:vAlign w:val="center"/>
          </w:tcPr>
          <w:p w14:paraId="34D50ED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{{base_url}}/products</w:t>
            </w:r>
          </w:p>
        </w:tc>
        <w:tc>
          <w:tcPr>
            <w:tcW w:w="2520" w:type="dxa"/>
            <w:vAlign w:val="center"/>
          </w:tcPr>
          <w:p w14:paraId="6CA6091E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None</w:t>
            </w:r>
          </w:p>
        </w:tc>
        <w:tc>
          <w:tcPr>
            <w:tcW w:w="2520" w:type="dxa"/>
            <w:vAlign w:val="center"/>
          </w:tcPr>
          <w:p w14:paraId="38B8AFA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625B81" w:rsidRPr="00080626" w14:paraId="40779260" w14:textId="77777777">
        <w:trPr>
          <w:jc w:val="center"/>
        </w:trPr>
        <w:tc>
          <w:tcPr>
            <w:tcW w:w="2520" w:type="dxa"/>
            <w:vAlign w:val="center"/>
          </w:tcPr>
          <w:p w14:paraId="00028AE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GET</w:t>
            </w:r>
          </w:p>
        </w:tc>
        <w:tc>
          <w:tcPr>
            <w:tcW w:w="2520" w:type="dxa"/>
            <w:vAlign w:val="center"/>
          </w:tcPr>
          <w:p w14:paraId="7C96AC8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{{base_url}}/products/{id}</w:t>
            </w:r>
          </w:p>
        </w:tc>
        <w:tc>
          <w:tcPr>
            <w:tcW w:w="2520" w:type="dxa"/>
            <w:vAlign w:val="center"/>
          </w:tcPr>
          <w:p w14:paraId="3B65D29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None</w:t>
            </w:r>
          </w:p>
        </w:tc>
        <w:tc>
          <w:tcPr>
            <w:tcW w:w="2520" w:type="dxa"/>
            <w:vAlign w:val="center"/>
          </w:tcPr>
          <w:p w14:paraId="4C4CFC4A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625B81" w:rsidRPr="00080626" w14:paraId="45C1D03C" w14:textId="77777777">
        <w:trPr>
          <w:jc w:val="center"/>
        </w:trPr>
        <w:tc>
          <w:tcPr>
            <w:tcW w:w="2520" w:type="dxa"/>
            <w:vAlign w:val="center"/>
          </w:tcPr>
          <w:p w14:paraId="4637518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POST</w:t>
            </w:r>
          </w:p>
        </w:tc>
        <w:tc>
          <w:tcPr>
            <w:tcW w:w="2520" w:type="dxa"/>
            <w:vAlign w:val="center"/>
          </w:tcPr>
          <w:p w14:paraId="533E998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{{base_url}}/products</w:t>
            </w:r>
          </w:p>
        </w:tc>
        <w:tc>
          <w:tcPr>
            <w:tcW w:w="2520" w:type="dxa"/>
            <w:vAlign w:val="center"/>
          </w:tcPr>
          <w:p w14:paraId="2394BDD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token</w:t>
            </w:r>
          </w:p>
        </w:tc>
        <w:tc>
          <w:tcPr>
            <w:tcW w:w="2520" w:type="dxa"/>
            <w:vAlign w:val="center"/>
          </w:tcPr>
          <w:p w14:paraId="1C42B26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{"category_id":1,"name":"Test Item","description":"demo","price":999.00,"stock_quantity":10,"low_stock_threshold":2}</w:t>
            </w:r>
          </w:p>
        </w:tc>
      </w:tr>
      <w:tr w:rsidR="00625B81" w:rsidRPr="00080626" w14:paraId="46D8887E" w14:textId="77777777">
        <w:trPr>
          <w:jc w:val="center"/>
        </w:trPr>
        <w:tc>
          <w:tcPr>
            <w:tcW w:w="2520" w:type="dxa"/>
            <w:vAlign w:val="center"/>
          </w:tcPr>
          <w:p w14:paraId="375E72F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PUT</w:t>
            </w:r>
          </w:p>
        </w:tc>
        <w:tc>
          <w:tcPr>
            <w:tcW w:w="2520" w:type="dxa"/>
            <w:vAlign w:val="center"/>
          </w:tcPr>
          <w:p w14:paraId="3D6CB65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{{base_url}}/products/{id}</w:t>
            </w:r>
          </w:p>
        </w:tc>
        <w:tc>
          <w:tcPr>
            <w:tcW w:w="2520" w:type="dxa"/>
            <w:vAlign w:val="center"/>
          </w:tcPr>
          <w:p w14:paraId="0E9CB85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token</w:t>
            </w:r>
          </w:p>
        </w:tc>
        <w:tc>
          <w:tcPr>
            <w:tcW w:w="2520" w:type="dxa"/>
            <w:vAlign w:val="center"/>
          </w:tcPr>
          <w:p w14:paraId="2D58E86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{"category_id":1,"name":"Updated Item","description":"updated demo","price":1200.00,"stock_quantity":15,"low_stock_threshold":2}</w:t>
            </w:r>
          </w:p>
        </w:tc>
      </w:tr>
      <w:tr w:rsidR="00625B81" w:rsidRPr="00080626" w14:paraId="64A6530D" w14:textId="77777777">
        <w:trPr>
          <w:jc w:val="center"/>
        </w:trPr>
        <w:tc>
          <w:tcPr>
            <w:tcW w:w="2520" w:type="dxa"/>
            <w:vAlign w:val="center"/>
          </w:tcPr>
          <w:p w14:paraId="7BF911C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DELETE</w:t>
            </w:r>
          </w:p>
        </w:tc>
        <w:tc>
          <w:tcPr>
            <w:tcW w:w="2520" w:type="dxa"/>
            <w:vAlign w:val="center"/>
          </w:tcPr>
          <w:p w14:paraId="1D2BEE7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{{base_url}}/products/{id}</w:t>
            </w:r>
          </w:p>
        </w:tc>
        <w:tc>
          <w:tcPr>
            <w:tcW w:w="2520" w:type="dxa"/>
            <w:vAlign w:val="center"/>
          </w:tcPr>
          <w:p w14:paraId="3968FA2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token</w:t>
            </w:r>
          </w:p>
        </w:tc>
        <w:tc>
          <w:tcPr>
            <w:tcW w:w="2520" w:type="dxa"/>
            <w:vAlign w:val="center"/>
          </w:tcPr>
          <w:p w14:paraId="0B52056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</w:tbl>
    <w:p w14:paraId="5BCD059E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18. Order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3"/>
        <w:gridCol w:w="3692"/>
        <w:gridCol w:w="1806"/>
        <w:gridCol w:w="3885"/>
      </w:tblGrid>
      <w:tr w:rsidR="00625B81" w:rsidRPr="00080626" w14:paraId="211C2DC6" w14:textId="77777777">
        <w:trPr>
          <w:jc w:val="center"/>
        </w:trPr>
        <w:tc>
          <w:tcPr>
            <w:tcW w:w="2520" w:type="dxa"/>
          </w:tcPr>
          <w:p w14:paraId="635D6DD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</w:p>
        </w:tc>
        <w:tc>
          <w:tcPr>
            <w:tcW w:w="2520" w:type="dxa"/>
          </w:tcPr>
          <w:p w14:paraId="124AC89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URL</w:t>
            </w:r>
          </w:p>
        </w:tc>
        <w:tc>
          <w:tcPr>
            <w:tcW w:w="2520" w:type="dxa"/>
          </w:tcPr>
          <w:p w14:paraId="59FDFE4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Authorization</w:t>
            </w:r>
          </w:p>
        </w:tc>
        <w:tc>
          <w:tcPr>
            <w:tcW w:w="2520" w:type="dxa"/>
          </w:tcPr>
          <w:p w14:paraId="0010D73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 body</w:t>
            </w:r>
          </w:p>
        </w:tc>
      </w:tr>
      <w:tr w:rsidR="00625B81" w:rsidRPr="00080626" w14:paraId="5BFCB048" w14:textId="77777777">
        <w:trPr>
          <w:jc w:val="center"/>
        </w:trPr>
        <w:tc>
          <w:tcPr>
            <w:tcW w:w="2520" w:type="dxa"/>
            <w:vAlign w:val="center"/>
          </w:tcPr>
          <w:p w14:paraId="5114B68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POST</w:t>
            </w:r>
          </w:p>
        </w:tc>
        <w:tc>
          <w:tcPr>
            <w:tcW w:w="2520" w:type="dxa"/>
            <w:vAlign w:val="center"/>
          </w:tcPr>
          <w:p w14:paraId="22AB705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{{base_url}}/orders</w:t>
            </w:r>
          </w:p>
        </w:tc>
        <w:tc>
          <w:tcPr>
            <w:tcW w:w="2520" w:type="dxa"/>
            <w:vAlign w:val="center"/>
          </w:tcPr>
          <w:p w14:paraId="2600EFBA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 token</w:t>
            </w:r>
          </w:p>
        </w:tc>
        <w:tc>
          <w:tcPr>
            <w:tcW w:w="2520" w:type="dxa"/>
            <w:vAlign w:val="center"/>
          </w:tcPr>
          <w:p w14:paraId="0CF988A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{"items":[{"product_id":1,"quantity":2}]}</w:t>
            </w:r>
          </w:p>
        </w:tc>
      </w:tr>
      <w:tr w:rsidR="00625B81" w:rsidRPr="00080626" w14:paraId="46C686C7" w14:textId="77777777">
        <w:trPr>
          <w:jc w:val="center"/>
        </w:trPr>
        <w:tc>
          <w:tcPr>
            <w:tcW w:w="2520" w:type="dxa"/>
            <w:vAlign w:val="center"/>
          </w:tcPr>
          <w:p w14:paraId="0803A1C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GET</w:t>
            </w:r>
          </w:p>
        </w:tc>
        <w:tc>
          <w:tcPr>
            <w:tcW w:w="2520" w:type="dxa"/>
            <w:vAlign w:val="center"/>
          </w:tcPr>
          <w:p w14:paraId="0E62578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{{base_url}}/orders</w:t>
            </w:r>
          </w:p>
        </w:tc>
        <w:tc>
          <w:tcPr>
            <w:tcW w:w="2520" w:type="dxa"/>
            <w:vAlign w:val="center"/>
          </w:tcPr>
          <w:p w14:paraId="6DC41EF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 token or Admin token</w:t>
            </w:r>
          </w:p>
        </w:tc>
        <w:tc>
          <w:tcPr>
            <w:tcW w:w="2520" w:type="dxa"/>
            <w:vAlign w:val="center"/>
          </w:tcPr>
          <w:p w14:paraId="17E4FCE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625B81" w:rsidRPr="00080626" w14:paraId="1FECF7AA" w14:textId="77777777">
        <w:trPr>
          <w:jc w:val="center"/>
        </w:trPr>
        <w:tc>
          <w:tcPr>
            <w:tcW w:w="2520" w:type="dxa"/>
            <w:vAlign w:val="center"/>
          </w:tcPr>
          <w:p w14:paraId="492D52D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GET</w:t>
            </w:r>
          </w:p>
        </w:tc>
        <w:tc>
          <w:tcPr>
            <w:tcW w:w="2520" w:type="dxa"/>
            <w:vAlign w:val="center"/>
          </w:tcPr>
          <w:p w14:paraId="6AD0C89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{{base_url}}/orders/{order_id}</w:t>
            </w:r>
          </w:p>
        </w:tc>
        <w:tc>
          <w:tcPr>
            <w:tcW w:w="2520" w:type="dxa"/>
            <w:vAlign w:val="center"/>
          </w:tcPr>
          <w:p w14:paraId="66AB4C2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 token or Admin token</w:t>
            </w:r>
          </w:p>
        </w:tc>
        <w:tc>
          <w:tcPr>
            <w:tcW w:w="2520" w:type="dxa"/>
            <w:vAlign w:val="center"/>
          </w:tcPr>
          <w:p w14:paraId="54962A9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625B81" w:rsidRPr="00080626" w14:paraId="4B77ED1C" w14:textId="77777777">
        <w:trPr>
          <w:jc w:val="center"/>
        </w:trPr>
        <w:tc>
          <w:tcPr>
            <w:tcW w:w="2520" w:type="dxa"/>
            <w:vAlign w:val="center"/>
          </w:tcPr>
          <w:p w14:paraId="60E6048E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PATCH</w:t>
            </w:r>
          </w:p>
        </w:tc>
        <w:tc>
          <w:tcPr>
            <w:tcW w:w="2520" w:type="dxa"/>
            <w:vAlign w:val="center"/>
          </w:tcPr>
          <w:p w14:paraId="7349A69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{{base_url}}/orders/{order_id}</w:t>
            </w:r>
          </w:p>
        </w:tc>
        <w:tc>
          <w:tcPr>
            <w:tcW w:w="2520" w:type="dxa"/>
            <w:vAlign w:val="center"/>
          </w:tcPr>
          <w:p w14:paraId="6B888AA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 token</w:t>
            </w:r>
          </w:p>
        </w:tc>
        <w:tc>
          <w:tcPr>
            <w:tcW w:w="2520" w:type="dxa"/>
            <w:vAlign w:val="center"/>
          </w:tcPr>
          <w:p w14:paraId="703C117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{"status":"CANCELED"}</w:t>
            </w:r>
          </w:p>
        </w:tc>
      </w:tr>
      <w:tr w:rsidR="00625B81" w:rsidRPr="00080626" w14:paraId="4080201C" w14:textId="77777777">
        <w:trPr>
          <w:jc w:val="center"/>
        </w:trPr>
        <w:tc>
          <w:tcPr>
            <w:tcW w:w="2520" w:type="dxa"/>
            <w:vAlign w:val="center"/>
          </w:tcPr>
          <w:p w14:paraId="52D01906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PATCH</w:t>
            </w:r>
          </w:p>
        </w:tc>
        <w:tc>
          <w:tcPr>
            <w:tcW w:w="2520" w:type="dxa"/>
            <w:vAlign w:val="center"/>
          </w:tcPr>
          <w:p w14:paraId="145CCA7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{{base_url}}/orders/{order_id}</w:t>
            </w:r>
          </w:p>
        </w:tc>
        <w:tc>
          <w:tcPr>
            <w:tcW w:w="2520" w:type="dxa"/>
            <w:vAlign w:val="center"/>
          </w:tcPr>
          <w:p w14:paraId="46CFA4B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token</w:t>
            </w:r>
          </w:p>
        </w:tc>
        <w:tc>
          <w:tcPr>
            <w:tcW w:w="2520" w:type="dxa"/>
            <w:vAlign w:val="center"/>
          </w:tcPr>
          <w:p w14:paraId="26EF2C3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{"status":"COMPLETED"}</w:t>
            </w:r>
          </w:p>
        </w:tc>
      </w:tr>
      <w:tr w:rsidR="00625B81" w:rsidRPr="00080626" w14:paraId="4EBB6326" w14:textId="77777777">
        <w:trPr>
          <w:jc w:val="center"/>
        </w:trPr>
        <w:tc>
          <w:tcPr>
            <w:tcW w:w="2520" w:type="dxa"/>
            <w:vAlign w:val="center"/>
          </w:tcPr>
          <w:p w14:paraId="0E5C9BC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PUT</w:t>
            </w:r>
          </w:p>
        </w:tc>
        <w:tc>
          <w:tcPr>
            <w:tcW w:w="2520" w:type="dxa"/>
            <w:vAlign w:val="center"/>
          </w:tcPr>
          <w:p w14:paraId="11CFFCD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{{base_url}}/orders/{order_id}</w:t>
            </w:r>
          </w:p>
        </w:tc>
        <w:tc>
          <w:tcPr>
            <w:tcW w:w="2520" w:type="dxa"/>
            <w:vAlign w:val="center"/>
          </w:tcPr>
          <w:p w14:paraId="73230FF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Customer/Admin token</w:t>
            </w:r>
          </w:p>
        </w:tc>
        <w:tc>
          <w:tcPr>
            <w:tcW w:w="2520" w:type="dxa"/>
            <w:vAlign w:val="center"/>
          </w:tcPr>
          <w:p w14:paraId="2327F3A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{"items":[{"product_id":1,"quantity":3}]}</w:t>
            </w:r>
          </w:p>
        </w:tc>
      </w:tr>
      <w:tr w:rsidR="00625B81" w:rsidRPr="00080626" w14:paraId="2BF709E3" w14:textId="77777777">
        <w:trPr>
          <w:jc w:val="center"/>
        </w:trPr>
        <w:tc>
          <w:tcPr>
            <w:tcW w:w="2520" w:type="dxa"/>
            <w:vAlign w:val="center"/>
          </w:tcPr>
          <w:p w14:paraId="05D790F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PATCH</w:t>
            </w:r>
          </w:p>
        </w:tc>
        <w:tc>
          <w:tcPr>
            <w:tcW w:w="2520" w:type="dxa"/>
            <w:vAlign w:val="center"/>
          </w:tcPr>
          <w:p w14:paraId="39E0CCEA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{{base_url}}/orders/{order_id}/status</w:t>
            </w:r>
          </w:p>
        </w:tc>
        <w:tc>
          <w:tcPr>
            <w:tcW w:w="2520" w:type="dxa"/>
            <w:vAlign w:val="center"/>
          </w:tcPr>
          <w:p w14:paraId="0021F28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token</w:t>
            </w:r>
          </w:p>
        </w:tc>
        <w:tc>
          <w:tcPr>
            <w:tcW w:w="2520" w:type="dxa"/>
            <w:vAlign w:val="center"/>
          </w:tcPr>
          <w:p w14:paraId="3162878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{"status":"CONFIRMED"}</w:t>
            </w:r>
          </w:p>
        </w:tc>
      </w:tr>
    </w:tbl>
    <w:p w14:paraId="3F430D46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Important: for a customer POST /orders request, do not send customer_id, customer_email, or customer_name. The authenticated token determines the customer identity.</w:t>
      </w:r>
    </w:p>
    <w:p w14:paraId="0A611F08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19. Order Processing Flow</w:t>
      </w:r>
    </w:p>
    <w:p w14:paraId="4AF03F43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POST /orders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Order Lambda creates PENDING order in RDS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OrderPlaced event published to EventBridge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EventBridge invokes Order Lambda asynchronously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Inventory/order processing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CONFIRMED or FAILED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Order event published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Notification Lambda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SNS notification</w:t>
      </w:r>
    </w:p>
    <w:p w14:paraId="7DB7C082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API returns the PENDING order without waiting for asynchronous inventory processing.</w:t>
      </w:r>
    </w:p>
    <w:p w14:paraId="0D612CE5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Order lifecycle events include OrderPlaced, OrderConfirmed, OrderCanceled, OrderFailed, and OrderCompleted.</w:t>
      </w:r>
    </w:p>
    <w:p w14:paraId="640415C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CloudWatch custom operations metrics include order-related operational metrics.</w:t>
      </w:r>
    </w:p>
    <w:p w14:paraId="0BC50D54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20. Postman Variable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25B81" w:rsidRPr="00080626" w14:paraId="23EAE55D" w14:textId="77777777">
        <w:trPr>
          <w:jc w:val="center"/>
        </w:trPr>
        <w:tc>
          <w:tcPr>
            <w:tcW w:w="5040" w:type="dxa"/>
          </w:tcPr>
          <w:p w14:paraId="219CF74E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Variable</w:t>
            </w:r>
          </w:p>
        </w:tc>
        <w:tc>
          <w:tcPr>
            <w:tcW w:w="5040" w:type="dxa"/>
          </w:tcPr>
          <w:p w14:paraId="1DC8301F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Value</w:t>
            </w:r>
          </w:p>
        </w:tc>
      </w:tr>
      <w:tr w:rsidR="00625B81" w:rsidRPr="00080626" w14:paraId="323D7CC0" w14:textId="77777777">
        <w:trPr>
          <w:jc w:val="center"/>
        </w:trPr>
        <w:tc>
          <w:tcPr>
            <w:tcW w:w="5040" w:type="dxa"/>
            <w:vAlign w:val="center"/>
          </w:tcPr>
          <w:p w14:paraId="056DDAEF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{{base_url}}</w:t>
            </w:r>
          </w:p>
        </w:tc>
        <w:tc>
          <w:tcPr>
            <w:tcW w:w="5040" w:type="dxa"/>
            <w:vAlign w:val="center"/>
          </w:tcPr>
          <w:p w14:paraId="6274B48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RestApiUrl from the application stack.</w:t>
            </w:r>
          </w:p>
        </w:tc>
      </w:tr>
      <w:tr w:rsidR="00625B81" w:rsidRPr="00080626" w14:paraId="0001EDB6" w14:textId="77777777">
        <w:trPr>
          <w:jc w:val="center"/>
        </w:trPr>
        <w:tc>
          <w:tcPr>
            <w:tcW w:w="5040" w:type="dxa"/>
            <w:vAlign w:val="center"/>
          </w:tcPr>
          <w:p w14:paraId="7BE79AF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{{admin_token}}</w:t>
            </w:r>
          </w:p>
        </w:tc>
        <w:tc>
          <w:tcPr>
            <w:tcW w:w="5040" w:type="dxa"/>
            <w:vAlign w:val="center"/>
          </w:tcPr>
          <w:p w14:paraId="7F306E3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Current admin token configured for CloudMart.</w:t>
            </w:r>
          </w:p>
        </w:tc>
      </w:tr>
      <w:tr w:rsidR="00625B81" w:rsidRPr="00080626" w14:paraId="52132652" w14:textId="77777777">
        <w:trPr>
          <w:jc w:val="center"/>
        </w:trPr>
        <w:tc>
          <w:tcPr>
            <w:tcW w:w="5040" w:type="dxa"/>
            <w:vAlign w:val="center"/>
          </w:tcPr>
          <w:p w14:paraId="6509009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{{customer_token}}</w:t>
            </w:r>
          </w:p>
        </w:tc>
        <w:tc>
          <w:tcPr>
            <w:tcW w:w="5040" w:type="dxa"/>
            <w:vAlign w:val="center"/>
          </w:tcPr>
          <w:p w14:paraId="256941EF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Token returned by POST /customers.</w:t>
            </w:r>
          </w:p>
        </w:tc>
      </w:tr>
      <w:tr w:rsidR="00625B81" w:rsidRPr="00080626" w14:paraId="4E0107B0" w14:textId="77777777">
        <w:trPr>
          <w:jc w:val="center"/>
        </w:trPr>
        <w:tc>
          <w:tcPr>
            <w:tcW w:w="5040" w:type="dxa"/>
            <w:vAlign w:val="center"/>
          </w:tcPr>
          <w:p w14:paraId="43B1EFF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{{customer_id}}</w:t>
            </w:r>
          </w:p>
        </w:tc>
        <w:tc>
          <w:tcPr>
            <w:tcW w:w="5040" w:type="dxa"/>
            <w:vAlign w:val="center"/>
          </w:tcPr>
          <w:p w14:paraId="1C50420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 ID returned by customer creation.</w:t>
            </w:r>
          </w:p>
        </w:tc>
      </w:tr>
      <w:tr w:rsidR="00625B81" w:rsidRPr="00080626" w14:paraId="1A2F231E" w14:textId="77777777">
        <w:trPr>
          <w:jc w:val="center"/>
        </w:trPr>
        <w:tc>
          <w:tcPr>
            <w:tcW w:w="5040" w:type="dxa"/>
            <w:vAlign w:val="center"/>
          </w:tcPr>
          <w:p w14:paraId="1890D74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{{product_id}}</w:t>
            </w:r>
          </w:p>
        </w:tc>
        <w:tc>
          <w:tcPr>
            <w:tcW w:w="5040" w:type="dxa"/>
            <w:vAlign w:val="center"/>
          </w:tcPr>
          <w:p w14:paraId="079FD806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ID returned by product creation.</w:t>
            </w:r>
          </w:p>
        </w:tc>
      </w:tr>
      <w:tr w:rsidR="00625B81" w:rsidRPr="00080626" w14:paraId="0CD0D321" w14:textId="77777777">
        <w:trPr>
          <w:jc w:val="center"/>
        </w:trPr>
        <w:tc>
          <w:tcPr>
            <w:tcW w:w="5040" w:type="dxa"/>
            <w:vAlign w:val="center"/>
          </w:tcPr>
          <w:p w14:paraId="1D62ED9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{{order_id}}</w:t>
            </w:r>
          </w:p>
        </w:tc>
        <w:tc>
          <w:tcPr>
            <w:tcW w:w="5040" w:type="dxa"/>
            <w:vAlign w:val="center"/>
          </w:tcPr>
          <w:p w14:paraId="7740D24D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 ID returned by order creation.</w:t>
            </w:r>
          </w:p>
        </w:tc>
      </w:tr>
    </w:tbl>
    <w:p w14:paraId="424055E8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21. Postman Execution Order</w:t>
      </w:r>
    </w:p>
    <w:p w14:paraId="392C729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1. POST /customers — create a customer and save customer_token/customer_id.</w:t>
      </w:r>
    </w:p>
    <w:p w14:paraId="79358F87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2. GET /products — verify public product access.</w:t>
      </w:r>
    </w:p>
    <w:p w14:paraId="16D02B7A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3. POST /products — create a product as Admin and save product_id.</w:t>
      </w:r>
    </w:p>
    <w:p w14:paraId="4B209D7E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4. GET /products/{id} — verify the product.</w:t>
      </w:r>
    </w:p>
    <w:p w14:paraId="3D46D12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5. PUT /products/{id} — verify product update/inventory behavior.</w:t>
      </w:r>
    </w:p>
    <w:p w14:paraId="60D1971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6. POST /orders — create a customer order using only the customer token and items.</w:t>
      </w:r>
    </w:p>
    <w:p w14:paraId="639EE8E2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7. GET /orders — verify customer orders.</w:t>
      </w:r>
    </w:p>
    <w:p w14:paraId="62590C87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8. GET /orders/{order_id} — verify the created order.</w:t>
      </w:r>
    </w:p>
    <w:p w14:paraId="0D427C8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9. PATCH /orders/{order_id} with CANCELED — verify customer cancellation.</w:t>
      </w:r>
    </w:p>
    <w:p w14:paraId="4AAEEBBA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10. DELETE /products/{id} — verify Admin soft-delete.</w:t>
      </w:r>
    </w:p>
    <w:p w14:paraId="3396255F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>Part D — Monitoring and Operations</w:t>
      </w:r>
    </w:p>
    <w:p w14:paraId="22248F72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22. Daily Report</w:t>
      </w:r>
    </w:p>
    <w:p w14:paraId="6F9FCB6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DailyReportFunction runs on Python 3.12 and reads RDS data through SSM parameters.</w:t>
      </w:r>
    </w:p>
    <w:p w14:paraId="604AF0BA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report is written to the CloudMart report S3 bucket under the reports prefix.</w:t>
      </w:r>
    </w:p>
    <w:p w14:paraId="36020655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EventBridge scheduled rule DailyReportScheduleV2 uses rate(1 day).</w:t>
      </w:r>
    </w:p>
    <w:p w14:paraId="06B9C0E7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schedule has retry handling with a maximum event age of 86400 seconds and up to 3 retries.</w:t>
      </w:r>
    </w:p>
    <w:p w14:paraId="1F29FF1D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23. Operations Dashboard EC2</w:t>
      </w:r>
    </w:p>
    <w:p w14:paraId="292CC0E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monitoring stack creates an Amazon Linux 2023 Operations EC2 instance in the monitoring public subnet.</w:t>
      </w:r>
    </w:p>
    <w:p w14:paraId="34F1D8DB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dashboard source is uploaded to S3 by GitHub Actions and synchronized to the EC2 instance.</w:t>
      </w:r>
    </w:p>
    <w:p w14:paraId="3D190919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dashboard runs as a systemd service using Gunicorn on TCP port 80.</w:t>
      </w:r>
    </w:p>
    <w:p w14:paraId="047EDF2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The EC2 instance uses an IAM instance profile for S3, SSM and required AWS operations.</w:t>
      </w:r>
    </w:p>
    <w:p w14:paraId="12427657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Existing dashboard instances are refreshed through Systems Manager when required by the deployment workflow.</w:t>
      </w:r>
    </w:p>
    <w:p w14:paraId="1AC2A56D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Dashboard URL: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http://&lt;OperationsEC2PublicIp&gt;/dashboard</w:t>
      </w:r>
    </w:p>
    <w:p w14:paraId="3850F474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24. CloudWatch and SNS Monitoring</w:t>
      </w:r>
    </w:p>
    <w:p w14:paraId="14BEE647" w14:textId="77777777" w:rsidR="00625B81" w:rsidRPr="00080626" w:rsidRDefault="00000000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The monitoring stack creates the CloudWatch operations dashboard, alarms, and monitoring notification path. The current monitoring deployment checks/handles resources including:</w:t>
      </w:r>
    </w:p>
    <w:p w14:paraId="7A94E6FD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RDS CPU</w:t>
      </w:r>
    </w:p>
    <w:p w14:paraId="3D6E76C4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Orders failed</w:t>
      </w:r>
    </w:p>
    <w:p w14:paraId="51CF049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Low stock</w:t>
      </w:r>
    </w:p>
    <w:p w14:paraId="0DF0B27C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API 5XX</w:t>
      </w:r>
    </w:p>
    <w:p w14:paraId="65FC0268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Order Lambda errors</w:t>
      </w:r>
    </w:p>
    <w:p w14:paraId="0FF534F0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Product Lambda errors</w:t>
      </w:r>
    </w:p>
    <w:p w14:paraId="4CFC96E8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Report generation failure</w:t>
      </w:r>
    </w:p>
    <w:p w14:paraId="11361335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API 4XX</w:t>
      </w:r>
    </w:p>
    <w:p w14:paraId="628B9252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Monitoring notifications are delivered through SNS using the configured CLOUDMART_ADMIN_EMAIL value.</w:t>
      </w:r>
    </w:p>
    <w:p w14:paraId="1F794B3A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>25. Final Verification Flow</w:t>
      </w:r>
    </w:p>
    <w:p w14:paraId="0B47B814" w14:textId="77777777" w:rsidR="00625B81" w:rsidRPr="00080626" w:rsidRDefault="00000000">
      <w:pPr>
        <w:spacing w:before="40" w:after="100"/>
        <w:ind w:left="216" w:right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GitHub Actions deployment successful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Network / IAM / Data / Application stacks verified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Database + token initialization successful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Public POST /customers smoke test passes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Public GET /products smoke test passes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Admin Product CRUD verified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Customer order flow verified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EventBridge order processing verified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SNS notification flow verified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Daily report + S3 report verified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Operations Dashboard verified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↓</w:t>
      </w: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br/>
        <w:t>CloudWatch alarms/dashboard verified</w:t>
      </w:r>
    </w:p>
    <w:p w14:paraId="596DA018" w14:textId="77777777" w:rsidR="00625B81" w:rsidRPr="00080626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26. Deployment Complete</w:t>
      </w:r>
    </w:p>
    <w:p w14:paraId="5DA3A7D6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All required GitHub Actions jobs are successful.</w:t>
      </w:r>
    </w:p>
    <w:p w14:paraId="6A6AA4E4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CloudFormation stacks are in a stable successful state.</w:t>
      </w:r>
    </w:p>
    <w:p w14:paraId="1844AB1A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API RestApiUrl is available.</w:t>
      </w:r>
    </w:p>
    <w:p w14:paraId="1D64C9FB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Customer, Product, and Order operations are verified in Postman.</w:t>
      </w:r>
    </w:p>
    <w:p w14:paraId="3EA56B3D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EventBridge order processing and notification rules are deployed.</w:t>
      </w:r>
    </w:p>
    <w:p w14:paraId="6B0FE0D1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Daily report schedule is enabled.</w:t>
      </w:r>
    </w:p>
    <w:p w14:paraId="5B30B413" w14:textId="77777777" w:rsidR="00625B81" w:rsidRPr="00080626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Operations Dashboard is accessible.</w:t>
      </w:r>
    </w:p>
    <w:p w14:paraId="76792A5F" w14:textId="77777777" w:rsidR="00625B81" w:rsidRDefault="00000000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  <w:t>• CloudWatch dashboard/alarms are deployed.</w:t>
      </w:r>
    </w:p>
    <w:p w14:paraId="245EABD1" w14:textId="77777777" w:rsidR="00664D93" w:rsidRDefault="00664D93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</w:p>
    <w:p w14:paraId="0C1D6191" w14:textId="77777777" w:rsidR="00664D93" w:rsidRDefault="00664D93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</w:p>
    <w:p w14:paraId="2440B83B" w14:textId="77777777" w:rsidR="00664D93" w:rsidRPr="00080626" w:rsidRDefault="00664D93">
      <w:pPr>
        <w:ind w:left="288" w:hanging="216"/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</w:p>
    <w:p w14:paraId="215B66D0" w14:textId="77777777" w:rsidR="00625B81" w:rsidRDefault="00000000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080626">
        <w:rPr>
          <w:rFonts w:asciiTheme="minorHAnsi" w:hAnsiTheme="minorHAnsi"/>
          <w:b w:val="0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lastRenderedPageBreak/>
        <w:t>27. Quick Troubleshooting</w:t>
      </w:r>
    </w:p>
    <w:p w14:paraId="2F96C33C" w14:textId="3C4FCAF9" w:rsidR="00664D93" w:rsidRPr="00664D93" w:rsidRDefault="0096482D" w:rsidP="00664D93">
      <w: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25B81" w:rsidRPr="00080626" w14:paraId="60B2BC7D" w14:textId="77777777">
        <w:trPr>
          <w:jc w:val="center"/>
        </w:trPr>
        <w:tc>
          <w:tcPr>
            <w:tcW w:w="5040" w:type="dxa"/>
          </w:tcPr>
          <w:p w14:paraId="4A840D6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Symptom</w:t>
            </w:r>
          </w:p>
        </w:tc>
        <w:tc>
          <w:tcPr>
            <w:tcW w:w="5040" w:type="dxa"/>
          </w:tcPr>
          <w:p w14:paraId="47033270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First check</w:t>
            </w:r>
          </w:p>
        </w:tc>
      </w:tr>
      <w:tr w:rsidR="00625B81" w:rsidRPr="00080626" w14:paraId="0EEEA6D9" w14:textId="77777777">
        <w:trPr>
          <w:jc w:val="center"/>
        </w:trPr>
        <w:tc>
          <w:tcPr>
            <w:tcW w:w="5040" w:type="dxa"/>
            <w:vAlign w:val="center"/>
          </w:tcPr>
          <w:p w14:paraId="43F6046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OIDC / AccessDenied</w:t>
            </w:r>
          </w:p>
        </w:tc>
        <w:tc>
          <w:tcPr>
            <w:tcW w:w="5040" w:type="dxa"/>
            <w:vAlign w:val="center"/>
          </w:tcPr>
          <w:p w14:paraId="50134944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AWS_ROLE_ARN, OIDC provider, role trust policy, and role permissions.</w:t>
            </w:r>
          </w:p>
        </w:tc>
      </w:tr>
      <w:tr w:rsidR="00625B81" w:rsidRPr="00080626" w14:paraId="56411060" w14:textId="77777777">
        <w:trPr>
          <w:jc w:val="center"/>
        </w:trPr>
        <w:tc>
          <w:tcPr>
            <w:tcW w:w="5040" w:type="dxa"/>
            <w:vAlign w:val="center"/>
          </w:tcPr>
          <w:p w14:paraId="748390F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CloudFormation rollback</w:t>
            </w:r>
          </w:p>
        </w:tc>
        <w:tc>
          <w:tcPr>
            <w:tcW w:w="5040" w:type="dxa"/>
            <w:vAlign w:val="center"/>
          </w:tcPr>
          <w:p w14:paraId="765C8401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Inspect stack Events; do not expect the workflow to auto-delete the stack.</w:t>
            </w:r>
          </w:p>
        </w:tc>
      </w:tr>
      <w:tr w:rsidR="00625B81" w:rsidRPr="00080626" w14:paraId="4172D6BF" w14:textId="77777777">
        <w:trPr>
          <w:jc w:val="center"/>
        </w:trPr>
        <w:tc>
          <w:tcPr>
            <w:tcW w:w="5040" w:type="dxa"/>
            <w:vAlign w:val="center"/>
          </w:tcPr>
          <w:p w14:paraId="191E1003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RDS connection timeout</w:t>
            </w:r>
          </w:p>
        </w:tc>
        <w:tc>
          <w:tcPr>
            <w:tcW w:w="5040" w:type="dxa"/>
            <w:vAlign w:val="center"/>
          </w:tcPr>
          <w:p w14:paraId="31591477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RDS SG inbound TCP 3306 from the Lambda/EC2 SG and private subnet routing.</w:t>
            </w:r>
          </w:p>
        </w:tc>
      </w:tr>
      <w:tr w:rsidR="00625B81" w:rsidRPr="00080626" w14:paraId="3C799E62" w14:textId="77777777">
        <w:trPr>
          <w:jc w:val="center"/>
        </w:trPr>
        <w:tc>
          <w:tcPr>
            <w:tcW w:w="5040" w:type="dxa"/>
            <w:vAlign w:val="center"/>
          </w:tcPr>
          <w:p w14:paraId="6DA53C1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401 Unauthorized</w:t>
            </w:r>
          </w:p>
        </w:tc>
        <w:tc>
          <w:tcPr>
            <w:tcW w:w="5040" w:type="dxa"/>
            <w:vAlign w:val="center"/>
          </w:tcPr>
          <w:p w14:paraId="76FF555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Authorization header/token and Lambda Authorizer configuration.</w:t>
            </w:r>
          </w:p>
        </w:tc>
      </w:tr>
      <w:tr w:rsidR="00625B81" w:rsidRPr="00080626" w14:paraId="4AD464B6" w14:textId="77777777">
        <w:trPr>
          <w:jc w:val="center"/>
        </w:trPr>
        <w:tc>
          <w:tcPr>
            <w:tcW w:w="5040" w:type="dxa"/>
            <w:vAlign w:val="center"/>
          </w:tcPr>
          <w:p w14:paraId="20BDDCD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 identity mismatch</w:t>
            </w:r>
          </w:p>
        </w:tc>
        <w:tc>
          <w:tcPr>
            <w:tcW w:w="5040" w:type="dxa"/>
            <w:vAlign w:val="center"/>
          </w:tcPr>
          <w:p w14:paraId="2ECEB3CC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the customer token; do not send customer identity fields in customer order bodies.</w:t>
            </w:r>
          </w:p>
        </w:tc>
      </w:tr>
      <w:tr w:rsidR="00625B81" w:rsidRPr="00080626" w14:paraId="75C6CBD1" w14:textId="77777777">
        <w:trPr>
          <w:jc w:val="center"/>
        </w:trPr>
        <w:tc>
          <w:tcPr>
            <w:tcW w:w="5040" w:type="dxa"/>
            <w:vAlign w:val="center"/>
          </w:tcPr>
          <w:p w14:paraId="51287E85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notification email</w:t>
            </w:r>
          </w:p>
        </w:tc>
        <w:tc>
          <w:tcPr>
            <w:tcW w:w="5040" w:type="dxa"/>
            <w:vAlign w:val="center"/>
          </w:tcPr>
          <w:p w14:paraId="198A9D7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 SNS subscription status, EventBridge notification rules, Notification Lambda logs, and configured email.</w:t>
            </w:r>
          </w:p>
        </w:tc>
      </w:tr>
      <w:tr w:rsidR="00625B81" w:rsidRPr="00080626" w14:paraId="1AD2F481" w14:textId="77777777">
        <w:trPr>
          <w:jc w:val="center"/>
        </w:trPr>
        <w:tc>
          <w:tcPr>
            <w:tcW w:w="5040" w:type="dxa"/>
            <w:vAlign w:val="center"/>
          </w:tcPr>
          <w:p w14:paraId="668613F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daily report</w:t>
            </w:r>
          </w:p>
        </w:tc>
        <w:tc>
          <w:tcPr>
            <w:tcW w:w="5040" w:type="dxa"/>
            <w:vAlign w:val="center"/>
          </w:tcPr>
          <w:p w14:paraId="40B92BD2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 DailyReportScheduleV2, DailyReportFunction logs, S3 report bucket, and EventBridge target.</w:t>
            </w:r>
          </w:p>
        </w:tc>
      </w:tr>
      <w:tr w:rsidR="00625B81" w:rsidRPr="00080626" w14:paraId="074AD25F" w14:textId="77777777">
        <w:trPr>
          <w:jc w:val="center"/>
        </w:trPr>
        <w:tc>
          <w:tcPr>
            <w:tcW w:w="5040" w:type="dxa"/>
            <w:vAlign w:val="center"/>
          </w:tcPr>
          <w:p w14:paraId="29FAAAD8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Dashboard unavailable</w:t>
            </w:r>
          </w:p>
        </w:tc>
        <w:tc>
          <w:tcPr>
            <w:tcW w:w="5040" w:type="dxa"/>
            <w:vAlign w:val="center"/>
          </w:tcPr>
          <w:p w14:paraId="5AB51A5B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 EC2 status, SSM command/deployment result, security group TCP/80, and cloudmart-dashboard systemd service.</w:t>
            </w:r>
          </w:p>
          <w:p w14:paraId="1078D9DE" w14:textId="77777777" w:rsidR="00713283" w:rsidRPr="00080626" w:rsidRDefault="00713283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25B81" w:rsidRPr="00080626" w14:paraId="63222B6B" w14:textId="77777777">
        <w:trPr>
          <w:jc w:val="center"/>
        </w:trPr>
        <w:tc>
          <w:tcPr>
            <w:tcW w:w="5040" w:type="dxa"/>
            <w:vAlign w:val="center"/>
          </w:tcPr>
          <w:p w14:paraId="5C754D3E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Monitoring resource already exists</w:t>
            </w:r>
          </w:p>
        </w:tc>
        <w:tc>
          <w:tcPr>
            <w:tcW w:w="5040" w:type="dxa"/>
            <w:vAlign w:val="center"/>
          </w:tcPr>
          <w:p w14:paraId="1B212F59" w14:textId="77777777" w:rsidR="00625B81" w:rsidRPr="00080626" w:rsidRDefault="00000000">
            <w:pPr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626">
              <w:rPr>
                <w:rFonts w:asciiTheme="minorHAnsi" w:hAnsiTheme="minorHAnsi"/>
                <w:bCs/>
                <w:color w:val="000000" w:themeColor="text1"/>
                <w:sz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Review MonitoringResourceSuffix selected by the deployment workflow; existing resources are not automatically deleted.</w:t>
            </w:r>
          </w:p>
        </w:tc>
      </w:tr>
    </w:tbl>
    <w:p w14:paraId="30E889A7" w14:textId="77777777" w:rsidR="00625B81" w:rsidRPr="00080626" w:rsidRDefault="00625B81">
      <w:pPr>
        <w:rPr>
          <w:rFonts w:asciiTheme="minorHAnsi" w:hAnsiTheme="minorHAnsi"/>
          <w:bCs/>
          <w:color w:val="000000" w:themeColor="text1"/>
          <w:sz w:val="22"/>
          <w14:textOutline w14:w="0" w14:cap="flat" w14:cmpd="sng" w14:algn="ctr">
            <w14:noFill/>
            <w14:prstDash w14:val="solid"/>
            <w14:round/>
          </w14:textOutline>
        </w:rPr>
      </w:pPr>
    </w:p>
    <w:p w14:paraId="63F5A714" w14:textId="4F2CF6C4" w:rsidR="00625B81" w:rsidRPr="00080626" w:rsidRDefault="00625B81">
      <w:pPr>
        <w:jc w:val="center"/>
        <w:rPr>
          <w:rFonts w:asciiTheme="minorHAnsi" w:hAnsiTheme="minorHAnsi"/>
          <w:bCs/>
          <w:color w:val="F6F6F6"/>
          <w:sz w:val="22"/>
          <w14:textOutline w14:w="0" w14:cap="flat" w14:cmpd="sng" w14:algn="ctr">
            <w14:noFill/>
            <w14:prstDash w14:val="solid"/>
            <w14:round/>
          </w14:textOutline>
        </w:rPr>
      </w:pPr>
    </w:p>
    <w:sectPr w:rsidR="00625B81" w:rsidRPr="00080626" w:rsidSect="00034616">
      <w:footerReference w:type="even" r:id="rId8"/>
      <w:footerReference w:type="default" r:id="rId9"/>
      <w:footerReference w:type="firs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0CD49" w14:textId="77777777" w:rsidR="00907006" w:rsidRDefault="00907006">
      <w:pPr>
        <w:spacing w:after="0" w:line="240" w:lineRule="auto"/>
      </w:pPr>
      <w:r>
        <w:separator/>
      </w:r>
    </w:p>
  </w:endnote>
  <w:endnote w:type="continuationSeparator" w:id="0">
    <w:p w14:paraId="0E22A990" w14:textId="77777777" w:rsidR="00907006" w:rsidRDefault="00907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EA7D" w14:textId="40E4356B" w:rsidR="00713283" w:rsidRDefault="007132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E21D1F" wp14:editId="0AB5F9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319444274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448C50" w14:textId="0CC7A7D1" w:rsidR="00713283" w:rsidRPr="00713283" w:rsidRDefault="00713283" w:rsidP="0071328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283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21D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C448C50" w14:textId="0CC7A7D1" w:rsidR="00713283" w:rsidRPr="00713283" w:rsidRDefault="00713283" w:rsidP="00713283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283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C241" w14:textId="792173A0" w:rsidR="00625B81" w:rsidRDefault="00713283">
    <w:pPr>
      <w:pStyle w:val="Footer"/>
      <w:jc w:val="center"/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95787B" wp14:editId="5AA6A8D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639742332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C600D" w14:textId="135DC0E1" w:rsidR="00713283" w:rsidRPr="00713283" w:rsidRDefault="00713283" w:rsidP="0071328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578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left:0;text-align:left;margin-left:0;margin-top:0;width:244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96C600D" w14:textId="135DC0E1" w:rsidR="00713283" w:rsidRPr="00713283" w:rsidRDefault="00713283" w:rsidP="00713283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EDCB1" w14:textId="465F5C20" w:rsidR="00713283" w:rsidRDefault="007132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5E1D9A" wp14:editId="16F2D3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721507240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084BC7" w14:textId="4D4FBBA1" w:rsidR="00713283" w:rsidRPr="00713283" w:rsidRDefault="00713283" w:rsidP="0071328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283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E1D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4084BC7" w14:textId="4D4FBBA1" w:rsidR="00713283" w:rsidRPr="00713283" w:rsidRDefault="00713283" w:rsidP="00713283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283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D103" w14:textId="77777777" w:rsidR="00907006" w:rsidRDefault="00907006">
      <w:pPr>
        <w:spacing w:after="0" w:line="240" w:lineRule="auto"/>
      </w:pPr>
      <w:r>
        <w:separator/>
      </w:r>
    </w:p>
  </w:footnote>
  <w:footnote w:type="continuationSeparator" w:id="0">
    <w:p w14:paraId="1A965CB4" w14:textId="77777777" w:rsidR="00907006" w:rsidRDefault="00907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804054">
    <w:abstractNumId w:val="8"/>
  </w:num>
  <w:num w:numId="2" w16cid:durableId="1765766796">
    <w:abstractNumId w:val="6"/>
  </w:num>
  <w:num w:numId="3" w16cid:durableId="1475298485">
    <w:abstractNumId w:val="5"/>
  </w:num>
  <w:num w:numId="4" w16cid:durableId="1504272416">
    <w:abstractNumId w:val="4"/>
  </w:num>
  <w:num w:numId="5" w16cid:durableId="62333199">
    <w:abstractNumId w:val="7"/>
  </w:num>
  <w:num w:numId="6" w16cid:durableId="689142198">
    <w:abstractNumId w:val="3"/>
  </w:num>
  <w:num w:numId="7" w16cid:durableId="1871530026">
    <w:abstractNumId w:val="2"/>
  </w:num>
  <w:num w:numId="8" w16cid:durableId="1563760182">
    <w:abstractNumId w:val="1"/>
  </w:num>
  <w:num w:numId="9" w16cid:durableId="149868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26"/>
    <w:rsid w:val="0015074B"/>
    <w:rsid w:val="0029639D"/>
    <w:rsid w:val="002E50D9"/>
    <w:rsid w:val="00326F90"/>
    <w:rsid w:val="00411268"/>
    <w:rsid w:val="00625B81"/>
    <w:rsid w:val="00664D93"/>
    <w:rsid w:val="00713283"/>
    <w:rsid w:val="00907006"/>
    <w:rsid w:val="009648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DD3859A-7905-40AA-BC94-D2F68D29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2197</Words>
  <Characters>12528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Shoshek Sandela (Omnicom)</cp:lastModifiedBy>
  <cp:revision>6</cp:revision>
  <dcterms:created xsi:type="dcterms:W3CDTF">2013-12-23T23:15:00Z</dcterms:created>
  <dcterms:modified xsi:type="dcterms:W3CDTF">2026-10-07T16:19:00Z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669c1da8,130a5532,2621b17c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2026-10-07T16:15:28Z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586e7d1a-31c9-4ce8-b8d5-7ec8eb7d6759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