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1D06" w14:textId="77777777"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44"/>
          <w:szCs w:val="28"/>
          <w:lang w:val="x-none"/>
        </w:rPr>
      </w:pPr>
    </w:p>
    <w:p w14:paraId="7C9F54C7" w14:textId="77777777"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44"/>
          <w:szCs w:val="28"/>
          <w:lang w:val="x-none"/>
        </w:rPr>
      </w:pPr>
    </w:p>
    <w:p w14:paraId="07846230" w14:textId="77777777"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40"/>
          <w:szCs w:val="28"/>
          <w:lang w:val="x-none"/>
        </w:rPr>
      </w:pPr>
      <w:r w:rsidRPr="006921AF">
        <w:rPr>
          <w:rFonts w:asciiTheme="minorEastAsia" w:hAnsiTheme="minorEastAsia" w:cs="ＭＳ 明朝" w:hint="eastAsia"/>
          <w:color w:val="000000"/>
          <w:kern w:val="0"/>
          <w:sz w:val="40"/>
          <w:szCs w:val="28"/>
          <w:lang w:val="x-none"/>
        </w:rPr>
        <w:t>システム開発作業標準</w:t>
      </w:r>
    </w:p>
    <w:p w14:paraId="7CB783B5" w14:textId="77777777"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14:paraId="2744A068" w14:textId="77777777"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14:paraId="0ECA6DC2" w14:textId="77777777"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14:paraId="06E152E5" w14:textId="77777777"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14:paraId="0D35BD23" w14:textId="77777777"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14:paraId="61A5A60E" w14:textId="7110C99D" w:rsidR="00242755" w:rsidRPr="006921AF" w:rsidRDefault="000D63E8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  <w:r>
        <w:rPr>
          <w:rFonts w:asciiTheme="minorEastAsia" w:hAnsiTheme="minorEastAsia" w:cs="MS-Gothic" w:hint="eastAsia"/>
          <w:color w:val="000000"/>
          <w:kern w:val="0"/>
          <w:sz w:val="28"/>
          <w:szCs w:val="28"/>
          <w:lang w:val="x-none"/>
        </w:rPr>
        <w:t xml:space="preserve">　</w:t>
      </w:r>
    </w:p>
    <w:p w14:paraId="2AE045B9" w14:textId="77777777"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14:paraId="78DF8D7D" w14:textId="77777777"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14:paraId="3343F8F6" w14:textId="77777777"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14:paraId="51B2B548" w14:textId="77777777"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14:paraId="4FE162AC" w14:textId="77777777"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  <w:r w:rsidRPr="006921AF">
        <w:rPr>
          <w:rFonts w:asciiTheme="minorEastAsia" w:hAnsiTheme="minorEastAsia" w:cs="ＭＳ 明朝" w:hint="eastAsia"/>
          <w:color w:val="000000"/>
          <w:kern w:val="0"/>
          <w:sz w:val="28"/>
          <w:szCs w:val="28"/>
          <w:lang w:val="x-none"/>
        </w:rPr>
        <w:t>第1.0版</w:t>
      </w:r>
    </w:p>
    <w:p w14:paraId="14934052" w14:textId="77777777"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</w:p>
    <w:p w14:paraId="7017497A" w14:textId="77777777"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</w:p>
    <w:p w14:paraId="486AB64B" w14:textId="77777777"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</w:p>
    <w:p w14:paraId="40E04785" w14:textId="77777777"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</w:p>
    <w:p w14:paraId="77247ED9" w14:textId="77777777"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</w:p>
    <w:p w14:paraId="4E233A40" w14:textId="77777777"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</w:p>
    <w:p w14:paraId="387E86FC" w14:textId="77777777"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</w:p>
    <w:p w14:paraId="690D544D" w14:textId="77777777"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</w:p>
    <w:p w14:paraId="3F67F73F" w14:textId="77777777"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</w:p>
    <w:p w14:paraId="12850D99" w14:textId="77777777"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14:paraId="156754AA" w14:textId="52711695"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ＭＳ 明朝"/>
          <w:color w:val="000000"/>
          <w:kern w:val="0"/>
          <w:sz w:val="28"/>
          <w:szCs w:val="28"/>
          <w:lang w:val="x-none"/>
        </w:rPr>
      </w:pPr>
      <w:r w:rsidRPr="006921AF"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  <w:t>20</w:t>
      </w:r>
      <w:r w:rsidR="00936F23">
        <w:rPr>
          <w:rFonts w:asciiTheme="minorEastAsia" w:hAnsiTheme="minorEastAsia" w:cs="MS-Gothic" w:hint="eastAsia"/>
          <w:color w:val="000000"/>
          <w:kern w:val="0"/>
          <w:sz w:val="28"/>
          <w:szCs w:val="28"/>
          <w:lang w:val="x-none"/>
        </w:rPr>
        <w:t>21</w:t>
      </w:r>
      <w:r w:rsidRPr="006921AF">
        <w:rPr>
          <w:rFonts w:asciiTheme="minorEastAsia" w:hAnsiTheme="minorEastAsia" w:cs="ＭＳ 明朝" w:hint="eastAsia"/>
          <w:color w:val="000000"/>
          <w:kern w:val="0"/>
          <w:sz w:val="28"/>
          <w:szCs w:val="28"/>
          <w:lang w:val="x-none"/>
        </w:rPr>
        <w:t>年</w:t>
      </w:r>
      <w:r w:rsidR="00936F23">
        <w:rPr>
          <w:rFonts w:asciiTheme="minorEastAsia" w:hAnsiTheme="minorEastAsia" w:cs="ＭＳ 明朝" w:hint="eastAsia"/>
          <w:color w:val="000000"/>
          <w:kern w:val="0"/>
          <w:sz w:val="28"/>
          <w:szCs w:val="28"/>
          <w:lang w:val="x-none"/>
        </w:rPr>
        <w:t xml:space="preserve"> 12</w:t>
      </w:r>
      <w:r w:rsidRPr="006921AF">
        <w:rPr>
          <w:rFonts w:asciiTheme="minorEastAsia" w:hAnsiTheme="minorEastAsia" w:cs="ＭＳ 明朝" w:hint="eastAsia"/>
          <w:color w:val="000000"/>
          <w:kern w:val="0"/>
          <w:sz w:val="28"/>
          <w:szCs w:val="28"/>
          <w:lang w:val="x-none"/>
        </w:rPr>
        <w:t>月</w:t>
      </w:r>
      <w:r w:rsidR="00936F23">
        <w:rPr>
          <w:rFonts w:asciiTheme="minorEastAsia" w:hAnsiTheme="minorEastAsia" w:cs="ＭＳ 明朝" w:hint="eastAsia"/>
          <w:color w:val="000000"/>
          <w:kern w:val="0"/>
          <w:sz w:val="28"/>
          <w:szCs w:val="28"/>
          <w:lang w:val="x-none"/>
        </w:rPr>
        <w:t xml:space="preserve"> 17</w:t>
      </w:r>
      <w:r w:rsidRPr="006921AF">
        <w:rPr>
          <w:rFonts w:asciiTheme="minorEastAsia" w:hAnsiTheme="minorEastAsia" w:cs="ＭＳ 明朝" w:hint="eastAsia"/>
          <w:color w:val="000000"/>
          <w:kern w:val="0"/>
          <w:sz w:val="28"/>
          <w:szCs w:val="28"/>
          <w:lang w:val="x-none"/>
        </w:rPr>
        <w:t>日</w:t>
      </w:r>
    </w:p>
    <w:p w14:paraId="3827CC6F" w14:textId="77777777" w:rsidR="00242755" w:rsidRPr="006921AF" w:rsidRDefault="002427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14:paraId="69DA8D85" w14:textId="77777777"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14:paraId="0074274C" w14:textId="77777777"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14:paraId="03144B61" w14:textId="77777777" w:rsidR="000D5B55" w:rsidRPr="006921AF" w:rsidRDefault="000D5B55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</w:p>
    <w:p w14:paraId="3C9C87A1" w14:textId="77777777" w:rsidR="00242755" w:rsidRPr="006921AF" w:rsidRDefault="007F1F07" w:rsidP="00242755">
      <w:pPr>
        <w:autoSpaceDE w:val="0"/>
        <w:autoSpaceDN w:val="0"/>
        <w:adjustRightInd w:val="0"/>
        <w:snapToGrid w:val="0"/>
        <w:jc w:val="center"/>
        <w:rPr>
          <w:rFonts w:asciiTheme="minorEastAsia" w:hAnsiTheme="minorEastAsia" w:cs="MS-Gothic"/>
          <w:color w:val="000000"/>
          <w:kern w:val="0"/>
          <w:sz w:val="28"/>
          <w:szCs w:val="28"/>
          <w:lang w:val="x-none"/>
        </w:rPr>
      </w:pPr>
      <w:r>
        <w:rPr>
          <w:rFonts w:asciiTheme="minorEastAsia" w:hAnsiTheme="minorEastAsia" w:cs="ＭＳ 明朝" w:hint="eastAsia"/>
          <w:color w:val="000000"/>
          <w:kern w:val="0"/>
          <w:sz w:val="28"/>
          <w:szCs w:val="28"/>
          <w:lang w:val="x-none"/>
        </w:rPr>
        <w:t>システム開発演習B</w:t>
      </w:r>
    </w:p>
    <w:p w14:paraId="5C0C0416" w14:textId="77777777" w:rsidR="00242755" w:rsidRPr="006921AF" w:rsidRDefault="00242755" w:rsidP="00242755">
      <w:pPr>
        <w:widowControl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/>
          <w:sz w:val="22"/>
        </w:rPr>
        <w:br w:type="page"/>
      </w:r>
      <w:r w:rsidR="002722AE" w:rsidRPr="006921AF">
        <w:rPr>
          <w:rFonts w:asciiTheme="minorEastAsia" w:hAnsiTheme="minorEastAsia" w:hint="eastAsia"/>
          <w:sz w:val="24"/>
        </w:rPr>
        <w:lastRenderedPageBreak/>
        <w:t>１．</w:t>
      </w:r>
      <w:r w:rsidRPr="006921AF">
        <w:rPr>
          <w:rFonts w:asciiTheme="minorEastAsia" w:hAnsiTheme="minorEastAsia" w:hint="eastAsia"/>
          <w:sz w:val="24"/>
        </w:rPr>
        <w:t>はじめに</w:t>
      </w:r>
    </w:p>
    <w:p w14:paraId="5405B45B" w14:textId="77777777" w:rsidR="002722AE" w:rsidRPr="006921AF" w:rsidRDefault="002722AE" w:rsidP="00242755">
      <w:pPr>
        <w:widowControl/>
        <w:jc w:val="left"/>
        <w:rPr>
          <w:rFonts w:asciiTheme="minorEastAsia" w:hAnsiTheme="minorEastAsia"/>
          <w:sz w:val="24"/>
        </w:rPr>
      </w:pPr>
    </w:p>
    <w:p w14:paraId="79E4E444" w14:textId="77777777" w:rsidR="00242755" w:rsidRPr="006921AF" w:rsidRDefault="00242755" w:rsidP="002722AE">
      <w:pPr>
        <w:widowControl/>
        <w:ind w:leftChars="100" w:left="210" w:firstLineChars="100" w:firstLine="240"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 w:hint="eastAsia"/>
          <w:sz w:val="24"/>
        </w:rPr>
        <w:t>本文書は、</w:t>
      </w:r>
      <w:r w:rsidR="00193F33" w:rsidRPr="006921AF">
        <w:rPr>
          <w:rFonts w:asciiTheme="minorEastAsia" w:hAnsiTheme="minorEastAsia" w:hint="eastAsia"/>
          <w:sz w:val="24"/>
        </w:rPr>
        <w:t>「</w:t>
      </w:r>
      <w:r w:rsidR="007F1F07">
        <w:rPr>
          <w:rFonts w:asciiTheme="minorEastAsia" w:hAnsiTheme="minorEastAsia" w:hint="eastAsia"/>
          <w:sz w:val="24"/>
        </w:rPr>
        <w:t>システム開発演習B</w:t>
      </w:r>
      <w:r w:rsidR="00193F33" w:rsidRPr="006921AF">
        <w:rPr>
          <w:rFonts w:asciiTheme="minorEastAsia" w:hAnsiTheme="minorEastAsia" w:hint="eastAsia"/>
          <w:sz w:val="24"/>
        </w:rPr>
        <w:t>」</w:t>
      </w:r>
      <w:r w:rsidR="002722AE" w:rsidRPr="006921AF">
        <w:rPr>
          <w:rFonts w:asciiTheme="minorEastAsia" w:hAnsiTheme="minorEastAsia" w:hint="eastAsia"/>
          <w:sz w:val="24"/>
        </w:rPr>
        <w:t>におけるシステム開発の作業標準を定めるものである。</w:t>
      </w:r>
      <w:r w:rsidRPr="006921AF">
        <w:rPr>
          <w:rFonts w:asciiTheme="minorEastAsia" w:hAnsiTheme="minorEastAsia" w:hint="eastAsia"/>
          <w:sz w:val="24"/>
        </w:rPr>
        <w:t>当</w:t>
      </w:r>
      <w:r w:rsidR="00092E57" w:rsidRPr="006921AF">
        <w:rPr>
          <w:rFonts w:asciiTheme="minorEastAsia" w:hAnsiTheme="minorEastAsia" w:hint="eastAsia"/>
          <w:sz w:val="24"/>
        </w:rPr>
        <w:t>授業</w:t>
      </w:r>
      <w:r w:rsidRPr="006921AF">
        <w:rPr>
          <w:rFonts w:asciiTheme="minorEastAsia" w:hAnsiTheme="minorEastAsia" w:hint="eastAsia"/>
          <w:sz w:val="24"/>
        </w:rPr>
        <w:t>におけるシ</w:t>
      </w:r>
      <w:r w:rsidR="002722AE" w:rsidRPr="006921AF">
        <w:rPr>
          <w:rFonts w:asciiTheme="minorEastAsia" w:hAnsiTheme="minorEastAsia" w:hint="eastAsia"/>
          <w:sz w:val="24"/>
        </w:rPr>
        <w:t>ステム開発作業は、特段の理由がない限り、本作業標準に沿って実施す</w:t>
      </w:r>
      <w:r w:rsidRPr="006921AF">
        <w:rPr>
          <w:rFonts w:asciiTheme="minorEastAsia" w:hAnsiTheme="minorEastAsia" w:hint="eastAsia"/>
          <w:sz w:val="24"/>
        </w:rPr>
        <w:t>るものと</w:t>
      </w:r>
      <w:r w:rsidR="002722AE" w:rsidRPr="006921AF">
        <w:rPr>
          <w:rFonts w:asciiTheme="minorEastAsia" w:hAnsiTheme="minorEastAsia" w:hint="eastAsia"/>
          <w:sz w:val="24"/>
        </w:rPr>
        <w:t>す</w:t>
      </w:r>
      <w:r w:rsidRPr="006921AF">
        <w:rPr>
          <w:rFonts w:asciiTheme="minorEastAsia" w:hAnsiTheme="minorEastAsia" w:hint="eastAsia"/>
          <w:sz w:val="24"/>
        </w:rPr>
        <w:t>る</w:t>
      </w:r>
      <w:r w:rsidR="002722AE" w:rsidRPr="006921AF">
        <w:rPr>
          <w:rFonts w:asciiTheme="minorEastAsia" w:hAnsiTheme="minorEastAsia" w:hint="eastAsia"/>
          <w:sz w:val="24"/>
        </w:rPr>
        <w:t>。</w:t>
      </w:r>
    </w:p>
    <w:p w14:paraId="308D8C9E" w14:textId="6F6531C4" w:rsidR="002722AE" w:rsidRDefault="002722AE" w:rsidP="002722AE">
      <w:pPr>
        <w:widowControl/>
        <w:ind w:leftChars="100" w:left="210" w:firstLineChars="100" w:firstLine="240"/>
        <w:jc w:val="left"/>
        <w:rPr>
          <w:rFonts w:asciiTheme="minorEastAsia" w:hAnsiTheme="minorEastAsia"/>
          <w:sz w:val="24"/>
        </w:rPr>
      </w:pPr>
    </w:p>
    <w:p w14:paraId="183319AD" w14:textId="77777777" w:rsidR="00B11088" w:rsidRPr="006921AF" w:rsidRDefault="00B11088" w:rsidP="002722AE">
      <w:pPr>
        <w:widowControl/>
        <w:ind w:leftChars="100" w:left="210" w:firstLineChars="100" w:firstLine="240"/>
        <w:jc w:val="left"/>
        <w:rPr>
          <w:rFonts w:asciiTheme="minorEastAsia" w:hAnsiTheme="minorEastAsia"/>
          <w:sz w:val="24"/>
        </w:rPr>
      </w:pPr>
    </w:p>
    <w:p w14:paraId="41584916" w14:textId="77777777" w:rsidR="00242755" w:rsidRPr="006921AF" w:rsidRDefault="002722AE" w:rsidP="00242755">
      <w:pPr>
        <w:widowControl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 w:hint="eastAsia"/>
          <w:sz w:val="24"/>
        </w:rPr>
        <w:t>２．</w:t>
      </w:r>
      <w:r w:rsidR="00242755" w:rsidRPr="006921AF">
        <w:rPr>
          <w:rFonts w:asciiTheme="minorEastAsia" w:hAnsiTheme="minorEastAsia" w:hint="eastAsia"/>
          <w:sz w:val="24"/>
        </w:rPr>
        <w:t>開発プロセスや技法に関する作業標準</w:t>
      </w:r>
    </w:p>
    <w:p w14:paraId="72F8B9F7" w14:textId="77777777" w:rsidR="002722AE" w:rsidRPr="006921AF" w:rsidRDefault="002722AE" w:rsidP="00242755">
      <w:pPr>
        <w:widowControl/>
        <w:jc w:val="left"/>
        <w:rPr>
          <w:rFonts w:asciiTheme="minorEastAsia" w:hAnsiTheme="minorEastAsia"/>
          <w:sz w:val="24"/>
        </w:rPr>
      </w:pPr>
    </w:p>
    <w:p w14:paraId="4B0324ED" w14:textId="77777777" w:rsidR="00441189" w:rsidRPr="006921AF" w:rsidRDefault="00441189" w:rsidP="00441189">
      <w:pPr>
        <w:pStyle w:val="a3"/>
        <w:widowControl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 w:hint="eastAsia"/>
          <w:sz w:val="24"/>
        </w:rPr>
        <w:t xml:space="preserve">　</w:t>
      </w:r>
      <w:r w:rsidR="00092E57" w:rsidRPr="006921AF">
        <w:rPr>
          <w:rFonts w:asciiTheme="minorEastAsia" w:hAnsiTheme="minorEastAsia" w:hint="eastAsia"/>
          <w:sz w:val="24"/>
        </w:rPr>
        <w:t>システム開発に適用する開発プロセスは、原則としてウォ</w:t>
      </w:r>
      <w:r w:rsidR="00242755" w:rsidRPr="006921AF">
        <w:rPr>
          <w:rFonts w:asciiTheme="minorEastAsia" w:hAnsiTheme="minorEastAsia" w:hint="eastAsia"/>
          <w:sz w:val="24"/>
        </w:rPr>
        <w:t>ータフォール型、もしくはプロトタイピング型と</w:t>
      </w:r>
      <w:r w:rsidR="002722AE" w:rsidRPr="006921AF">
        <w:rPr>
          <w:rFonts w:asciiTheme="minorEastAsia" w:hAnsiTheme="minorEastAsia" w:hint="eastAsia"/>
          <w:sz w:val="24"/>
        </w:rPr>
        <w:t>す</w:t>
      </w:r>
      <w:r w:rsidR="00242755" w:rsidRPr="006921AF">
        <w:rPr>
          <w:rFonts w:asciiTheme="minorEastAsia" w:hAnsiTheme="minorEastAsia" w:hint="eastAsia"/>
          <w:sz w:val="24"/>
        </w:rPr>
        <w:t>る</w:t>
      </w:r>
      <w:r w:rsidR="002722AE" w:rsidRPr="006921AF">
        <w:rPr>
          <w:rFonts w:asciiTheme="minorEastAsia" w:hAnsiTheme="minorEastAsia" w:hint="eastAsia"/>
          <w:sz w:val="24"/>
        </w:rPr>
        <w:t>。</w:t>
      </w:r>
      <w:r w:rsidR="00242755" w:rsidRPr="006921AF">
        <w:rPr>
          <w:rFonts w:asciiTheme="minorEastAsia" w:hAnsiTheme="minorEastAsia" w:hint="eastAsia"/>
          <w:sz w:val="24"/>
        </w:rPr>
        <w:t>アジャイル型およびその他のプロセスの適用を検酎する</w:t>
      </w:r>
      <w:r w:rsidR="002722AE" w:rsidRPr="006921AF">
        <w:rPr>
          <w:rFonts w:asciiTheme="minorEastAsia" w:hAnsiTheme="minorEastAsia" w:hint="eastAsia"/>
          <w:sz w:val="24"/>
        </w:rPr>
        <w:t>場合</w:t>
      </w:r>
      <w:r w:rsidR="00242755" w:rsidRPr="006921AF">
        <w:rPr>
          <w:rFonts w:asciiTheme="minorEastAsia" w:hAnsiTheme="minorEastAsia" w:hint="eastAsia"/>
          <w:sz w:val="24"/>
        </w:rPr>
        <w:t>は、</w:t>
      </w:r>
      <w:r w:rsidR="00B976CF" w:rsidRPr="006921AF">
        <w:rPr>
          <w:rFonts w:asciiTheme="minorEastAsia" w:hAnsiTheme="minorEastAsia" w:hint="eastAsia"/>
          <w:sz w:val="24"/>
        </w:rPr>
        <w:t>担当教員</w:t>
      </w:r>
      <w:r w:rsidR="00242755" w:rsidRPr="006921AF">
        <w:rPr>
          <w:rFonts w:asciiTheme="minorEastAsia" w:hAnsiTheme="minorEastAsia" w:hint="eastAsia"/>
          <w:sz w:val="24"/>
        </w:rPr>
        <w:t>による承認を必要とする</w:t>
      </w:r>
      <w:r w:rsidR="002722AE" w:rsidRPr="006921AF">
        <w:rPr>
          <w:rFonts w:asciiTheme="minorEastAsia" w:hAnsiTheme="minorEastAsia" w:hint="eastAsia"/>
          <w:sz w:val="24"/>
        </w:rPr>
        <w:t>。</w:t>
      </w:r>
    </w:p>
    <w:p w14:paraId="52AC7D06" w14:textId="77777777" w:rsidR="00441189" w:rsidRPr="006921AF" w:rsidRDefault="00441189" w:rsidP="00441189">
      <w:pPr>
        <w:widowControl/>
        <w:jc w:val="left"/>
        <w:rPr>
          <w:rFonts w:asciiTheme="minorEastAsia" w:hAnsiTheme="minorEastAsia"/>
          <w:sz w:val="24"/>
        </w:rPr>
      </w:pPr>
    </w:p>
    <w:p w14:paraId="3E4542B8" w14:textId="5B492A16" w:rsidR="002722AE" w:rsidRPr="006921AF" w:rsidRDefault="00441189" w:rsidP="00441189">
      <w:pPr>
        <w:pStyle w:val="a3"/>
        <w:widowControl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 w:hint="eastAsia"/>
          <w:sz w:val="24"/>
        </w:rPr>
        <w:t xml:space="preserve">　</w:t>
      </w:r>
      <w:r w:rsidR="007757A0" w:rsidRPr="006921AF">
        <w:rPr>
          <w:rFonts w:asciiTheme="minorEastAsia" w:hAnsiTheme="minorEastAsia" w:hint="eastAsia"/>
          <w:sz w:val="24"/>
        </w:rPr>
        <w:t>開発プロセスとして</w:t>
      </w:r>
      <w:r w:rsidR="0082778F">
        <w:rPr>
          <w:rFonts w:asciiTheme="minorEastAsia" w:hAnsiTheme="minorEastAsia" w:hint="eastAsia"/>
          <w:sz w:val="24"/>
        </w:rPr>
        <w:t>ウオーターフォール</w:t>
      </w:r>
      <w:r w:rsidR="00242755" w:rsidRPr="006921AF">
        <w:rPr>
          <w:rFonts w:asciiTheme="minorEastAsia" w:hAnsiTheme="minorEastAsia" w:hint="eastAsia"/>
          <w:sz w:val="24"/>
        </w:rPr>
        <w:t>型を適用する場合、各工程の名称には次のもの</w:t>
      </w:r>
      <w:r w:rsidR="002722AE" w:rsidRPr="006921AF">
        <w:rPr>
          <w:rFonts w:asciiTheme="minorEastAsia" w:hAnsiTheme="minorEastAsia" w:hint="eastAsia"/>
          <w:sz w:val="24"/>
        </w:rPr>
        <w:t>を使用する。</w:t>
      </w:r>
    </w:p>
    <w:p w14:paraId="021D6A22" w14:textId="77777777" w:rsidR="002722AE" w:rsidRPr="006921AF" w:rsidRDefault="002722AE" w:rsidP="002722AE">
      <w:pPr>
        <w:widowControl/>
        <w:ind w:leftChars="100" w:left="210"/>
        <w:jc w:val="left"/>
        <w:rPr>
          <w:rFonts w:asciiTheme="minorEastAsia" w:hAnsiTheme="minorEastAsia"/>
          <w:sz w:val="24"/>
        </w:rPr>
      </w:pPr>
    </w:p>
    <w:p w14:paraId="3D7D534C" w14:textId="77777777" w:rsidR="002722AE" w:rsidRPr="006921AF" w:rsidRDefault="00242755" w:rsidP="002722AE">
      <w:pPr>
        <w:widowControl/>
        <w:ind w:leftChars="100" w:left="210"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 w:hint="eastAsia"/>
          <w:sz w:val="24"/>
        </w:rPr>
        <w:t>「要求定義」、「要件定義」、「外部設計」、「内部設計」、「製造」、「単体テスト」、「結合テスト」、「総合テスト」</w:t>
      </w:r>
    </w:p>
    <w:p w14:paraId="0BF16641" w14:textId="77777777" w:rsidR="00441189" w:rsidRPr="006921AF" w:rsidRDefault="00441189" w:rsidP="002722AE">
      <w:pPr>
        <w:widowControl/>
        <w:ind w:leftChars="100" w:left="210"/>
        <w:jc w:val="left"/>
        <w:rPr>
          <w:rFonts w:asciiTheme="minorEastAsia" w:hAnsiTheme="minorEastAsia"/>
          <w:sz w:val="24"/>
        </w:rPr>
      </w:pPr>
    </w:p>
    <w:p w14:paraId="785EB7D6" w14:textId="7704540D" w:rsidR="00441189" w:rsidRPr="006921AF" w:rsidRDefault="00441189" w:rsidP="00441189">
      <w:pPr>
        <w:pStyle w:val="a3"/>
        <w:widowControl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 w:hint="eastAsia"/>
          <w:sz w:val="24"/>
        </w:rPr>
        <w:t xml:space="preserve">　</w:t>
      </w:r>
      <w:r w:rsidR="00242755" w:rsidRPr="006921AF">
        <w:rPr>
          <w:rFonts w:asciiTheme="minorEastAsia" w:hAnsiTheme="minorEastAsia" w:hint="eastAsia"/>
          <w:sz w:val="24"/>
        </w:rPr>
        <w:t>システム開発に適用する分析・設計技法は、原則として構造化分析・</w:t>
      </w:r>
      <w:r w:rsidR="006D60B3">
        <w:rPr>
          <w:rFonts w:asciiTheme="minorEastAsia" w:hAnsiTheme="minorEastAsia" w:hint="eastAsia"/>
          <w:sz w:val="24"/>
        </w:rPr>
        <w:t>設計</w:t>
      </w:r>
      <w:r w:rsidR="00242755" w:rsidRPr="006921AF">
        <w:rPr>
          <w:rFonts w:asciiTheme="minorEastAsia" w:hAnsiTheme="minorEastAsia" w:hint="eastAsia"/>
          <w:sz w:val="24"/>
        </w:rPr>
        <w:t>もしくはオブジュクト指向分析・設計とする</w:t>
      </w:r>
      <w:r w:rsidR="002722AE" w:rsidRPr="006921AF">
        <w:rPr>
          <w:rFonts w:asciiTheme="minorEastAsia" w:hAnsiTheme="minorEastAsia" w:hint="eastAsia"/>
          <w:sz w:val="24"/>
        </w:rPr>
        <w:t>。</w:t>
      </w:r>
      <w:r w:rsidR="00242755" w:rsidRPr="006921AF">
        <w:rPr>
          <w:rFonts w:asciiTheme="minorEastAsia" w:hAnsiTheme="minorEastAsia" w:hint="eastAsia"/>
          <w:sz w:val="24"/>
        </w:rPr>
        <w:t>他の技法の適用を検討</w:t>
      </w:r>
      <w:r w:rsidR="005C3B37" w:rsidRPr="006921AF">
        <w:rPr>
          <w:rFonts w:asciiTheme="minorEastAsia" w:hAnsiTheme="minorEastAsia" w:hint="eastAsia"/>
          <w:sz w:val="24"/>
        </w:rPr>
        <w:t>する場合は、担当教員</w:t>
      </w:r>
      <w:r w:rsidR="002722AE" w:rsidRPr="006921AF">
        <w:rPr>
          <w:rFonts w:asciiTheme="minorEastAsia" w:hAnsiTheme="minorEastAsia" w:hint="eastAsia"/>
          <w:sz w:val="24"/>
        </w:rPr>
        <w:t>による承認を必要とする。</w:t>
      </w:r>
    </w:p>
    <w:p w14:paraId="64BF8B25" w14:textId="77777777" w:rsidR="00441189" w:rsidRPr="00995320" w:rsidRDefault="00441189" w:rsidP="00441189">
      <w:pPr>
        <w:widowControl/>
        <w:jc w:val="left"/>
        <w:rPr>
          <w:rFonts w:asciiTheme="minorEastAsia" w:hAnsiTheme="minorEastAsia"/>
          <w:sz w:val="24"/>
        </w:rPr>
      </w:pPr>
    </w:p>
    <w:p w14:paraId="2349F4C4" w14:textId="77777777" w:rsidR="00441189" w:rsidRPr="006921AF" w:rsidRDefault="00441189" w:rsidP="00441189">
      <w:pPr>
        <w:pStyle w:val="a3"/>
        <w:widowControl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/>
          <w:sz w:val="24"/>
        </w:rPr>
        <w:t xml:space="preserve">　</w:t>
      </w:r>
      <w:r w:rsidR="00242755" w:rsidRPr="006921AF">
        <w:rPr>
          <w:rFonts w:asciiTheme="minorEastAsia" w:hAnsiTheme="minorEastAsia" w:hint="eastAsia"/>
          <w:sz w:val="24"/>
        </w:rPr>
        <w:t>シ</w:t>
      </w:r>
      <w:r w:rsidR="007E29C3" w:rsidRPr="006921AF">
        <w:rPr>
          <w:rFonts w:asciiTheme="minorEastAsia" w:hAnsiTheme="minorEastAsia" w:hint="eastAsia"/>
          <w:sz w:val="24"/>
        </w:rPr>
        <w:t>ステム開発に適用するプログラミング言語は、</w:t>
      </w:r>
      <w:r w:rsidR="00995320">
        <w:rPr>
          <w:rFonts w:asciiTheme="minorEastAsia" w:hAnsiTheme="minorEastAsia" w:hint="eastAsia"/>
          <w:sz w:val="24"/>
        </w:rPr>
        <w:t>Javaを</w:t>
      </w:r>
      <w:r w:rsidR="00242755" w:rsidRPr="006921AF">
        <w:rPr>
          <w:rFonts w:asciiTheme="minorEastAsia" w:hAnsiTheme="minorEastAsia" w:hint="eastAsia"/>
          <w:sz w:val="24"/>
        </w:rPr>
        <w:t>用いるものとする。他のプログラミング言語の適用を検討する場合は、</w:t>
      </w:r>
      <w:r w:rsidR="007E29C3" w:rsidRPr="006921AF">
        <w:rPr>
          <w:rFonts w:asciiTheme="minorEastAsia" w:hAnsiTheme="minorEastAsia" w:hint="eastAsia"/>
          <w:sz w:val="24"/>
        </w:rPr>
        <w:t>担当教員</w:t>
      </w:r>
      <w:r w:rsidR="00242755" w:rsidRPr="006921AF">
        <w:rPr>
          <w:rFonts w:asciiTheme="minorEastAsia" w:hAnsiTheme="minorEastAsia" w:hint="eastAsia"/>
          <w:sz w:val="24"/>
        </w:rPr>
        <w:t>による承認を必要とする。</w:t>
      </w:r>
    </w:p>
    <w:p w14:paraId="673FD360" w14:textId="77777777" w:rsidR="00EB3DFE" w:rsidRDefault="00EB3DFE" w:rsidP="00242755">
      <w:pPr>
        <w:widowControl/>
        <w:jc w:val="left"/>
        <w:rPr>
          <w:rFonts w:asciiTheme="minorEastAsia" w:hAnsiTheme="minorEastAsia"/>
          <w:sz w:val="24"/>
        </w:rPr>
      </w:pPr>
    </w:p>
    <w:p w14:paraId="169CF15B" w14:textId="77777777" w:rsidR="00995320" w:rsidRPr="00995320" w:rsidRDefault="00995320" w:rsidP="00242755">
      <w:pPr>
        <w:widowControl/>
        <w:jc w:val="left"/>
        <w:rPr>
          <w:rFonts w:asciiTheme="minorEastAsia" w:hAnsiTheme="minorEastAsia"/>
          <w:sz w:val="24"/>
        </w:rPr>
      </w:pPr>
    </w:p>
    <w:p w14:paraId="1DE3DD9E" w14:textId="77777777" w:rsidR="00242755" w:rsidRPr="006921AF" w:rsidRDefault="00EE7BC3" w:rsidP="00242755">
      <w:pPr>
        <w:widowControl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/>
          <w:sz w:val="24"/>
        </w:rPr>
        <w:t xml:space="preserve">３．　</w:t>
      </w:r>
      <w:r w:rsidR="00242755" w:rsidRPr="006921AF">
        <w:rPr>
          <w:rFonts w:asciiTheme="minorEastAsia" w:hAnsiTheme="minorEastAsia" w:hint="eastAsia"/>
          <w:sz w:val="24"/>
        </w:rPr>
        <w:t>文書に関する作業標準</w:t>
      </w:r>
    </w:p>
    <w:p w14:paraId="49B9BAA8" w14:textId="77777777" w:rsidR="00441189" w:rsidRPr="006921AF" w:rsidRDefault="00441189" w:rsidP="00242755">
      <w:pPr>
        <w:widowControl/>
        <w:jc w:val="left"/>
        <w:rPr>
          <w:rFonts w:asciiTheme="minorEastAsia" w:hAnsiTheme="minorEastAsia"/>
          <w:sz w:val="24"/>
        </w:rPr>
      </w:pPr>
    </w:p>
    <w:p w14:paraId="7093A1E5" w14:textId="50039A35" w:rsidR="007F39C6" w:rsidRDefault="00441189" w:rsidP="00242755">
      <w:pPr>
        <w:pStyle w:val="a3"/>
        <w:widowControl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 w:hint="eastAsia"/>
          <w:sz w:val="24"/>
        </w:rPr>
        <w:t>システム開発において作成する文書の形式、用</w:t>
      </w:r>
      <w:r w:rsidR="00C53CD6" w:rsidRPr="006921AF">
        <w:rPr>
          <w:rFonts w:asciiTheme="minorEastAsia" w:hAnsiTheme="minorEastAsia" w:hint="eastAsia"/>
          <w:sz w:val="24"/>
        </w:rPr>
        <w:t>字</w:t>
      </w:r>
      <w:r w:rsidRPr="006921AF">
        <w:rPr>
          <w:rFonts w:asciiTheme="minorEastAsia" w:hAnsiTheme="minorEastAsia" w:hint="eastAsia"/>
          <w:sz w:val="24"/>
        </w:rPr>
        <w:t>と用語、その他すべ</w:t>
      </w:r>
      <w:r w:rsidR="00242755" w:rsidRPr="006921AF">
        <w:rPr>
          <w:rFonts w:asciiTheme="minorEastAsia" w:hAnsiTheme="minorEastAsia" w:hint="eastAsia"/>
          <w:sz w:val="24"/>
        </w:rPr>
        <w:t>てのルールは</w:t>
      </w:r>
      <w:r w:rsidR="00B11088">
        <w:rPr>
          <w:rFonts w:asciiTheme="minorEastAsia" w:hAnsiTheme="minorEastAsia" w:hint="eastAsia"/>
          <w:sz w:val="24"/>
        </w:rPr>
        <w:t>教科書１「</w:t>
      </w:r>
      <w:r w:rsidR="007F39C6" w:rsidRPr="007F39C6">
        <w:rPr>
          <w:rFonts w:asciiTheme="minorEastAsia" w:hAnsiTheme="minorEastAsia" w:hint="eastAsia"/>
          <w:sz w:val="24"/>
        </w:rPr>
        <w:t>ずっと受けソフトエンジニア新人研修_第３版</w:t>
      </w:r>
      <w:r w:rsidR="00B11088">
        <w:rPr>
          <w:rFonts w:asciiTheme="minorEastAsia" w:hAnsiTheme="minorEastAsia" w:hint="eastAsia"/>
          <w:sz w:val="24"/>
        </w:rPr>
        <w:t>」</w:t>
      </w:r>
      <w:r w:rsidR="007F39C6">
        <w:rPr>
          <w:rFonts w:asciiTheme="minorEastAsia" w:hAnsiTheme="minorEastAsia" w:hint="eastAsia"/>
          <w:sz w:val="24"/>
        </w:rPr>
        <w:t>の36～40ページにおける解説の中の</w:t>
      </w:r>
      <w:r w:rsidR="006A659D">
        <w:rPr>
          <w:rFonts w:asciiTheme="minorEastAsia" w:hAnsiTheme="minorEastAsia" w:hint="eastAsia"/>
          <w:sz w:val="24"/>
        </w:rPr>
        <w:t>下記を適用する．</w:t>
      </w:r>
    </w:p>
    <w:p w14:paraId="7F97C733" w14:textId="40844059" w:rsidR="007F39C6" w:rsidRPr="006A659D" w:rsidRDefault="006A659D" w:rsidP="006A659D">
      <w:pPr>
        <w:widowControl/>
        <w:ind w:left="930"/>
        <w:jc w:val="left"/>
        <w:rPr>
          <w:rFonts w:asciiTheme="minorEastAsia" w:hAnsiTheme="minorEastAsia"/>
          <w:sz w:val="24"/>
        </w:rPr>
      </w:pPr>
      <w:r w:rsidRPr="006A659D">
        <w:rPr>
          <w:rFonts w:asciiTheme="minorEastAsia" w:hAnsiTheme="minorEastAsia" w:hint="eastAsia"/>
          <w:sz w:val="24"/>
        </w:rPr>
        <w:t>「語尾の音引きなし」，「</w:t>
      </w:r>
      <w:r w:rsidR="007F39C6" w:rsidRPr="006A659D">
        <w:rPr>
          <w:rFonts w:asciiTheme="minorEastAsia" w:hAnsiTheme="minorEastAsia" w:hint="eastAsia"/>
          <w:sz w:val="24"/>
        </w:rPr>
        <w:t>拗音として書く</w:t>
      </w:r>
      <w:r w:rsidRPr="006A659D">
        <w:rPr>
          <w:rFonts w:asciiTheme="minorEastAsia" w:hAnsiTheme="minorEastAsia" w:hint="eastAsia"/>
          <w:sz w:val="24"/>
        </w:rPr>
        <w:t>」，句点は「、」読点は「。」を用いる．</w:t>
      </w:r>
    </w:p>
    <w:p w14:paraId="66C1F541" w14:textId="77777777" w:rsidR="00242755" w:rsidRPr="006921AF" w:rsidRDefault="00242755" w:rsidP="00242755">
      <w:pPr>
        <w:pStyle w:val="a3"/>
        <w:widowControl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4"/>
        </w:rPr>
      </w:pPr>
      <w:r w:rsidRPr="006921AF">
        <w:rPr>
          <w:rFonts w:asciiTheme="minorEastAsia" w:hAnsiTheme="minorEastAsia" w:hint="eastAsia"/>
          <w:sz w:val="24"/>
        </w:rPr>
        <w:t>システム開発においては．原則として、次表に示す文書を作成</w:t>
      </w:r>
      <w:r w:rsidR="00441189" w:rsidRPr="006921AF">
        <w:rPr>
          <w:rFonts w:asciiTheme="minorEastAsia" w:hAnsiTheme="minorEastAsia" w:hint="eastAsia"/>
          <w:sz w:val="24"/>
        </w:rPr>
        <w:t>し</w:t>
      </w:r>
      <w:r w:rsidRPr="006921AF">
        <w:rPr>
          <w:rFonts w:asciiTheme="minorEastAsia" w:hAnsiTheme="minorEastAsia" w:hint="eastAsia"/>
          <w:sz w:val="24"/>
        </w:rPr>
        <w:t>、少なくとも指定された項目を記述する</w:t>
      </w:r>
      <w:r w:rsidR="00441189" w:rsidRPr="006921AF">
        <w:rPr>
          <w:rFonts w:asciiTheme="minorEastAsia" w:hAnsiTheme="minorEastAsia" w:hint="eastAsia"/>
          <w:sz w:val="24"/>
        </w:rPr>
        <w:t>。</w:t>
      </w:r>
      <w:r w:rsidRPr="006921AF">
        <w:rPr>
          <w:rFonts w:asciiTheme="minorEastAsia" w:hAnsiTheme="minorEastAsia" w:hint="eastAsia"/>
          <w:sz w:val="24"/>
        </w:rPr>
        <w:t>文書の作成を省略する揚合や、必要項目を省略する場合は、</w:t>
      </w:r>
      <w:r w:rsidR="00193F33" w:rsidRPr="006921AF">
        <w:rPr>
          <w:rFonts w:asciiTheme="minorEastAsia" w:hAnsiTheme="minorEastAsia" w:hint="eastAsia"/>
          <w:sz w:val="24"/>
        </w:rPr>
        <w:t>担当教員</w:t>
      </w:r>
      <w:r w:rsidRPr="006921AF">
        <w:rPr>
          <w:rFonts w:asciiTheme="minorEastAsia" w:hAnsiTheme="minorEastAsia" w:hint="eastAsia"/>
          <w:sz w:val="24"/>
        </w:rPr>
        <w:t>による承認を必要とする</w:t>
      </w:r>
      <w:r w:rsidR="00441189" w:rsidRPr="006921AF">
        <w:rPr>
          <w:rFonts w:asciiTheme="minorEastAsia" w:hAnsiTheme="minorEastAsia" w:hint="eastAsia"/>
          <w:sz w:val="24"/>
        </w:rPr>
        <w:t>。</w:t>
      </w:r>
    </w:p>
    <w:p w14:paraId="39EABA78" w14:textId="77777777" w:rsidR="00441189" w:rsidRPr="006921AF" w:rsidRDefault="00441189" w:rsidP="00242755">
      <w:pPr>
        <w:widowControl/>
        <w:jc w:val="left"/>
        <w:rPr>
          <w:rFonts w:asciiTheme="minorEastAsia" w:hAnsiTheme="minorEastAsia"/>
          <w:sz w:val="24"/>
        </w:rPr>
      </w:pPr>
    </w:p>
    <w:p w14:paraId="7D007118" w14:textId="77777777" w:rsidR="00673351" w:rsidRPr="006921AF" w:rsidRDefault="00673351" w:rsidP="00242755">
      <w:pPr>
        <w:widowControl/>
        <w:jc w:val="left"/>
        <w:rPr>
          <w:rFonts w:asciiTheme="minorEastAsia" w:hAnsiTheme="minorEastAsia"/>
          <w:sz w:val="24"/>
        </w:rPr>
      </w:pPr>
    </w:p>
    <w:tbl>
      <w:tblPr>
        <w:tblStyle w:val="a6"/>
        <w:tblW w:w="4658" w:type="dxa"/>
        <w:tblInd w:w="1858" w:type="dxa"/>
        <w:tblLook w:val="04A0" w:firstRow="1" w:lastRow="0" w:firstColumn="1" w:lastColumn="0" w:noHBand="0" w:noVBand="1"/>
      </w:tblPr>
      <w:tblGrid>
        <w:gridCol w:w="925"/>
        <w:gridCol w:w="3733"/>
      </w:tblGrid>
      <w:tr w:rsidR="00673351" w:rsidRPr="006921AF" w14:paraId="35F242CC" w14:textId="77777777" w:rsidTr="002A142F">
        <w:trPr>
          <w:trHeight w:val="350"/>
        </w:trPr>
        <w:tc>
          <w:tcPr>
            <w:tcW w:w="925" w:type="dxa"/>
            <w:tcBorders>
              <w:tl2br w:val="single" w:sz="4" w:space="0" w:color="auto"/>
            </w:tcBorders>
          </w:tcPr>
          <w:p w14:paraId="14FFAE51" w14:textId="77777777" w:rsidR="00673351" w:rsidRPr="006921AF" w:rsidRDefault="00673351" w:rsidP="00242755">
            <w:pPr>
              <w:widowControl/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733" w:type="dxa"/>
          </w:tcPr>
          <w:p w14:paraId="2FCF11FF" w14:textId="77777777" w:rsidR="00673351" w:rsidRPr="006921AF" w:rsidRDefault="00673351" w:rsidP="00673351">
            <w:pPr>
              <w:widowControl/>
              <w:jc w:val="center"/>
              <w:rPr>
                <w:rFonts w:asciiTheme="minorEastAsia" w:hAnsiTheme="minorEastAsia"/>
                <w:sz w:val="24"/>
              </w:rPr>
            </w:pPr>
            <w:r w:rsidRPr="006921AF">
              <w:rPr>
                <w:rFonts w:asciiTheme="minorEastAsia" w:hAnsiTheme="minorEastAsia" w:hint="eastAsia"/>
                <w:sz w:val="24"/>
              </w:rPr>
              <w:t>文書名称</w:t>
            </w:r>
          </w:p>
        </w:tc>
      </w:tr>
      <w:tr w:rsidR="00673351" w:rsidRPr="006921AF" w14:paraId="71A7FD60" w14:textId="77777777" w:rsidTr="003F1061">
        <w:trPr>
          <w:trHeight w:val="350"/>
        </w:trPr>
        <w:tc>
          <w:tcPr>
            <w:tcW w:w="925" w:type="dxa"/>
          </w:tcPr>
          <w:p w14:paraId="29F959D0" w14:textId="77777777" w:rsidR="00673351" w:rsidRPr="006921AF" w:rsidRDefault="00995320" w:rsidP="00673351">
            <w:pPr>
              <w:widowControl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１</w:t>
            </w:r>
          </w:p>
        </w:tc>
        <w:tc>
          <w:tcPr>
            <w:tcW w:w="3733" w:type="dxa"/>
          </w:tcPr>
          <w:p w14:paraId="5DF741E6" w14:textId="77777777" w:rsidR="00673351" w:rsidRPr="006921AF" w:rsidRDefault="00673351" w:rsidP="003F1061">
            <w:pPr>
              <w:widowControl/>
              <w:jc w:val="center"/>
              <w:rPr>
                <w:rFonts w:asciiTheme="minorEastAsia" w:hAnsiTheme="minorEastAsia"/>
                <w:sz w:val="24"/>
              </w:rPr>
            </w:pPr>
            <w:r w:rsidRPr="006921AF">
              <w:rPr>
                <w:rFonts w:asciiTheme="minorEastAsia" w:hAnsiTheme="minorEastAsia" w:hint="eastAsia"/>
                <w:sz w:val="24"/>
              </w:rPr>
              <w:t>要件定義書</w:t>
            </w:r>
          </w:p>
        </w:tc>
      </w:tr>
      <w:tr w:rsidR="00673351" w:rsidRPr="006921AF" w14:paraId="0D9733DF" w14:textId="77777777" w:rsidTr="003F1061">
        <w:trPr>
          <w:trHeight w:val="333"/>
        </w:trPr>
        <w:tc>
          <w:tcPr>
            <w:tcW w:w="925" w:type="dxa"/>
          </w:tcPr>
          <w:p w14:paraId="54B0507F" w14:textId="77777777" w:rsidR="00673351" w:rsidRPr="006921AF" w:rsidRDefault="00995320" w:rsidP="00673351">
            <w:pPr>
              <w:widowControl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２</w:t>
            </w:r>
          </w:p>
        </w:tc>
        <w:tc>
          <w:tcPr>
            <w:tcW w:w="3733" w:type="dxa"/>
          </w:tcPr>
          <w:p w14:paraId="0B0D0576" w14:textId="77777777" w:rsidR="00673351" w:rsidRPr="006921AF" w:rsidRDefault="00673351" w:rsidP="003F1061">
            <w:pPr>
              <w:widowControl/>
              <w:jc w:val="center"/>
              <w:rPr>
                <w:rFonts w:asciiTheme="minorEastAsia" w:hAnsiTheme="minorEastAsia"/>
                <w:sz w:val="24"/>
              </w:rPr>
            </w:pPr>
            <w:r w:rsidRPr="006921AF">
              <w:rPr>
                <w:rFonts w:asciiTheme="minorEastAsia" w:hAnsiTheme="minorEastAsia" w:hint="eastAsia"/>
                <w:sz w:val="24"/>
              </w:rPr>
              <w:t>外部設計書</w:t>
            </w:r>
          </w:p>
        </w:tc>
      </w:tr>
      <w:tr w:rsidR="00673351" w:rsidRPr="006921AF" w14:paraId="42DC2DBD" w14:textId="77777777" w:rsidTr="003F1061">
        <w:trPr>
          <w:trHeight w:val="333"/>
        </w:trPr>
        <w:tc>
          <w:tcPr>
            <w:tcW w:w="925" w:type="dxa"/>
          </w:tcPr>
          <w:p w14:paraId="7CADA7BB" w14:textId="77777777" w:rsidR="00673351" w:rsidRPr="006921AF" w:rsidRDefault="00995320" w:rsidP="00673351">
            <w:pPr>
              <w:widowControl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３</w:t>
            </w:r>
          </w:p>
        </w:tc>
        <w:tc>
          <w:tcPr>
            <w:tcW w:w="3733" w:type="dxa"/>
          </w:tcPr>
          <w:p w14:paraId="2D08BA34" w14:textId="77777777" w:rsidR="00673351" w:rsidRPr="006921AF" w:rsidRDefault="00673351" w:rsidP="003F1061">
            <w:pPr>
              <w:widowControl/>
              <w:jc w:val="center"/>
              <w:rPr>
                <w:rFonts w:asciiTheme="minorEastAsia" w:hAnsiTheme="minorEastAsia"/>
                <w:sz w:val="24"/>
              </w:rPr>
            </w:pPr>
            <w:r w:rsidRPr="006921AF">
              <w:rPr>
                <w:rFonts w:asciiTheme="minorEastAsia" w:hAnsiTheme="minorEastAsia" w:hint="eastAsia"/>
                <w:sz w:val="24"/>
              </w:rPr>
              <w:t>内部設計書</w:t>
            </w:r>
          </w:p>
        </w:tc>
      </w:tr>
    </w:tbl>
    <w:p w14:paraId="34A6F1D2" w14:textId="77777777" w:rsidR="00242755" w:rsidRPr="006921AF" w:rsidRDefault="00242755" w:rsidP="00242755">
      <w:pPr>
        <w:widowControl/>
        <w:jc w:val="left"/>
        <w:rPr>
          <w:rFonts w:asciiTheme="minorEastAsia" w:hAnsiTheme="minorEastAsia"/>
          <w:sz w:val="24"/>
        </w:rPr>
      </w:pPr>
    </w:p>
    <w:p w14:paraId="0397CCED" w14:textId="77777777" w:rsidR="00B53C81" w:rsidRPr="006921AF" w:rsidRDefault="00B53C81" w:rsidP="00B53C81">
      <w:pPr>
        <w:pStyle w:val="a4"/>
        <w:rPr>
          <w:rFonts w:asciiTheme="minorEastAsia" w:eastAsiaTheme="minorEastAsia" w:hAnsiTheme="minorEastAsia"/>
        </w:rPr>
      </w:pPr>
      <w:r w:rsidRPr="006921AF">
        <w:rPr>
          <w:rFonts w:asciiTheme="minorEastAsia" w:eastAsiaTheme="minorEastAsia" w:hAnsiTheme="minorEastAsia"/>
        </w:rPr>
        <w:t>以上</w:t>
      </w:r>
    </w:p>
    <w:p w14:paraId="719D4615" w14:textId="77777777" w:rsidR="00B53C81" w:rsidRPr="006921AF" w:rsidRDefault="00B53C81" w:rsidP="00242755">
      <w:pPr>
        <w:widowControl/>
        <w:jc w:val="left"/>
        <w:rPr>
          <w:rFonts w:asciiTheme="minorEastAsia" w:hAnsiTheme="minorEastAsia"/>
          <w:sz w:val="24"/>
        </w:rPr>
      </w:pPr>
    </w:p>
    <w:sectPr w:rsidR="00B53C81" w:rsidRPr="006921AF" w:rsidSect="00B12537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3C71" w14:textId="77777777" w:rsidR="00E91091" w:rsidRDefault="00E91091" w:rsidP="00673351">
      <w:r>
        <w:separator/>
      </w:r>
    </w:p>
  </w:endnote>
  <w:endnote w:type="continuationSeparator" w:id="0">
    <w:p w14:paraId="61F1D302" w14:textId="77777777" w:rsidR="00E91091" w:rsidRDefault="00E91091" w:rsidP="0067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MS-Goth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AB2D9" w14:textId="77777777" w:rsidR="00E91091" w:rsidRDefault="00E91091" w:rsidP="00673351">
      <w:r>
        <w:separator/>
      </w:r>
    </w:p>
  </w:footnote>
  <w:footnote w:type="continuationSeparator" w:id="0">
    <w:p w14:paraId="01F31CAB" w14:textId="77777777" w:rsidR="00E91091" w:rsidRDefault="00E91091" w:rsidP="00673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D4F73"/>
    <w:multiLevelType w:val="hybridMultilevel"/>
    <w:tmpl w:val="3002049E"/>
    <w:lvl w:ilvl="0" w:tplc="8090AC6C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" w15:restartNumberingAfterBreak="0">
    <w:nsid w:val="71B038FE"/>
    <w:multiLevelType w:val="hybridMultilevel"/>
    <w:tmpl w:val="92CAED78"/>
    <w:lvl w:ilvl="0" w:tplc="DDF6E632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 w16cid:durableId="1534853286">
    <w:abstractNumId w:val="1"/>
  </w:num>
  <w:num w:numId="2" w16cid:durableId="84332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E0D"/>
    <w:rsid w:val="000102F1"/>
    <w:rsid w:val="00032C17"/>
    <w:rsid w:val="000446AB"/>
    <w:rsid w:val="000602F3"/>
    <w:rsid w:val="00064231"/>
    <w:rsid w:val="000771EB"/>
    <w:rsid w:val="00092E57"/>
    <w:rsid w:val="000A6ADE"/>
    <w:rsid w:val="000D5B55"/>
    <w:rsid w:val="000D63E8"/>
    <w:rsid w:val="000E60DB"/>
    <w:rsid w:val="00115879"/>
    <w:rsid w:val="001443AF"/>
    <w:rsid w:val="0015771A"/>
    <w:rsid w:val="00162B8A"/>
    <w:rsid w:val="00174F5D"/>
    <w:rsid w:val="00193F33"/>
    <w:rsid w:val="00197882"/>
    <w:rsid w:val="001A32D9"/>
    <w:rsid w:val="001C7E9B"/>
    <w:rsid w:val="001D22F5"/>
    <w:rsid w:val="001F4E55"/>
    <w:rsid w:val="00213E64"/>
    <w:rsid w:val="00235C62"/>
    <w:rsid w:val="002407BB"/>
    <w:rsid w:val="00242755"/>
    <w:rsid w:val="002722AE"/>
    <w:rsid w:val="00275DF3"/>
    <w:rsid w:val="0029194F"/>
    <w:rsid w:val="002A1030"/>
    <w:rsid w:val="002A142F"/>
    <w:rsid w:val="002C0112"/>
    <w:rsid w:val="002C7A1B"/>
    <w:rsid w:val="002D34AB"/>
    <w:rsid w:val="002D3733"/>
    <w:rsid w:val="002D3E0D"/>
    <w:rsid w:val="0030092B"/>
    <w:rsid w:val="0030109A"/>
    <w:rsid w:val="00301A61"/>
    <w:rsid w:val="003113D5"/>
    <w:rsid w:val="003220DD"/>
    <w:rsid w:val="00325660"/>
    <w:rsid w:val="00333234"/>
    <w:rsid w:val="00343ACC"/>
    <w:rsid w:val="003444FE"/>
    <w:rsid w:val="00377806"/>
    <w:rsid w:val="00380500"/>
    <w:rsid w:val="003B36D5"/>
    <w:rsid w:val="003F1061"/>
    <w:rsid w:val="0042758A"/>
    <w:rsid w:val="00441189"/>
    <w:rsid w:val="00454C0D"/>
    <w:rsid w:val="00455B67"/>
    <w:rsid w:val="004C4BF8"/>
    <w:rsid w:val="004E0CA3"/>
    <w:rsid w:val="004F11B7"/>
    <w:rsid w:val="005056C3"/>
    <w:rsid w:val="00522217"/>
    <w:rsid w:val="00524E8D"/>
    <w:rsid w:val="0054663C"/>
    <w:rsid w:val="005759B9"/>
    <w:rsid w:val="00584DEF"/>
    <w:rsid w:val="005A01C4"/>
    <w:rsid w:val="005A710D"/>
    <w:rsid w:val="005C3B37"/>
    <w:rsid w:val="005D55A3"/>
    <w:rsid w:val="005E03AD"/>
    <w:rsid w:val="00615DFD"/>
    <w:rsid w:val="0063112D"/>
    <w:rsid w:val="0066613A"/>
    <w:rsid w:val="006676CD"/>
    <w:rsid w:val="00673351"/>
    <w:rsid w:val="00674792"/>
    <w:rsid w:val="006921AF"/>
    <w:rsid w:val="006A659D"/>
    <w:rsid w:val="006D60B3"/>
    <w:rsid w:val="006E55F9"/>
    <w:rsid w:val="006F0D1B"/>
    <w:rsid w:val="00724F45"/>
    <w:rsid w:val="00753D3C"/>
    <w:rsid w:val="007709F4"/>
    <w:rsid w:val="00775203"/>
    <w:rsid w:val="007757A0"/>
    <w:rsid w:val="0079168A"/>
    <w:rsid w:val="00791B75"/>
    <w:rsid w:val="00792EBC"/>
    <w:rsid w:val="007B1CCC"/>
    <w:rsid w:val="007B5354"/>
    <w:rsid w:val="007E14D5"/>
    <w:rsid w:val="007E29C3"/>
    <w:rsid w:val="007E5293"/>
    <w:rsid w:val="007F1F07"/>
    <w:rsid w:val="007F39C6"/>
    <w:rsid w:val="0082778F"/>
    <w:rsid w:val="00851F30"/>
    <w:rsid w:val="00866138"/>
    <w:rsid w:val="008A1F83"/>
    <w:rsid w:val="008B2D49"/>
    <w:rsid w:val="008B6717"/>
    <w:rsid w:val="008B7EDA"/>
    <w:rsid w:val="008E7666"/>
    <w:rsid w:val="009304F8"/>
    <w:rsid w:val="00936F23"/>
    <w:rsid w:val="00995320"/>
    <w:rsid w:val="00997DA3"/>
    <w:rsid w:val="00A07B3A"/>
    <w:rsid w:val="00A1632B"/>
    <w:rsid w:val="00A53352"/>
    <w:rsid w:val="00A5529B"/>
    <w:rsid w:val="00A82416"/>
    <w:rsid w:val="00AA1B2F"/>
    <w:rsid w:val="00AD44B6"/>
    <w:rsid w:val="00AD5C24"/>
    <w:rsid w:val="00B0519E"/>
    <w:rsid w:val="00B11088"/>
    <w:rsid w:val="00B11987"/>
    <w:rsid w:val="00B12894"/>
    <w:rsid w:val="00B33DE8"/>
    <w:rsid w:val="00B41290"/>
    <w:rsid w:val="00B53C81"/>
    <w:rsid w:val="00B73CF9"/>
    <w:rsid w:val="00B74855"/>
    <w:rsid w:val="00B976CF"/>
    <w:rsid w:val="00BB20E5"/>
    <w:rsid w:val="00C23257"/>
    <w:rsid w:val="00C5033F"/>
    <w:rsid w:val="00C53CD6"/>
    <w:rsid w:val="00C87359"/>
    <w:rsid w:val="00C9365F"/>
    <w:rsid w:val="00CB3850"/>
    <w:rsid w:val="00CF3149"/>
    <w:rsid w:val="00D0402C"/>
    <w:rsid w:val="00D23A88"/>
    <w:rsid w:val="00D353C9"/>
    <w:rsid w:val="00D40C76"/>
    <w:rsid w:val="00D462BF"/>
    <w:rsid w:val="00D61100"/>
    <w:rsid w:val="00DC4CDC"/>
    <w:rsid w:val="00DC7691"/>
    <w:rsid w:val="00DD084D"/>
    <w:rsid w:val="00E06379"/>
    <w:rsid w:val="00E314D7"/>
    <w:rsid w:val="00E65EE3"/>
    <w:rsid w:val="00E872F2"/>
    <w:rsid w:val="00E91091"/>
    <w:rsid w:val="00EB3DFE"/>
    <w:rsid w:val="00EB4071"/>
    <w:rsid w:val="00EB52C5"/>
    <w:rsid w:val="00EC470E"/>
    <w:rsid w:val="00EC621D"/>
    <w:rsid w:val="00EE0474"/>
    <w:rsid w:val="00EE7BC3"/>
    <w:rsid w:val="00EF3083"/>
    <w:rsid w:val="00F04106"/>
    <w:rsid w:val="00F379A0"/>
    <w:rsid w:val="00F623E3"/>
    <w:rsid w:val="00F67610"/>
    <w:rsid w:val="00F6767B"/>
    <w:rsid w:val="00F81384"/>
    <w:rsid w:val="00F851AB"/>
    <w:rsid w:val="00FD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86ACC97"/>
  <w15:chartTrackingRefBased/>
  <w15:docId w15:val="{2FFB12FF-57B8-4598-B8E6-1B9CC0F6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2AE"/>
    <w:pPr>
      <w:ind w:leftChars="400" w:left="840"/>
    </w:pPr>
  </w:style>
  <w:style w:type="paragraph" w:styleId="a4">
    <w:name w:val="Closing"/>
    <w:basedOn w:val="a"/>
    <w:link w:val="a5"/>
    <w:uiPriority w:val="99"/>
    <w:unhideWhenUsed/>
    <w:rsid w:val="00B53C81"/>
    <w:pPr>
      <w:jc w:val="right"/>
    </w:pPr>
    <w:rPr>
      <w:rFonts w:ascii="HG丸ｺﾞｼｯｸM-PRO" w:eastAsia="HG丸ｺﾞｼｯｸM-PRO" w:hAnsi="HG丸ｺﾞｼｯｸM-PRO"/>
      <w:sz w:val="24"/>
    </w:rPr>
  </w:style>
  <w:style w:type="character" w:customStyle="1" w:styleId="a5">
    <w:name w:val="結語 (文字)"/>
    <w:basedOn w:val="a0"/>
    <w:link w:val="a4"/>
    <w:uiPriority w:val="99"/>
    <w:rsid w:val="00B53C81"/>
    <w:rPr>
      <w:rFonts w:ascii="HG丸ｺﾞｼｯｸM-PRO" w:eastAsia="HG丸ｺﾞｼｯｸM-PRO" w:hAnsi="HG丸ｺﾞｼｯｸM-PRO"/>
      <w:sz w:val="24"/>
    </w:rPr>
  </w:style>
  <w:style w:type="table" w:styleId="a6">
    <w:name w:val="Table Grid"/>
    <w:basedOn w:val="a1"/>
    <w:uiPriority w:val="39"/>
    <w:rsid w:val="00673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7335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673351"/>
  </w:style>
  <w:style w:type="paragraph" w:styleId="a9">
    <w:name w:val="footer"/>
    <w:basedOn w:val="a"/>
    <w:link w:val="aa"/>
    <w:uiPriority w:val="99"/>
    <w:unhideWhenUsed/>
    <w:rsid w:val="0067335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673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6B7AF-C76E-4DCA-9996-879B727C3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システム開発作業標準（プロジェクト用）</vt:lpstr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システム開発作業標準（プロジェクト用）</dc:title>
  <dc:subject/>
  <dc:creator>toshi</dc:creator>
  <cp:keywords/>
  <dc:description/>
  <cp:lastModifiedBy>g2172010</cp:lastModifiedBy>
  <cp:revision>44</cp:revision>
  <dcterms:created xsi:type="dcterms:W3CDTF">2014-09-23T13:43:00Z</dcterms:created>
  <dcterms:modified xsi:type="dcterms:W3CDTF">2023-01-17T03:27:00Z</dcterms:modified>
</cp:coreProperties>
</file>