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Good points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clear attempt of focusing on reality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Good class names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 the most part, associations are good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Good readability </w:t>
      </w:r>
    </w:p>
    <w:p w:rsidR="00000000" w:rsidDel="00000000" w:rsidP="00000000" w:rsidRDefault="00000000" w:rsidRPr="00000000">
      <w:pPr>
        <w:contextualSpacing w:val="0"/>
      </w:pPr>
      <w:r w:rsidDel="00000000" w:rsidR="00000000" w:rsidRPr="00000000">
        <w:rPr>
          <w:b w:val="1"/>
          <w:rtl w:val="0"/>
        </w:rPr>
        <w:t xml:space="preserve">Points to improve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Booking class may be unnecessary. It does not reflect reality, since there is no “booking” in reality, it is Secretary doing their job. As a result, all arrows and associations connected to booking are rather confusing. For example “booking creates” and “booking assigns” makes little sense. We suggest representing Booking system as something performed by Secretary (at least for the grade 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said in the clarification file that authentication is implied, but then you did not include Treasurer, which is an important part of the system.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Member should be able to view and list events from the calendar. Therefore, you might want to consider adding an arrow from member to calendar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whole diagram looks more like a class diagram rather than a domain model. To avoid that, you should remove multiplicities and the bottom parts of the classes (e.g. Fee in Member, Price in Boat, etc.)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Arrows are confusing, it might be better to put them on the actual connecting lines, not next to them</w:t>
      </w:r>
    </w:p>
    <w:p w:rsidR="00000000" w:rsidDel="00000000" w:rsidP="00000000" w:rsidRDefault="00000000" w:rsidRPr="00000000">
      <w:pPr>
        <w:contextualSpacing w:val="0"/>
      </w:pPr>
      <w:r w:rsidDel="00000000" w:rsidR="00000000" w:rsidRPr="00000000">
        <w:rPr>
          <w:b w:val="1"/>
          <w:rtl w:val="0"/>
        </w:rPr>
        <w:t xml:space="preserve">As a developer would the model help you and why/why not?</w:t>
      </w:r>
    </w:p>
    <w:p w:rsidR="00000000" w:rsidDel="00000000" w:rsidP="00000000" w:rsidRDefault="00000000" w:rsidRPr="00000000">
      <w:pPr>
        <w:contextualSpacing w:val="0"/>
      </w:pPr>
      <w:r w:rsidDel="00000000" w:rsidR="00000000" w:rsidRPr="00000000">
        <w:rPr>
          <w:rtl w:val="0"/>
        </w:rPr>
        <w:t xml:space="preserve">As developers, we find this model extremely useful. It shows clearly that we need a certain system that helps Secretary handle bookings and other tasks, it shows multiplicities and some fields of the future classes. </w:t>
      </w:r>
    </w:p>
    <w:p w:rsidR="00000000" w:rsidDel="00000000" w:rsidP="00000000" w:rsidRDefault="00000000" w:rsidRPr="00000000">
      <w:pPr>
        <w:contextualSpacing w:val="0"/>
      </w:pPr>
      <w:r w:rsidDel="00000000" w:rsidR="00000000" w:rsidRPr="00000000">
        <w:rPr>
          <w:b w:val="1"/>
          <w:rtl w:val="0"/>
        </w:rPr>
        <w:t xml:space="preserve">Do you think a domain expert (for example the Secretary) would understand the model why/why not?</w:t>
      </w:r>
    </w:p>
    <w:p w:rsidR="00000000" w:rsidDel="00000000" w:rsidP="00000000" w:rsidRDefault="00000000" w:rsidRPr="00000000">
      <w:pPr>
        <w:contextualSpacing w:val="0"/>
      </w:pPr>
      <w:r w:rsidDel="00000000" w:rsidR="00000000" w:rsidRPr="00000000">
        <w:rPr>
          <w:rtl w:val="0"/>
        </w:rPr>
        <w:t xml:space="preserve">As domain experts, we find the model to be rather confusing. It is too specific and loaded with notations that we do not know (e.g. multiplicities, class fields). Reducing the granularity of the model would most certainly be helpful.</w:t>
      </w:r>
    </w:p>
    <w:p w:rsidR="00000000" w:rsidDel="00000000" w:rsidP="00000000" w:rsidRDefault="00000000" w:rsidRPr="00000000">
      <w:pPr>
        <w:contextualSpacing w:val="0"/>
      </w:pPr>
      <w:r w:rsidDel="00000000" w:rsidR="00000000" w:rsidRPr="00000000">
        <w:rPr>
          <w:b w:val="1"/>
          <w:rtl w:val="0"/>
        </w:rPr>
        <w:t xml:space="preserve">Do you think the model has passed the grade 2 (passing grade) criteria?</w:t>
      </w:r>
    </w:p>
    <w:p w:rsidR="00000000" w:rsidDel="00000000" w:rsidP="00000000" w:rsidRDefault="00000000" w:rsidRPr="00000000">
      <w:pPr>
        <w:contextualSpacing w:val="0"/>
      </w:pPr>
      <w:r w:rsidDel="00000000" w:rsidR="00000000" w:rsidRPr="00000000">
        <w:rPr>
          <w:rtl w:val="0"/>
        </w:rPr>
        <w:t xml:space="preserve">It raised some debate within our group, but our final conclusion is that the model would not have passed the grade 2 criteria. As of now, it looks like a class diagram, not a domain model. However, slight adjustments will most certainly result in a passing grade. </w:t>
      </w:r>
    </w:p>
    <w:sectPr>
      <w:head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sz w:val="20"/>
        <w:szCs w:val="20"/>
        <w:rtl w:val="0"/>
      </w:rPr>
      <w:t xml:space="preserve">Maxim Kravchenko</w:t>
    </w:r>
  </w:p>
  <w:p w:rsidR="00000000" w:rsidDel="00000000" w:rsidP="00000000" w:rsidRDefault="00000000" w:rsidRPr="00000000">
    <w:pPr>
      <w:contextualSpacing w:val="0"/>
      <w:jc w:val="right"/>
    </w:pPr>
    <w:r w:rsidDel="00000000" w:rsidR="00000000" w:rsidRPr="00000000">
      <w:rPr>
        <w:sz w:val="20"/>
        <w:szCs w:val="20"/>
        <w:rtl w:val="0"/>
      </w:rPr>
      <w:t xml:space="preserve">János Lamberg-Liszkay</w:t>
    </w:r>
  </w:p>
  <w:p w:rsidR="00000000" w:rsidDel="00000000" w:rsidP="00000000" w:rsidRDefault="00000000" w:rsidRPr="00000000">
    <w:pPr>
      <w:contextualSpacing w:val="0"/>
      <w:jc w:val="right"/>
    </w:pPr>
    <w:r w:rsidDel="00000000" w:rsidR="00000000" w:rsidRPr="00000000">
      <w:rPr>
        <w:sz w:val="20"/>
        <w:szCs w:val="20"/>
        <w:rtl w:val="0"/>
      </w:rPr>
      <w:t xml:space="preserve">Tadas Lisauskas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