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EBC" w:rsidRDefault="003A66D5" w:rsidP="003A66D5">
      <w:pPr>
        <w:pStyle w:val="Listenabsatz"/>
        <w:numPr>
          <w:ilvl w:val="0"/>
          <w:numId w:val="1"/>
        </w:numPr>
        <w:rPr>
          <w:b/>
        </w:rPr>
      </w:pPr>
      <w:r w:rsidRPr="003A66D5">
        <w:rPr>
          <w:b/>
        </w:rPr>
        <w:t>Frequenzgang eines invertierenden Verstärkers</w:t>
      </w:r>
    </w:p>
    <w:p w:rsidR="00E867B6" w:rsidRPr="00C447AE" w:rsidRDefault="00E867B6" w:rsidP="00E867B6">
      <w:pPr>
        <w:rPr>
          <w:b/>
          <w:u w:val="single"/>
        </w:rPr>
      </w:pPr>
      <w:r w:rsidRPr="00C447AE">
        <w:rPr>
          <w:b/>
          <w:u w:val="single"/>
        </w:rPr>
        <w:t>Vorhaben:</w:t>
      </w:r>
    </w:p>
    <w:p w:rsidR="003A66D5" w:rsidRDefault="003A66D5" w:rsidP="003A66D5">
      <w:pPr>
        <w:rPr>
          <w:b/>
        </w:rPr>
      </w:pPr>
      <w:r>
        <w:rPr>
          <w:b/>
        </w:rPr>
        <w:t>In dieser ersten Messung möchten wir das frequenzabhängige Verhalten eines invertierenden Verstärkers für 3 verschiedene Verstärkungen darstellen.</w:t>
      </w:r>
      <w:r w:rsidR="00E867B6">
        <w:rPr>
          <w:b/>
        </w:rPr>
        <w:t xml:space="preserve">  Aus den resultierenden Kurven ist dann jeweils das Verstärkungs- Bandbreiteprodukt zu ermitteln.</w:t>
      </w:r>
    </w:p>
    <w:p w:rsidR="00E867B6" w:rsidRPr="00C447AE" w:rsidRDefault="00E867B6" w:rsidP="003A66D5">
      <w:pPr>
        <w:rPr>
          <w:b/>
          <w:u w:val="single"/>
        </w:rPr>
      </w:pPr>
      <w:r w:rsidRPr="00C447AE">
        <w:rPr>
          <w:b/>
          <w:noProof/>
          <w:u w:val="single"/>
          <w:lang w:eastAsia="de-DE"/>
        </w:rPr>
        <w:drawing>
          <wp:anchor distT="0" distB="0" distL="114300" distR="114300" simplePos="0" relativeHeight="251658240" behindDoc="1" locked="0" layoutInCell="1" allowOverlap="1">
            <wp:simplePos x="0" y="0"/>
            <wp:positionH relativeFrom="column">
              <wp:posOffset>433705</wp:posOffset>
            </wp:positionH>
            <wp:positionV relativeFrom="paragraph">
              <wp:posOffset>234315</wp:posOffset>
            </wp:positionV>
            <wp:extent cx="4600575" cy="2533650"/>
            <wp:effectExtent l="19050" t="0" r="9525" b="0"/>
            <wp:wrapTight wrapText="bothSides">
              <wp:wrapPolygon edited="0">
                <wp:start x="-89" y="0"/>
                <wp:lineTo x="-89" y="21438"/>
                <wp:lineTo x="21645" y="21438"/>
                <wp:lineTo x="21645" y="0"/>
                <wp:lineTo x="-89"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600575" cy="2533650"/>
                    </a:xfrm>
                    <a:prstGeom prst="rect">
                      <a:avLst/>
                    </a:prstGeom>
                    <a:noFill/>
                    <a:ln w="9525">
                      <a:noFill/>
                      <a:miter lim="800000"/>
                      <a:headEnd/>
                      <a:tailEnd/>
                    </a:ln>
                  </pic:spPr>
                </pic:pic>
              </a:graphicData>
            </a:graphic>
          </wp:anchor>
        </w:drawing>
      </w:r>
      <w:r w:rsidRPr="00C447AE">
        <w:rPr>
          <w:b/>
          <w:u w:val="single"/>
        </w:rPr>
        <w:t>Versuchsaufbau:</w:t>
      </w:r>
    </w:p>
    <w:p w:rsidR="00E867B6" w:rsidRDefault="00E867B6" w:rsidP="003A66D5">
      <w:pPr>
        <w:rPr>
          <w:b/>
        </w:rPr>
      </w:pPr>
    </w:p>
    <w:p w:rsidR="00E867B6" w:rsidRDefault="00E867B6" w:rsidP="003A66D5">
      <w:pPr>
        <w:rPr>
          <w:b/>
        </w:rPr>
      </w:pPr>
    </w:p>
    <w:p w:rsidR="00E867B6" w:rsidRDefault="00E867B6" w:rsidP="003A66D5">
      <w:pPr>
        <w:rPr>
          <w:b/>
        </w:rPr>
      </w:pPr>
    </w:p>
    <w:p w:rsidR="00E867B6" w:rsidRDefault="00E867B6" w:rsidP="003A66D5">
      <w:pPr>
        <w:rPr>
          <w:b/>
        </w:rPr>
      </w:pPr>
    </w:p>
    <w:p w:rsidR="00E867B6" w:rsidRDefault="00E867B6" w:rsidP="003A66D5">
      <w:pPr>
        <w:rPr>
          <w:b/>
        </w:rPr>
      </w:pPr>
    </w:p>
    <w:p w:rsidR="00E867B6" w:rsidRDefault="00E867B6" w:rsidP="003A66D5">
      <w:pPr>
        <w:rPr>
          <w:b/>
        </w:rPr>
      </w:pPr>
    </w:p>
    <w:p w:rsidR="00E867B6" w:rsidRDefault="00E867B6" w:rsidP="003A66D5">
      <w:pPr>
        <w:rPr>
          <w:b/>
        </w:rPr>
      </w:pPr>
    </w:p>
    <w:p w:rsidR="00E867B6" w:rsidRDefault="00E867B6" w:rsidP="003A66D5">
      <w:pPr>
        <w:rPr>
          <w:b/>
        </w:rPr>
      </w:pPr>
    </w:p>
    <w:p w:rsidR="00E867B6" w:rsidRDefault="00E867B6" w:rsidP="003A66D5">
      <w:pPr>
        <w:rPr>
          <w:b/>
        </w:rPr>
      </w:pPr>
    </w:p>
    <w:p w:rsidR="00E867B6" w:rsidRDefault="00E867B6" w:rsidP="003A66D5">
      <w:pPr>
        <w:rPr>
          <w:b/>
        </w:rPr>
      </w:pPr>
      <w:r>
        <w:rPr>
          <w:b/>
        </w:rPr>
        <w:t xml:space="preserve">Die Verstärkung dieses Verstärkers beträgt </w:t>
      </w:r>
      <w:r w:rsidR="00B003F3">
        <w:rPr>
          <w:rFonts w:eastAsiaTheme="minorEastAsia"/>
          <w:b/>
        </w:rPr>
        <w:t xml:space="preserve">    </w:t>
      </w:r>
      <m:oMath>
        <m:r>
          <m:rPr>
            <m:sty m:val="b"/>
          </m:rPr>
          <w:rPr>
            <w:rFonts w:ascii="Cambria Math" w:hAnsi="Cambria Math"/>
          </w:rPr>
          <m:t>V</m:t>
        </m:r>
        <m:r>
          <m:rPr>
            <m:sty m:val="b"/>
          </m:rPr>
          <w:rPr>
            <w:rFonts w:ascii="Cambria Math" w:hAnsi="Cambria Math"/>
            <w:vertAlign w:val="subscript"/>
          </w:rPr>
          <m:t xml:space="preserve">u= </m:t>
        </m:r>
        <m:f>
          <m:fPr>
            <m:ctrlPr>
              <w:rPr>
                <w:rFonts w:ascii="Cambria Math" w:hAnsi="Cambria Math"/>
                <w:b/>
                <w:vertAlign w:val="subscript"/>
              </w:rPr>
            </m:ctrlPr>
          </m:fPr>
          <m:num>
            <m:r>
              <m:rPr>
                <m:sty m:val="b"/>
              </m:rPr>
              <w:rPr>
                <w:rFonts w:ascii="Cambria Math" w:hAnsi="Cambria Math"/>
                <w:vertAlign w:val="subscript"/>
              </w:rPr>
              <m:t>Ua</m:t>
            </m:r>
          </m:num>
          <m:den>
            <m:r>
              <m:rPr>
                <m:sty m:val="b"/>
              </m:rPr>
              <w:rPr>
                <w:rFonts w:ascii="Cambria Math" w:hAnsi="Cambria Math"/>
                <w:vertAlign w:val="subscript"/>
              </w:rPr>
              <m:t>Ue</m:t>
            </m:r>
          </m:den>
        </m:f>
        <m:r>
          <m:rPr>
            <m:sty m:val="b"/>
          </m:rPr>
          <w:rPr>
            <w:rFonts w:ascii="Cambria Math" w:hAnsi="Cambria Math"/>
            <w:vertAlign w:val="subscript"/>
          </w:rPr>
          <m:t>= -</m:t>
        </m:r>
        <m:f>
          <m:fPr>
            <m:ctrlPr>
              <w:rPr>
                <w:rFonts w:ascii="Cambria Math" w:hAnsi="Cambria Math"/>
                <w:b/>
                <w:vertAlign w:val="subscript"/>
              </w:rPr>
            </m:ctrlPr>
          </m:fPr>
          <m:num>
            <m:r>
              <m:rPr>
                <m:sty m:val="b"/>
              </m:rPr>
              <w:rPr>
                <w:rFonts w:ascii="Cambria Math" w:hAnsi="Cambria Math"/>
                <w:vertAlign w:val="subscript"/>
              </w:rPr>
              <m:t>R2</m:t>
            </m:r>
          </m:num>
          <m:den>
            <m:r>
              <m:rPr>
                <m:sty m:val="b"/>
              </m:rPr>
              <w:rPr>
                <w:rFonts w:ascii="Cambria Math" w:hAnsi="Cambria Math"/>
                <w:vertAlign w:val="subscript"/>
              </w:rPr>
              <m:t>R1</m:t>
            </m:r>
          </m:den>
        </m:f>
      </m:oMath>
      <w:r>
        <w:rPr>
          <w:b/>
        </w:rPr>
        <w:t xml:space="preserve"> </w:t>
      </w:r>
    </w:p>
    <w:p w:rsidR="00B003F3" w:rsidRDefault="00B003F3" w:rsidP="003A66D5">
      <w:pPr>
        <w:rPr>
          <w:b/>
        </w:rPr>
      </w:pPr>
      <w:r>
        <w:rPr>
          <w:b/>
        </w:rPr>
        <w:t>Daraus folgt, dass wir die Einstellung der drei verschiedenen Verstärkungen durch die geeignete Wahl der Widerstände erreichen können.</w:t>
      </w:r>
      <w:r w:rsidR="00C447AE">
        <w:rPr>
          <w:b/>
        </w:rPr>
        <w:t xml:space="preserve"> R1 ist für alle Messungen 1 </w:t>
      </w:r>
      <w:proofErr w:type="spellStart"/>
      <w:r>
        <w:rPr>
          <w:b/>
        </w:rPr>
        <w:t>k</w:t>
      </w:r>
      <w:r w:rsidR="00EE6B19">
        <w:rPr>
          <w:b/>
        </w:rPr>
        <w:t>Ω</w:t>
      </w:r>
      <w:proofErr w:type="spellEnd"/>
      <w:r w:rsidR="00EE6B19">
        <w:rPr>
          <w:b/>
        </w:rPr>
        <w:t>.</w:t>
      </w:r>
    </w:p>
    <w:p w:rsidR="00EE6B19" w:rsidRDefault="00EE6B19" w:rsidP="003A66D5">
      <w:pPr>
        <w:rPr>
          <w:b/>
        </w:rPr>
      </w:pPr>
      <w:r>
        <w:rPr>
          <w:b/>
        </w:rPr>
        <w:t>40 dB:</w:t>
      </w:r>
    </w:p>
    <w:p w:rsidR="00EE6B19" w:rsidRPr="004D44BB" w:rsidRDefault="004D44BB" w:rsidP="003A66D5">
      <w:pPr>
        <w:rPr>
          <w:rFonts w:eastAsiaTheme="minorEastAsia"/>
          <w:b/>
        </w:rPr>
      </w:pPr>
      <m:oMathPara>
        <m:oMath>
          <m:r>
            <m:rPr>
              <m:sty m:val="bi"/>
            </m:rPr>
            <w:rPr>
              <w:rFonts w:ascii="Cambria Math" w:hAnsi="Cambria Math"/>
            </w:rPr>
            <m:t>40</m:t>
          </m:r>
          <m:r>
            <m:rPr>
              <m:sty m:val="bi"/>
            </m:rPr>
            <w:rPr>
              <w:rFonts w:ascii="Cambria Math" w:hAnsi="Cambria Math"/>
            </w:rPr>
            <m:t>dB=20*log*</m:t>
          </m:r>
          <m:d>
            <m:dPr>
              <m:ctrlPr>
                <w:rPr>
                  <w:rFonts w:ascii="Cambria Math" w:hAnsi="Cambria Math"/>
                  <w:b/>
                  <w:i/>
                </w:rPr>
              </m:ctrlPr>
            </m:dPr>
            <m:e>
              <m:f>
                <m:fPr>
                  <m:ctrlPr>
                    <w:rPr>
                      <w:rFonts w:ascii="Cambria Math" w:hAnsi="Cambria Math"/>
                      <w:b/>
                      <w:i/>
                    </w:rPr>
                  </m:ctrlPr>
                </m:fPr>
                <m:num>
                  <m:r>
                    <m:rPr>
                      <m:sty m:val="bi"/>
                    </m:rPr>
                    <w:rPr>
                      <w:rFonts w:ascii="Cambria Math" w:hAnsi="Cambria Math"/>
                    </w:rPr>
                    <m:t>Ua</m:t>
                  </m:r>
                </m:num>
                <m:den>
                  <m:r>
                    <m:rPr>
                      <m:sty m:val="bi"/>
                    </m:rPr>
                    <w:rPr>
                      <w:rFonts w:ascii="Cambria Math" w:hAnsi="Cambria Math"/>
                    </w:rPr>
                    <m:t>Ue</m:t>
                  </m:r>
                </m:den>
              </m:f>
            </m:e>
          </m:d>
        </m:oMath>
      </m:oMathPara>
    </w:p>
    <w:p w:rsidR="004D44BB" w:rsidRDefault="00A14CE5" w:rsidP="003A66D5">
      <w:pPr>
        <w:rPr>
          <w:rFonts w:eastAsiaTheme="minorEastAsia"/>
          <w:b/>
        </w:rPr>
      </w:pPr>
      <m:oMathPara>
        <m:oMath>
          <m:r>
            <m:rPr>
              <m:sty m:val="bi"/>
            </m:rPr>
            <w:rPr>
              <w:rFonts w:ascii="Cambria Math" w:eastAsiaTheme="minorEastAsia" w:hAnsi="Cambria Math"/>
            </w:rPr>
            <m:t>2=log</m:t>
          </m:r>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m:rPr>
                      <m:sty m:val="bi"/>
                    </m:rPr>
                    <w:rPr>
                      <w:rFonts w:ascii="Cambria Math" w:hAnsi="Cambria Math"/>
                    </w:rPr>
                    <m:t>Ua</m:t>
                  </m:r>
                </m:num>
                <m:den>
                  <m:r>
                    <m:rPr>
                      <m:sty m:val="bi"/>
                    </m:rPr>
                    <w:rPr>
                      <w:rFonts w:ascii="Cambria Math" w:hAnsi="Cambria Math"/>
                    </w:rPr>
                    <m:t>Ue</m:t>
                  </m:r>
                </m:den>
              </m:f>
            </m:e>
          </m:d>
        </m:oMath>
      </m:oMathPara>
    </w:p>
    <w:p w:rsidR="00A14CE5" w:rsidRDefault="00A14CE5" w:rsidP="003A66D5">
      <w:pPr>
        <w:rPr>
          <w:rFonts w:eastAsiaTheme="minorEastAsia"/>
          <w:b/>
        </w:rPr>
      </w:pPr>
      <m:oMathPara>
        <m:oMath>
          <m:r>
            <m:rPr>
              <m:sty m:val="bi"/>
            </m:rPr>
            <w:rPr>
              <w:rFonts w:ascii="Cambria Math" w:eastAsiaTheme="minorEastAsia" w:hAnsi="Cambria Math"/>
            </w:rPr>
            <m:t>1</m:t>
          </m:r>
          <m:sSup>
            <m:sSupPr>
              <m:ctrlPr>
                <w:rPr>
                  <w:rFonts w:ascii="Cambria Math" w:eastAsiaTheme="minorEastAsia" w:hAnsi="Cambria Math"/>
                  <w:b/>
                  <w:i/>
                </w:rPr>
              </m:ctrlPr>
            </m:sSupPr>
            <m:e>
              <m:r>
                <m:rPr>
                  <m:sty m:val="bi"/>
                </m:rPr>
                <w:rPr>
                  <w:rFonts w:ascii="Cambria Math" w:eastAsiaTheme="minorEastAsia" w:hAnsi="Cambria Math"/>
                </w:rPr>
                <m:t>0</m:t>
              </m:r>
            </m:e>
            <m:sup>
              <m:r>
                <m:rPr>
                  <m:sty m:val="bi"/>
                </m:rPr>
                <w:rPr>
                  <w:rFonts w:ascii="Cambria Math" w:eastAsiaTheme="minorEastAsia" w:hAnsi="Cambria Math"/>
                </w:rPr>
                <m:t>2</m:t>
              </m:r>
            </m:sup>
          </m:sSup>
          <m:r>
            <m:rPr>
              <m:sty m:val="bi"/>
            </m:rPr>
            <w:rPr>
              <w:rFonts w:ascii="Cambria Math" w:eastAsiaTheme="minorEastAsia" w:hAnsi="Cambria Math"/>
            </w:rPr>
            <m:t xml:space="preserve">=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Ua</m:t>
                  </m:r>
                </m:num>
                <m:den>
                  <m:r>
                    <m:rPr>
                      <m:sty m:val="bi"/>
                    </m:rPr>
                    <w:rPr>
                      <w:rFonts w:ascii="Cambria Math" w:hAnsi="Cambria Math"/>
                    </w:rPr>
                    <m:t>Ue</m:t>
                  </m:r>
                </m:den>
              </m:f>
            </m:e>
          </m:d>
        </m:oMath>
      </m:oMathPara>
    </w:p>
    <w:p w:rsidR="00A14CE5" w:rsidRDefault="00A14CE5" w:rsidP="00A14CE5">
      <w:pPr>
        <w:rPr>
          <w:rFonts w:eastAsiaTheme="minorEastAsia"/>
          <w:b/>
        </w:rPr>
      </w:pPr>
      <m:oMathPara>
        <m:oMath>
          <m:r>
            <m:rPr>
              <m:sty m:val="bi"/>
            </m:rPr>
            <w:rPr>
              <w:rFonts w:ascii="Cambria Math" w:eastAsiaTheme="minorEastAsia" w:hAnsi="Cambria Math"/>
            </w:rPr>
            <m:t xml:space="preserve">100=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R</m:t>
                  </m:r>
                  <m:r>
                    <m:rPr>
                      <m:sty m:val="bi"/>
                    </m:rPr>
                    <w:rPr>
                      <w:rFonts w:ascii="Cambria Math" w:hAnsi="Cambria Math"/>
                    </w:rPr>
                    <m:t>2</m:t>
                  </m:r>
                </m:num>
                <m:den>
                  <m:r>
                    <m:rPr>
                      <m:sty m:val="bi"/>
                    </m:rPr>
                    <w:rPr>
                      <w:rFonts w:ascii="Cambria Math" w:hAnsi="Cambria Math"/>
                    </w:rPr>
                    <m:t>1</m:t>
                  </m:r>
                  <m:r>
                    <m:rPr>
                      <m:sty m:val="b"/>
                    </m:rPr>
                    <w:rPr>
                      <w:rFonts w:ascii="Cambria Math" w:hAnsi="Cambria Math"/>
                    </w:rPr>
                    <m:t>kΩ</m:t>
                  </m:r>
                </m:den>
              </m:f>
            </m:e>
          </m:d>
        </m:oMath>
      </m:oMathPara>
    </w:p>
    <w:p w:rsidR="00A14CE5" w:rsidRDefault="00A14CE5" w:rsidP="00A14CE5">
      <w:pPr>
        <w:rPr>
          <w:rFonts w:eastAsiaTheme="minorEastAsia"/>
          <w:b/>
        </w:rPr>
      </w:pPr>
      <m:oMathPara>
        <m:oMath>
          <m:r>
            <m:rPr>
              <m:sty m:val="bi"/>
            </m:rPr>
            <w:rPr>
              <w:rFonts w:ascii="Cambria Math" w:eastAsiaTheme="minorEastAsia" w:hAnsi="Cambria Math"/>
            </w:rPr>
            <m:t>R</m:t>
          </m:r>
          <m:r>
            <m:rPr>
              <m:sty m:val="bi"/>
            </m:rPr>
            <w:rPr>
              <w:rFonts w:ascii="Cambria Math" w:eastAsiaTheme="minorEastAsia" w:hAnsi="Cambria Math"/>
            </w:rPr>
            <m:t xml:space="preserve">2=100 </m:t>
          </m:r>
          <m:r>
            <m:rPr>
              <m:sty m:val="b"/>
            </m:rPr>
            <w:rPr>
              <w:rFonts w:ascii="Cambria Math" w:hAnsi="Cambria Math"/>
            </w:rPr>
            <m:t>kΩ</m:t>
          </m:r>
        </m:oMath>
      </m:oMathPara>
    </w:p>
    <w:p w:rsidR="00A14CE5" w:rsidRDefault="00A14CE5" w:rsidP="003A66D5">
      <w:pPr>
        <w:rPr>
          <w:b/>
        </w:rPr>
      </w:pPr>
      <w:r>
        <w:rPr>
          <w:rFonts w:eastAsiaTheme="minorEastAsia"/>
          <w:b/>
        </w:rPr>
        <w:t>20 dB: 10</w:t>
      </w:r>
      <w:r w:rsidRPr="00A14CE5">
        <w:rPr>
          <w:b/>
        </w:rPr>
        <w:t xml:space="preserve"> </w:t>
      </w:r>
      <w:proofErr w:type="spellStart"/>
      <w:r>
        <w:rPr>
          <w:b/>
        </w:rPr>
        <w:t>kΩ</w:t>
      </w:r>
      <w:proofErr w:type="spellEnd"/>
    </w:p>
    <w:p w:rsidR="00A14CE5" w:rsidRDefault="00A14CE5" w:rsidP="003A66D5">
      <w:pPr>
        <w:rPr>
          <w:b/>
        </w:rPr>
      </w:pPr>
      <w:r>
        <w:rPr>
          <w:b/>
        </w:rPr>
        <w:t>0dB: 1</w:t>
      </w:r>
      <w:r w:rsidRPr="00A14CE5">
        <w:rPr>
          <w:b/>
        </w:rPr>
        <w:t xml:space="preserve"> </w:t>
      </w:r>
      <w:proofErr w:type="spellStart"/>
      <w:r>
        <w:rPr>
          <w:b/>
        </w:rPr>
        <w:t>kΩ</w:t>
      </w:r>
      <w:proofErr w:type="spellEnd"/>
    </w:p>
    <w:p w:rsidR="00A14CE5" w:rsidRDefault="00A14CE5" w:rsidP="003A66D5">
      <w:pPr>
        <w:rPr>
          <w:b/>
        </w:rPr>
      </w:pPr>
    </w:p>
    <w:p w:rsidR="00A14CE5" w:rsidRDefault="00A14CE5" w:rsidP="003A66D5">
      <w:pPr>
        <w:rPr>
          <w:rFonts w:eastAsiaTheme="minorEastAsia"/>
          <w:b/>
        </w:rPr>
      </w:pPr>
      <w:r>
        <w:rPr>
          <w:b/>
        </w:rPr>
        <w:lastRenderedPageBreak/>
        <w:t>Die Eingangsspannung  stellen wir auf einen Pegel von -20 dB ein. Das bedeutet</w:t>
      </w:r>
    </w:p>
    <w:p w:rsidR="00A14CE5" w:rsidRDefault="00A14CE5" w:rsidP="003A66D5">
      <w:pPr>
        <w:rPr>
          <w:rFonts w:eastAsiaTheme="minorEastAsia"/>
          <w:b/>
        </w:rPr>
      </w:pPr>
      <m:oMathPara>
        <m:oMath>
          <m:r>
            <m:rPr>
              <m:sty m:val="bi"/>
            </m:rPr>
            <w:rPr>
              <w:rFonts w:ascii="Cambria Math" w:hAnsi="Cambria Math"/>
            </w:rPr>
            <m:t>-20=20*log*</m:t>
          </m:r>
          <m:d>
            <m:dPr>
              <m:ctrlPr>
                <w:rPr>
                  <w:rFonts w:ascii="Cambria Math" w:hAnsi="Cambria Math"/>
                  <w:b/>
                  <w:i/>
                </w:rPr>
              </m:ctrlPr>
            </m:dPr>
            <m:e>
              <m:f>
                <m:fPr>
                  <m:ctrlPr>
                    <w:rPr>
                      <w:rFonts w:ascii="Cambria Math" w:hAnsi="Cambria Math"/>
                      <w:b/>
                      <w:i/>
                    </w:rPr>
                  </m:ctrlPr>
                </m:fPr>
                <m:num>
                  <m:r>
                    <m:rPr>
                      <m:sty m:val="bi"/>
                    </m:rPr>
                    <w:rPr>
                      <w:rFonts w:ascii="Cambria Math" w:hAnsi="Cambria Math"/>
                    </w:rPr>
                    <m:t>Ue</m:t>
                  </m:r>
                </m:num>
                <m:den>
                  <m:r>
                    <m:rPr>
                      <m:sty m:val="bi"/>
                    </m:rPr>
                    <w:rPr>
                      <w:rFonts w:ascii="Cambria Math" w:hAnsi="Cambria Math"/>
                    </w:rPr>
                    <m:t>0,775</m:t>
                  </m:r>
                  <m:r>
                    <m:rPr>
                      <m:sty m:val="bi"/>
                    </m:rPr>
                    <w:rPr>
                      <w:rFonts w:ascii="Cambria Math" w:hAnsi="Cambria Math"/>
                    </w:rPr>
                    <m:t>V</m:t>
                  </m:r>
                </m:den>
              </m:f>
            </m:e>
          </m:d>
        </m:oMath>
      </m:oMathPara>
    </w:p>
    <w:p w:rsidR="00A14CE5" w:rsidRDefault="00096D15" w:rsidP="003A66D5">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1</m:t>
              </m:r>
            </m:e>
            <m:sup>
              <m:r>
                <m:rPr>
                  <m:sty m:val="bi"/>
                </m:rPr>
                <w:rPr>
                  <w:rFonts w:ascii="Cambria Math" w:eastAsiaTheme="minorEastAsia" w:hAnsi="Cambria Math"/>
                </w:rPr>
                <m:t>-1</m:t>
              </m:r>
            </m:sup>
          </m:s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Ue</m:t>
              </m:r>
            </m:num>
            <m:den>
              <m:r>
                <m:rPr>
                  <m:sty m:val="bi"/>
                </m:rPr>
                <w:rPr>
                  <w:rFonts w:ascii="Cambria Math" w:eastAsiaTheme="minorEastAsia" w:hAnsi="Cambria Math"/>
                </w:rPr>
                <m:t>0,775</m:t>
              </m:r>
              <m:r>
                <m:rPr>
                  <m:sty m:val="bi"/>
                </m:rPr>
                <w:rPr>
                  <w:rFonts w:ascii="Cambria Math" w:eastAsiaTheme="minorEastAsia" w:hAnsi="Cambria Math"/>
                </w:rPr>
                <m:t>V</m:t>
              </m:r>
            </m:den>
          </m:f>
          <m:r>
            <m:rPr>
              <m:sty m:val="bi"/>
            </m:rPr>
            <w:rPr>
              <w:rFonts w:ascii="Cambria Math" w:eastAsiaTheme="minorEastAsia" w:hAnsi="Cambria Math"/>
            </w:rPr>
            <m:t>)</m:t>
          </m:r>
        </m:oMath>
      </m:oMathPara>
    </w:p>
    <w:p w:rsidR="00A63ADC" w:rsidRDefault="00A63ADC" w:rsidP="003A66D5">
      <w:pPr>
        <w:rPr>
          <w:rFonts w:eastAsiaTheme="minorEastAsia"/>
          <w:b/>
        </w:rPr>
      </w:pPr>
      <m:oMathPara>
        <m:oMath>
          <m:r>
            <m:rPr>
              <m:sty m:val="bi"/>
            </m:rPr>
            <w:rPr>
              <w:rFonts w:ascii="Cambria Math" w:eastAsiaTheme="minorEastAsia" w:hAnsi="Cambria Math"/>
            </w:rPr>
            <m:t>Ue=77,5 mV</m:t>
          </m:r>
        </m:oMath>
      </m:oMathPara>
    </w:p>
    <w:p w:rsidR="00A14CE5" w:rsidRDefault="001A0689" w:rsidP="003A66D5">
      <w:pPr>
        <w:rPr>
          <w:rFonts w:eastAsiaTheme="minorEastAsia"/>
          <w:b/>
          <w:u w:val="single"/>
        </w:rPr>
      </w:pPr>
      <w:r w:rsidRPr="00C447AE">
        <w:rPr>
          <w:rFonts w:eastAsiaTheme="minorEastAsia"/>
          <w:b/>
          <w:u w:val="single"/>
        </w:rPr>
        <w:t>Messungen:</w:t>
      </w:r>
    </w:p>
    <w:p w:rsidR="005D4D6D" w:rsidRDefault="005D4D6D" w:rsidP="003A66D5">
      <w:pPr>
        <w:rPr>
          <w:rFonts w:eastAsiaTheme="minorEastAsia"/>
          <w:b/>
        </w:rPr>
      </w:pPr>
      <w:r w:rsidRPr="004C0410">
        <w:rPr>
          <w:rFonts w:eastAsiaTheme="minorEastAsia"/>
          <w:b/>
        </w:rPr>
        <w:t>Um die Spannungsverläufe dars</w:t>
      </w:r>
      <w:r w:rsidR="00932F1F">
        <w:rPr>
          <w:rFonts w:eastAsiaTheme="minorEastAsia"/>
          <w:b/>
        </w:rPr>
        <w:t>tellen zu können, messen wir den</w:t>
      </w:r>
      <w:r w:rsidRPr="004C0410">
        <w:rPr>
          <w:rFonts w:eastAsiaTheme="minorEastAsia"/>
          <w:b/>
        </w:rPr>
        <w:t xml:space="preserve"> Einga</w:t>
      </w:r>
      <w:r w:rsidR="00932F1F">
        <w:rPr>
          <w:rFonts w:eastAsiaTheme="minorEastAsia"/>
          <w:b/>
        </w:rPr>
        <w:t>ngs- und Ausgangspegel</w:t>
      </w:r>
      <w:r w:rsidR="00472034" w:rsidRPr="004C0410">
        <w:rPr>
          <w:rFonts w:eastAsiaTheme="minorEastAsia"/>
          <w:b/>
        </w:rPr>
        <w:t xml:space="preserve"> in dB für verschiedene Frequenzen. Gesondert betrachtet wird die Grenzfrequenz, bei der die Verstärkung um -3 dB abfällt.</w:t>
      </w:r>
    </w:p>
    <w:tbl>
      <w:tblPr>
        <w:tblW w:w="5640" w:type="dxa"/>
        <w:tblInd w:w="55" w:type="dxa"/>
        <w:tblCellMar>
          <w:left w:w="70" w:type="dxa"/>
          <w:right w:w="70" w:type="dxa"/>
        </w:tblCellMar>
        <w:tblLook w:val="04A0"/>
      </w:tblPr>
      <w:tblGrid>
        <w:gridCol w:w="1200"/>
        <w:gridCol w:w="1532"/>
        <w:gridCol w:w="1597"/>
        <w:gridCol w:w="1311"/>
      </w:tblGrid>
      <w:tr w:rsidR="00932F1F" w:rsidRPr="00932F1F" w:rsidTr="00932F1F">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32F1F" w:rsidRPr="00932F1F" w:rsidRDefault="00932F1F" w:rsidP="00932F1F">
            <w:pPr>
              <w:spacing w:after="0" w:line="240" w:lineRule="auto"/>
              <w:jc w:val="center"/>
              <w:rPr>
                <w:rFonts w:ascii="Calibri" w:eastAsia="Times New Roman" w:hAnsi="Calibri" w:cs="Times New Roman"/>
                <w:color w:val="000000"/>
                <w:lang w:eastAsia="de-DE"/>
              </w:rPr>
            </w:pPr>
            <w:proofErr w:type="spellStart"/>
            <w:r w:rsidRPr="00932F1F">
              <w:rPr>
                <w:rFonts w:ascii="Calibri" w:eastAsia="Times New Roman" w:hAnsi="Calibri" w:cs="Times New Roman"/>
                <w:color w:val="000000"/>
                <w:lang w:eastAsia="de-DE"/>
              </w:rPr>
              <w:t>Vu</w:t>
            </w:r>
            <w:proofErr w:type="spellEnd"/>
            <w:r w:rsidRPr="00932F1F">
              <w:rPr>
                <w:rFonts w:ascii="Calibri" w:eastAsia="Times New Roman" w:hAnsi="Calibri" w:cs="Times New Roman"/>
                <w:color w:val="000000"/>
                <w:lang w:eastAsia="de-DE"/>
              </w:rPr>
              <w:t xml:space="preserve"> in </w:t>
            </w:r>
            <w:proofErr w:type="spellStart"/>
            <w:r w:rsidRPr="00932F1F">
              <w:rPr>
                <w:rFonts w:ascii="Calibri" w:eastAsia="Times New Roman" w:hAnsi="Calibri" w:cs="Times New Roman"/>
                <w:color w:val="000000"/>
                <w:lang w:eastAsia="de-DE"/>
              </w:rPr>
              <w:t>db</w:t>
            </w:r>
            <w:proofErr w:type="spellEnd"/>
          </w:p>
        </w:tc>
        <w:tc>
          <w:tcPr>
            <w:tcW w:w="4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center"/>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 xml:space="preserve">1 </w:t>
            </w:r>
            <w:proofErr w:type="spellStart"/>
            <w:r w:rsidRPr="00932F1F">
              <w:rPr>
                <w:rFonts w:ascii="Calibri" w:eastAsia="Times New Roman" w:hAnsi="Calibri" w:cs="Times New Roman"/>
                <w:color w:val="000000"/>
                <w:lang w:eastAsia="de-DE"/>
              </w:rPr>
              <w:t>kΩ</w:t>
            </w:r>
            <w:proofErr w:type="spellEnd"/>
          </w:p>
        </w:tc>
      </w:tr>
      <w:tr w:rsidR="00932F1F" w:rsidRPr="00932F1F" w:rsidTr="00932F1F">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Eingangspegel</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Ausgangspegel</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Verstärkung</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0</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10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0</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100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0</w:t>
            </w:r>
          </w:p>
        </w:tc>
      </w:tr>
      <w:tr w:rsidR="00932F1F" w:rsidRPr="00932F1F" w:rsidTr="00932F1F">
        <w:trPr>
          <w:trHeight w:val="315"/>
        </w:trPr>
        <w:tc>
          <w:tcPr>
            <w:tcW w:w="1200" w:type="dxa"/>
            <w:tcBorders>
              <w:top w:val="nil"/>
              <w:left w:val="single" w:sz="4" w:space="0" w:color="auto"/>
              <w:bottom w:val="nil"/>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 MHz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w:t>
            </w:r>
            <w:r w:rsidR="00660AB8">
              <w:rPr>
                <w:rFonts w:ascii="Calibri" w:eastAsia="Times New Roman" w:hAnsi="Calibri" w:cs="Times New Roman"/>
                <w:color w:val="000000"/>
                <w:lang w:eastAsia="de-DE"/>
              </w:rPr>
              <w:t>4</w:t>
            </w:r>
          </w:p>
        </w:tc>
        <w:tc>
          <w:tcPr>
            <w:tcW w:w="1311" w:type="dxa"/>
            <w:tcBorders>
              <w:top w:val="nil"/>
              <w:left w:val="nil"/>
              <w:bottom w:val="nil"/>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w:t>
            </w:r>
            <w:r w:rsidR="00660AB8">
              <w:rPr>
                <w:rFonts w:ascii="Calibri" w:eastAsia="Times New Roman" w:hAnsi="Calibri" w:cs="Times New Roman"/>
                <w:color w:val="000000"/>
                <w:lang w:eastAsia="de-DE"/>
              </w:rPr>
              <w:t>4</w:t>
            </w:r>
          </w:p>
        </w:tc>
      </w:tr>
      <w:tr w:rsidR="00932F1F" w:rsidRPr="00932F1F" w:rsidTr="00932F1F">
        <w:trPr>
          <w:trHeight w:val="315"/>
        </w:trPr>
        <w:tc>
          <w:tcPr>
            <w:tcW w:w="120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roofErr w:type="spellStart"/>
            <w:r w:rsidRPr="00932F1F">
              <w:rPr>
                <w:rFonts w:ascii="Calibri" w:eastAsia="Times New Roman" w:hAnsi="Calibri" w:cs="Times New Roman"/>
                <w:color w:val="000000"/>
                <w:lang w:eastAsia="de-DE"/>
              </w:rPr>
              <w:t>fg</w:t>
            </w:r>
            <w:proofErr w:type="spellEnd"/>
            <w:r w:rsidRPr="00932F1F">
              <w:rPr>
                <w:rFonts w:ascii="Calibri" w:eastAsia="Times New Roman" w:hAnsi="Calibri" w:cs="Times New Roman"/>
                <w:color w:val="000000"/>
                <w:lang w:eastAsia="de-DE"/>
              </w:rPr>
              <w:t xml:space="preserve"> (-3dB)</w:t>
            </w:r>
          </w:p>
        </w:tc>
        <w:tc>
          <w:tcPr>
            <w:tcW w:w="4440" w:type="dxa"/>
            <w:gridSpan w:val="3"/>
            <w:tcBorders>
              <w:top w:val="double" w:sz="6" w:space="0" w:color="auto"/>
              <w:left w:val="nil"/>
              <w:bottom w:val="single" w:sz="4" w:space="0" w:color="auto"/>
              <w:right w:val="single" w:sz="4" w:space="0" w:color="000000"/>
            </w:tcBorders>
            <w:shd w:val="clear" w:color="auto" w:fill="auto"/>
            <w:noWrap/>
            <w:vAlign w:val="bottom"/>
            <w:hideMark/>
          </w:tcPr>
          <w:p w:rsidR="00932F1F" w:rsidRPr="00932F1F" w:rsidRDefault="00660AB8" w:rsidP="00932F1F">
            <w:pPr>
              <w:spacing w:after="0" w:line="240" w:lineRule="auto"/>
              <w:jc w:val="center"/>
              <w:rPr>
                <w:rFonts w:ascii="Calibri" w:eastAsia="Times New Roman" w:hAnsi="Calibri" w:cs="Times New Roman"/>
                <w:color w:val="000000"/>
                <w:lang w:eastAsia="de-DE"/>
              </w:rPr>
            </w:pPr>
            <w:r>
              <w:rPr>
                <w:rFonts w:ascii="Calibri" w:eastAsia="Times New Roman" w:hAnsi="Calibri" w:cs="Times New Roman"/>
                <w:color w:val="000000"/>
                <w:lang w:eastAsia="de-DE"/>
              </w:rPr>
              <w:t>0,92</w:t>
            </w:r>
            <w:r w:rsidR="00932F1F" w:rsidRPr="00932F1F">
              <w:rPr>
                <w:rFonts w:ascii="Calibri" w:eastAsia="Times New Roman" w:hAnsi="Calibri" w:cs="Times New Roman"/>
                <w:color w:val="000000"/>
                <w:lang w:eastAsia="de-DE"/>
              </w:rPr>
              <w:t xml:space="preserve"> MHz</w:t>
            </w:r>
          </w:p>
        </w:tc>
      </w:tr>
      <w:tr w:rsidR="00932F1F" w:rsidRPr="00932F1F" w:rsidTr="00932F1F">
        <w:trPr>
          <w:trHeight w:val="300"/>
        </w:trPr>
        <w:tc>
          <w:tcPr>
            <w:tcW w:w="1200" w:type="dxa"/>
            <w:tcBorders>
              <w:top w:val="nil"/>
              <w:left w:val="nil"/>
              <w:bottom w:val="nil"/>
              <w:right w:val="nil"/>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532" w:type="dxa"/>
            <w:tcBorders>
              <w:top w:val="nil"/>
              <w:left w:val="nil"/>
              <w:bottom w:val="nil"/>
              <w:right w:val="nil"/>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597" w:type="dxa"/>
            <w:tcBorders>
              <w:top w:val="nil"/>
              <w:left w:val="nil"/>
              <w:bottom w:val="nil"/>
              <w:right w:val="nil"/>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311" w:type="dxa"/>
            <w:tcBorders>
              <w:top w:val="nil"/>
              <w:left w:val="nil"/>
              <w:bottom w:val="nil"/>
              <w:right w:val="nil"/>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
        </w:tc>
      </w:tr>
      <w:tr w:rsidR="00932F1F" w:rsidRPr="00932F1F" w:rsidTr="00932F1F">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32F1F" w:rsidRPr="00932F1F" w:rsidRDefault="00932F1F" w:rsidP="00932F1F">
            <w:pPr>
              <w:spacing w:after="0" w:line="240" w:lineRule="auto"/>
              <w:jc w:val="center"/>
              <w:rPr>
                <w:rFonts w:ascii="Calibri" w:eastAsia="Times New Roman" w:hAnsi="Calibri" w:cs="Times New Roman"/>
                <w:color w:val="000000"/>
                <w:lang w:eastAsia="de-DE"/>
              </w:rPr>
            </w:pPr>
            <w:proofErr w:type="spellStart"/>
            <w:r w:rsidRPr="00932F1F">
              <w:rPr>
                <w:rFonts w:ascii="Calibri" w:eastAsia="Times New Roman" w:hAnsi="Calibri" w:cs="Times New Roman"/>
                <w:color w:val="000000"/>
                <w:lang w:eastAsia="de-DE"/>
              </w:rPr>
              <w:t>Vu</w:t>
            </w:r>
            <w:proofErr w:type="spellEnd"/>
            <w:r w:rsidRPr="00932F1F">
              <w:rPr>
                <w:rFonts w:ascii="Calibri" w:eastAsia="Times New Roman" w:hAnsi="Calibri" w:cs="Times New Roman"/>
                <w:color w:val="000000"/>
                <w:lang w:eastAsia="de-DE"/>
              </w:rPr>
              <w:t xml:space="preserve"> in </w:t>
            </w:r>
            <w:proofErr w:type="spellStart"/>
            <w:r w:rsidRPr="00932F1F">
              <w:rPr>
                <w:rFonts w:ascii="Calibri" w:eastAsia="Times New Roman" w:hAnsi="Calibri" w:cs="Times New Roman"/>
                <w:color w:val="000000"/>
                <w:lang w:eastAsia="de-DE"/>
              </w:rPr>
              <w:t>db</w:t>
            </w:r>
            <w:proofErr w:type="spellEnd"/>
          </w:p>
        </w:tc>
        <w:tc>
          <w:tcPr>
            <w:tcW w:w="44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932F1F" w:rsidRPr="00932F1F" w:rsidRDefault="00932F1F" w:rsidP="00932F1F">
            <w:pPr>
              <w:spacing w:after="0" w:line="240" w:lineRule="auto"/>
              <w:jc w:val="center"/>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 xml:space="preserve">10 </w:t>
            </w:r>
            <w:proofErr w:type="spellStart"/>
            <w:r w:rsidRPr="00932F1F">
              <w:rPr>
                <w:rFonts w:ascii="Calibri" w:eastAsia="Times New Roman" w:hAnsi="Calibri" w:cs="Times New Roman"/>
                <w:color w:val="000000"/>
                <w:lang w:eastAsia="de-DE"/>
              </w:rPr>
              <w:t>kΩ</w:t>
            </w:r>
            <w:proofErr w:type="spellEnd"/>
          </w:p>
        </w:tc>
      </w:tr>
      <w:tr w:rsidR="00932F1F" w:rsidRPr="00932F1F" w:rsidTr="00932F1F">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Eingangspegel</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Ausgangspegel</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Verstärkung</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0</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10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0</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100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-4</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16</w:t>
            </w:r>
          </w:p>
        </w:tc>
      </w:tr>
      <w:tr w:rsidR="00932F1F" w:rsidRPr="00932F1F" w:rsidTr="00932F1F">
        <w:trPr>
          <w:trHeight w:val="315"/>
        </w:trPr>
        <w:tc>
          <w:tcPr>
            <w:tcW w:w="1200" w:type="dxa"/>
            <w:tcBorders>
              <w:top w:val="nil"/>
              <w:left w:val="single" w:sz="4" w:space="0" w:color="auto"/>
              <w:bottom w:val="nil"/>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 MHz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311" w:type="dxa"/>
            <w:tcBorders>
              <w:top w:val="nil"/>
              <w:left w:val="nil"/>
              <w:bottom w:val="nil"/>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0</w:t>
            </w:r>
          </w:p>
        </w:tc>
      </w:tr>
      <w:tr w:rsidR="00932F1F" w:rsidRPr="00932F1F" w:rsidTr="00932F1F">
        <w:trPr>
          <w:trHeight w:val="315"/>
        </w:trPr>
        <w:tc>
          <w:tcPr>
            <w:tcW w:w="120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roofErr w:type="spellStart"/>
            <w:r w:rsidRPr="00932F1F">
              <w:rPr>
                <w:rFonts w:ascii="Calibri" w:eastAsia="Times New Roman" w:hAnsi="Calibri" w:cs="Times New Roman"/>
                <w:color w:val="000000"/>
                <w:lang w:eastAsia="de-DE"/>
              </w:rPr>
              <w:t>fg</w:t>
            </w:r>
            <w:proofErr w:type="spellEnd"/>
            <w:r w:rsidRPr="00932F1F">
              <w:rPr>
                <w:rFonts w:ascii="Calibri" w:eastAsia="Times New Roman" w:hAnsi="Calibri" w:cs="Times New Roman"/>
                <w:color w:val="000000"/>
                <w:lang w:eastAsia="de-DE"/>
              </w:rPr>
              <w:t xml:space="preserve"> (-3dB)</w:t>
            </w:r>
          </w:p>
        </w:tc>
        <w:tc>
          <w:tcPr>
            <w:tcW w:w="4440" w:type="dxa"/>
            <w:gridSpan w:val="3"/>
            <w:tcBorders>
              <w:top w:val="double" w:sz="6" w:space="0" w:color="auto"/>
              <w:left w:val="nil"/>
              <w:bottom w:val="single" w:sz="4" w:space="0" w:color="auto"/>
              <w:right w:val="single" w:sz="4" w:space="0" w:color="000000"/>
            </w:tcBorders>
            <w:shd w:val="clear" w:color="auto" w:fill="auto"/>
            <w:noWrap/>
            <w:vAlign w:val="bottom"/>
            <w:hideMark/>
          </w:tcPr>
          <w:p w:rsidR="00932F1F" w:rsidRPr="00932F1F" w:rsidRDefault="00932F1F" w:rsidP="00932F1F">
            <w:pPr>
              <w:spacing w:after="0" w:line="240" w:lineRule="auto"/>
              <w:jc w:val="center"/>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96 kHz</w:t>
            </w:r>
          </w:p>
        </w:tc>
      </w:tr>
      <w:tr w:rsidR="00932F1F" w:rsidRPr="00932F1F" w:rsidTr="00932F1F">
        <w:trPr>
          <w:trHeight w:val="300"/>
        </w:trPr>
        <w:tc>
          <w:tcPr>
            <w:tcW w:w="1200" w:type="dxa"/>
            <w:tcBorders>
              <w:top w:val="nil"/>
              <w:left w:val="nil"/>
              <w:bottom w:val="nil"/>
              <w:right w:val="nil"/>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532" w:type="dxa"/>
            <w:tcBorders>
              <w:top w:val="nil"/>
              <w:left w:val="nil"/>
              <w:bottom w:val="nil"/>
              <w:right w:val="nil"/>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597" w:type="dxa"/>
            <w:tcBorders>
              <w:top w:val="nil"/>
              <w:left w:val="nil"/>
              <w:bottom w:val="nil"/>
              <w:right w:val="nil"/>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311" w:type="dxa"/>
            <w:tcBorders>
              <w:top w:val="nil"/>
              <w:left w:val="nil"/>
              <w:bottom w:val="nil"/>
              <w:right w:val="nil"/>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
        </w:tc>
      </w:tr>
      <w:tr w:rsidR="00932F1F" w:rsidRPr="00932F1F" w:rsidTr="00932F1F">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932F1F" w:rsidRPr="00932F1F" w:rsidRDefault="00932F1F" w:rsidP="00932F1F">
            <w:pPr>
              <w:spacing w:after="0" w:line="240" w:lineRule="auto"/>
              <w:jc w:val="center"/>
              <w:rPr>
                <w:rFonts w:ascii="Calibri" w:eastAsia="Times New Roman" w:hAnsi="Calibri" w:cs="Times New Roman"/>
                <w:color w:val="000000"/>
                <w:lang w:eastAsia="de-DE"/>
              </w:rPr>
            </w:pPr>
            <w:proofErr w:type="spellStart"/>
            <w:r w:rsidRPr="00932F1F">
              <w:rPr>
                <w:rFonts w:ascii="Calibri" w:eastAsia="Times New Roman" w:hAnsi="Calibri" w:cs="Times New Roman"/>
                <w:color w:val="000000"/>
                <w:lang w:eastAsia="de-DE"/>
              </w:rPr>
              <w:t>Vu</w:t>
            </w:r>
            <w:proofErr w:type="spellEnd"/>
            <w:r w:rsidRPr="00932F1F">
              <w:rPr>
                <w:rFonts w:ascii="Calibri" w:eastAsia="Times New Roman" w:hAnsi="Calibri" w:cs="Times New Roman"/>
                <w:color w:val="000000"/>
                <w:lang w:eastAsia="de-DE"/>
              </w:rPr>
              <w:t xml:space="preserve"> in </w:t>
            </w:r>
            <w:proofErr w:type="spellStart"/>
            <w:r w:rsidRPr="00932F1F">
              <w:rPr>
                <w:rFonts w:ascii="Calibri" w:eastAsia="Times New Roman" w:hAnsi="Calibri" w:cs="Times New Roman"/>
                <w:color w:val="000000"/>
                <w:lang w:eastAsia="de-DE"/>
              </w:rPr>
              <w:t>db</w:t>
            </w:r>
            <w:proofErr w:type="spellEnd"/>
          </w:p>
        </w:tc>
        <w:tc>
          <w:tcPr>
            <w:tcW w:w="44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932F1F" w:rsidRPr="00932F1F" w:rsidRDefault="00932F1F" w:rsidP="00932F1F">
            <w:pPr>
              <w:spacing w:after="0" w:line="240" w:lineRule="auto"/>
              <w:jc w:val="center"/>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100kΩ</w:t>
            </w:r>
          </w:p>
        </w:tc>
      </w:tr>
      <w:tr w:rsidR="00932F1F" w:rsidRPr="00932F1F" w:rsidTr="00932F1F">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932F1F" w:rsidRPr="00932F1F" w:rsidRDefault="00932F1F" w:rsidP="00932F1F">
            <w:pPr>
              <w:spacing w:after="0" w:line="240" w:lineRule="auto"/>
              <w:rPr>
                <w:rFonts w:ascii="Calibri" w:eastAsia="Times New Roman" w:hAnsi="Calibri" w:cs="Times New Roman"/>
                <w:color w:val="000000"/>
                <w:lang w:eastAsia="de-DE"/>
              </w:rPr>
            </w:pP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Eingangspegel</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Ausgangspegel</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Verstärkung</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40</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10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17</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37</w:t>
            </w:r>
          </w:p>
        </w:tc>
      </w:tr>
      <w:tr w:rsidR="00932F1F" w:rsidRPr="00932F1F" w:rsidTr="00932F1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100 kHz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-0.5</w:t>
            </w:r>
          </w:p>
        </w:tc>
        <w:tc>
          <w:tcPr>
            <w:tcW w:w="1311"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19.5</w:t>
            </w:r>
          </w:p>
        </w:tc>
      </w:tr>
      <w:tr w:rsidR="00932F1F" w:rsidRPr="00932F1F" w:rsidTr="00932F1F">
        <w:trPr>
          <w:trHeight w:val="315"/>
        </w:trPr>
        <w:tc>
          <w:tcPr>
            <w:tcW w:w="1200" w:type="dxa"/>
            <w:tcBorders>
              <w:top w:val="nil"/>
              <w:left w:val="single" w:sz="4" w:space="0" w:color="auto"/>
              <w:bottom w:val="nil"/>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 MHz</w:t>
            </w:r>
          </w:p>
        </w:tc>
        <w:tc>
          <w:tcPr>
            <w:tcW w:w="1532"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-20</w:t>
            </w:r>
          </w:p>
        </w:tc>
        <w:tc>
          <w:tcPr>
            <w:tcW w:w="1311" w:type="dxa"/>
            <w:tcBorders>
              <w:top w:val="nil"/>
              <w:left w:val="nil"/>
              <w:bottom w:val="nil"/>
              <w:right w:val="single" w:sz="4" w:space="0" w:color="auto"/>
            </w:tcBorders>
            <w:shd w:val="clear" w:color="auto" w:fill="auto"/>
            <w:noWrap/>
            <w:vAlign w:val="bottom"/>
            <w:hideMark/>
          </w:tcPr>
          <w:p w:rsidR="00932F1F" w:rsidRPr="00932F1F" w:rsidRDefault="00932F1F" w:rsidP="00932F1F">
            <w:pPr>
              <w:spacing w:after="0" w:line="240" w:lineRule="auto"/>
              <w:jc w:val="right"/>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0</w:t>
            </w:r>
          </w:p>
        </w:tc>
      </w:tr>
      <w:tr w:rsidR="00932F1F" w:rsidRPr="00932F1F" w:rsidTr="00932F1F">
        <w:trPr>
          <w:trHeight w:val="315"/>
        </w:trPr>
        <w:tc>
          <w:tcPr>
            <w:tcW w:w="1200" w:type="dxa"/>
            <w:tcBorders>
              <w:top w:val="double" w:sz="6" w:space="0" w:color="auto"/>
              <w:left w:val="single" w:sz="4" w:space="0" w:color="auto"/>
              <w:bottom w:val="single" w:sz="4" w:space="0" w:color="auto"/>
              <w:right w:val="single" w:sz="4" w:space="0" w:color="auto"/>
            </w:tcBorders>
            <w:shd w:val="clear" w:color="auto" w:fill="auto"/>
            <w:noWrap/>
            <w:vAlign w:val="bottom"/>
            <w:hideMark/>
          </w:tcPr>
          <w:p w:rsidR="00932F1F" w:rsidRPr="00932F1F" w:rsidRDefault="00932F1F" w:rsidP="00932F1F">
            <w:pPr>
              <w:spacing w:after="0" w:line="240" w:lineRule="auto"/>
              <w:rPr>
                <w:rFonts w:ascii="Calibri" w:eastAsia="Times New Roman" w:hAnsi="Calibri" w:cs="Times New Roman"/>
                <w:color w:val="000000"/>
                <w:lang w:eastAsia="de-DE"/>
              </w:rPr>
            </w:pPr>
            <w:proofErr w:type="spellStart"/>
            <w:r w:rsidRPr="00932F1F">
              <w:rPr>
                <w:rFonts w:ascii="Calibri" w:eastAsia="Times New Roman" w:hAnsi="Calibri" w:cs="Times New Roman"/>
                <w:color w:val="000000"/>
                <w:lang w:eastAsia="de-DE"/>
              </w:rPr>
              <w:t>fg</w:t>
            </w:r>
            <w:proofErr w:type="spellEnd"/>
            <w:r w:rsidRPr="00932F1F">
              <w:rPr>
                <w:rFonts w:ascii="Calibri" w:eastAsia="Times New Roman" w:hAnsi="Calibri" w:cs="Times New Roman"/>
                <w:color w:val="000000"/>
                <w:lang w:eastAsia="de-DE"/>
              </w:rPr>
              <w:t xml:space="preserve"> (-3dB)</w:t>
            </w:r>
          </w:p>
        </w:tc>
        <w:tc>
          <w:tcPr>
            <w:tcW w:w="4440" w:type="dxa"/>
            <w:gridSpan w:val="3"/>
            <w:tcBorders>
              <w:top w:val="double" w:sz="6" w:space="0" w:color="auto"/>
              <w:left w:val="nil"/>
              <w:bottom w:val="single" w:sz="4" w:space="0" w:color="auto"/>
              <w:right w:val="single" w:sz="4" w:space="0" w:color="000000"/>
            </w:tcBorders>
            <w:shd w:val="clear" w:color="auto" w:fill="auto"/>
            <w:noWrap/>
            <w:vAlign w:val="bottom"/>
            <w:hideMark/>
          </w:tcPr>
          <w:p w:rsidR="00932F1F" w:rsidRPr="00932F1F" w:rsidRDefault="00932F1F" w:rsidP="00932F1F">
            <w:pPr>
              <w:spacing w:after="0" w:line="240" w:lineRule="auto"/>
              <w:jc w:val="center"/>
              <w:rPr>
                <w:rFonts w:ascii="Calibri" w:eastAsia="Times New Roman" w:hAnsi="Calibri" w:cs="Times New Roman"/>
                <w:color w:val="000000"/>
                <w:lang w:eastAsia="de-DE"/>
              </w:rPr>
            </w:pPr>
            <w:r w:rsidRPr="00932F1F">
              <w:rPr>
                <w:rFonts w:ascii="Calibri" w:eastAsia="Times New Roman" w:hAnsi="Calibri" w:cs="Times New Roman"/>
                <w:color w:val="000000"/>
                <w:lang w:eastAsia="de-DE"/>
              </w:rPr>
              <w:t>10 kHz</w:t>
            </w:r>
          </w:p>
        </w:tc>
      </w:tr>
    </w:tbl>
    <w:p w:rsidR="00932F1F" w:rsidRDefault="00932F1F" w:rsidP="003A66D5">
      <w:pPr>
        <w:rPr>
          <w:rFonts w:eastAsiaTheme="minorEastAsia"/>
          <w:b/>
        </w:rPr>
      </w:pPr>
    </w:p>
    <w:p w:rsidR="00660AB8" w:rsidRDefault="00660AB8" w:rsidP="003A66D5">
      <w:pPr>
        <w:rPr>
          <w:rFonts w:eastAsiaTheme="minorEastAsia"/>
          <w:b/>
        </w:rPr>
      </w:pPr>
    </w:p>
    <w:p w:rsidR="00660AB8" w:rsidRDefault="00660AB8" w:rsidP="003A66D5">
      <w:pPr>
        <w:rPr>
          <w:rFonts w:eastAsiaTheme="minorEastAsia"/>
          <w:b/>
        </w:rPr>
      </w:pPr>
    </w:p>
    <w:p w:rsidR="00660AB8" w:rsidRDefault="00660AB8" w:rsidP="003A66D5">
      <w:pPr>
        <w:rPr>
          <w:rFonts w:eastAsiaTheme="minorEastAsia"/>
          <w:b/>
        </w:rPr>
      </w:pPr>
    </w:p>
    <w:p w:rsidR="00660AB8" w:rsidRPr="004C0410" w:rsidRDefault="00660AB8" w:rsidP="003A66D5">
      <w:pPr>
        <w:rPr>
          <w:rFonts w:eastAsiaTheme="minorEastAsia"/>
          <w:b/>
        </w:rPr>
      </w:pPr>
    </w:p>
    <w:p w:rsidR="001A0689" w:rsidRDefault="00472034" w:rsidP="00472034">
      <w:pPr>
        <w:pStyle w:val="Listenabsatz"/>
        <w:numPr>
          <w:ilvl w:val="0"/>
          <w:numId w:val="1"/>
        </w:numPr>
        <w:rPr>
          <w:rFonts w:eastAsiaTheme="minorEastAsia"/>
          <w:b/>
        </w:rPr>
      </w:pPr>
      <w:r>
        <w:rPr>
          <w:rFonts w:eastAsiaTheme="minorEastAsia"/>
          <w:b/>
        </w:rPr>
        <w:lastRenderedPageBreak/>
        <w:t xml:space="preserve">Messung der </w:t>
      </w:r>
      <w:proofErr w:type="spellStart"/>
      <w:r>
        <w:rPr>
          <w:rFonts w:eastAsiaTheme="minorEastAsia"/>
          <w:b/>
        </w:rPr>
        <w:t>Slew</w:t>
      </w:r>
      <w:proofErr w:type="spellEnd"/>
      <w:r>
        <w:rPr>
          <w:rFonts w:eastAsiaTheme="minorEastAsia"/>
          <w:b/>
        </w:rPr>
        <w:t>- Rate</w:t>
      </w:r>
    </w:p>
    <w:p w:rsidR="004C0410" w:rsidRDefault="004C0410" w:rsidP="004C0410">
      <w:pPr>
        <w:pStyle w:val="Listenabsatz"/>
        <w:rPr>
          <w:rFonts w:eastAsiaTheme="minorEastAsia"/>
          <w:b/>
        </w:rPr>
      </w:pPr>
    </w:p>
    <w:p w:rsidR="00472034" w:rsidRDefault="00472034" w:rsidP="00472034">
      <w:pPr>
        <w:rPr>
          <w:rFonts w:eastAsiaTheme="minorEastAsia"/>
          <w:b/>
        </w:rPr>
      </w:pPr>
      <w:r>
        <w:rPr>
          <w:rFonts w:eastAsiaTheme="minorEastAsia"/>
          <w:b/>
          <w:noProof/>
          <w:lang w:eastAsia="de-DE"/>
        </w:rPr>
        <w:drawing>
          <wp:inline distT="0" distB="0" distL="0" distR="0">
            <wp:extent cx="5591175" cy="2975799"/>
            <wp:effectExtent l="19050" t="0" r="9525"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srcRect/>
                    <a:stretch>
                      <a:fillRect/>
                    </a:stretch>
                  </pic:blipFill>
                  <pic:spPr bwMode="auto">
                    <a:xfrm>
                      <a:off x="0" y="0"/>
                      <a:ext cx="5591175" cy="2975799"/>
                    </a:xfrm>
                    <a:prstGeom prst="rect">
                      <a:avLst/>
                    </a:prstGeom>
                    <a:noFill/>
                    <a:ln w="9525">
                      <a:noFill/>
                      <a:miter lim="800000"/>
                      <a:headEnd/>
                      <a:tailEnd/>
                    </a:ln>
                  </pic:spPr>
                </pic:pic>
              </a:graphicData>
            </a:graphic>
          </wp:inline>
        </w:drawing>
      </w:r>
    </w:p>
    <w:p w:rsidR="00472034" w:rsidRPr="00472034" w:rsidRDefault="00472034" w:rsidP="00472034">
      <w:pPr>
        <w:rPr>
          <w:rFonts w:eastAsiaTheme="minorEastAsia"/>
        </w:rPr>
      </w:pPr>
    </w:p>
    <w:p w:rsidR="00472034" w:rsidRPr="004C0410" w:rsidRDefault="00472034" w:rsidP="00472034">
      <w:pPr>
        <w:rPr>
          <w:rFonts w:eastAsiaTheme="minorEastAsia"/>
          <w:b/>
        </w:rPr>
      </w:pPr>
      <w:r w:rsidRPr="004C0410">
        <w:rPr>
          <w:rFonts w:eastAsiaTheme="minorEastAsia"/>
          <w:b/>
        </w:rPr>
        <w:t xml:space="preserve">In diesem Versuch möchten wir die </w:t>
      </w:r>
      <w:proofErr w:type="spellStart"/>
      <w:r w:rsidRPr="004C0410">
        <w:rPr>
          <w:rFonts w:eastAsiaTheme="minorEastAsia"/>
          <w:b/>
        </w:rPr>
        <w:t>Slew</w:t>
      </w:r>
      <w:proofErr w:type="spellEnd"/>
      <w:r w:rsidRPr="004C0410">
        <w:rPr>
          <w:rFonts w:eastAsiaTheme="minorEastAsia"/>
          <w:b/>
        </w:rPr>
        <w:t xml:space="preserve">- Rate des OPV messen,  die maximale </w:t>
      </w:r>
      <w:proofErr w:type="spellStart"/>
      <w:r w:rsidRPr="004C0410">
        <w:rPr>
          <w:rFonts w:eastAsiaTheme="minorEastAsia"/>
          <w:b/>
        </w:rPr>
        <w:t>Anstiegsgeschwindigkeit</w:t>
      </w:r>
      <w:proofErr w:type="spellEnd"/>
      <w:r w:rsidRPr="004C0410">
        <w:rPr>
          <w:rFonts w:eastAsiaTheme="minorEastAsia"/>
          <w:b/>
        </w:rPr>
        <w:t xml:space="preserve"> der Ausgangsspannung, wenn sich die Eingangsspannung sprunghaft ändert. Für diese sprunghafte Änderung erzeugen wir ein Rechtecksignal und geben es auf den Eingang.</w:t>
      </w:r>
    </w:p>
    <w:p w:rsidR="004F5834" w:rsidRDefault="00891B91" w:rsidP="004F5834">
      <w:pPr>
        <w:keepNext/>
      </w:pPr>
      <w:r>
        <w:rPr>
          <w:rFonts w:eastAsiaTheme="minorEastAsia"/>
          <w:noProof/>
          <w:lang w:eastAsia="de-DE"/>
        </w:rPr>
        <w:drawing>
          <wp:inline distT="0" distB="0" distL="0" distR="0">
            <wp:extent cx="4476750" cy="3362325"/>
            <wp:effectExtent l="19050" t="0" r="0" b="0"/>
            <wp:docPr id="40" name="Bild 40" descr="D:\My Dropbox\UNI\EL\slew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My Dropbox\UNI\EL\slewrate.png"/>
                    <pic:cNvPicPr>
                      <a:picLocks noChangeAspect="1" noChangeArrowheads="1"/>
                    </pic:cNvPicPr>
                  </pic:nvPicPr>
                  <pic:blipFill>
                    <a:blip r:embed="rId8"/>
                    <a:srcRect/>
                    <a:stretch>
                      <a:fillRect/>
                    </a:stretch>
                  </pic:blipFill>
                  <pic:spPr bwMode="auto">
                    <a:xfrm>
                      <a:off x="0" y="0"/>
                      <a:ext cx="4476750" cy="3362325"/>
                    </a:xfrm>
                    <a:prstGeom prst="rect">
                      <a:avLst/>
                    </a:prstGeom>
                    <a:noFill/>
                    <a:ln w="9525">
                      <a:noFill/>
                      <a:miter lim="800000"/>
                      <a:headEnd/>
                      <a:tailEnd/>
                    </a:ln>
                  </pic:spPr>
                </pic:pic>
              </a:graphicData>
            </a:graphic>
          </wp:inline>
        </w:drawing>
      </w:r>
    </w:p>
    <w:p w:rsidR="00891B91" w:rsidRDefault="004F5834" w:rsidP="004F5834">
      <w:pPr>
        <w:pStyle w:val="Beschriftung"/>
        <w:rPr>
          <w:rFonts w:eastAsiaTheme="minorEastAsia"/>
        </w:rPr>
      </w:pPr>
      <w:r>
        <w:t xml:space="preserve">Abbildung </w:t>
      </w:r>
      <w:fldSimple w:instr=" SEQ Abbildung \* ARABIC ">
        <w:r w:rsidR="003171DF">
          <w:rPr>
            <w:noProof/>
          </w:rPr>
          <w:t>1</w:t>
        </w:r>
      </w:fldSimple>
      <w:r>
        <w:t xml:space="preserve">: </w:t>
      </w:r>
      <w:proofErr w:type="spellStart"/>
      <w:r>
        <w:t>Anstiegsflanke</w:t>
      </w:r>
      <w:proofErr w:type="spellEnd"/>
      <w:r>
        <w:t xml:space="preserve"> der Ausgangsspannung</w:t>
      </w:r>
    </w:p>
    <w:p w:rsidR="004F5834" w:rsidRDefault="00891B91" w:rsidP="00472034">
      <w:pPr>
        <w:rPr>
          <w:rFonts w:eastAsiaTheme="minorEastAsia"/>
          <w:b/>
        </w:rPr>
      </w:pPr>
      <w:r w:rsidRPr="004C0410">
        <w:rPr>
          <w:rFonts w:eastAsiaTheme="minorEastAsia"/>
          <w:b/>
        </w:rPr>
        <w:t xml:space="preserve">In diesem </w:t>
      </w:r>
      <w:proofErr w:type="spellStart"/>
      <w:r w:rsidRPr="004C0410">
        <w:rPr>
          <w:rFonts w:eastAsiaTheme="minorEastAsia"/>
          <w:b/>
        </w:rPr>
        <w:t>Oszilloskopbild</w:t>
      </w:r>
      <w:proofErr w:type="spellEnd"/>
      <w:r w:rsidRPr="004C0410">
        <w:rPr>
          <w:rFonts w:eastAsiaTheme="minorEastAsia"/>
          <w:b/>
        </w:rPr>
        <w:t xml:space="preserve"> </w:t>
      </w:r>
      <w:r w:rsidR="00873ED2">
        <w:rPr>
          <w:rFonts w:eastAsiaTheme="minorEastAsia"/>
          <w:b/>
        </w:rPr>
        <w:t xml:space="preserve">(Abbildung 1) </w:t>
      </w:r>
      <w:r w:rsidRPr="004C0410">
        <w:rPr>
          <w:rFonts w:eastAsiaTheme="minorEastAsia"/>
          <w:b/>
        </w:rPr>
        <w:t xml:space="preserve"> ist die Änderung des Ausgangssignals im Aussteuerbereich zu erkennen. Wir haben dazu die Eingangsspannung soweit hochgeregelt bis sich die </w:t>
      </w:r>
      <w:r w:rsidRPr="004C0410">
        <w:rPr>
          <w:rFonts w:eastAsiaTheme="minorEastAsia"/>
          <w:b/>
        </w:rPr>
        <w:lastRenderedPageBreak/>
        <w:t xml:space="preserve">Ausgangsspannung nicht mehr  änderte und den Maximalwert von </w:t>
      </w:r>
      <w:r w:rsidR="004F5834">
        <w:rPr>
          <w:rFonts w:eastAsiaTheme="minorEastAsia"/>
          <w:b/>
        </w:rPr>
        <w:t xml:space="preserve">ca. </w:t>
      </w:r>
      <w:r w:rsidRPr="004C0410">
        <w:rPr>
          <w:rFonts w:eastAsiaTheme="minorEastAsia"/>
          <w:b/>
        </w:rPr>
        <w:t>2</w:t>
      </w:r>
      <w:r w:rsidR="00873ED2">
        <w:rPr>
          <w:rFonts w:eastAsiaTheme="minorEastAsia"/>
          <w:b/>
        </w:rPr>
        <w:t>9,1 V Spitze- Spitze beibehielt.</w:t>
      </w:r>
    </w:p>
    <w:p w:rsidR="004F5834" w:rsidRDefault="004F5834" w:rsidP="00472034">
      <w:pPr>
        <w:rPr>
          <w:rFonts w:eastAsiaTheme="minorEastAsia"/>
          <w:b/>
        </w:rPr>
      </w:pPr>
    </w:p>
    <w:p w:rsidR="004F5834" w:rsidRDefault="004F5834" w:rsidP="004F5834">
      <w:pPr>
        <w:keepNext/>
      </w:pPr>
      <w:r>
        <w:rPr>
          <w:rFonts w:eastAsiaTheme="minorEastAsia"/>
          <w:b/>
          <w:noProof/>
          <w:lang w:eastAsia="de-DE"/>
        </w:rPr>
        <w:drawing>
          <wp:inline distT="0" distB="0" distL="0" distR="0">
            <wp:extent cx="5762625" cy="4324350"/>
            <wp:effectExtent l="19050" t="0" r="9525" b="0"/>
            <wp:docPr id="43" name="Bild 43" descr="D:\My Dropbox\UNI\EL\ausgangsausteuerbre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My Dropbox\UNI\EL\ausgangsausteuerbreich.png"/>
                    <pic:cNvPicPr>
                      <a:picLocks noChangeAspect="1" noChangeArrowheads="1"/>
                    </pic:cNvPicPr>
                  </pic:nvPicPr>
                  <pic:blipFill>
                    <a:blip r:embed="rId9"/>
                    <a:srcRect/>
                    <a:stretch>
                      <a:fillRect/>
                    </a:stretch>
                  </pic:blipFill>
                  <pic:spPr bwMode="auto">
                    <a:xfrm>
                      <a:off x="0" y="0"/>
                      <a:ext cx="5762625" cy="4324350"/>
                    </a:xfrm>
                    <a:prstGeom prst="rect">
                      <a:avLst/>
                    </a:prstGeom>
                    <a:noFill/>
                    <a:ln w="9525">
                      <a:noFill/>
                      <a:miter lim="800000"/>
                      <a:headEnd/>
                      <a:tailEnd/>
                    </a:ln>
                  </pic:spPr>
                </pic:pic>
              </a:graphicData>
            </a:graphic>
          </wp:inline>
        </w:drawing>
      </w:r>
    </w:p>
    <w:p w:rsidR="004F5834" w:rsidRDefault="004F5834" w:rsidP="004F5834">
      <w:pPr>
        <w:pStyle w:val="Beschriftung"/>
        <w:rPr>
          <w:rFonts w:eastAsiaTheme="minorEastAsia"/>
          <w:b w:val="0"/>
        </w:rPr>
      </w:pPr>
      <w:r>
        <w:t xml:space="preserve">Abbildung </w:t>
      </w:r>
      <w:fldSimple w:instr=" SEQ Abbildung \* ARABIC ">
        <w:r w:rsidR="003171DF">
          <w:rPr>
            <w:noProof/>
          </w:rPr>
          <w:t>2</w:t>
        </w:r>
      </w:fldSimple>
      <w:r>
        <w:t>: Eingangssignal (</w:t>
      </w:r>
      <w:proofErr w:type="spellStart"/>
      <w:r>
        <w:t>db</w:t>
      </w:r>
      <w:proofErr w:type="spellEnd"/>
      <w:r>
        <w:t>) und Ausgangssignal (</w:t>
      </w:r>
      <w:proofErr w:type="spellStart"/>
      <w:r>
        <w:t>hb</w:t>
      </w:r>
      <w:proofErr w:type="spellEnd"/>
      <w:r>
        <w:t>)</w:t>
      </w:r>
    </w:p>
    <w:p w:rsidR="004C0410" w:rsidRPr="004C0410" w:rsidRDefault="00891B91" w:rsidP="00472034">
      <w:pPr>
        <w:rPr>
          <w:rFonts w:eastAsiaTheme="minorEastAsia"/>
          <w:b/>
        </w:rPr>
      </w:pPr>
      <w:r w:rsidRPr="004C0410">
        <w:rPr>
          <w:rFonts w:eastAsiaTheme="minorEastAsia"/>
          <w:b/>
        </w:rPr>
        <w:t xml:space="preserve"> Die </w:t>
      </w:r>
      <w:proofErr w:type="spellStart"/>
      <w:r w:rsidRPr="004C0410">
        <w:rPr>
          <w:rFonts w:eastAsiaTheme="minorEastAsia"/>
          <w:b/>
        </w:rPr>
        <w:t>Slew</w:t>
      </w:r>
      <w:proofErr w:type="spellEnd"/>
      <w:r w:rsidRPr="004C0410">
        <w:rPr>
          <w:rFonts w:eastAsiaTheme="minorEastAsia"/>
          <w:b/>
        </w:rPr>
        <w:t xml:space="preserve">- Rate ist nun die Zeit, die vergeht, bis das Ausgangssignal  von 90% seines Low- Pegels bis 90% seines High- Pegels angestiegen ist. </w:t>
      </w:r>
      <w:r w:rsidR="004C0410" w:rsidRPr="004C0410">
        <w:rPr>
          <w:rFonts w:eastAsiaTheme="minorEastAsia"/>
          <w:b/>
        </w:rPr>
        <w:t xml:space="preserve"> </w:t>
      </w:r>
      <w:r w:rsidRPr="004C0410">
        <w:rPr>
          <w:rFonts w:eastAsiaTheme="minorEastAsia"/>
          <w:b/>
        </w:rPr>
        <w:t>In</w:t>
      </w:r>
      <w:r w:rsidR="004C0410" w:rsidRPr="004C0410">
        <w:rPr>
          <w:rFonts w:eastAsiaTheme="minorEastAsia"/>
          <w:b/>
        </w:rPr>
        <w:t xml:space="preserve"> unserem Versuch messen wir einen Anstieg um 22,2 V in 27,6 </w:t>
      </w:r>
      <w:proofErr w:type="spellStart"/>
      <w:r w:rsidR="004C0410" w:rsidRPr="004C0410">
        <w:rPr>
          <w:rFonts w:eastAsiaTheme="minorEastAsia"/>
          <w:b/>
        </w:rPr>
        <w:t>μs</w:t>
      </w:r>
      <w:proofErr w:type="spellEnd"/>
      <w:r w:rsidR="004C0410" w:rsidRPr="004C0410">
        <w:rPr>
          <w:rFonts w:eastAsiaTheme="minorEastAsia"/>
          <w:b/>
        </w:rPr>
        <w:t xml:space="preserve">. Das bedeutet eine </w:t>
      </w:r>
      <w:proofErr w:type="spellStart"/>
      <w:r w:rsidR="004C0410" w:rsidRPr="004C0410">
        <w:rPr>
          <w:rFonts w:eastAsiaTheme="minorEastAsia"/>
          <w:b/>
        </w:rPr>
        <w:t>Slew</w:t>
      </w:r>
      <w:proofErr w:type="spellEnd"/>
      <w:r w:rsidR="004C0410" w:rsidRPr="004C0410">
        <w:rPr>
          <w:rFonts w:eastAsiaTheme="minorEastAsia"/>
          <w:b/>
        </w:rPr>
        <w:t xml:space="preserve">- Rate von ca. 0,8 V/ </w:t>
      </w:r>
      <w:proofErr w:type="spellStart"/>
      <w:r w:rsidR="004C0410" w:rsidRPr="004C0410">
        <w:rPr>
          <w:rFonts w:eastAsiaTheme="minorEastAsia"/>
          <w:b/>
        </w:rPr>
        <w:t>μs</w:t>
      </w:r>
      <w:proofErr w:type="spellEnd"/>
      <w:r w:rsidR="004C0410" w:rsidRPr="004C0410">
        <w:rPr>
          <w:rFonts w:eastAsiaTheme="minorEastAsia"/>
          <w:b/>
        </w:rPr>
        <w:t xml:space="preserve">. Das Datenblatt des OPVs gibt einen Wert von 0,5 V/ </w:t>
      </w:r>
      <w:proofErr w:type="spellStart"/>
      <w:r w:rsidR="004C0410" w:rsidRPr="004C0410">
        <w:rPr>
          <w:rFonts w:eastAsiaTheme="minorEastAsia"/>
          <w:b/>
        </w:rPr>
        <w:t>μs</w:t>
      </w:r>
      <w:proofErr w:type="spellEnd"/>
      <w:r w:rsidR="004C0410" w:rsidRPr="004C0410">
        <w:rPr>
          <w:rFonts w:eastAsiaTheme="minorEastAsia"/>
          <w:b/>
        </w:rPr>
        <w:t xml:space="preserve"> an. </w:t>
      </w:r>
    </w:p>
    <w:p w:rsidR="004C0410" w:rsidRPr="004C0410" w:rsidRDefault="004C0410" w:rsidP="00472034">
      <w:pPr>
        <w:rPr>
          <w:rFonts w:eastAsiaTheme="minorEastAsia"/>
          <w:b/>
        </w:rPr>
      </w:pPr>
      <w:r w:rsidRPr="004C0410">
        <w:rPr>
          <w:rFonts w:eastAsiaTheme="minorEastAsia"/>
          <w:b/>
        </w:rPr>
        <w:t>Diese Abweichung ist durch die Ungenauigkeiten zu erklären, die bei der Cursoreinstellung auf dem Oszilloskop entstanden sind.</w:t>
      </w:r>
    </w:p>
    <w:p w:rsidR="004C0410" w:rsidRDefault="004C0410" w:rsidP="00472034">
      <w:pPr>
        <w:rPr>
          <w:rFonts w:eastAsiaTheme="minorEastAsia"/>
        </w:rPr>
      </w:pPr>
    </w:p>
    <w:p w:rsidR="004C0410" w:rsidRPr="004C0410" w:rsidRDefault="004C0410" w:rsidP="004C0410">
      <w:pPr>
        <w:pStyle w:val="Listenabsatz"/>
        <w:numPr>
          <w:ilvl w:val="0"/>
          <w:numId w:val="1"/>
        </w:numPr>
        <w:rPr>
          <w:rFonts w:eastAsiaTheme="minorEastAsia"/>
          <w:b/>
        </w:rPr>
      </w:pPr>
      <w:r w:rsidRPr="004C0410">
        <w:rPr>
          <w:rFonts w:eastAsiaTheme="minorEastAsia"/>
          <w:b/>
        </w:rPr>
        <w:t>Messung der Offsetspannung und  Eingangs- Ruheströme</w:t>
      </w:r>
    </w:p>
    <w:p w:rsidR="00891B91" w:rsidRPr="00D33DCD" w:rsidRDefault="00D33DCD" w:rsidP="00472034">
      <w:pPr>
        <w:rPr>
          <w:rFonts w:eastAsiaTheme="minorEastAsia"/>
          <w:b/>
        </w:rPr>
      </w:pPr>
      <w:r w:rsidRPr="00D33DCD">
        <w:rPr>
          <w:rFonts w:eastAsiaTheme="minorEastAsia"/>
          <w:b/>
        </w:rPr>
        <w:t>In diesem Versuch wollen wir die Offsetspannung der OPV messen, die beim idealen OPV zwar 0V beträgt, bei realen OPVs jedoch einen typ. Wert von 1-2mV besitzt. Außerdem sollen die Eingangsruheströme gemessen werden, die zustande kommen, weil die Eingänge des OPV mit den Basen bzw. Gates von Transistoren verbunden sind. Um diese Messungen durchführen zu können, bauen wir 2 Schalter in unsere Schaltung mit ein.</w:t>
      </w:r>
    </w:p>
    <w:p w:rsidR="00D33DCD" w:rsidRDefault="00D33DCD" w:rsidP="00472034">
      <w:pPr>
        <w:rPr>
          <w:rFonts w:eastAsiaTheme="minorEastAsia"/>
        </w:rPr>
      </w:pPr>
    </w:p>
    <w:p w:rsidR="00D33DCD" w:rsidRDefault="00D33DCD" w:rsidP="00472034">
      <w:pPr>
        <w:rPr>
          <w:rFonts w:eastAsiaTheme="minorEastAsia"/>
        </w:rPr>
      </w:pPr>
      <w:r>
        <w:rPr>
          <w:rFonts w:eastAsiaTheme="minorEastAsia"/>
          <w:noProof/>
          <w:lang w:eastAsia="de-DE"/>
        </w:rPr>
        <w:lastRenderedPageBreak/>
        <w:drawing>
          <wp:inline distT="0" distB="0" distL="0" distR="0">
            <wp:extent cx="5753100" cy="2571750"/>
            <wp:effectExtent l="19050" t="0" r="0" b="0"/>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srcRect/>
                    <a:stretch>
                      <a:fillRect/>
                    </a:stretch>
                  </pic:blipFill>
                  <pic:spPr bwMode="auto">
                    <a:xfrm>
                      <a:off x="0" y="0"/>
                      <a:ext cx="5753100" cy="2571750"/>
                    </a:xfrm>
                    <a:prstGeom prst="rect">
                      <a:avLst/>
                    </a:prstGeom>
                    <a:noFill/>
                    <a:ln w="9525">
                      <a:noFill/>
                      <a:miter lim="800000"/>
                      <a:headEnd/>
                      <a:tailEnd/>
                    </a:ln>
                  </pic:spPr>
                </pic:pic>
              </a:graphicData>
            </a:graphic>
          </wp:inline>
        </w:drawing>
      </w:r>
    </w:p>
    <w:p w:rsidR="00891B91" w:rsidRPr="00D669A5" w:rsidRDefault="00D33DCD" w:rsidP="00472034">
      <w:pPr>
        <w:rPr>
          <w:rFonts w:eastAsiaTheme="minorEastAsia"/>
          <w:b/>
        </w:rPr>
      </w:pPr>
      <w:r w:rsidRPr="00D669A5">
        <w:rPr>
          <w:rFonts w:eastAsiaTheme="minorEastAsia"/>
          <w:b/>
        </w:rPr>
        <w:t>Nun messen wir die Ausgangsspannung mit allen möglichen Schalterstellung</w:t>
      </w:r>
      <w:r w:rsidR="004F5834" w:rsidRPr="00D669A5">
        <w:rPr>
          <w:rFonts w:eastAsiaTheme="minorEastAsia"/>
          <w:b/>
        </w:rPr>
        <w:t>en und berechnen unsere Ströme mit folgenden Formeln.</w:t>
      </w:r>
    </w:p>
    <w:p w:rsidR="00D33DCD" w:rsidRPr="00D669A5" w:rsidRDefault="00D33DCD" w:rsidP="00472034">
      <w:pPr>
        <w:rPr>
          <w:rFonts w:eastAsiaTheme="minorEastAsia"/>
          <w:b/>
        </w:rPr>
      </w:pPr>
      <w:r w:rsidRPr="00D669A5">
        <w:rPr>
          <w:rFonts w:eastAsiaTheme="minorEastAsia"/>
          <w:b/>
          <w:noProof/>
          <w:lang w:eastAsia="de-DE"/>
        </w:rPr>
        <w:drawing>
          <wp:inline distT="0" distB="0" distL="0" distR="0">
            <wp:extent cx="3157951" cy="962025"/>
            <wp:effectExtent l="19050" t="0" r="4349"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3157951" cy="962025"/>
                    </a:xfrm>
                    <a:prstGeom prst="rect">
                      <a:avLst/>
                    </a:prstGeom>
                    <a:noFill/>
                    <a:ln w="9525">
                      <a:noFill/>
                      <a:miter lim="800000"/>
                      <a:headEnd/>
                      <a:tailEnd/>
                    </a:ln>
                  </pic:spPr>
                </pic:pic>
              </a:graphicData>
            </a:graphic>
          </wp:inline>
        </w:drawing>
      </w:r>
    </w:p>
    <w:p w:rsidR="004F5834" w:rsidRPr="00D669A5" w:rsidRDefault="000B232B" w:rsidP="00472034">
      <w:pPr>
        <w:rPr>
          <w:rFonts w:eastAsiaTheme="minorEastAsia"/>
          <w:b/>
        </w:rPr>
      </w:pPr>
      <w:r w:rsidRPr="00D669A5">
        <w:rPr>
          <w:rFonts w:eastAsiaTheme="minorEastAsia"/>
          <w:b/>
        </w:rPr>
        <w:t>Zunächst einmal messen wir die Offsetspannung:</w:t>
      </w:r>
    </w:p>
    <w:p w:rsidR="000B232B" w:rsidRDefault="000B232B" w:rsidP="000B232B">
      <w:pPr>
        <w:keepNext/>
      </w:pPr>
      <w:r>
        <w:rPr>
          <w:rFonts w:eastAsiaTheme="minorEastAsia"/>
          <w:noProof/>
          <w:lang w:eastAsia="de-DE"/>
        </w:rPr>
        <w:drawing>
          <wp:inline distT="0" distB="0" distL="0" distR="0">
            <wp:extent cx="4226772" cy="3171825"/>
            <wp:effectExtent l="19050" t="0" r="2328" b="0"/>
            <wp:docPr id="44" name="Bild 44" descr="D:\My Dropbox\UNI\EL\Aufgabe3Off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My Dropbox\UNI\EL\Aufgabe3Offset.png"/>
                    <pic:cNvPicPr>
                      <a:picLocks noChangeAspect="1" noChangeArrowheads="1"/>
                    </pic:cNvPicPr>
                  </pic:nvPicPr>
                  <pic:blipFill>
                    <a:blip r:embed="rId12"/>
                    <a:srcRect/>
                    <a:stretch>
                      <a:fillRect/>
                    </a:stretch>
                  </pic:blipFill>
                  <pic:spPr bwMode="auto">
                    <a:xfrm>
                      <a:off x="0" y="0"/>
                      <a:ext cx="4229602" cy="3173949"/>
                    </a:xfrm>
                    <a:prstGeom prst="rect">
                      <a:avLst/>
                    </a:prstGeom>
                    <a:noFill/>
                    <a:ln w="9525">
                      <a:noFill/>
                      <a:miter lim="800000"/>
                      <a:headEnd/>
                      <a:tailEnd/>
                    </a:ln>
                  </pic:spPr>
                </pic:pic>
              </a:graphicData>
            </a:graphic>
          </wp:inline>
        </w:drawing>
      </w:r>
    </w:p>
    <w:p w:rsidR="000B232B" w:rsidRDefault="000B232B" w:rsidP="000B232B">
      <w:pPr>
        <w:pStyle w:val="Beschriftung"/>
        <w:rPr>
          <w:rFonts w:eastAsiaTheme="minorEastAsia"/>
        </w:rPr>
      </w:pPr>
      <w:r>
        <w:t xml:space="preserve">Abbildung </w:t>
      </w:r>
      <w:fldSimple w:instr=" SEQ Abbildung \* ARABIC ">
        <w:r w:rsidR="003171DF">
          <w:rPr>
            <w:noProof/>
          </w:rPr>
          <w:t>3</w:t>
        </w:r>
      </w:fldSimple>
      <w:r>
        <w:t>: Schalterstellung 1 (Offsetspannung)</w:t>
      </w:r>
    </w:p>
    <w:p w:rsidR="004F5834" w:rsidRPr="00D669A5" w:rsidRDefault="000B232B" w:rsidP="00472034">
      <w:pPr>
        <w:rPr>
          <w:rFonts w:eastAsiaTheme="minorEastAsia"/>
          <w:b/>
        </w:rPr>
      </w:pPr>
      <w:r w:rsidRPr="00D669A5">
        <w:rPr>
          <w:rFonts w:eastAsiaTheme="minorEastAsia"/>
          <w:b/>
        </w:rPr>
        <w:t xml:space="preserve">Wir messen 29,3 </w:t>
      </w:r>
      <w:proofErr w:type="spellStart"/>
      <w:r w:rsidRPr="00D669A5">
        <w:rPr>
          <w:rFonts w:eastAsiaTheme="minorEastAsia"/>
          <w:b/>
        </w:rPr>
        <w:t>μV</w:t>
      </w:r>
      <w:proofErr w:type="spellEnd"/>
      <w:r w:rsidRPr="00D669A5">
        <w:rPr>
          <w:rFonts w:eastAsiaTheme="minorEastAsia"/>
          <w:b/>
        </w:rPr>
        <w:t>. Einen sehr geringen Wert im Vergleich zu den typ. Wert von 2mV, die im Datenblatt angegeben sind. Dies lässt sich darauf zurückführen, dass wir einen (zufällig) gut abgestimmten OPV messen, dessen Transistoren ähnliche Eigenschaften aufweisen.</w:t>
      </w:r>
    </w:p>
    <w:p w:rsidR="000B232B" w:rsidRPr="00D669A5" w:rsidRDefault="000B232B" w:rsidP="00472034">
      <w:pPr>
        <w:rPr>
          <w:rFonts w:eastAsiaTheme="minorEastAsia"/>
          <w:b/>
        </w:rPr>
      </w:pPr>
      <w:r w:rsidRPr="00D669A5">
        <w:rPr>
          <w:rFonts w:eastAsiaTheme="minorEastAsia"/>
          <w:b/>
        </w:rPr>
        <w:lastRenderedPageBreak/>
        <w:t>Schalterstellung 2:</w:t>
      </w:r>
    </w:p>
    <w:p w:rsidR="000B232B" w:rsidRDefault="000B232B" w:rsidP="000B232B">
      <w:pPr>
        <w:keepNext/>
      </w:pPr>
      <w:r>
        <w:rPr>
          <w:rFonts w:eastAsiaTheme="minorEastAsia"/>
          <w:noProof/>
          <w:lang w:eastAsia="de-DE"/>
        </w:rPr>
        <w:drawing>
          <wp:inline distT="0" distB="0" distL="0" distR="0">
            <wp:extent cx="4238625" cy="3180720"/>
            <wp:effectExtent l="19050" t="0" r="9525" b="0"/>
            <wp:docPr id="45" name="Bild 45" descr="D:\My Dropbox\UNI\EL\Aufgabe3Messu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My Dropbox\UNI\EL\Aufgabe3Messung2.png"/>
                    <pic:cNvPicPr>
                      <a:picLocks noChangeAspect="1" noChangeArrowheads="1"/>
                    </pic:cNvPicPr>
                  </pic:nvPicPr>
                  <pic:blipFill>
                    <a:blip r:embed="rId13"/>
                    <a:srcRect/>
                    <a:stretch>
                      <a:fillRect/>
                    </a:stretch>
                  </pic:blipFill>
                  <pic:spPr bwMode="auto">
                    <a:xfrm>
                      <a:off x="0" y="0"/>
                      <a:ext cx="4240960" cy="3182472"/>
                    </a:xfrm>
                    <a:prstGeom prst="rect">
                      <a:avLst/>
                    </a:prstGeom>
                    <a:noFill/>
                    <a:ln w="9525">
                      <a:noFill/>
                      <a:miter lim="800000"/>
                      <a:headEnd/>
                      <a:tailEnd/>
                    </a:ln>
                  </pic:spPr>
                </pic:pic>
              </a:graphicData>
            </a:graphic>
          </wp:inline>
        </w:drawing>
      </w:r>
    </w:p>
    <w:p w:rsidR="000B232B" w:rsidRDefault="000B232B" w:rsidP="000B232B">
      <w:pPr>
        <w:pStyle w:val="Beschriftung"/>
      </w:pPr>
      <w:r>
        <w:t xml:space="preserve">Abbildung </w:t>
      </w:r>
      <w:fldSimple w:instr=" SEQ Abbildung \* ARABIC ">
        <w:r w:rsidR="003171DF">
          <w:rPr>
            <w:noProof/>
          </w:rPr>
          <w:t>4</w:t>
        </w:r>
      </w:fldSimple>
      <w:r>
        <w:t>: Schalterstellung 2</w:t>
      </w:r>
    </w:p>
    <w:p w:rsidR="008C7DA9" w:rsidRPr="00D669A5" w:rsidRDefault="000B232B" w:rsidP="000B232B">
      <w:pPr>
        <w:rPr>
          <w:rFonts w:eastAsiaTheme="minorEastAsia"/>
          <w:b/>
        </w:rPr>
      </w:pPr>
      <w:r w:rsidRPr="00D669A5">
        <w:rPr>
          <w:b/>
        </w:rPr>
        <w:t>Der Rückkopplungswiderstand bleibt überbrückt, allerdings schalten wir am positiven Eingang einen Widerstand zwischen den Eingang und Masse. Wir messen 31,8mV.</w:t>
      </w:r>
      <w:r w:rsidR="008C7DA9" w:rsidRPr="00D669A5">
        <w:rPr>
          <w:b/>
        </w:rPr>
        <w:t xml:space="preserve"> Dies ergibt einen Eingangsruhestrom  </w:t>
      </w:r>
      <m:oMath>
        <m:sSub>
          <m:sSubPr>
            <m:ctrlPr>
              <w:rPr>
                <w:rFonts w:ascii="Cambria Math" w:hAnsi="Cambria Math"/>
                <w:b/>
                <w:i/>
              </w:rPr>
            </m:ctrlPr>
          </m:sSubPr>
          <m:e>
            <m:r>
              <m:rPr>
                <m:sty m:val="bi"/>
              </m:rPr>
              <w:rPr>
                <w:rFonts w:ascii="Cambria Math" w:hAnsi="Cambria Math"/>
              </w:rPr>
              <m:t xml:space="preserve">I </m:t>
            </m:r>
          </m:e>
          <m:sub>
            <m:r>
              <m:rPr>
                <m:sty m:val="bi"/>
              </m:rPr>
              <w:rPr>
                <w:rFonts w:ascii="Cambria Math" w:hAnsi="Cambria Math"/>
              </w:rPr>
              <m:t>+</m:t>
            </m:r>
          </m:sub>
        </m:sSub>
        <m:r>
          <m:rPr>
            <m:sty m:val="bi"/>
          </m:rPr>
          <w:rPr>
            <w:rFonts w:ascii="Cambria Math" w:hAnsi="Cambria Math"/>
          </w:rPr>
          <m:t xml:space="preserve"> </m:t>
        </m:r>
      </m:oMath>
      <w:r w:rsidR="008C7DA9" w:rsidRPr="00D669A5">
        <w:rPr>
          <w:b/>
        </w:rPr>
        <w:t>von:</w:t>
      </w:r>
    </w:p>
    <w:p w:rsidR="000B232B" w:rsidRPr="00D669A5" w:rsidRDefault="00D669A5" w:rsidP="000B232B">
      <w:pPr>
        <w:rPr>
          <w:rFonts w:eastAsiaTheme="minorEastAsia"/>
          <w:b/>
        </w:rPr>
      </w:pPr>
      <m:oMathPara>
        <m:oMath>
          <m:r>
            <m:rPr>
              <m:sty m:val="bi"/>
            </m:rPr>
            <w:rPr>
              <w:rFonts w:ascii="Cambria Math" w:hAnsi="Cambria Math"/>
            </w:rPr>
            <m:t>Ua=Uo-</m:t>
          </m:r>
          <m:sSub>
            <m:sSubPr>
              <m:ctrlPr>
                <w:rPr>
                  <w:rFonts w:ascii="Cambria Math" w:hAnsi="Cambria Math"/>
                  <w:b/>
                  <w:i/>
                </w:rPr>
              </m:ctrlPr>
            </m:sSubPr>
            <m:e>
              <m:r>
                <m:rPr>
                  <m:sty m:val="bi"/>
                </m:rPr>
                <w:rPr>
                  <w:rFonts w:ascii="Cambria Math" w:hAnsi="Cambria Math"/>
                </w:rPr>
                <m:t xml:space="preserve">I </m:t>
              </m:r>
            </m:e>
            <m:sub>
              <m:r>
                <m:rPr>
                  <m:sty m:val="bi"/>
                </m:rPr>
                <w:rPr>
                  <w:rFonts w:ascii="Cambria Math" w:hAnsi="Cambria Math"/>
                </w:rPr>
                <m:t>+</m:t>
              </m:r>
            </m:sub>
          </m:sSub>
          <m:r>
            <m:rPr>
              <m:sty m:val="bi"/>
            </m:rPr>
            <w:rPr>
              <w:rFonts w:ascii="Cambria Math" w:hAnsi="Cambria Math"/>
            </w:rPr>
            <m:t>*R</m:t>
          </m:r>
        </m:oMath>
      </m:oMathPara>
    </w:p>
    <w:p w:rsidR="008C7DA9" w:rsidRPr="00D669A5" w:rsidRDefault="00096D15" w:rsidP="000B232B">
      <w:pPr>
        <w:rPr>
          <w:rFonts w:eastAsiaTheme="minorEastAsia"/>
          <w:b/>
        </w:rPr>
      </w:pPr>
      <m:oMathPara>
        <m:oMath>
          <m:sSub>
            <m:sSubPr>
              <m:ctrlPr>
                <w:rPr>
                  <w:rFonts w:ascii="Cambria Math" w:hAnsi="Cambria Math"/>
                  <w:b/>
                  <w:i/>
                </w:rPr>
              </m:ctrlPr>
            </m:sSubPr>
            <m:e>
              <m:r>
                <m:rPr>
                  <m:sty m:val="bi"/>
                </m:rPr>
                <w:rPr>
                  <w:rFonts w:ascii="Cambria Math" w:hAnsi="Cambria Math"/>
                </w:rPr>
                <m:t xml:space="preserve">I </m:t>
              </m:r>
            </m:e>
            <m:sub>
              <m:r>
                <m:rPr>
                  <m:sty m:val="bi"/>
                </m:rPr>
                <w:rPr>
                  <w:rFonts w:ascii="Cambria Math" w:hAnsi="Cambria Math"/>
                </w:rPr>
                <m:t>+</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Ua-Uo</m:t>
              </m:r>
            </m:num>
            <m:den>
              <m:r>
                <m:rPr>
                  <m:sty m:val="bi"/>
                </m:rPr>
                <w:rPr>
                  <w:rFonts w:ascii="Cambria Math" w:hAnsi="Cambria Math"/>
                </w:rPr>
                <m:t>R</m:t>
              </m:r>
            </m:den>
          </m:f>
        </m:oMath>
      </m:oMathPara>
    </w:p>
    <w:p w:rsidR="008C7DA9" w:rsidRPr="00D669A5" w:rsidRDefault="00096D15" w:rsidP="000B232B">
      <w:pPr>
        <w:rPr>
          <w:b/>
        </w:rPr>
      </w:pPr>
      <m:oMathPara>
        <m:oMath>
          <m:sSub>
            <m:sSubPr>
              <m:ctrlPr>
                <w:rPr>
                  <w:rFonts w:ascii="Cambria Math" w:hAnsi="Cambria Math"/>
                  <w:b/>
                  <w:i/>
                </w:rPr>
              </m:ctrlPr>
            </m:sSubPr>
            <m:e>
              <m:r>
                <m:rPr>
                  <m:sty m:val="bi"/>
                </m:rPr>
                <w:rPr>
                  <w:rFonts w:ascii="Cambria Math" w:hAnsi="Cambria Math"/>
                </w:rPr>
                <m:t xml:space="preserve">I </m:t>
              </m:r>
            </m:e>
            <m:sub>
              <m:r>
                <m:rPr>
                  <m:sty m:val="bi"/>
                </m:rPr>
                <w:rPr>
                  <w:rFonts w:ascii="Cambria Math" w:hAnsi="Cambria Math"/>
                </w:rPr>
                <m:t>+</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31,8</m:t>
              </m:r>
              <m:r>
                <m:rPr>
                  <m:sty m:val="b"/>
                </m:rPr>
                <w:rPr>
                  <w:rFonts w:ascii="Cambria Math" w:eastAsiaTheme="minorEastAsia" w:hAnsi="Cambria Math"/>
                </w:rPr>
                <m:t>μV</m:t>
              </m:r>
              <m:r>
                <m:rPr>
                  <m:sty m:val="bi"/>
                </m:rPr>
                <w:rPr>
                  <w:rFonts w:ascii="Cambria Math" w:hAnsi="Cambria Math"/>
                </w:rPr>
                <m:t>-29,3</m:t>
              </m:r>
              <m:r>
                <m:rPr>
                  <m:sty m:val="b"/>
                </m:rPr>
                <w:rPr>
                  <w:rFonts w:ascii="Cambria Math" w:eastAsiaTheme="minorEastAsia" w:hAnsi="Cambria Math"/>
                </w:rPr>
                <m:t>μV</m:t>
              </m:r>
            </m:num>
            <m:den>
              <m:r>
                <m:rPr>
                  <m:sty m:val="bi"/>
                </m:rPr>
                <w:rPr>
                  <w:rFonts w:ascii="Cambria Math" w:hAnsi="Cambria Math"/>
                </w:rPr>
                <m:t>100</m:t>
              </m:r>
              <m:r>
                <m:rPr>
                  <m:sty m:val="bi"/>
                </m:rPr>
                <w:rPr>
                  <w:rFonts w:ascii="Cambria Math" w:hAnsi="Cambria Math"/>
                </w:rPr>
                <m:t>k</m:t>
              </m:r>
              <m:r>
                <m:rPr>
                  <m:sty m:val="b"/>
                </m:rPr>
                <w:rPr>
                  <w:rFonts w:ascii="Cambria Math" w:hAnsi="Cambria Math"/>
                </w:rPr>
                <m:t>Ω</m:t>
              </m:r>
            </m:den>
          </m:f>
          <m:r>
            <m:rPr>
              <m:sty m:val="bi"/>
            </m:rPr>
            <w:rPr>
              <w:rFonts w:ascii="Cambria Math" w:hAnsi="Cambria Math"/>
            </w:rPr>
            <m:t>=-25</m:t>
          </m:r>
          <m:r>
            <m:rPr>
              <m:sty m:val="bi"/>
            </m:rPr>
            <w:rPr>
              <w:rFonts w:ascii="Cambria Math" w:hAnsi="Cambria Math"/>
            </w:rPr>
            <m:t>pA</m:t>
          </m:r>
        </m:oMath>
      </m:oMathPara>
    </w:p>
    <w:p w:rsidR="008C7DA9" w:rsidRDefault="008C7DA9" w:rsidP="000B232B"/>
    <w:p w:rsidR="008C7DA9" w:rsidRDefault="008C7DA9" w:rsidP="000B232B"/>
    <w:p w:rsidR="008C7DA9" w:rsidRDefault="008C7DA9" w:rsidP="000B232B"/>
    <w:p w:rsidR="008C7DA9" w:rsidRDefault="008C7DA9" w:rsidP="000B232B"/>
    <w:p w:rsidR="008C7DA9" w:rsidRDefault="008C7DA9" w:rsidP="000B232B"/>
    <w:p w:rsidR="008C7DA9" w:rsidRDefault="008C7DA9" w:rsidP="000B232B"/>
    <w:p w:rsidR="008C7DA9" w:rsidRDefault="008C7DA9" w:rsidP="000B232B"/>
    <w:p w:rsidR="008C7DA9" w:rsidRDefault="008C7DA9" w:rsidP="000B232B"/>
    <w:p w:rsidR="000B232B" w:rsidRDefault="008C7DA9" w:rsidP="000B232B">
      <w:r>
        <w:t>Schalterstellung  3:</w:t>
      </w:r>
    </w:p>
    <w:p w:rsidR="008C7DA9" w:rsidRDefault="008C7DA9" w:rsidP="008C7DA9">
      <w:pPr>
        <w:keepNext/>
      </w:pPr>
      <w:r>
        <w:rPr>
          <w:noProof/>
          <w:lang w:eastAsia="de-DE"/>
        </w:rPr>
        <w:lastRenderedPageBreak/>
        <w:drawing>
          <wp:inline distT="0" distB="0" distL="0" distR="0">
            <wp:extent cx="4610100" cy="3459480"/>
            <wp:effectExtent l="19050" t="0" r="0" b="0"/>
            <wp:docPr id="46" name="Bild 46" descr="D:\My Dropbox\UNI\EL\Aufgabe3Messu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My Dropbox\UNI\EL\Aufgabe3Messung3.png"/>
                    <pic:cNvPicPr>
                      <a:picLocks noChangeAspect="1" noChangeArrowheads="1"/>
                    </pic:cNvPicPr>
                  </pic:nvPicPr>
                  <pic:blipFill>
                    <a:blip r:embed="rId14"/>
                    <a:srcRect/>
                    <a:stretch>
                      <a:fillRect/>
                    </a:stretch>
                  </pic:blipFill>
                  <pic:spPr bwMode="auto">
                    <a:xfrm>
                      <a:off x="0" y="0"/>
                      <a:ext cx="4610100" cy="3459480"/>
                    </a:xfrm>
                    <a:prstGeom prst="rect">
                      <a:avLst/>
                    </a:prstGeom>
                    <a:noFill/>
                    <a:ln w="9525">
                      <a:noFill/>
                      <a:miter lim="800000"/>
                      <a:headEnd/>
                      <a:tailEnd/>
                    </a:ln>
                  </pic:spPr>
                </pic:pic>
              </a:graphicData>
            </a:graphic>
          </wp:inline>
        </w:drawing>
      </w:r>
    </w:p>
    <w:p w:rsidR="008C7DA9" w:rsidRDefault="008C7DA9" w:rsidP="008C7DA9">
      <w:pPr>
        <w:pStyle w:val="Beschriftung"/>
      </w:pPr>
      <w:r>
        <w:t xml:space="preserve">Abbildung </w:t>
      </w:r>
      <w:fldSimple w:instr=" SEQ Abbildung \* ARABIC ">
        <w:r w:rsidR="003171DF">
          <w:rPr>
            <w:noProof/>
          </w:rPr>
          <w:t>5</w:t>
        </w:r>
      </w:fldSimple>
      <w:r>
        <w:t>: Schalterstellung 3</w:t>
      </w:r>
    </w:p>
    <w:p w:rsidR="008C7DA9" w:rsidRPr="00D669A5" w:rsidRDefault="008C7DA9" w:rsidP="008C7DA9">
      <w:pPr>
        <w:rPr>
          <w:rFonts w:eastAsiaTheme="minorEastAsia"/>
          <w:b/>
        </w:rPr>
      </w:pPr>
      <w:r w:rsidRPr="00D669A5">
        <w:rPr>
          <w:b/>
        </w:rPr>
        <w:t xml:space="preserve">Wir schließen den Massewiderstand kurz und schalten den 100k- Widerstand wieder in die Rückkopplung. Es </w:t>
      </w:r>
      <w:r w:rsidR="004E1FA8" w:rsidRPr="00D669A5">
        <w:rPr>
          <w:b/>
        </w:rPr>
        <w:t>ergibt</w:t>
      </w:r>
      <w:r w:rsidRPr="00D669A5">
        <w:rPr>
          <w:b/>
        </w:rPr>
        <w:t xml:space="preserve">  sich eine Ausgangsspannung von -84,3</w:t>
      </w:r>
      <w:r w:rsidR="004E1FA8" w:rsidRPr="00D669A5">
        <w:rPr>
          <w:rFonts w:eastAsiaTheme="minorEastAsia"/>
          <w:b/>
        </w:rPr>
        <w:t xml:space="preserve"> </w:t>
      </w:r>
      <w:proofErr w:type="spellStart"/>
      <w:r w:rsidR="004E1FA8" w:rsidRPr="00D669A5">
        <w:rPr>
          <w:rFonts w:eastAsiaTheme="minorEastAsia"/>
          <w:b/>
        </w:rPr>
        <w:t>μV</w:t>
      </w:r>
      <w:proofErr w:type="spellEnd"/>
      <w:r w:rsidR="004E1FA8" w:rsidRPr="00D669A5">
        <w:rPr>
          <w:rFonts w:eastAsiaTheme="minorEastAsia"/>
          <w:b/>
        </w:rPr>
        <w:t xml:space="preserve">.  Aus diesem Wert errechnen wir den Wert für </w:t>
      </w:r>
      <m:oMath>
        <m:sSub>
          <m:sSubPr>
            <m:ctrlPr>
              <w:rPr>
                <w:rFonts w:ascii="Cambria Math" w:hAnsi="Cambria Math"/>
                <w:b/>
                <w:i/>
              </w:rPr>
            </m:ctrlPr>
          </m:sSubPr>
          <m:e>
            <m:r>
              <m:rPr>
                <m:sty m:val="bi"/>
              </m:rPr>
              <w:rPr>
                <w:rFonts w:ascii="Cambria Math" w:hAnsi="Cambria Math"/>
              </w:rPr>
              <m:t xml:space="preserve">I </m:t>
            </m:r>
          </m:e>
          <m:sub>
            <m:r>
              <m:rPr>
                <m:sty m:val="bi"/>
              </m:rPr>
              <w:rPr>
                <w:rFonts w:ascii="Cambria Math" w:hAnsi="Cambria Math"/>
              </w:rPr>
              <m:t>–</m:t>
            </m:r>
          </m:sub>
        </m:sSub>
      </m:oMath>
      <w:r w:rsidR="004E1FA8" w:rsidRPr="00D669A5">
        <w:rPr>
          <w:rFonts w:eastAsiaTheme="minorEastAsia"/>
          <w:b/>
        </w:rPr>
        <w:t xml:space="preserve"> wie folgt:</w:t>
      </w:r>
    </w:p>
    <w:p w:rsidR="004E1FA8" w:rsidRPr="00D669A5" w:rsidRDefault="00D669A5" w:rsidP="004E1FA8">
      <w:pPr>
        <w:rPr>
          <w:rFonts w:eastAsiaTheme="minorEastAsia"/>
          <w:b/>
        </w:rPr>
      </w:pPr>
      <m:oMathPara>
        <m:oMath>
          <m:r>
            <m:rPr>
              <m:sty m:val="bi"/>
            </m:rPr>
            <w:rPr>
              <w:rFonts w:ascii="Cambria Math" w:hAnsi="Cambria Math"/>
            </w:rPr>
            <m:t>Ua=Uo+</m:t>
          </m:r>
          <m:sSub>
            <m:sSubPr>
              <m:ctrlPr>
                <w:rPr>
                  <w:rFonts w:ascii="Cambria Math" w:hAnsi="Cambria Math"/>
                  <w:b/>
                  <w:i/>
                </w:rPr>
              </m:ctrlPr>
            </m:sSubPr>
            <m:e>
              <m:r>
                <m:rPr>
                  <m:sty m:val="bi"/>
                </m:rPr>
                <w:rPr>
                  <w:rFonts w:ascii="Cambria Math" w:hAnsi="Cambria Math"/>
                </w:rPr>
                <m:t xml:space="preserve">I </m:t>
              </m:r>
            </m:e>
            <m:sub>
              <m:r>
                <m:rPr>
                  <m:sty m:val="bi"/>
                </m:rPr>
                <w:rPr>
                  <w:rFonts w:ascii="Cambria Math" w:hAnsi="Cambria Math"/>
                </w:rPr>
                <m:t>-</m:t>
              </m:r>
            </m:sub>
          </m:sSub>
          <m:r>
            <m:rPr>
              <m:sty m:val="bi"/>
            </m:rPr>
            <w:rPr>
              <w:rFonts w:ascii="Cambria Math" w:hAnsi="Cambria Math"/>
            </w:rPr>
            <m:t>*R</m:t>
          </m:r>
        </m:oMath>
      </m:oMathPara>
    </w:p>
    <w:p w:rsidR="004E1FA8" w:rsidRPr="00D669A5" w:rsidRDefault="00096D15" w:rsidP="004E1FA8">
      <w:pPr>
        <w:rPr>
          <w:rFonts w:eastAsiaTheme="minorEastAsia"/>
          <w:b/>
        </w:rPr>
      </w:pPr>
      <m:oMathPara>
        <m:oMath>
          <m:sSub>
            <m:sSubPr>
              <m:ctrlPr>
                <w:rPr>
                  <w:rFonts w:ascii="Cambria Math" w:hAnsi="Cambria Math"/>
                  <w:b/>
                  <w:i/>
                </w:rPr>
              </m:ctrlPr>
            </m:sSubPr>
            <m:e>
              <m:r>
                <m:rPr>
                  <m:sty m:val="bi"/>
                </m:rPr>
                <w:rPr>
                  <w:rFonts w:ascii="Cambria Math" w:hAnsi="Cambria Math"/>
                </w:rPr>
                <m:t xml:space="preserve">I </m:t>
              </m:r>
            </m:e>
            <m:sub>
              <m:r>
                <m:rPr>
                  <m:sty m:val="bi"/>
                </m:rPr>
                <w:rPr>
                  <w:rFonts w:ascii="Cambria Math" w:hAnsi="Cambria Math"/>
                </w:rPr>
                <m:t>-</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Ua-Uo</m:t>
              </m:r>
            </m:num>
            <m:den>
              <m:r>
                <m:rPr>
                  <m:sty m:val="bi"/>
                </m:rPr>
                <w:rPr>
                  <w:rFonts w:ascii="Cambria Math" w:hAnsi="Cambria Math"/>
                </w:rPr>
                <m:t>R</m:t>
              </m:r>
            </m:den>
          </m:f>
        </m:oMath>
      </m:oMathPara>
    </w:p>
    <w:p w:rsidR="004E1FA8" w:rsidRPr="00D669A5" w:rsidRDefault="00096D15" w:rsidP="004E1FA8">
      <w:pPr>
        <w:rPr>
          <w:b/>
        </w:rPr>
      </w:pPr>
      <m:oMathPara>
        <m:oMath>
          <m:sSub>
            <m:sSubPr>
              <m:ctrlPr>
                <w:rPr>
                  <w:rFonts w:ascii="Cambria Math" w:hAnsi="Cambria Math"/>
                  <w:b/>
                  <w:i/>
                </w:rPr>
              </m:ctrlPr>
            </m:sSubPr>
            <m:e>
              <m:r>
                <m:rPr>
                  <m:sty m:val="bi"/>
                </m:rPr>
                <w:rPr>
                  <w:rFonts w:ascii="Cambria Math" w:hAnsi="Cambria Math"/>
                </w:rPr>
                <m:t xml:space="preserve">I </m:t>
              </m:r>
            </m:e>
            <m:sub>
              <m:r>
                <m:rPr>
                  <m:sty m:val="bi"/>
                </m:rPr>
                <w:rPr>
                  <w:rFonts w:ascii="Cambria Math" w:hAnsi="Cambria Math"/>
                </w:rPr>
                <m:t>-</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-84,3</m:t>
              </m:r>
              <m:r>
                <m:rPr>
                  <m:sty m:val="b"/>
                </m:rPr>
                <w:rPr>
                  <w:rFonts w:ascii="Cambria Math" w:eastAsiaTheme="minorEastAsia" w:hAnsi="Cambria Math"/>
                </w:rPr>
                <m:t>μV</m:t>
              </m:r>
              <m:r>
                <m:rPr>
                  <m:sty m:val="bi"/>
                </m:rPr>
                <w:rPr>
                  <w:rFonts w:ascii="Cambria Math" w:hAnsi="Cambria Math"/>
                </w:rPr>
                <m:t>-29,3</m:t>
              </m:r>
              <m:r>
                <m:rPr>
                  <m:sty m:val="b"/>
                </m:rPr>
                <w:rPr>
                  <w:rFonts w:ascii="Cambria Math" w:eastAsiaTheme="minorEastAsia" w:hAnsi="Cambria Math"/>
                </w:rPr>
                <m:t>μV</m:t>
              </m:r>
            </m:num>
            <m:den>
              <m:r>
                <m:rPr>
                  <m:sty m:val="bi"/>
                </m:rPr>
                <w:rPr>
                  <w:rFonts w:ascii="Cambria Math" w:hAnsi="Cambria Math"/>
                </w:rPr>
                <m:t>100</m:t>
              </m:r>
              <m:r>
                <m:rPr>
                  <m:sty m:val="bi"/>
                </m:rPr>
                <w:rPr>
                  <w:rFonts w:ascii="Cambria Math" w:hAnsi="Cambria Math"/>
                </w:rPr>
                <m:t>k</m:t>
              </m:r>
              <m:r>
                <m:rPr>
                  <m:sty m:val="b"/>
                </m:rPr>
                <w:rPr>
                  <w:rFonts w:ascii="Cambria Math" w:hAnsi="Cambria Math"/>
                </w:rPr>
                <m:t>Ω</m:t>
              </m:r>
            </m:den>
          </m:f>
          <m:r>
            <m:rPr>
              <m:sty m:val="bi"/>
            </m:rPr>
            <w:rPr>
              <w:rFonts w:ascii="Cambria Math" w:hAnsi="Cambria Math"/>
            </w:rPr>
            <m:t>=-1,14 nA</m:t>
          </m:r>
        </m:oMath>
      </m:oMathPara>
    </w:p>
    <w:p w:rsidR="004E1FA8" w:rsidRPr="00D669A5" w:rsidRDefault="004E1FA8" w:rsidP="008C7DA9">
      <w:pPr>
        <w:rPr>
          <w:b/>
        </w:rPr>
      </w:pPr>
      <w:r w:rsidRPr="00D669A5">
        <w:rPr>
          <w:b/>
        </w:rPr>
        <w:t xml:space="preserve">Da sich die Werte unterscheiden, wird der Mittelwert der Eingangsströme als Eingangsruhestrom angegeben. In diesem Fall beträgt </w:t>
      </w:r>
      <w:r w:rsidR="00FD2DFF" w:rsidRPr="00D669A5">
        <w:rPr>
          <w:b/>
        </w:rPr>
        <w:t xml:space="preserve">dieser  also  0,58 </w:t>
      </w:r>
      <w:proofErr w:type="spellStart"/>
      <w:r w:rsidR="00FD2DFF" w:rsidRPr="00D669A5">
        <w:rPr>
          <w:b/>
        </w:rPr>
        <w:t>nA</w:t>
      </w:r>
      <w:proofErr w:type="spellEnd"/>
      <w:r w:rsidR="00FD2DFF" w:rsidRPr="00D669A5">
        <w:rPr>
          <w:b/>
        </w:rPr>
        <w:t>.</w:t>
      </w:r>
      <w:r w:rsidR="005B2BE7" w:rsidRPr="00D669A5">
        <w:rPr>
          <w:b/>
        </w:rPr>
        <w:t xml:space="preserve">  Das Datenblatt gibt dieses Strom mit typ. 80nA an, was recht nahe an unserer Messung liegt. Um unsere Messung noch einmal zu überprüfen, führen wir die Messung noch mit Schalterstellung 4 durch.</w:t>
      </w:r>
    </w:p>
    <w:p w:rsidR="005B2BE7" w:rsidRDefault="005B2BE7" w:rsidP="008C7DA9"/>
    <w:p w:rsidR="005B2BE7" w:rsidRDefault="005B2BE7" w:rsidP="008C7DA9"/>
    <w:p w:rsidR="005B2BE7" w:rsidRDefault="005B2BE7" w:rsidP="008C7DA9"/>
    <w:p w:rsidR="005B2BE7" w:rsidRDefault="005B2BE7" w:rsidP="008C7DA9"/>
    <w:p w:rsidR="005B2BE7" w:rsidRDefault="005B2BE7" w:rsidP="008C7DA9"/>
    <w:p w:rsidR="005B2BE7" w:rsidRDefault="005B2BE7" w:rsidP="008C7DA9"/>
    <w:p w:rsidR="005B2BE7" w:rsidRDefault="005B2BE7" w:rsidP="008C7DA9">
      <w:r>
        <w:t>Schalterstellung  4:</w:t>
      </w:r>
    </w:p>
    <w:p w:rsidR="005B2BE7" w:rsidRDefault="005B2BE7" w:rsidP="005B2BE7">
      <w:pPr>
        <w:keepNext/>
      </w:pPr>
      <w:r>
        <w:rPr>
          <w:noProof/>
          <w:lang w:eastAsia="de-DE"/>
        </w:rPr>
        <w:lastRenderedPageBreak/>
        <w:drawing>
          <wp:inline distT="0" distB="0" distL="0" distR="0">
            <wp:extent cx="4658333" cy="3495675"/>
            <wp:effectExtent l="19050" t="0" r="8917" b="0"/>
            <wp:docPr id="47" name="Bild 47" descr="D:\My Dropbox\UNI\EL\Aufgabe3Messu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My Dropbox\UNI\EL\Aufgabe3Messung4.png"/>
                    <pic:cNvPicPr>
                      <a:picLocks noChangeAspect="1" noChangeArrowheads="1"/>
                    </pic:cNvPicPr>
                  </pic:nvPicPr>
                  <pic:blipFill>
                    <a:blip r:embed="rId15"/>
                    <a:srcRect/>
                    <a:stretch>
                      <a:fillRect/>
                    </a:stretch>
                  </pic:blipFill>
                  <pic:spPr bwMode="auto">
                    <a:xfrm>
                      <a:off x="0" y="0"/>
                      <a:ext cx="4658333" cy="3495675"/>
                    </a:xfrm>
                    <a:prstGeom prst="rect">
                      <a:avLst/>
                    </a:prstGeom>
                    <a:noFill/>
                    <a:ln w="9525">
                      <a:noFill/>
                      <a:miter lim="800000"/>
                      <a:headEnd/>
                      <a:tailEnd/>
                    </a:ln>
                  </pic:spPr>
                </pic:pic>
              </a:graphicData>
            </a:graphic>
          </wp:inline>
        </w:drawing>
      </w:r>
    </w:p>
    <w:p w:rsidR="005B2BE7" w:rsidRDefault="005B2BE7" w:rsidP="005B2BE7">
      <w:pPr>
        <w:pStyle w:val="Beschriftung"/>
      </w:pPr>
      <w:r>
        <w:t xml:space="preserve">Abbildung </w:t>
      </w:r>
      <w:fldSimple w:instr=" SEQ Abbildung \* ARABIC ">
        <w:r w:rsidR="003171DF">
          <w:rPr>
            <w:noProof/>
          </w:rPr>
          <w:t>6</w:t>
        </w:r>
      </w:fldSimple>
      <w:r>
        <w:t>: Schalterstellung 4</w:t>
      </w:r>
    </w:p>
    <w:p w:rsidR="005B2BE7" w:rsidRDefault="005B2BE7" w:rsidP="005B2BE7"/>
    <w:p w:rsidR="005B2BE7" w:rsidRDefault="00C61D76" w:rsidP="005B2BE7">
      <w:pPr>
        <w:rPr>
          <w:rFonts w:eastAsiaTheme="minorEastAsia"/>
        </w:rPr>
      </w:pPr>
      <w:r>
        <w:t>Wir messen dan</w:t>
      </w:r>
      <w:r w:rsidR="005B2BE7">
        <w:t>n eine Spannung von 37,5</w:t>
      </w:r>
      <w:r w:rsidR="005B2BE7" w:rsidRPr="005B2BE7">
        <w:rPr>
          <w:rFonts w:eastAsiaTheme="minorEastAsia"/>
        </w:rPr>
        <w:t xml:space="preserve"> </w:t>
      </w:r>
      <w:proofErr w:type="spellStart"/>
      <w:r w:rsidR="005B2BE7">
        <w:rPr>
          <w:rFonts w:eastAsiaTheme="minorEastAsia"/>
        </w:rPr>
        <w:t>μV</w:t>
      </w:r>
      <w:proofErr w:type="spellEnd"/>
      <w:r w:rsidR="005B2BE7">
        <w:rPr>
          <w:rFonts w:eastAsiaTheme="minorEastAsia"/>
        </w:rPr>
        <w:t>. Eingesetzt in die Formel ergibt das:</w:t>
      </w:r>
    </w:p>
    <w:p w:rsidR="007044C1" w:rsidRDefault="007044C1" w:rsidP="007044C1">
      <w:pPr>
        <w:rPr>
          <w:rFonts w:eastAsiaTheme="minorEastAsia"/>
        </w:rPr>
      </w:pPr>
      <m:oMathPara>
        <m:oMath>
          <m:r>
            <w:rPr>
              <w:rFonts w:ascii="Cambria Math" w:hAnsi="Cambria Math"/>
            </w:rPr>
            <m:t>Ua=Uo+</m:t>
          </m:r>
          <m:sSub>
            <m:sSubPr>
              <m:ctrlPr>
                <w:rPr>
                  <w:rFonts w:ascii="Cambria Math" w:hAnsi="Cambria Math"/>
                  <w:i/>
                </w:rPr>
              </m:ctrlPr>
            </m:sSubPr>
            <m:e>
              <m:r>
                <w:rPr>
                  <w:rFonts w:ascii="Cambria Math" w:hAnsi="Cambria Math"/>
                </w:rPr>
                <m:t xml:space="preserve">I </m:t>
              </m:r>
            </m:e>
            <m:sub>
              <m:r>
                <w:rPr>
                  <w:rFonts w:ascii="Cambria Math" w:hAnsi="Cambria Math"/>
                </w:rPr>
                <m:t>-</m:t>
              </m:r>
            </m:sub>
          </m:sSub>
          <m:r>
            <w:rPr>
              <w:rFonts w:ascii="Cambria Math" w:hAnsi="Cambria Math"/>
            </w:rPr>
            <m:t>*R</m:t>
          </m:r>
          <m:sSub>
            <m:sSubPr>
              <m:ctrlPr>
                <w:rPr>
                  <w:rFonts w:ascii="Cambria Math" w:hAnsi="Cambria Math"/>
                  <w:i/>
                </w:rPr>
              </m:ctrlPr>
            </m:sSubPr>
            <m:e>
              <m:r>
                <w:rPr>
                  <w:rFonts w:ascii="Cambria Math" w:hAnsi="Cambria Math"/>
                </w:rPr>
                <m:t xml:space="preserve">- I </m:t>
              </m:r>
            </m:e>
            <m:sub>
              <m:r>
                <w:rPr>
                  <w:rFonts w:ascii="Cambria Math" w:hAnsi="Cambria Math"/>
                </w:rPr>
                <m:t>+</m:t>
              </m:r>
            </m:sub>
          </m:sSub>
          <m:r>
            <w:rPr>
              <w:rFonts w:ascii="Cambria Math" w:hAnsi="Cambria Math"/>
            </w:rPr>
            <m:t>*R</m:t>
          </m:r>
        </m:oMath>
      </m:oMathPara>
    </w:p>
    <w:p w:rsidR="007044C1" w:rsidRDefault="007044C1" w:rsidP="007044C1">
      <w:pPr>
        <w:rPr>
          <w:rFonts w:eastAsiaTheme="minorEastAsia"/>
        </w:rPr>
      </w:pPr>
      <m:oMathPara>
        <m:oMath>
          <m:r>
            <w:rPr>
              <w:rFonts w:ascii="Cambria Math" w:hAnsi="Cambria Math"/>
            </w:rPr>
            <m:t>37,5</m:t>
          </m:r>
          <m:r>
            <m:rPr>
              <m:sty m:val="p"/>
            </m:rPr>
            <w:rPr>
              <w:rFonts w:ascii="Cambria Math" w:eastAsiaTheme="minorEastAsia" w:hAnsi="Cambria Math"/>
            </w:rPr>
            <m:t>μV</m:t>
          </m:r>
          <m:r>
            <w:rPr>
              <w:rFonts w:ascii="Cambria Math" w:hAnsi="Cambria Math"/>
            </w:rPr>
            <m:t>=</m:t>
          </m:r>
          <m:r>
            <m:rPr>
              <m:sty m:val="p"/>
            </m:rPr>
            <w:rPr>
              <w:rFonts w:ascii="Cambria Math" w:eastAsiaTheme="minorEastAsia" w:hAnsi="Cambria Math"/>
            </w:rPr>
            <m:t>29,3</m:t>
          </m:r>
          <m:r>
            <m:rPr>
              <m:sty m:val="p"/>
            </m:rPr>
            <w:rPr>
              <w:rFonts w:ascii="Cambria Math" w:eastAsiaTheme="minorEastAsia"/>
            </w:rPr>
            <m:t xml:space="preserve"> </m:t>
          </m:r>
          <m:r>
            <m:rPr>
              <m:sty m:val="p"/>
            </m:rPr>
            <w:rPr>
              <w:rFonts w:ascii="Cambria Math" w:eastAsiaTheme="minorEastAsia" w:hAnsi="Cambria Math"/>
            </w:rPr>
            <m:t>μV</m:t>
          </m:r>
          <m:r>
            <w:rPr>
              <w:rFonts w:ascii="Cambria Math" w:hAnsi="Cambria Math"/>
            </w:rPr>
            <m:t>+(-114)</m:t>
          </m:r>
          <m:r>
            <m:rPr>
              <m:sty m:val="p"/>
            </m:rPr>
            <w:rPr>
              <w:rFonts w:ascii="Cambria Math" w:eastAsiaTheme="minorEastAsia" w:hAnsi="Cambria Math"/>
            </w:rPr>
            <m:t>μV-(-2,5</m:t>
          </m:r>
          <m:r>
            <w:rPr>
              <w:rFonts w:ascii="Cambria Math" w:hAnsi="Cambria Math"/>
            </w:rPr>
            <m:t>)</m:t>
          </m:r>
          <m:r>
            <m:rPr>
              <m:sty m:val="p"/>
            </m:rPr>
            <w:rPr>
              <w:rFonts w:ascii="Cambria Math" w:eastAsiaTheme="minorEastAsia" w:hAnsi="Cambria Math"/>
            </w:rPr>
            <m:t>μV</m:t>
          </m:r>
        </m:oMath>
      </m:oMathPara>
    </w:p>
    <w:p w:rsidR="007044C1" w:rsidRDefault="007044C1" w:rsidP="007044C1">
      <w:pPr>
        <w:rPr>
          <w:rFonts w:eastAsiaTheme="minorEastAsia"/>
        </w:rPr>
      </w:pPr>
      <m:oMathPara>
        <m:oMath>
          <m:r>
            <w:rPr>
              <w:rFonts w:ascii="Cambria Math" w:eastAsiaTheme="minorEastAsia" w:hAnsi="Cambria Math"/>
            </w:rPr>
            <m:t>37,5</m:t>
          </m:r>
          <m:r>
            <m:rPr>
              <m:sty m:val="p"/>
            </m:rPr>
            <w:rPr>
              <w:rFonts w:ascii="Cambria Math" w:eastAsiaTheme="minorEastAsia" w:hAnsi="Cambria Math"/>
            </w:rPr>
            <m:t xml:space="preserve"> μV= -82,2μV</m:t>
          </m:r>
        </m:oMath>
      </m:oMathPara>
    </w:p>
    <w:p w:rsidR="005B2BE7" w:rsidRDefault="00C61D76" w:rsidP="005B2BE7">
      <w:r>
        <w:t>Wie unschwer zu erkennen ist, stimmt diese letzte Überprüfung nicht.</w:t>
      </w:r>
      <w:r w:rsidR="004C6D72">
        <w:t xml:space="preserve"> Dies ist zum einen auf Störsignale in den Messungen und zum anderen auf die zu gering gewählten Widerstände zurückzuführen.</w:t>
      </w:r>
      <w:r w:rsidR="00873ED2">
        <w:t xml:space="preserve"> Außerdem ist damit zu rechnen, dass sich die Transistoren in dem OPV während der Messungen erwärmt haben und deshalb ebenfalls die Werte verfälschen.</w:t>
      </w:r>
    </w:p>
    <w:p w:rsidR="00D669A5" w:rsidRDefault="00D669A5" w:rsidP="005B2BE7"/>
    <w:p w:rsidR="00D669A5" w:rsidRDefault="00D669A5" w:rsidP="005B2BE7"/>
    <w:p w:rsidR="00D669A5" w:rsidRDefault="00D669A5" w:rsidP="005B2BE7"/>
    <w:p w:rsidR="00D669A5" w:rsidRDefault="00D669A5" w:rsidP="005B2BE7"/>
    <w:p w:rsidR="00D669A5" w:rsidRDefault="00D669A5" w:rsidP="005B2BE7"/>
    <w:p w:rsidR="00D669A5" w:rsidRDefault="00D669A5" w:rsidP="005B2BE7"/>
    <w:p w:rsidR="00D669A5" w:rsidRDefault="00D669A5" w:rsidP="005B2BE7"/>
    <w:p w:rsidR="00D669A5" w:rsidRDefault="00D669A5" w:rsidP="005B2BE7"/>
    <w:p w:rsidR="00D669A5" w:rsidRPr="00D669A5" w:rsidRDefault="00D669A5" w:rsidP="00D669A5">
      <w:pPr>
        <w:pStyle w:val="Listenabsatz"/>
        <w:numPr>
          <w:ilvl w:val="0"/>
          <w:numId w:val="1"/>
        </w:numPr>
      </w:pPr>
      <w:r>
        <w:rPr>
          <w:rFonts w:ascii="Arial" w:hAnsi="Arial" w:cs="Arial"/>
          <w:b/>
          <w:bCs/>
          <w:sz w:val="20"/>
          <w:szCs w:val="20"/>
        </w:rPr>
        <w:lastRenderedPageBreak/>
        <w:t>Messung des Frequenzgangs eines Wechselspannungsverstärkers</w:t>
      </w:r>
    </w:p>
    <w:p w:rsidR="00D669A5" w:rsidRDefault="00D669A5" w:rsidP="00D669A5">
      <w:r>
        <w:rPr>
          <w:noProof/>
          <w:lang w:eastAsia="de-DE"/>
        </w:rPr>
        <w:drawing>
          <wp:inline distT="0" distB="0" distL="0" distR="0">
            <wp:extent cx="5753100" cy="340995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EB3850" w:rsidRPr="003171DF" w:rsidRDefault="00932F1F" w:rsidP="00D669A5">
      <w:pPr>
        <w:rPr>
          <w:b/>
        </w:rPr>
      </w:pPr>
      <w:r w:rsidRPr="003171DF">
        <w:rPr>
          <w:b/>
        </w:rPr>
        <w:t xml:space="preserve">Nun möchten wir den Frequenzgang eines Wechselspannungsverstärkers analysieren. Dazu Messen wir wie in Aufgabe 1 Eingangs- und Ausgangspegel </w:t>
      </w:r>
      <w:r w:rsidR="00EB3850" w:rsidRPr="003171DF">
        <w:rPr>
          <w:b/>
        </w:rPr>
        <w:t>. Wir stellen erneut einen Eingangspegel von -20 dB ein und analysieren diese</w:t>
      </w:r>
      <w:r w:rsidRPr="003171DF">
        <w:rPr>
          <w:b/>
        </w:rPr>
        <w:t xml:space="preserve"> Schaltung für zwei verschiedene Lastwiderstände (RL = 1 </w:t>
      </w:r>
      <w:proofErr w:type="spellStart"/>
      <w:r w:rsidRPr="003171DF">
        <w:rPr>
          <w:b/>
        </w:rPr>
        <w:t>kΩ</w:t>
      </w:r>
      <w:proofErr w:type="spellEnd"/>
      <w:r w:rsidRPr="003171DF">
        <w:rPr>
          <w:b/>
        </w:rPr>
        <w:t xml:space="preserve"> und RL = 10 </w:t>
      </w:r>
      <w:proofErr w:type="spellStart"/>
      <w:r w:rsidRPr="003171DF">
        <w:rPr>
          <w:b/>
        </w:rPr>
        <w:t>kΩ</w:t>
      </w:r>
      <w:proofErr w:type="spellEnd"/>
      <w:r w:rsidRPr="003171DF">
        <w:rPr>
          <w:b/>
        </w:rPr>
        <w:t>).</w:t>
      </w:r>
    </w:p>
    <w:p w:rsidR="00EB3850" w:rsidRDefault="00EB3850" w:rsidP="00D669A5">
      <w:proofErr w:type="spellStart"/>
      <w:r>
        <w:t>Messergebnisse</w:t>
      </w:r>
      <w:proofErr w:type="spellEnd"/>
      <w:r>
        <w:t>:</w:t>
      </w:r>
    </w:p>
    <w:tbl>
      <w:tblPr>
        <w:tblW w:w="5640" w:type="dxa"/>
        <w:tblInd w:w="55" w:type="dxa"/>
        <w:tblCellMar>
          <w:left w:w="70" w:type="dxa"/>
          <w:right w:w="70" w:type="dxa"/>
        </w:tblCellMar>
        <w:tblLook w:val="04A0"/>
      </w:tblPr>
      <w:tblGrid>
        <w:gridCol w:w="1200"/>
        <w:gridCol w:w="1532"/>
        <w:gridCol w:w="1597"/>
        <w:gridCol w:w="1311"/>
      </w:tblGrid>
      <w:tr w:rsidR="00C616AC" w:rsidRPr="00C616AC" w:rsidTr="00C616AC">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C616AC" w:rsidRPr="00C616AC" w:rsidRDefault="00C616AC" w:rsidP="00C616AC">
            <w:pPr>
              <w:spacing w:after="0" w:line="240" w:lineRule="auto"/>
              <w:jc w:val="center"/>
              <w:rPr>
                <w:rFonts w:ascii="Calibri" w:eastAsia="Times New Roman" w:hAnsi="Calibri" w:cs="Times New Roman"/>
                <w:color w:val="000000"/>
                <w:lang w:eastAsia="de-DE"/>
              </w:rPr>
            </w:pPr>
            <w:proofErr w:type="spellStart"/>
            <w:r w:rsidRPr="00C616AC">
              <w:rPr>
                <w:rFonts w:ascii="Calibri" w:eastAsia="Times New Roman" w:hAnsi="Calibri" w:cs="Times New Roman"/>
                <w:color w:val="000000"/>
                <w:lang w:eastAsia="de-DE"/>
              </w:rPr>
              <w:t>Vu</w:t>
            </w:r>
            <w:proofErr w:type="spellEnd"/>
            <w:r w:rsidRPr="00C616AC">
              <w:rPr>
                <w:rFonts w:ascii="Calibri" w:eastAsia="Times New Roman" w:hAnsi="Calibri" w:cs="Times New Roman"/>
                <w:color w:val="000000"/>
                <w:lang w:eastAsia="de-DE"/>
              </w:rPr>
              <w:t xml:space="preserve"> in </w:t>
            </w:r>
            <w:proofErr w:type="spellStart"/>
            <w:r w:rsidRPr="00C616AC">
              <w:rPr>
                <w:rFonts w:ascii="Calibri" w:eastAsia="Times New Roman" w:hAnsi="Calibri" w:cs="Times New Roman"/>
                <w:color w:val="000000"/>
                <w:lang w:eastAsia="de-DE"/>
              </w:rPr>
              <w:t>db</w:t>
            </w:r>
            <w:proofErr w:type="spellEnd"/>
          </w:p>
        </w:tc>
        <w:tc>
          <w:tcPr>
            <w:tcW w:w="44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616AC" w:rsidRPr="00C616AC" w:rsidRDefault="00C616AC" w:rsidP="00C616AC">
            <w:pPr>
              <w:spacing w:after="0" w:line="240" w:lineRule="auto"/>
              <w:jc w:val="center"/>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 xml:space="preserve">1 </w:t>
            </w:r>
            <w:proofErr w:type="spellStart"/>
            <w:r w:rsidRPr="00C616AC">
              <w:rPr>
                <w:rFonts w:ascii="Calibri" w:eastAsia="Times New Roman" w:hAnsi="Calibri" w:cs="Times New Roman"/>
                <w:color w:val="000000"/>
                <w:lang w:eastAsia="de-DE"/>
              </w:rPr>
              <w:t>kΩ</w:t>
            </w:r>
            <w:proofErr w:type="spellEnd"/>
          </w:p>
        </w:tc>
      </w:tr>
      <w:tr w:rsidR="00C616AC" w:rsidRPr="00C616AC" w:rsidTr="00C616A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C616AC" w:rsidRPr="00C616AC" w:rsidRDefault="00C616AC" w:rsidP="00C616AC">
            <w:pPr>
              <w:spacing w:after="0" w:line="240" w:lineRule="auto"/>
              <w:rPr>
                <w:rFonts w:ascii="Calibri" w:eastAsia="Times New Roman" w:hAnsi="Calibri" w:cs="Times New Roman"/>
                <w:color w:val="000000"/>
                <w:lang w:eastAsia="de-DE"/>
              </w:rPr>
            </w:pP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Eingangspegel</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Ausgangspegel</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Verstärkung</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-22.0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15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-17.0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3.0</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-13.5</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6.5</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25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-11.0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9.0</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30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-9.0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11.0</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35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-7.5</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12.5</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40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-6.5</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13.5</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82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0.0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20.0</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100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21.0</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500 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6.5</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26.5</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 kHz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7.0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27.0</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58,23 kHz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0.0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20.0</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100 kHz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-4.5</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15.5</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500 kHz</w:t>
            </w:r>
          </w:p>
        </w:tc>
        <w:tc>
          <w:tcPr>
            <w:tcW w:w="1532"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-18.5</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1.5</w:t>
            </w:r>
          </w:p>
        </w:tc>
      </w:tr>
      <w:tr w:rsidR="00C616AC" w:rsidRPr="00C616AC" w:rsidTr="00C616A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 MHz</w:t>
            </w:r>
          </w:p>
        </w:tc>
        <w:tc>
          <w:tcPr>
            <w:tcW w:w="1532" w:type="dxa"/>
            <w:tcBorders>
              <w:top w:val="nil"/>
              <w:left w:val="nil"/>
              <w:bottom w:val="nil"/>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597" w:type="dxa"/>
            <w:tcBorders>
              <w:top w:val="nil"/>
              <w:left w:val="nil"/>
              <w:bottom w:val="nil"/>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-24.0</w:t>
            </w:r>
          </w:p>
        </w:tc>
        <w:tc>
          <w:tcPr>
            <w:tcW w:w="1311"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-4.0</w:t>
            </w:r>
          </w:p>
        </w:tc>
      </w:tr>
      <w:tr w:rsidR="00C616AC" w:rsidRPr="00C616AC" w:rsidTr="00C616AC">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16AC" w:rsidRPr="00C616AC" w:rsidRDefault="0001301F" w:rsidP="00C616AC">
            <w:pPr>
              <w:spacing w:after="0" w:line="240" w:lineRule="auto"/>
              <w:rPr>
                <w:rFonts w:ascii="Calibri" w:eastAsia="Times New Roman" w:hAnsi="Calibri" w:cs="Times New Roman"/>
                <w:color w:val="000000"/>
                <w:lang w:eastAsia="de-DE"/>
              </w:rPr>
            </w:pPr>
            <w:proofErr w:type="spellStart"/>
            <w:r>
              <w:rPr>
                <w:rFonts w:ascii="Calibri" w:eastAsia="Times New Roman" w:hAnsi="Calibri" w:cs="Times New Roman"/>
                <w:color w:val="000000"/>
                <w:lang w:eastAsia="de-DE"/>
              </w:rPr>
              <w:t>fg</w:t>
            </w:r>
            <w:proofErr w:type="spellEnd"/>
            <w:r>
              <w:rPr>
                <w:rFonts w:ascii="Calibri" w:eastAsia="Times New Roman" w:hAnsi="Calibri" w:cs="Times New Roman"/>
                <w:color w:val="000000"/>
                <w:lang w:eastAsia="de-DE"/>
              </w:rPr>
              <w:t xml:space="preserve"> (unten</w:t>
            </w:r>
            <w:r w:rsidR="00C616AC" w:rsidRPr="00C616AC">
              <w:rPr>
                <w:rFonts w:ascii="Calibri" w:eastAsia="Times New Roman" w:hAnsi="Calibri" w:cs="Times New Roman"/>
                <w:color w:val="000000"/>
                <w:lang w:eastAsia="de-DE"/>
              </w:rPr>
              <w:t>)</w:t>
            </w:r>
          </w:p>
        </w:tc>
        <w:tc>
          <w:tcPr>
            <w:tcW w:w="444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center"/>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310 Hz</w:t>
            </w:r>
          </w:p>
        </w:tc>
      </w:tr>
      <w:tr w:rsidR="00C616AC" w:rsidRPr="00C616AC" w:rsidTr="00C616A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01301F" w:rsidP="00C616AC">
            <w:pPr>
              <w:spacing w:after="0" w:line="240" w:lineRule="auto"/>
              <w:rPr>
                <w:rFonts w:ascii="Calibri" w:eastAsia="Times New Roman" w:hAnsi="Calibri" w:cs="Times New Roman"/>
                <w:color w:val="000000"/>
                <w:lang w:eastAsia="de-DE"/>
              </w:rPr>
            </w:pPr>
            <w:proofErr w:type="spellStart"/>
            <w:r>
              <w:rPr>
                <w:rFonts w:ascii="Calibri" w:eastAsia="Times New Roman" w:hAnsi="Calibri" w:cs="Times New Roman"/>
                <w:color w:val="000000"/>
                <w:lang w:eastAsia="de-DE"/>
              </w:rPr>
              <w:t>fg</w:t>
            </w:r>
            <w:proofErr w:type="spellEnd"/>
            <w:r>
              <w:rPr>
                <w:rFonts w:ascii="Calibri" w:eastAsia="Times New Roman" w:hAnsi="Calibri" w:cs="Times New Roman"/>
                <w:color w:val="000000"/>
                <w:lang w:eastAsia="de-DE"/>
              </w:rPr>
              <w:t xml:space="preserve"> (oben</w:t>
            </w:r>
            <w:r w:rsidR="00C616AC" w:rsidRPr="00C616AC">
              <w:rPr>
                <w:rFonts w:ascii="Calibri" w:eastAsia="Times New Roman" w:hAnsi="Calibri" w:cs="Times New Roman"/>
                <w:color w:val="000000"/>
                <w:lang w:eastAsia="de-DE"/>
              </w:rPr>
              <w:t>)</w:t>
            </w:r>
          </w:p>
        </w:tc>
        <w:tc>
          <w:tcPr>
            <w:tcW w:w="444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616AC" w:rsidRPr="00C616AC" w:rsidRDefault="00C616AC" w:rsidP="00C616AC">
            <w:pPr>
              <w:spacing w:after="0" w:line="240" w:lineRule="auto"/>
              <w:jc w:val="center"/>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17,31 kHz</w:t>
            </w:r>
          </w:p>
        </w:tc>
      </w:tr>
    </w:tbl>
    <w:p w:rsidR="00EB3850" w:rsidRDefault="00EB3850" w:rsidP="00D669A5"/>
    <w:tbl>
      <w:tblPr>
        <w:tblW w:w="5600" w:type="dxa"/>
        <w:tblInd w:w="55" w:type="dxa"/>
        <w:tblCellMar>
          <w:left w:w="70" w:type="dxa"/>
          <w:right w:w="70" w:type="dxa"/>
        </w:tblCellMar>
        <w:tblLook w:val="04A0"/>
      </w:tblPr>
      <w:tblGrid>
        <w:gridCol w:w="1500"/>
        <w:gridCol w:w="1417"/>
        <w:gridCol w:w="1475"/>
        <w:gridCol w:w="1228"/>
      </w:tblGrid>
      <w:tr w:rsidR="00C616AC" w:rsidRPr="00C616AC" w:rsidTr="00C616AC">
        <w:trPr>
          <w:trHeight w:val="300"/>
        </w:trPr>
        <w:tc>
          <w:tcPr>
            <w:tcW w:w="150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C616AC" w:rsidRPr="00C616AC" w:rsidRDefault="00C616AC" w:rsidP="00C616AC">
            <w:pPr>
              <w:spacing w:after="0" w:line="240" w:lineRule="auto"/>
              <w:jc w:val="center"/>
              <w:rPr>
                <w:rFonts w:ascii="Calibri" w:eastAsia="Times New Roman" w:hAnsi="Calibri" w:cs="Times New Roman"/>
                <w:color w:val="000000"/>
                <w:lang w:eastAsia="de-DE"/>
              </w:rPr>
            </w:pPr>
            <w:proofErr w:type="spellStart"/>
            <w:r w:rsidRPr="00C616AC">
              <w:rPr>
                <w:rFonts w:ascii="Calibri" w:eastAsia="Times New Roman" w:hAnsi="Calibri" w:cs="Times New Roman"/>
                <w:color w:val="000000"/>
                <w:lang w:eastAsia="de-DE"/>
              </w:rPr>
              <w:lastRenderedPageBreak/>
              <w:t>Vu</w:t>
            </w:r>
            <w:proofErr w:type="spellEnd"/>
            <w:r w:rsidRPr="00C616AC">
              <w:rPr>
                <w:rFonts w:ascii="Calibri" w:eastAsia="Times New Roman" w:hAnsi="Calibri" w:cs="Times New Roman"/>
                <w:color w:val="000000"/>
                <w:lang w:eastAsia="de-DE"/>
              </w:rPr>
              <w:t xml:space="preserve"> in </w:t>
            </w:r>
            <w:proofErr w:type="spellStart"/>
            <w:r w:rsidRPr="00C616AC">
              <w:rPr>
                <w:rFonts w:ascii="Calibri" w:eastAsia="Times New Roman" w:hAnsi="Calibri" w:cs="Times New Roman"/>
                <w:color w:val="000000"/>
                <w:lang w:eastAsia="de-DE"/>
              </w:rPr>
              <w:t>db</w:t>
            </w:r>
            <w:proofErr w:type="spellEnd"/>
          </w:p>
        </w:tc>
        <w:tc>
          <w:tcPr>
            <w:tcW w:w="41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616AC" w:rsidRPr="00C616AC" w:rsidRDefault="00C616AC" w:rsidP="00C616AC">
            <w:pPr>
              <w:spacing w:after="0" w:line="240" w:lineRule="auto"/>
              <w:jc w:val="center"/>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 xml:space="preserve">10 </w:t>
            </w:r>
            <w:proofErr w:type="spellStart"/>
            <w:r w:rsidRPr="00C616AC">
              <w:rPr>
                <w:rFonts w:ascii="Calibri" w:eastAsia="Times New Roman" w:hAnsi="Calibri" w:cs="Times New Roman"/>
                <w:color w:val="000000"/>
                <w:lang w:eastAsia="de-DE"/>
              </w:rPr>
              <w:t>kΩ</w:t>
            </w:r>
            <w:proofErr w:type="spellEnd"/>
          </w:p>
        </w:tc>
      </w:tr>
      <w:tr w:rsidR="00C616AC" w:rsidRPr="00C616AC" w:rsidTr="00C616AC">
        <w:trPr>
          <w:trHeight w:val="300"/>
        </w:trPr>
        <w:tc>
          <w:tcPr>
            <w:tcW w:w="1500" w:type="dxa"/>
            <w:vMerge/>
            <w:tcBorders>
              <w:top w:val="single" w:sz="4" w:space="0" w:color="auto"/>
              <w:left w:val="single" w:sz="4" w:space="0" w:color="auto"/>
              <w:bottom w:val="single" w:sz="4" w:space="0" w:color="000000"/>
              <w:right w:val="single" w:sz="4" w:space="0" w:color="auto"/>
            </w:tcBorders>
            <w:vAlign w:val="center"/>
            <w:hideMark/>
          </w:tcPr>
          <w:p w:rsidR="00C616AC" w:rsidRPr="00C616AC" w:rsidRDefault="00C616AC" w:rsidP="00C616AC">
            <w:pPr>
              <w:spacing w:after="0" w:line="240" w:lineRule="auto"/>
              <w:rPr>
                <w:rFonts w:ascii="Calibri" w:eastAsia="Times New Roman" w:hAnsi="Calibri" w:cs="Times New Roman"/>
                <w:color w:val="000000"/>
                <w:lang w:eastAsia="de-DE"/>
              </w:rPr>
            </w:pP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Eingangspegel</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Ausgangspegel</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Verstärkung</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-16.0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4.0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15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-13.0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7.0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-10.5</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9.5</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-5.0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15.0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40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-3.5</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16.5</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50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-6.5</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13.5</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80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0.0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90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21.0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1.5</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21.5</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160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4.0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24.0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300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6.0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26.0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600 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7.0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27.0</w:t>
            </w:r>
          </w:p>
        </w:tc>
      </w:tr>
      <w:tr w:rsidR="00C616AC" w:rsidRPr="00C616AC" w:rsidTr="00C616AC">
        <w:trPr>
          <w:trHeight w:val="300"/>
        </w:trPr>
        <w:tc>
          <w:tcPr>
            <w:tcW w:w="1500" w:type="dxa"/>
            <w:tcBorders>
              <w:top w:val="nil"/>
              <w:left w:val="single" w:sz="4" w:space="0" w:color="auto"/>
              <w:bottom w:val="nil"/>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 kHz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nil"/>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7.0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27.0</w:t>
            </w:r>
          </w:p>
        </w:tc>
      </w:tr>
      <w:tr w:rsidR="00C616AC" w:rsidRPr="00C616AC" w:rsidTr="00C616AC">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50 kHz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1.5</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21.5</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61 kHz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0.0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100 kHz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-4.0</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16.0</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500 kHz</w:t>
            </w:r>
          </w:p>
        </w:tc>
        <w:tc>
          <w:tcPr>
            <w:tcW w:w="141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-17.5</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2.5</w:t>
            </w:r>
          </w:p>
        </w:tc>
      </w:tr>
      <w:tr w:rsidR="00C616AC" w:rsidRPr="00C616AC" w:rsidTr="00C616AC">
        <w:trPr>
          <w:trHeight w:val="300"/>
        </w:trPr>
        <w:tc>
          <w:tcPr>
            <w:tcW w:w="1500" w:type="dxa"/>
            <w:tcBorders>
              <w:top w:val="nil"/>
              <w:left w:val="single" w:sz="4" w:space="0" w:color="auto"/>
              <w:bottom w:val="nil"/>
              <w:right w:val="single" w:sz="4" w:space="0" w:color="auto"/>
            </w:tcBorders>
            <w:shd w:val="clear" w:color="auto" w:fill="auto"/>
            <w:noWrap/>
            <w:vAlign w:val="bottom"/>
            <w:hideMark/>
          </w:tcPr>
          <w:p w:rsidR="00C616AC" w:rsidRPr="00C616AC" w:rsidRDefault="00C616AC" w:rsidP="00C616AC">
            <w:pPr>
              <w:spacing w:after="0" w:line="240" w:lineRule="auto"/>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 MHz</w:t>
            </w:r>
          </w:p>
        </w:tc>
        <w:tc>
          <w:tcPr>
            <w:tcW w:w="1415" w:type="dxa"/>
            <w:tcBorders>
              <w:top w:val="nil"/>
              <w:left w:val="nil"/>
              <w:bottom w:val="nil"/>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-20</w:t>
            </w:r>
          </w:p>
        </w:tc>
        <w:tc>
          <w:tcPr>
            <w:tcW w:w="1475" w:type="dxa"/>
            <w:tcBorders>
              <w:top w:val="nil"/>
              <w:left w:val="nil"/>
              <w:bottom w:val="nil"/>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-23.5</w:t>
            </w:r>
          </w:p>
        </w:tc>
        <w:tc>
          <w:tcPr>
            <w:tcW w:w="1210" w:type="dxa"/>
            <w:tcBorders>
              <w:top w:val="nil"/>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right"/>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-3.5</w:t>
            </w:r>
          </w:p>
        </w:tc>
      </w:tr>
      <w:tr w:rsidR="00C616AC" w:rsidRPr="00C616AC" w:rsidTr="00C616AC">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16AC" w:rsidRPr="00C616AC" w:rsidRDefault="0001301F" w:rsidP="00C616AC">
            <w:pPr>
              <w:spacing w:after="0" w:line="240" w:lineRule="auto"/>
              <w:rPr>
                <w:rFonts w:ascii="Calibri" w:eastAsia="Times New Roman" w:hAnsi="Calibri" w:cs="Times New Roman"/>
                <w:color w:val="000000"/>
                <w:lang w:eastAsia="de-DE"/>
              </w:rPr>
            </w:pPr>
            <w:proofErr w:type="spellStart"/>
            <w:r>
              <w:rPr>
                <w:rFonts w:ascii="Calibri" w:eastAsia="Times New Roman" w:hAnsi="Calibri" w:cs="Times New Roman"/>
                <w:color w:val="000000"/>
                <w:lang w:eastAsia="de-DE"/>
              </w:rPr>
              <w:t>fg</w:t>
            </w:r>
            <w:proofErr w:type="spellEnd"/>
            <w:r>
              <w:rPr>
                <w:rFonts w:ascii="Calibri" w:eastAsia="Times New Roman" w:hAnsi="Calibri" w:cs="Times New Roman"/>
                <w:color w:val="000000"/>
                <w:lang w:eastAsia="de-DE"/>
              </w:rPr>
              <w:t xml:space="preserve"> (unten</w:t>
            </w:r>
            <w:r w:rsidR="00C616AC" w:rsidRPr="00C616AC">
              <w:rPr>
                <w:rFonts w:ascii="Calibri" w:eastAsia="Times New Roman" w:hAnsi="Calibri" w:cs="Times New Roman"/>
                <w:color w:val="000000"/>
                <w:lang w:eastAsia="de-DE"/>
              </w:rPr>
              <w:t>)</w:t>
            </w:r>
          </w:p>
        </w:tc>
        <w:tc>
          <w:tcPr>
            <w:tcW w:w="410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16AC" w:rsidRPr="00C616AC" w:rsidRDefault="00C616AC" w:rsidP="00C616AC">
            <w:pPr>
              <w:spacing w:after="0" w:line="240" w:lineRule="auto"/>
              <w:jc w:val="center"/>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160 Hz</w:t>
            </w:r>
          </w:p>
        </w:tc>
      </w:tr>
      <w:tr w:rsidR="00C616AC" w:rsidRPr="00C616AC" w:rsidTr="00C616AC">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C616AC" w:rsidRPr="00C616AC" w:rsidRDefault="0001301F" w:rsidP="00C616AC">
            <w:pPr>
              <w:spacing w:after="0" w:line="240" w:lineRule="auto"/>
              <w:rPr>
                <w:rFonts w:ascii="Calibri" w:eastAsia="Times New Roman" w:hAnsi="Calibri" w:cs="Times New Roman"/>
                <w:color w:val="000000"/>
                <w:lang w:eastAsia="de-DE"/>
              </w:rPr>
            </w:pPr>
            <w:proofErr w:type="spellStart"/>
            <w:r>
              <w:rPr>
                <w:rFonts w:ascii="Calibri" w:eastAsia="Times New Roman" w:hAnsi="Calibri" w:cs="Times New Roman"/>
                <w:color w:val="000000"/>
                <w:lang w:eastAsia="de-DE"/>
              </w:rPr>
              <w:t>fg</w:t>
            </w:r>
            <w:proofErr w:type="spellEnd"/>
            <w:r>
              <w:rPr>
                <w:rFonts w:ascii="Calibri" w:eastAsia="Times New Roman" w:hAnsi="Calibri" w:cs="Times New Roman"/>
                <w:color w:val="000000"/>
                <w:lang w:eastAsia="de-DE"/>
              </w:rPr>
              <w:t xml:space="preserve"> (oben</w:t>
            </w:r>
            <w:r w:rsidR="00C616AC" w:rsidRPr="00C616AC">
              <w:rPr>
                <w:rFonts w:ascii="Calibri" w:eastAsia="Times New Roman" w:hAnsi="Calibri" w:cs="Times New Roman"/>
                <w:color w:val="000000"/>
                <w:lang w:eastAsia="de-DE"/>
              </w:rPr>
              <w:t>)</w:t>
            </w:r>
          </w:p>
        </w:tc>
        <w:tc>
          <w:tcPr>
            <w:tcW w:w="41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C616AC" w:rsidRPr="00C616AC" w:rsidRDefault="00C616AC" w:rsidP="00C616AC">
            <w:pPr>
              <w:spacing w:after="0" w:line="240" w:lineRule="auto"/>
              <w:jc w:val="center"/>
              <w:rPr>
                <w:rFonts w:ascii="Calibri" w:eastAsia="Times New Roman" w:hAnsi="Calibri" w:cs="Times New Roman"/>
                <w:color w:val="000000"/>
                <w:lang w:eastAsia="de-DE"/>
              </w:rPr>
            </w:pPr>
            <w:r w:rsidRPr="00C616AC">
              <w:rPr>
                <w:rFonts w:ascii="Calibri" w:eastAsia="Times New Roman" w:hAnsi="Calibri" w:cs="Times New Roman"/>
                <w:color w:val="000000"/>
                <w:lang w:eastAsia="de-DE"/>
              </w:rPr>
              <w:t>32 kHz</w:t>
            </w:r>
          </w:p>
        </w:tc>
      </w:tr>
    </w:tbl>
    <w:p w:rsidR="00C616AC" w:rsidRDefault="00C616AC"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Default="0001301F" w:rsidP="00D669A5"/>
    <w:p w:rsidR="0001301F" w:rsidRPr="003171DF" w:rsidRDefault="0001301F" w:rsidP="00D669A5">
      <w:pPr>
        <w:rPr>
          <w:b/>
        </w:rPr>
      </w:pPr>
      <w:r w:rsidRPr="003171DF">
        <w:rPr>
          <w:b/>
        </w:rPr>
        <w:lastRenderedPageBreak/>
        <w:t xml:space="preserve">Plot der </w:t>
      </w:r>
      <w:proofErr w:type="spellStart"/>
      <w:r w:rsidRPr="003171DF">
        <w:rPr>
          <w:b/>
        </w:rPr>
        <w:t>Messergebnisse</w:t>
      </w:r>
      <w:proofErr w:type="spellEnd"/>
      <w:r w:rsidRPr="003171DF">
        <w:rPr>
          <w:b/>
        </w:rPr>
        <w:t>:</w:t>
      </w:r>
    </w:p>
    <w:p w:rsidR="003171DF" w:rsidRDefault="0001301F" w:rsidP="003171DF">
      <w:pPr>
        <w:keepNext/>
      </w:pPr>
      <w:r>
        <w:rPr>
          <w:noProof/>
          <w:lang w:eastAsia="de-DE"/>
        </w:rPr>
        <w:lastRenderedPageBreak/>
        <w:drawing>
          <wp:inline distT="0" distB="0" distL="0" distR="0">
            <wp:extent cx="4787963" cy="8715375"/>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4787963" cy="8715375"/>
                    </a:xfrm>
                    <a:prstGeom prst="rect">
                      <a:avLst/>
                    </a:prstGeom>
                    <a:noFill/>
                    <a:ln w="9525">
                      <a:noFill/>
                      <a:miter lim="800000"/>
                      <a:headEnd/>
                      <a:tailEnd/>
                    </a:ln>
                  </pic:spPr>
                </pic:pic>
              </a:graphicData>
            </a:graphic>
          </wp:inline>
        </w:drawing>
      </w:r>
    </w:p>
    <w:p w:rsidR="0001301F" w:rsidRDefault="003171DF" w:rsidP="003171DF">
      <w:pPr>
        <w:pStyle w:val="Beschriftung"/>
      </w:pPr>
      <w:r>
        <w:t xml:space="preserve">Abbildung </w:t>
      </w:r>
      <w:fldSimple w:instr=" SEQ Abbildung \* ARABIC ">
        <w:r>
          <w:rPr>
            <w:noProof/>
          </w:rPr>
          <w:t>7</w:t>
        </w:r>
      </w:fldSimple>
      <w:r>
        <w:t xml:space="preserve">: MATLAB </w:t>
      </w:r>
      <w:proofErr w:type="spellStart"/>
      <w:r>
        <w:t>plot</w:t>
      </w:r>
      <w:proofErr w:type="spellEnd"/>
      <w:r>
        <w:t xml:space="preserve"> der Frequenzgänge</w:t>
      </w:r>
    </w:p>
    <w:p w:rsidR="0001301F" w:rsidRPr="003171DF" w:rsidRDefault="0001301F" w:rsidP="00D669A5">
      <w:pPr>
        <w:rPr>
          <w:b/>
        </w:rPr>
      </w:pPr>
      <w:r w:rsidRPr="003171DF">
        <w:rPr>
          <w:b/>
        </w:rPr>
        <w:lastRenderedPageBreak/>
        <w:t xml:space="preserve">Wie sich in dem </w:t>
      </w:r>
      <w:proofErr w:type="spellStart"/>
      <w:r w:rsidRPr="003171DF">
        <w:rPr>
          <w:b/>
        </w:rPr>
        <w:t>Matlab</w:t>
      </w:r>
      <w:proofErr w:type="spellEnd"/>
      <w:r w:rsidRPr="003171DF">
        <w:rPr>
          <w:b/>
        </w:rPr>
        <w:t xml:space="preserve">- </w:t>
      </w:r>
      <w:proofErr w:type="spellStart"/>
      <w:r w:rsidRPr="003171DF">
        <w:rPr>
          <w:b/>
        </w:rPr>
        <w:t>plot</w:t>
      </w:r>
      <w:proofErr w:type="spellEnd"/>
      <w:r w:rsidRPr="003171DF">
        <w:rPr>
          <w:b/>
        </w:rPr>
        <w:t xml:space="preserve"> erkennen lässt verhält sich der Wechselspann</w:t>
      </w:r>
      <w:r w:rsidR="006E5D0A" w:rsidRPr="003171DF">
        <w:rPr>
          <w:b/>
        </w:rPr>
        <w:t xml:space="preserve">ungsverstärker wie ein </w:t>
      </w:r>
      <w:proofErr w:type="spellStart"/>
      <w:r w:rsidR="006E5D0A" w:rsidRPr="003171DF">
        <w:rPr>
          <w:b/>
        </w:rPr>
        <w:t>Bandpass</w:t>
      </w:r>
      <w:proofErr w:type="spellEnd"/>
      <w:r w:rsidR="006E5D0A" w:rsidRPr="003171DF">
        <w:rPr>
          <w:b/>
        </w:rPr>
        <w:t xml:space="preserve"> (Bandpassverstärker). </w:t>
      </w:r>
      <w:r w:rsidRPr="003171DF">
        <w:rPr>
          <w:b/>
        </w:rPr>
        <w:t>Die untere und obere Grenzfrequenz haben wir gemessen, in dem wir zuerst die maximale Verstärkung bestimmen und dann auf die Frequenzen regeln, bei denen die Verstärkung um -3 dB von der M</w:t>
      </w:r>
      <w:r w:rsidR="006E5D0A" w:rsidRPr="003171DF">
        <w:rPr>
          <w:b/>
        </w:rPr>
        <w:t>aximalverstärkung abweicht. Im F</w:t>
      </w:r>
      <w:r w:rsidRPr="003171DF">
        <w:rPr>
          <w:b/>
        </w:rPr>
        <w:t>olgenden wird überprüft, ob die gemessenen Grenzfrequenzen mit den berechneten Frequenzen übereinstimmen.</w:t>
      </w:r>
    </w:p>
    <w:p w:rsidR="003171DF" w:rsidRPr="003171DF" w:rsidRDefault="003171DF" w:rsidP="00D669A5">
      <w:pPr>
        <w:rPr>
          <w:b/>
        </w:rPr>
      </w:pPr>
      <w:r w:rsidRPr="003171DF">
        <w:rPr>
          <w:b/>
        </w:rPr>
        <w:t>Siehe Anhang 2:</w:t>
      </w:r>
    </w:p>
    <w:p w:rsidR="003171DF" w:rsidRDefault="003171DF" w:rsidP="00D669A5">
      <w:pPr>
        <w:rPr>
          <w:b/>
        </w:rPr>
      </w:pPr>
      <w:r w:rsidRPr="003171DF">
        <w:rPr>
          <w:b/>
        </w:rPr>
        <w:t xml:space="preserve">Vergleich zwischen OPV und </w:t>
      </w:r>
      <w:proofErr w:type="spellStart"/>
      <w:r w:rsidRPr="003171DF">
        <w:rPr>
          <w:b/>
        </w:rPr>
        <w:t>Emitterschaltung</w:t>
      </w:r>
      <w:proofErr w:type="spellEnd"/>
      <w:r w:rsidRPr="003171DF">
        <w:rPr>
          <w:b/>
        </w:rPr>
        <w:t>:</w:t>
      </w:r>
    </w:p>
    <w:p w:rsidR="003171DF" w:rsidRDefault="006D2C05" w:rsidP="003171DF">
      <w:pPr>
        <w:keepNext/>
      </w:pPr>
      <w:r>
        <w:rPr>
          <w:noProof/>
          <w:lang w:eastAsia="de-DE"/>
        </w:rPr>
        <w:t xml:space="preserve">  </w:t>
      </w:r>
      <w:r>
        <w:rPr>
          <w:noProof/>
          <w:lang w:eastAsia="de-DE"/>
        </w:rPr>
        <w:drawing>
          <wp:inline distT="0" distB="0" distL="0" distR="0">
            <wp:extent cx="3867150" cy="3733800"/>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867150" cy="3733800"/>
                    </a:xfrm>
                    <a:prstGeom prst="rect">
                      <a:avLst/>
                    </a:prstGeom>
                    <a:noFill/>
                    <a:ln w="9525">
                      <a:noFill/>
                      <a:miter lim="800000"/>
                      <a:headEnd/>
                      <a:tailEnd/>
                    </a:ln>
                  </pic:spPr>
                </pic:pic>
              </a:graphicData>
            </a:graphic>
          </wp:inline>
        </w:drawing>
      </w:r>
    </w:p>
    <w:p w:rsidR="003171DF" w:rsidRDefault="003171DF" w:rsidP="003171DF">
      <w:pPr>
        <w:pStyle w:val="Beschriftung"/>
      </w:pPr>
      <w:r>
        <w:t xml:space="preserve">Abbildung </w:t>
      </w:r>
      <w:fldSimple w:instr=" SEQ Abbildung \* ARABIC ">
        <w:r>
          <w:rPr>
            <w:noProof/>
          </w:rPr>
          <w:t>8</w:t>
        </w:r>
      </w:fldSimple>
      <w:r>
        <w:t xml:space="preserve">: Vergleich </w:t>
      </w:r>
      <w:proofErr w:type="spellStart"/>
      <w:r>
        <w:t>Emitterschaltung</w:t>
      </w:r>
      <w:proofErr w:type="spellEnd"/>
    </w:p>
    <w:p w:rsidR="003171DF" w:rsidRPr="003171DF" w:rsidRDefault="003171DF" w:rsidP="003171DF">
      <w:r>
        <w:t xml:space="preserve">Der Bauteilaufwand von </w:t>
      </w:r>
      <w:proofErr w:type="spellStart"/>
      <w:r>
        <w:t>Emitterschaltung</w:t>
      </w:r>
      <w:proofErr w:type="spellEnd"/>
      <w:r>
        <w:t xml:space="preserve"> und Wechselspannungsverstärker mit OPV ist ähnlich.  Wir benötigen die gleiche Anzahl an Widerständen und Kondensatoren.</w:t>
      </w:r>
    </w:p>
    <w:sectPr w:rsidR="003171DF" w:rsidRPr="003171DF" w:rsidSect="00734EB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16881"/>
    <w:multiLevelType w:val="hybridMultilevel"/>
    <w:tmpl w:val="F10AD2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66D5"/>
    <w:rsid w:val="0001301F"/>
    <w:rsid w:val="00096D15"/>
    <w:rsid w:val="000B232B"/>
    <w:rsid w:val="001A0689"/>
    <w:rsid w:val="003171DF"/>
    <w:rsid w:val="003A66D5"/>
    <w:rsid w:val="00472034"/>
    <w:rsid w:val="004C0410"/>
    <w:rsid w:val="004C6D72"/>
    <w:rsid w:val="004D1D93"/>
    <w:rsid w:val="004D44BB"/>
    <w:rsid w:val="004E1FA8"/>
    <w:rsid w:val="004F5834"/>
    <w:rsid w:val="005B2BE7"/>
    <w:rsid w:val="005D4D6D"/>
    <w:rsid w:val="00660AB8"/>
    <w:rsid w:val="006D2C05"/>
    <w:rsid w:val="006E5D0A"/>
    <w:rsid w:val="007044C1"/>
    <w:rsid w:val="00734EBC"/>
    <w:rsid w:val="00873ED2"/>
    <w:rsid w:val="00891B91"/>
    <w:rsid w:val="008C7DA9"/>
    <w:rsid w:val="00932F1F"/>
    <w:rsid w:val="009A5076"/>
    <w:rsid w:val="009C08BE"/>
    <w:rsid w:val="00A14CE5"/>
    <w:rsid w:val="00A63ADC"/>
    <w:rsid w:val="00B003F3"/>
    <w:rsid w:val="00B85B1C"/>
    <w:rsid w:val="00C447AE"/>
    <w:rsid w:val="00C450C0"/>
    <w:rsid w:val="00C616AC"/>
    <w:rsid w:val="00C61D76"/>
    <w:rsid w:val="00D33DCD"/>
    <w:rsid w:val="00D669A5"/>
    <w:rsid w:val="00E867B6"/>
    <w:rsid w:val="00EB3850"/>
    <w:rsid w:val="00EE6B19"/>
    <w:rsid w:val="00F67C83"/>
    <w:rsid w:val="00FD2DFF"/>
    <w:rsid w:val="00FD7D0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E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66D5"/>
    <w:pPr>
      <w:ind w:left="720"/>
      <w:contextualSpacing/>
    </w:pPr>
  </w:style>
  <w:style w:type="paragraph" w:styleId="Sprechblasentext">
    <w:name w:val="Balloon Text"/>
    <w:basedOn w:val="Standard"/>
    <w:link w:val="SprechblasentextZchn"/>
    <w:uiPriority w:val="99"/>
    <w:semiHidden/>
    <w:unhideWhenUsed/>
    <w:rsid w:val="00E867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67B6"/>
    <w:rPr>
      <w:rFonts w:ascii="Tahoma" w:hAnsi="Tahoma" w:cs="Tahoma"/>
      <w:sz w:val="16"/>
      <w:szCs w:val="16"/>
    </w:rPr>
  </w:style>
  <w:style w:type="character" w:styleId="Platzhaltertext">
    <w:name w:val="Placeholder Text"/>
    <w:basedOn w:val="Absatz-Standardschriftart"/>
    <w:uiPriority w:val="99"/>
    <w:semiHidden/>
    <w:rsid w:val="00E867B6"/>
    <w:rPr>
      <w:color w:val="808080"/>
    </w:rPr>
  </w:style>
  <w:style w:type="paragraph" w:styleId="Beschriftung">
    <w:name w:val="caption"/>
    <w:basedOn w:val="Standard"/>
    <w:next w:val="Standard"/>
    <w:uiPriority w:val="35"/>
    <w:unhideWhenUsed/>
    <w:qFormat/>
    <w:rsid w:val="004F583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7117135">
      <w:bodyDiv w:val="1"/>
      <w:marLeft w:val="0"/>
      <w:marRight w:val="0"/>
      <w:marTop w:val="0"/>
      <w:marBottom w:val="0"/>
      <w:divBdr>
        <w:top w:val="none" w:sz="0" w:space="0" w:color="auto"/>
        <w:left w:val="none" w:sz="0" w:space="0" w:color="auto"/>
        <w:bottom w:val="none" w:sz="0" w:space="0" w:color="auto"/>
        <w:right w:val="none" w:sz="0" w:space="0" w:color="auto"/>
      </w:divBdr>
    </w:div>
    <w:div w:id="261648693">
      <w:bodyDiv w:val="1"/>
      <w:marLeft w:val="0"/>
      <w:marRight w:val="0"/>
      <w:marTop w:val="0"/>
      <w:marBottom w:val="0"/>
      <w:divBdr>
        <w:top w:val="none" w:sz="0" w:space="0" w:color="auto"/>
        <w:left w:val="none" w:sz="0" w:space="0" w:color="auto"/>
        <w:bottom w:val="none" w:sz="0" w:space="0" w:color="auto"/>
        <w:right w:val="none" w:sz="0" w:space="0" w:color="auto"/>
      </w:divBdr>
    </w:div>
    <w:div w:id="536814844">
      <w:bodyDiv w:val="1"/>
      <w:marLeft w:val="0"/>
      <w:marRight w:val="0"/>
      <w:marTop w:val="0"/>
      <w:marBottom w:val="0"/>
      <w:divBdr>
        <w:top w:val="none" w:sz="0" w:space="0" w:color="auto"/>
        <w:left w:val="none" w:sz="0" w:space="0" w:color="auto"/>
        <w:bottom w:val="none" w:sz="0" w:space="0" w:color="auto"/>
        <w:right w:val="none" w:sz="0" w:space="0" w:color="auto"/>
      </w:divBdr>
    </w:div>
    <w:div w:id="578905861">
      <w:bodyDiv w:val="1"/>
      <w:marLeft w:val="0"/>
      <w:marRight w:val="0"/>
      <w:marTop w:val="0"/>
      <w:marBottom w:val="0"/>
      <w:divBdr>
        <w:top w:val="none" w:sz="0" w:space="0" w:color="auto"/>
        <w:left w:val="none" w:sz="0" w:space="0" w:color="auto"/>
        <w:bottom w:val="none" w:sz="0" w:space="0" w:color="auto"/>
        <w:right w:val="none" w:sz="0" w:space="0" w:color="auto"/>
      </w:divBdr>
    </w:div>
    <w:div w:id="733820906">
      <w:bodyDiv w:val="1"/>
      <w:marLeft w:val="0"/>
      <w:marRight w:val="0"/>
      <w:marTop w:val="0"/>
      <w:marBottom w:val="0"/>
      <w:divBdr>
        <w:top w:val="none" w:sz="0" w:space="0" w:color="auto"/>
        <w:left w:val="none" w:sz="0" w:space="0" w:color="auto"/>
        <w:bottom w:val="none" w:sz="0" w:space="0" w:color="auto"/>
        <w:right w:val="none" w:sz="0" w:space="0" w:color="auto"/>
      </w:divBdr>
    </w:div>
    <w:div w:id="988746341">
      <w:bodyDiv w:val="1"/>
      <w:marLeft w:val="0"/>
      <w:marRight w:val="0"/>
      <w:marTop w:val="0"/>
      <w:marBottom w:val="0"/>
      <w:divBdr>
        <w:top w:val="none" w:sz="0" w:space="0" w:color="auto"/>
        <w:left w:val="none" w:sz="0" w:space="0" w:color="auto"/>
        <w:bottom w:val="none" w:sz="0" w:space="0" w:color="auto"/>
        <w:right w:val="none" w:sz="0" w:space="0" w:color="auto"/>
      </w:divBdr>
    </w:div>
    <w:div w:id="1493326522">
      <w:bodyDiv w:val="1"/>
      <w:marLeft w:val="0"/>
      <w:marRight w:val="0"/>
      <w:marTop w:val="0"/>
      <w:marBottom w:val="0"/>
      <w:divBdr>
        <w:top w:val="none" w:sz="0" w:space="0" w:color="auto"/>
        <w:left w:val="none" w:sz="0" w:space="0" w:color="auto"/>
        <w:bottom w:val="none" w:sz="0" w:space="0" w:color="auto"/>
        <w:right w:val="none" w:sz="0" w:space="0" w:color="auto"/>
      </w:divBdr>
    </w:div>
    <w:div w:id="196249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0DE89-5E4D-4D7B-9FD8-CE0716F9F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1045</Words>
  <Characters>6585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Schmallippe</dc:creator>
  <cp:keywords/>
  <dc:description/>
  <cp:lastModifiedBy>Johnny Schmallippe</cp:lastModifiedBy>
  <cp:revision>12</cp:revision>
  <dcterms:created xsi:type="dcterms:W3CDTF">2010-11-13T20:52:00Z</dcterms:created>
  <dcterms:modified xsi:type="dcterms:W3CDTF">2010-11-24T16:16:00Z</dcterms:modified>
</cp:coreProperties>
</file>