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4F1" w:rsidRDefault="00FD6C39" w:rsidP="00FD6C39">
      <w:pPr>
        <w:pStyle w:val="Title"/>
        <w:ind w:left="720" w:firstLine="720"/>
        <w:rPr>
          <w:lang w:val="de-DE"/>
        </w:rPr>
      </w:pPr>
      <w:r>
        <w:rPr>
          <w:lang w:val="de-DE"/>
        </w:rPr>
        <w:t xml:space="preserve">Bioploar Differential Amplifier </w:t>
      </w:r>
    </w:p>
    <w:p w:rsidR="00FD6C39" w:rsidRDefault="00FD6C39" w:rsidP="00FD6C39">
      <w:pPr>
        <w:rPr>
          <w:lang w:val="de-DE"/>
        </w:rPr>
      </w:pPr>
    </w:p>
    <w:p w:rsidR="00FD6C39" w:rsidRDefault="00FD6C39" w:rsidP="00BA0E91">
      <w:pPr>
        <w:pStyle w:val="Heading1"/>
      </w:pPr>
      <w:r w:rsidRPr="00FD6C39">
        <w:t xml:space="preserve">Set up a differential amplifier with bipolar transistors according to the given circuit diagram. </w:t>
      </w:r>
    </w:p>
    <w:p w:rsidR="00BA0E91" w:rsidRPr="00BA0E91" w:rsidRDefault="00BA0E91" w:rsidP="00BA0E91"/>
    <w:p w:rsidR="00BA0E91" w:rsidRDefault="00FD6C39" w:rsidP="00BA0E91">
      <w:pPr>
        <w:rPr>
          <w:sz w:val="32"/>
          <w:szCs w:val="32"/>
        </w:rPr>
      </w:pPr>
      <w:r w:rsidRPr="00FD6C39">
        <w:rPr>
          <w:sz w:val="32"/>
          <w:szCs w:val="32"/>
        </w:rPr>
        <w:t>For the experiments, the following devices were used: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2268"/>
        <w:gridCol w:w="1904"/>
      </w:tblGrid>
      <w:tr w:rsidR="00FD6C39" w:rsidTr="00BA0E91">
        <w:trPr>
          <w:trHeight w:val="300"/>
        </w:trPr>
        <w:tc>
          <w:tcPr>
            <w:tcW w:w="4248" w:type="dxa"/>
            <w:shd w:val="clear" w:color="auto" w:fill="E7E6E6" w:themeFill="background2"/>
          </w:tcPr>
          <w:p w:rsidR="00FD6C39" w:rsidRDefault="00FD6C39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</w:t>
            </w:r>
            <w:r w:rsidR="00BA0E91">
              <w:rPr>
                <w:sz w:val="32"/>
                <w:szCs w:val="32"/>
              </w:rPr>
              <w:t xml:space="preserve">Device </w:t>
            </w:r>
            <w:r>
              <w:rPr>
                <w:sz w:val="32"/>
                <w:szCs w:val="32"/>
              </w:rPr>
              <w:t xml:space="preserve">Title </w:t>
            </w:r>
          </w:p>
        </w:tc>
        <w:tc>
          <w:tcPr>
            <w:tcW w:w="2268" w:type="dxa"/>
            <w:shd w:val="clear" w:color="auto" w:fill="E7E6E6" w:themeFill="background2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</w:t>
            </w:r>
            <w:r w:rsidR="00FD6C39" w:rsidRPr="00FD6C39">
              <w:rPr>
                <w:sz w:val="32"/>
                <w:szCs w:val="32"/>
              </w:rPr>
              <w:t>nventory number</w:t>
            </w:r>
          </w:p>
        </w:tc>
        <w:tc>
          <w:tcPr>
            <w:tcW w:w="1904" w:type="dxa"/>
            <w:shd w:val="clear" w:color="auto" w:fill="E7E6E6" w:themeFill="background2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Number of device  </w:t>
            </w:r>
          </w:p>
        </w:tc>
      </w:tr>
      <w:tr w:rsidR="00FD6C39" w:rsidTr="00BA0E91">
        <w:trPr>
          <w:trHeight w:val="288"/>
        </w:trPr>
        <w:tc>
          <w:tcPr>
            <w:tcW w:w="4248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MetraHit</w:t>
            </w:r>
            <w:proofErr w:type="spellEnd"/>
            <w:r>
              <w:rPr>
                <w:sz w:val="32"/>
                <w:szCs w:val="32"/>
              </w:rPr>
              <w:t xml:space="preserve"> 26S</w:t>
            </w:r>
          </w:p>
        </w:tc>
        <w:tc>
          <w:tcPr>
            <w:tcW w:w="2268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1918</w:t>
            </w:r>
          </w:p>
        </w:tc>
        <w:tc>
          <w:tcPr>
            <w:tcW w:w="1904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FD6C39" w:rsidTr="00BA0E91">
        <w:trPr>
          <w:trHeight w:val="300"/>
        </w:trPr>
        <w:tc>
          <w:tcPr>
            <w:tcW w:w="4248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MetraHit26S</w:t>
            </w:r>
          </w:p>
        </w:tc>
        <w:tc>
          <w:tcPr>
            <w:tcW w:w="2268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1916</w:t>
            </w:r>
          </w:p>
        </w:tc>
        <w:tc>
          <w:tcPr>
            <w:tcW w:w="1904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FD6C39" w:rsidTr="00BA0E91">
        <w:trPr>
          <w:trHeight w:val="300"/>
        </w:trPr>
        <w:tc>
          <w:tcPr>
            <w:tcW w:w="4248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 w:rsidRPr="00BA0E91">
              <w:rPr>
                <w:sz w:val="32"/>
                <w:szCs w:val="32"/>
              </w:rPr>
              <w:t>Power Device</w:t>
            </w:r>
          </w:p>
        </w:tc>
        <w:tc>
          <w:tcPr>
            <w:tcW w:w="2268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2312</w:t>
            </w:r>
          </w:p>
        </w:tc>
        <w:tc>
          <w:tcPr>
            <w:tcW w:w="1904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FD6C39" w:rsidTr="00BA0E91">
        <w:trPr>
          <w:trHeight w:val="300"/>
        </w:trPr>
        <w:tc>
          <w:tcPr>
            <w:tcW w:w="4248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Metrawatt</w:t>
            </w:r>
            <w:proofErr w:type="spellEnd"/>
            <w:r>
              <w:rPr>
                <w:sz w:val="32"/>
                <w:szCs w:val="32"/>
              </w:rPr>
              <w:t xml:space="preserve"> SE780</w:t>
            </w:r>
          </w:p>
        </w:tc>
        <w:tc>
          <w:tcPr>
            <w:tcW w:w="2268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3524</w:t>
            </w:r>
          </w:p>
        </w:tc>
        <w:tc>
          <w:tcPr>
            <w:tcW w:w="1904" w:type="dxa"/>
          </w:tcPr>
          <w:p w:rsidR="00FD6C39" w:rsidRDefault="00BA0E91" w:rsidP="00FD6C3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</w:tr>
      <w:tr w:rsidR="00FD6C39" w:rsidRPr="00BA0E91" w:rsidTr="00BA0E91">
        <w:trPr>
          <w:trHeight w:val="288"/>
        </w:trPr>
        <w:tc>
          <w:tcPr>
            <w:tcW w:w="4248" w:type="dxa"/>
          </w:tcPr>
          <w:p w:rsidR="00FD6C39" w:rsidRPr="00BA0E91" w:rsidRDefault="00BA0E91" w:rsidP="00FD6C39">
            <w:pPr>
              <w:rPr>
                <w:sz w:val="32"/>
                <w:szCs w:val="32"/>
                <w:lang w:val="de-DE"/>
              </w:rPr>
            </w:pPr>
            <w:r w:rsidRPr="00BA0E91">
              <w:rPr>
                <w:sz w:val="32"/>
                <w:szCs w:val="32"/>
                <w:lang w:val="de-DE"/>
              </w:rPr>
              <w:t>Gossen Metrawatt LSP-Konstanter 32K36R3</w:t>
            </w:r>
          </w:p>
        </w:tc>
        <w:tc>
          <w:tcPr>
            <w:tcW w:w="2268" w:type="dxa"/>
          </w:tcPr>
          <w:p w:rsidR="00FD6C39" w:rsidRPr="00BA0E91" w:rsidRDefault="00BA0E91" w:rsidP="00FD6C39">
            <w:pPr>
              <w:rPr>
                <w:sz w:val="32"/>
                <w:szCs w:val="32"/>
                <w:lang w:val="de-DE"/>
              </w:rPr>
            </w:pPr>
            <w:r>
              <w:rPr>
                <w:sz w:val="32"/>
                <w:szCs w:val="32"/>
                <w:lang w:val="de-DE"/>
              </w:rPr>
              <w:t>1973</w:t>
            </w:r>
          </w:p>
        </w:tc>
        <w:tc>
          <w:tcPr>
            <w:tcW w:w="1904" w:type="dxa"/>
          </w:tcPr>
          <w:p w:rsidR="00FD6C39" w:rsidRPr="00BA0E91" w:rsidRDefault="00BA0E91" w:rsidP="00FD6C39">
            <w:pPr>
              <w:rPr>
                <w:sz w:val="32"/>
                <w:szCs w:val="32"/>
                <w:lang w:val="de-DE"/>
              </w:rPr>
            </w:pPr>
            <w:r>
              <w:rPr>
                <w:sz w:val="32"/>
                <w:szCs w:val="32"/>
                <w:lang w:val="de-DE"/>
              </w:rPr>
              <w:t>4</w:t>
            </w:r>
          </w:p>
        </w:tc>
      </w:tr>
      <w:tr w:rsidR="00FD6C39" w:rsidRPr="00BA0E91" w:rsidTr="00BA0E91">
        <w:trPr>
          <w:trHeight w:val="300"/>
        </w:trPr>
        <w:tc>
          <w:tcPr>
            <w:tcW w:w="4248" w:type="dxa"/>
          </w:tcPr>
          <w:p w:rsidR="00FD6C39" w:rsidRPr="00BA0E91" w:rsidRDefault="00BA0E91" w:rsidP="00FD6C39">
            <w:pPr>
              <w:rPr>
                <w:sz w:val="32"/>
                <w:szCs w:val="32"/>
                <w:lang w:val="de-DE"/>
              </w:rPr>
            </w:pPr>
            <w:r>
              <w:rPr>
                <w:sz w:val="32"/>
                <w:szCs w:val="32"/>
                <w:lang w:val="de-DE"/>
              </w:rPr>
              <w:t xml:space="preserve">Ocilloscop </w:t>
            </w:r>
            <w:r w:rsidRPr="00BA0E91">
              <w:rPr>
                <w:sz w:val="32"/>
                <w:szCs w:val="32"/>
                <w:lang w:val="de-DE"/>
              </w:rPr>
              <w:t>TDS3012B</w:t>
            </w:r>
          </w:p>
        </w:tc>
        <w:tc>
          <w:tcPr>
            <w:tcW w:w="2268" w:type="dxa"/>
          </w:tcPr>
          <w:p w:rsidR="00FD6C39" w:rsidRPr="00BA0E91" w:rsidRDefault="00BA0E91" w:rsidP="00FD6C39">
            <w:pPr>
              <w:rPr>
                <w:sz w:val="32"/>
                <w:szCs w:val="32"/>
                <w:lang w:val="de-DE"/>
              </w:rPr>
            </w:pPr>
            <w:r>
              <w:rPr>
                <w:sz w:val="32"/>
                <w:szCs w:val="32"/>
                <w:lang w:val="de-DE"/>
              </w:rPr>
              <w:t>1908</w:t>
            </w:r>
          </w:p>
        </w:tc>
        <w:tc>
          <w:tcPr>
            <w:tcW w:w="1904" w:type="dxa"/>
          </w:tcPr>
          <w:p w:rsidR="00FD6C39" w:rsidRPr="00BA0E91" w:rsidRDefault="00BA0E91" w:rsidP="00FD6C39">
            <w:pPr>
              <w:rPr>
                <w:sz w:val="32"/>
                <w:szCs w:val="32"/>
                <w:lang w:val="de-DE"/>
              </w:rPr>
            </w:pPr>
            <w:r>
              <w:rPr>
                <w:sz w:val="32"/>
                <w:szCs w:val="32"/>
                <w:lang w:val="de-DE"/>
              </w:rPr>
              <w:t>4</w:t>
            </w:r>
          </w:p>
        </w:tc>
      </w:tr>
      <w:tr w:rsidR="00FD6C39" w:rsidRPr="00BA0E91" w:rsidTr="00BA0E91">
        <w:trPr>
          <w:trHeight w:val="288"/>
        </w:trPr>
        <w:tc>
          <w:tcPr>
            <w:tcW w:w="4248" w:type="dxa"/>
          </w:tcPr>
          <w:p w:rsidR="00FD6C39" w:rsidRPr="00BA0E91" w:rsidRDefault="00BA0E91" w:rsidP="00FD6C39">
            <w:pPr>
              <w:rPr>
                <w:sz w:val="32"/>
                <w:szCs w:val="32"/>
                <w:lang w:val="de-DE"/>
              </w:rPr>
            </w:pPr>
            <w:r w:rsidRPr="00BA0E91">
              <w:rPr>
                <w:sz w:val="32"/>
                <w:szCs w:val="32"/>
                <w:lang w:val="de-DE"/>
              </w:rPr>
              <w:t>Decade Resitance Model 8000</w:t>
            </w:r>
          </w:p>
        </w:tc>
        <w:tc>
          <w:tcPr>
            <w:tcW w:w="2268" w:type="dxa"/>
          </w:tcPr>
          <w:p w:rsidR="00FD6C39" w:rsidRPr="00BA0E91" w:rsidRDefault="00BA0E91" w:rsidP="00FD6C39">
            <w:pPr>
              <w:rPr>
                <w:sz w:val="32"/>
                <w:szCs w:val="32"/>
                <w:lang w:val="de-DE"/>
              </w:rPr>
            </w:pPr>
            <w:r>
              <w:rPr>
                <w:sz w:val="32"/>
                <w:szCs w:val="32"/>
                <w:lang w:val="de-DE"/>
              </w:rPr>
              <w:t>2226</w:t>
            </w:r>
          </w:p>
        </w:tc>
        <w:tc>
          <w:tcPr>
            <w:tcW w:w="1904" w:type="dxa"/>
          </w:tcPr>
          <w:p w:rsidR="00FD6C39" w:rsidRPr="00BA0E91" w:rsidRDefault="00BA0E91" w:rsidP="00FD6C39">
            <w:pPr>
              <w:rPr>
                <w:sz w:val="32"/>
                <w:szCs w:val="32"/>
                <w:lang w:val="de-DE"/>
              </w:rPr>
            </w:pPr>
            <w:r>
              <w:rPr>
                <w:sz w:val="32"/>
                <w:szCs w:val="32"/>
                <w:lang w:val="de-DE"/>
              </w:rPr>
              <w:t>-</w:t>
            </w:r>
          </w:p>
        </w:tc>
      </w:tr>
    </w:tbl>
    <w:p w:rsidR="00FD6C39" w:rsidRDefault="00BA0E91" w:rsidP="00FD6C39">
      <w:p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ab/>
      </w:r>
      <w:r>
        <w:rPr>
          <w:sz w:val="32"/>
          <w:szCs w:val="32"/>
          <w:lang w:val="de-DE"/>
        </w:rPr>
        <w:tab/>
      </w:r>
      <w:r>
        <w:rPr>
          <w:sz w:val="32"/>
          <w:szCs w:val="32"/>
          <w:lang w:val="de-DE"/>
        </w:rPr>
        <w:tab/>
      </w:r>
      <w:r>
        <w:rPr>
          <w:sz w:val="32"/>
          <w:szCs w:val="32"/>
          <w:lang w:val="de-DE"/>
        </w:rPr>
        <w:tab/>
        <w:t xml:space="preserve">Table 1 : device list </w:t>
      </w:r>
    </w:p>
    <w:p w:rsidR="00BA0E91" w:rsidRPr="00BA0E91" w:rsidRDefault="00BA0E91" w:rsidP="00FD6C39">
      <w:pPr>
        <w:rPr>
          <w:sz w:val="32"/>
          <w:szCs w:val="32"/>
          <w:lang w:val="de-DE"/>
        </w:rPr>
      </w:pPr>
    </w:p>
    <w:p w:rsidR="00FD6C39" w:rsidRDefault="00BA0E91" w:rsidP="00FD6C39">
      <w:pPr>
        <w:rPr>
          <w:lang w:val="de-DE"/>
        </w:rPr>
      </w:pPr>
      <w:r>
        <w:rPr>
          <w:noProof/>
        </w:rPr>
        <w:drawing>
          <wp:inline distT="0" distB="0" distL="0" distR="0" wp14:anchorId="55CCE14A" wp14:editId="2FEBC564">
            <wp:extent cx="4248978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5193" cy="24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0E91" w:rsidRPr="00803700" w:rsidRDefault="00BA0E91" w:rsidP="00FD6C39">
      <w:pPr>
        <w:rPr>
          <w:sz w:val="32"/>
          <w:szCs w:val="32"/>
        </w:rPr>
      </w:pP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 w:rsidRPr="00803700">
        <w:rPr>
          <w:sz w:val="32"/>
          <w:szCs w:val="32"/>
        </w:rPr>
        <w:t xml:space="preserve">Picture </w:t>
      </w:r>
      <w:proofErr w:type="gramStart"/>
      <w:r w:rsidRPr="00803700">
        <w:rPr>
          <w:sz w:val="32"/>
          <w:szCs w:val="32"/>
        </w:rPr>
        <w:t>1 :</w:t>
      </w:r>
      <w:proofErr w:type="gramEnd"/>
      <w:r w:rsidRPr="00803700">
        <w:rPr>
          <w:sz w:val="32"/>
          <w:szCs w:val="32"/>
        </w:rPr>
        <w:t xml:space="preserve"> main circuit </w:t>
      </w:r>
    </w:p>
    <w:p w:rsidR="00FD6C39" w:rsidRPr="00803700" w:rsidRDefault="00FD6C39" w:rsidP="00803700">
      <w:pPr>
        <w:pStyle w:val="Heading2"/>
      </w:pPr>
    </w:p>
    <w:p w:rsidR="00FD6C39" w:rsidRPr="00803700" w:rsidRDefault="00803700" w:rsidP="00803700">
      <w:pPr>
        <w:pStyle w:val="Heading2"/>
      </w:pPr>
      <w:r>
        <w:t>1-</w:t>
      </w:r>
      <w:r w:rsidR="00FD6C39" w:rsidRPr="00803700">
        <w:t xml:space="preserve">Plot the transfer-function </w:t>
      </w:r>
      <w:proofErr w:type="spellStart"/>
      <w:r w:rsidR="00FD6C39" w:rsidRPr="00803700">
        <w:t>Ic</w:t>
      </w:r>
      <w:proofErr w:type="spellEnd"/>
      <w:r w:rsidR="00FD6C39" w:rsidRPr="00803700">
        <w:t>=</w:t>
      </w:r>
      <w:proofErr w:type="gramStart"/>
      <w:r w:rsidR="00FD6C39" w:rsidRPr="00803700">
        <w:t>f(</w:t>
      </w:r>
      <w:proofErr w:type="spellStart"/>
      <w:proofErr w:type="gramEnd"/>
      <w:r w:rsidR="00FD6C39" w:rsidRPr="00803700">
        <w:t>uE</w:t>
      </w:r>
      <w:proofErr w:type="spellEnd"/>
      <w:r w:rsidR="00FD6C39" w:rsidRPr="00803700">
        <w:t>) and Ic2= f(</w:t>
      </w:r>
      <w:proofErr w:type="spellStart"/>
      <w:r w:rsidR="00FD6C39" w:rsidRPr="00803700">
        <w:t>uE</w:t>
      </w:r>
      <w:proofErr w:type="spellEnd"/>
      <w:r w:rsidR="00FD6C39" w:rsidRPr="00803700">
        <w:t>)</w:t>
      </w:r>
      <w:r w:rsidR="00BA0E91" w:rsidRPr="00803700">
        <w:t xml:space="preserve"> using an XY </w:t>
      </w:r>
      <w:r w:rsidR="00FD6C39" w:rsidRPr="00803700">
        <w:t>recorder for the voltage range -300 mV &lt;</w:t>
      </w:r>
      <w:proofErr w:type="spellStart"/>
      <w:r w:rsidR="00FD6C39" w:rsidRPr="00803700">
        <w:t>uin</w:t>
      </w:r>
      <w:proofErr w:type="spellEnd"/>
      <w:r w:rsidR="00FD6C39" w:rsidRPr="00803700">
        <w:t xml:space="preserve"> &lt;+300 mV.</w:t>
      </w:r>
    </w:p>
    <w:p w:rsidR="00BA0E91" w:rsidRPr="00BA0E91" w:rsidRDefault="00BA0E91" w:rsidP="00BA0E91"/>
    <w:p w:rsidR="00BA0E91" w:rsidRPr="00BA0E91" w:rsidRDefault="00BA0E91" w:rsidP="00BA0E91"/>
    <w:p w:rsidR="00BA0E91" w:rsidRDefault="00BA0E91" w:rsidP="00803700">
      <w:r>
        <w:t xml:space="preserve">The result of the X-Y recorder is attached to the place. </w:t>
      </w:r>
    </w:p>
    <w:p w:rsidR="00BA0E91" w:rsidRDefault="00803700" w:rsidP="00803700">
      <w:pPr>
        <w:pStyle w:val="Heading2"/>
      </w:pPr>
      <w:r>
        <w:t>2-</w:t>
      </w:r>
      <w:r w:rsidR="00BA0E91">
        <w:t>Determine the offset voltage U</w:t>
      </w:r>
      <w:r w:rsidR="00BA0E91">
        <w:rPr>
          <w:vertAlign w:val="subscript"/>
        </w:rPr>
        <w:t xml:space="preserve">0 </w:t>
      </w:r>
      <w:r w:rsidR="00BA0E91">
        <w:t xml:space="preserve">out of the recorded transfer </w:t>
      </w:r>
      <w:proofErr w:type="gramStart"/>
      <w:r w:rsidR="00BA0E91">
        <w:t>function .</w:t>
      </w:r>
      <w:proofErr w:type="gramEnd"/>
    </w:p>
    <w:p w:rsidR="00803700" w:rsidRPr="00803700" w:rsidRDefault="00803700" w:rsidP="00803700"/>
    <w:p w:rsidR="00BA0E91" w:rsidRDefault="00BA0E91" w:rsidP="00803700">
      <w:pPr>
        <w:rPr>
          <w:rStyle w:val="hps"/>
          <w:rFonts w:ascii="Arial" w:hAnsi="Arial" w:cs="Arial"/>
          <w:color w:val="222222"/>
          <w:shd w:val="clear" w:color="auto" w:fill="F5F5F5"/>
        </w:rPr>
      </w:pPr>
      <w:r>
        <w:rPr>
          <w:rStyle w:val="hps"/>
          <w:rFonts w:ascii="Arial" w:hAnsi="Arial" w:cs="Arial"/>
          <w:color w:val="222222"/>
          <w:shd w:val="clear" w:color="auto" w:fill="F5F5F5"/>
        </w:rPr>
        <w:t>Based on the</w:t>
      </w:r>
      <w:r>
        <w:rPr>
          <w:rStyle w:val="apple-converted-space"/>
          <w:rFonts w:ascii="Arial" w:hAnsi="Arial" w:cs="Arial"/>
          <w:color w:val="222222"/>
          <w:shd w:val="clear" w:color="auto" w:fill="F5F5F5"/>
        </w:rPr>
        <w:t> </w:t>
      </w:r>
      <w:r>
        <w:rPr>
          <w:rStyle w:val="hps"/>
          <w:rFonts w:ascii="Arial" w:hAnsi="Arial" w:cs="Arial"/>
          <w:color w:val="222222"/>
          <w:shd w:val="clear" w:color="auto" w:fill="F5F5F5"/>
        </w:rPr>
        <w:t>characteristics</w:t>
      </w:r>
      <w:r>
        <w:rPr>
          <w:rFonts w:ascii="Arial" w:hAnsi="Arial" w:cs="Arial"/>
          <w:color w:val="222222"/>
          <w:shd w:val="clear" w:color="auto" w:fill="F5F5F5"/>
        </w:rPr>
        <w:t>, an</w:t>
      </w:r>
      <w:r>
        <w:rPr>
          <w:rStyle w:val="apple-converted-space"/>
          <w:rFonts w:ascii="Arial" w:hAnsi="Arial" w:cs="Arial"/>
          <w:color w:val="222222"/>
          <w:shd w:val="clear" w:color="auto" w:fill="F5F5F5"/>
        </w:rPr>
        <w:t> </w:t>
      </w:r>
      <w:r w:rsidR="00803700">
        <w:rPr>
          <w:rStyle w:val="hps"/>
          <w:rFonts w:ascii="Arial" w:hAnsi="Arial" w:cs="Arial"/>
          <w:color w:val="222222"/>
          <w:shd w:val="clear" w:color="auto" w:fill="F5F5F5"/>
        </w:rPr>
        <w:t xml:space="preserve">offset U </w:t>
      </w:r>
      <w:r w:rsidR="00803700">
        <w:rPr>
          <w:rStyle w:val="hps"/>
          <w:rFonts w:ascii="Arial" w:hAnsi="Arial" w:cs="Arial"/>
          <w:color w:val="222222"/>
          <w:shd w:val="clear" w:color="auto" w:fill="F5F5F5"/>
          <w:vertAlign w:val="subscript"/>
        </w:rPr>
        <w:t xml:space="preserve">of </w:t>
      </w:r>
      <w:proofErr w:type="gramStart"/>
      <w:r w:rsidR="00803700">
        <w:rPr>
          <w:rStyle w:val="hps"/>
          <w:rFonts w:ascii="Arial" w:hAnsi="Arial" w:cs="Arial"/>
          <w:color w:val="222222"/>
          <w:shd w:val="clear" w:color="auto" w:fill="F5F5F5"/>
        </w:rPr>
        <w:t>=(</w:t>
      </w:r>
      <w:proofErr w:type="gramEnd"/>
      <w:r w:rsidR="00803700">
        <w:rPr>
          <w:rStyle w:val="hps"/>
          <w:rFonts w:ascii="Arial" w:hAnsi="Arial" w:cs="Arial"/>
          <w:color w:val="222222"/>
          <w:shd w:val="clear" w:color="auto" w:fill="F5F5F5"/>
        </w:rPr>
        <w:t xml:space="preserve">8,5 )mV determined . </w:t>
      </w:r>
    </w:p>
    <w:p w:rsidR="00803700" w:rsidRDefault="00803700" w:rsidP="00803700">
      <w:pPr>
        <w:pStyle w:val="Heading2"/>
        <w:rPr>
          <w:rStyle w:val="hps"/>
        </w:rPr>
      </w:pPr>
      <w:r w:rsidRPr="00803700">
        <w:rPr>
          <w:rStyle w:val="hps"/>
        </w:rPr>
        <w:t xml:space="preserve">3-determine the slope rate S out of the recorded transfer function </w:t>
      </w:r>
    </w:p>
    <w:p w:rsidR="00803700" w:rsidRDefault="00803700" w:rsidP="00803700">
      <w:pPr>
        <w:rPr>
          <w:sz w:val="28"/>
          <w:szCs w:val="28"/>
        </w:rPr>
      </w:pPr>
      <w:r w:rsidRPr="00803700">
        <w:rPr>
          <w:sz w:val="28"/>
          <w:szCs w:val="28"/>
        </w:rPr>
        <w:t>The slope is determined in the curve:</w:t>
      </w:r>
    </w:p>
    <w:p w:rsidR="00803700" w:rsidRPr="00F03AF2" w:rsidRDefault="00803700" w:rsidP="00803700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C2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e2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310 µA</m:t>
              </m:r>
            </m:num>
            <m:den>
              <m:r>
                <w:rPr>
                  <w:rFonts w:ascii="Cambria Math" w:hAnsi="Cambria Math"/>
                </w:rPr>
                <m:t>16 mV</m:t>
              </m:r>
            </m:den>
          </m:f>
          <m:r>
            <w:rPr>
              <w:rFonts w:ascii="Cambria Math" w:hAnsi="Cambria Math"/>
            </w:rPr>
            <m:t>=19,375 mS</m:t>
          </m:r>
        </m:oMath>
      </m:oMathPara>
    </w:p>
    <w:p w:rsidR="0076311B" w:rsidRDefault="0076311B" w:rsidP="0076311B">
      <w:pPr>
        <w:pStyle w:val="Heading2"/>
        <w:rPr>
          <w:rStyle w:val="hps"/>
        </w:rPr>
      </w:pPr>
      <w:r w:rsidRPr="0076311B">
        <w:rPr>
          <w:rStyle w:val="hps"/>
        </w:rPr>
        <w:t xml:space="preserve">4-capture the voltage graphs between both collector Terminals with a storage oscilloscope and determine the single ended Voltage Gain </w:t>
      </w:r>
      <w:proofErr w:type="spellStart"/>
      <w:r w:rsidRPr="0076311B">
        <w:rPr>
          <w:rStyle w:val="hps"/>
        </w:rPr>
        <w:t>V</w:t>
      </w:r>
      <w:r w:rsidRPr="0076311B">
        <w:rPr>
          <w:rStyle w:val="hps"/>
          <w:vertAlign w:val="subscript"/>
        </w:rPr>
        <w:t>u</w:t>
      </w:r>
      <w:proofErr w:type="gramStart"/>
      <w:r w:rsidRPr="0076311B">
        <w:rPr>
          <w:rStyle w:val="hps"/>
          <w:vertAlign w:val="subscript"/>
        </w:rPr>
        <w:t>,d</w:t>
      </w:r>
      <w:proofErr w:type="spellEnd"/>
      <w:proofErr w:type="gramEnd"/>
      <w:r w:rsidRPr="0076311B">
        <w:rPr>
          <w:rStyle w:val="hps"/>
        </w:rPr>
        <w:t>.</w:t>
      </w:r>
    </w:p>
    <w:p w:rsidR="0076311B" w:rsidRPr="0076311B" w:rsidRDefault="0076311B" w:rsidP="0076311B"/>
    <w:p w:rsidR="0076311B" w:rsidRDefault="0076311B" w:rsidP="0076311B">
      <w:r>
        <w:rPr>
          <w:noProof/>
        </w:rPr>
        <w:drawing>
          <wp:inline distT="0" distB="0" distL="0" distR="0" wp14:anchorId="40E85A5B" wp14:editId="02BED619">
            <wp:extent cx="4371975" cy="365312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4133" cy="36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11B" w:rsidRPr="0037342C" w:rsidRDefault="0076311B" w:rsidP="0076311B">
      <w:pPr>
        <w:rPr>
          <w:sz w:val="28"/>
          <w:szCs w:val="28"/>
        </w:rPr>
      </w:pPr>
      <w:r>
        <w:tab/>
      </w:r>
      <w:r w:rsidRPr="0037342C">
        <w:rPr>
          <w:sz w:val="28"/>
          <w:szCs w:val="28"/>
        </w:rPr>
        <w:t>Picture 2:</w:t>
      </w:r>
      <w:r w:rsidR="0037342C" w:rsidRPr="0037342C">
        <w:rPr>
          <w:sz w:val="28"/>
          <w:szCs w:val="28"/>
        </w:rPr>
        <w:t xml:space="preserve"> Voltage curve at T1 and t2 </w:t>
      </w:r>
    </w:p>
    <w:p w:rsidR="0037342C" w:rsidRDefault="0037342C" w:rsidP="0037342C">
      <w:pPr>
        <w:pStyle w:val="Heading2"/>
        <w:rPr>
          <w:vertAlign w:val="subscript"/>
        </w:rPr>
      </w:pPr>
      <w:r>
        <w:lastRenderedPageBreak/>
        <w:t>5-capture the voltage Graphs between both collector terminals with a storage oscilloscope determine the differential voltage gain V</w:t>
      </w:r>
      <w:r>
        <w:rPr>
          <w:vertAlign w:val="subscript"/>
        </w:rPr>
        <w:t xml:space="preserve"> </w:t>
      </w:r>
      <w:proofErr w:type="spellStart"/>
      <w:r>
        <w:rPr>
          <w:vertAlign w:val="subscript"/>
        </w:rPr>
        <w:t>u</w:t>
      </w:r>
      <w:proofErr w:type="gramStart"/>
      <w:r>
        <w:rPr>
          <w:vertAlign w:val="subscript"/>
        </w:rPr>
        <w:t>,d</w:t>
      </w:r>
      <w:proofErr w:type="spellEnd"/>
      <w:proofErr w:type="gramEnd"/>
      <w:r>
        <w:rPr>
          <w:vertAlign w:val="subscript"/>
        </w:rPr>
        <w:t xml:space="preserve"> </w:t>
      </w:r>
    </w:p>
    <w:p w:rsidR="0076311B" w:rsidRDefault="0037342C" w:rsidP="00F77E6B">
      <m:oMath>
        <m:sSub>
          <m:sSubPr>
            <m:ctrlPr>
              <w:rPr>
                <w:rStyle w:val="Heading2Char"/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Style w:val="Heading2Char"/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m:rPr>
                <m:sty m:val="bi"/>
              </m:rPr>
              <w:rPr>
                <w:rStyle w:val="Heading2Char"/>
                <w:rFonts w:ascii="Cambria Math" w:hAnsi="Cambria Math"/>
                <w:sz w:val="24"/>
                <w:szCs w:val="24"/>
              </w:rPr>
              <m:t>E eff</m:t>
            </m:r>
          </m:sub>
        </m:sSub>
        <m:r>
          <m:rPr>
            <m:sty m:val="bi"/>
          </m:rPr>
          <w:rPr>
            <w:rStyle w:val="Heading2Char"/>
            <w:rFonts w:ascii="Cambria Math" w:hAnsi="Cambria Math"/>
            <w:sz w:val="24"/>
            <w:szCs w:val="24"/>
          </w:rPr>
          <m:t>=10</m:t>
        </m:r>
        <m:r>
          <m:rPr>
            <m:sty m:val="bi"/>
          </m:rPr>
          <w:rPr>
            <w:rStyle w:val="Heading2Char"/>
            <w:rFonts w:ascii="Cambria Math" w:hAnsi="Cambria Math"/>
            <w:sz w:val="24"/>
            <w:szCs w:val="24"/>
          </w:rPr>
          <m:t>mV</m:t>
        </m:r>
      </m:oMath>
      <w:r w:rsidRPr="0037342C">
        <w:rPr>
          <w:rStyle w:val="Heading2Char"/>
          <w:sz w:val="24"/>
          <w:szCs w:val="24"/>
        </w:rPr>
        <w:t xml:space="preserve">, </w:t>
      </w:r>
      <m:oMath>
        <m:r>
          <m:rPr>
            <m:sty m:val="bi"/>
          </m:rPr>
          <w:rPr>
            <w:rStyle w:val="Heading2Char"/>
            <w:rFonts w:ascii="Cambria Math" w:hAnsi="Cambria Math"/>
            <w:sz w:val="24"/>
            <w:szCs w:val="24"/>
          </w:rPr>
          <m:t>f=1</m:t>
        </m:r>
        <m:r>
          <m:rPr>
            <m:sty m:val="bi"/>
          </m:rPr>
          <w:rPr>
            <w:rStyle w:val="Heading2Char"/>
            <w:rFonts w:ascii="Cambria Math" w:hAnsi="Cambria Math"/>
            <w:sz w:val="24"/>
            <w:szCs w:val="24"/>
          </w:rPr>
          <m:t>KHz</m:t>
        </m:r>
      </m:oMath>
      <w:r w:rsidRPr="0037342C">
        <w:rPr>
          <w:rStyle w:val="Heading2Char"/>
          <w:sz w:val="24"/>
          <w:szCs w:val="24"/>
        </w:rPr>
        <w:t>.</w:t>
      </w:r>
      <w:r w:rsidRPr="0037342C">
        <w:t xml:space="preserve"> </w:t>
      </w:r>
    </w:p>
    <w:p w:rsidR="0037342C" w:rsidRPr="0037342C" w:rsidRDefault="0037342C" w:rsidP="0037342C"/>
    <w:p w:rsidR="0037342C" w:rsidRPr="0037342C" w:rsidRDefault="0037342C" w:rsidP="0037342C">
      <w:r>
        <w:rPr>
          <w:noProof/>
        </w:rPr>
        <w:drawing>
          <wp:inline distT="0" distB="0" distL="0" distR="0" wp14:anchorId="7911C8A7" wp14:editId="7AB20D85">
            <wp:extent cx="5353050" cy="465989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6944" cy="46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00" w:rsidRDefault="0037342C" w:rsidP="00F77E6B">
      <w:pPr>
        <w:rPr>
          <w:sz w:val="28"/>
          <w:szCs w:val="28"/>
        </w:rPr>
      </w:pPr>
      <w:r>
        <w:tab/>
      </w:r>
      <w:r>
        <w:tab/>
      </w:r>
      <w:r>
        <w:tab/>
      </w:r>
      <w:r w:rsidRPr="0037342C">
        <w:rPr>
          <w:sz w:val="28"/>
          <w:szCs w:val="28"/>
        </w:rPr>
        <w:tab/>
        <w:t xml:space="preserve">Picture </w:t>
      </w:r>
      <w:proofErr w:type="gramStart"/>
      <w:r w:rsidRPr="0037342C">
        <w:rPr>
          <w:sz w:val="28"/>
          <w:szCs w:val="28"/>
        </w:rPr>
        <w:t>3 :</w:t>
      </w:r>
      <w:proofErr w:type="gramEnd"/>
      <w:r w:rsidRPr="0037342C">
        <w:rPr>
          <w:sz w:val="28"/>
          <w:szCs w:val="28"/>
        </w:rPr>
        <w:t xml:space="preserve"> </w:t>
      </w:r>
      <w:r w:rsidR="00F77E6B">
        <w:rPr>
          <w:sz w:val="28"/>
          <w:szCs w:val="28"/>
        </w:rPr>
        <w:t>Differential gain</w:t>
      </w:r>
    </w:p>
    <w:p w:rsidR="00F77E6B" w:rsidRPr="009869CD" w:rsidRDefault="00F77E6B" w:rsidP="00F77E6B">
      <w:pPr>
        <w:rPr>
          <w:b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u,ds</m:t>
            </m:r>
          </m:sub>
        </m:sSub>
      </m:oMath>
      <w:r>
        <w:rPr>
          <w:rFonts w:eastAsiaTheme="minorEastAsia"/>
          <w:b/>
        </w:rPr>
        <w:t xml:space="preserve">  </w:t>
      </w:r>
      <w:proofErr w:type="gramStart"/>
      <w:r>
        <w:rPr>
          <w:rFonts w:eastAsiaTheme="minorEastAsia"/>
          <w:b/>
        </w:rPr>
        <w:t xml:space="preserve">calculated </w:t>
      </w:r>
      <w:r w:rsidRPr="009869CD">
        <w:rPr>
          <w:rFonts w:eastAsiaTheme="minorEastAsia"/>
          <w:b/>
        </w:rPr>
        <w:t>:</w:t>
      </w:r>
      <w:proofErr w:type="gramEnd"/>
    </w:p>
    <w:p w:rsidR="00F77E6B" w:rsidRPr="006C1E75" w:rsidRDefault="00F77E6B" w:rsidP="00F77E6B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u,ds</m:t>
              </m:r>
            </m:sub>
          </m:sSub>
          <m:r>
            <w:rPr>
              <w:rFonts w:ascii="Cambria Math" w:hAnsi="Cambria Math"/>
            </w:rPr>
            <m:t xml:space="preserve">=S*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=38,46</m:t>
          </m:r>
        </m:oMath>
      </m:oMathPara>
    </w:p>
    <w:p w:rsidR="00F77E6B" w:rsidRPr="009869CD" w:rsidRDefault="00F77E6B" w:rsidP="00F77E6B">
      <w:pPr>
        <w:rPr>
          <w:rFonts w:eastAsiaTheme="minorEastAsia"/>
          <w:b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u,ds</m:t>
            </m:r>
          </m:sub>
        </m:sSub>
      </m:oMath>
      <w:r w:rsidRPr="009869CD">
        <w:rPr>
          <w:rFonts w:eastAsiaTheme="minorEastAsia"/>
          <w:b/>
        </w:rPr>
        <w:t>:</w:t>
      </w:r>
      <w:r w:rsidRPr="00F77E6B">
        <w:t xml:space="preserve"> </w:t>
      </w:r>
      <w:r w:rsidRPr="00F77E6B">
        <w:rPr>
          <w:rFonts w:eastAsiaTheme="minorEastAsia"/>
          <w:b/>
        </w:rPr>
        <w:t>measured</w:t>
      </w:r>
      <w:r>
        <w:rPr>
          <w:rFonts w:eastAsiaTheme="minorEastAsia"/>
          <w:b/>
        </w:rPr>
        <w:t>:</w:t>
      </w:r>
    </w:p>
    <w:p w:rsidR="00F77E6B" w:rsidRPr="006C1E75" w:rsidRDefault="00F77E6B" w:rsidP="00F77E6B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187</m:t>
              </m:r>
              <m:r>
                <w:rPr>
                  <w:rFonts w:ascii="Cambria Math" w:eastAsiaTheme="minorEastAsia" w:hAnsi="Cambria Math"/>
                </w:rPr>
                <m:t>mV</m:t>
              </m:r>
            </m:num>
            <m:den>
              <m:r>
                <w:rPr>
                  <w:rFonts w:ascii="Cambria Math" w:eastAsiaTheme="minorEastAsia" w:hAnsi="Cambria Math"/>
                </w:rPr>
                <m:t>5,28</m:t>
              </m:r>
              <m:r>
                <w:rPr>
                  <w:rFonts w:ascii="Cambria Math" w:eastAsiaTheme="minorEastAsia" w:hAnsi="Cambria Math"/>
                </w:rPr>
                <m:t>mV</m:t>
              </m:r>
            </m:den>
          </m:f>
          <m:r>
            <w:rPr>
              <w:rFonts w:ascii="Cambria Math" w:eastAsiaTheme="minorEastAsia" w:hAnsi="Cambria Math"/>
            </w:rPr>
            <m:t>=35,389</m:t>
          </m:r>
        </m:oMath>
      </m:oMathPara>
    </w:p>
    <w:p w:rsidR="00F77E6B" w:rsidRDefault="00F77E6B" w:rsidP="00F77E6B">
      <w:pPr>
        <w:rPr>
          <w:sz w:val="28"/>
          <w:szCs w:val="28"/>
        </w:rPr>
      </w:pPr>
    </w:p>
    <w:p w:rsidR="00F77E6B" w:rsidRDefault="00F77E6B" w:rsidP="00F77E6B">
      <w:pPr>
        <w:rPr>
          <w:sz w:val="28"/>
          <w:szCs w:val="28"/>
        </w:rPr>
      </w:pPr>
    </w:p>
    <w:p w:rsidR="00F77E6B" w:rsidRDefault="00F77E6B" w:rsidP="00DC2B96">
      <w:pPr>
        <w:pStyle w:val="Heading2"/>
        <w:rPr>
          <w:vertAlign w:val="subscript"/>
        </w:rPr>
      </w:pPr>
      <w:r>
        <w:lastRenderedPageBreak/>
        <w:t xml:space="preserve">6-invastigate the influence </w:t>
      </w:r>
      <w:r w:rsidR="00DC2B96">
        <w:t xml:space="preserve">of </w:t>
      </w:r>
      <w:proofErr w:type="gramStart"/>
      <w:r w:rsidR="00DC2B96">
        <w:t>I</w:t>
      </w:r>
      <w:r w:rsidR="00DC2B96">
        <w:rPr>
          <w:vertAlign w:val="subscript"/>
        </w:rPr>
        <w:t xml:space="preserve">0  </w:t>
      </w:r>
      <w:r w:rsidR="00DC2B96" w:rsidRPr="00DC2B96">
        <w:t>regarding</w:t>
      </w:r>
      <w:proofErr w:type="gramEnd"/>
      <w:r w:rsidR="00DC2B96" w:rsidRPr="00DC2B96">
        <w:t xml:space="preserve"> the voltage gain</w:t>
      </w:r>
      <w:r w:rsidR="00DC2B96">
        <w:rPr>
          <w:vertAlign w:val="subscript"/>
        </w:rPr>
        <w:t xml:space="preserve"> : </w:t>
      </w:r>
    </w:p>
    <w:p w:rsidR="00DC2B96" w:rsidRDefault="00DC2B96" w:rsidP="00DC2B96">
      <w:pPr>
        <w:pStyle w:val="Heading2"/>
      </w:pPr>
      <w:r>
        <w:t>Measure the output voltage at R</w:t>
      </w:r>
      <w:r>
        <w:rPr>
          <w:vertAlign w:val="subscript"/>
        </w:rPr>
        <w:t>c1</w:t>
      </w:r>
      <w:r>
        <w:t xml:space="preserve"> and determine the voltage gain with bisection and doubling of </w:t>
      </w:r>
      <w:proofErr w:type="gramStart"/>
      <w:r>
        <w:t>I</w:t>
      </w:r>
      <w:r>
        <w:rPr>
          <w:vertAlign w:val="subscript"/>
        </w:rPr>
        <w:t>0</w:t>
      </w:r>
      <w:r>
        <w:t xml:space="preserve"> .</w:t>
      </w:r>
      <w:proofErr w:type="gramEnd"/>
    </w:p>
    <w:p w:rsidR="00DC2B96" w:rsidRPr="00DC2B96" w:rsidRDefault="00DC2B96" w:rsidP="00DC2B96"/>
    <w:p w:rsidR="00DC2B96" w:rsidRDefault="00F64CCF" w:rsidP="00DC2B96">
      <w:r>
        <w:rPr>
          <w:noProof/>
        </w:rPr>
        <w:drawing>
          <wp:inline distT="0" distB="0" distL="0" distR="0" wp14:anchorId="50B3BCBB" wp14:editId="6F93CB53">
            <wp:extent cx="5943600" cy="5034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CF" w:rsidRDefault="00F64CCF" w:rsidP="00DC2B96">
      <w:r>
        <w:tab/>
      </w:r>
      <w:r>
        <w:tab/>
        <w:t xml:space="preserve">                          Picture </w:t>
      </w:r>
      <w:proofErr w:type="gramStart"/>
      <w:r>
        <w:t>4 :</w:t>
      </w:r>
      <w:proofErr w:type="gramEnd"/>
      <w:r>
        <w:t xml:space="preserve"> two parallel resister </w:t>
      </w:r>
    </w:p>
    <w:p w:rsidR="00F64CCF" w:rsidRPr="00DC2B96" w:rsidRDefault="00F64CCF" w:rsidP="00DC2B96"/>
    <w:p w:rsidR="00DC2B96" w:rsidRDefault="00F64CCF" w:rsidP="00DC2B96">
      <w:r>
        <w:rPr>
          <w:noProof/>
        </w:rPr>
        <w:lastRenderedPageBreak/>
        <w:drawing>
          <wp:inline distT="0" distB="0" distL="0" distR="0" wp14:anchorId="125DF4BE" wp14:editId="32579154">
            <wp:extent cx="5943600" cy="5521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CF" w:rsidRDefault="00F64CCF" w:rsidP="00DC2B96">
      <w:r>
        <w:tab/>
      </w:r>
      <w:r>
        <w:tab/>
      </w:r>
      <w:r>
        <w:tab/>
      </w:r>
      <w:r>
        <w:tab/>
        <w:t xml:space="preserve">Picture </w:t>
      </w:r>
      <w:proofErr w:type="gramStart"/>
      <w:r>
        <w:t>5 :</w:t>
      </w:r>
      <w:proofErr w:type="gramEnd"/>
      <w:r>
        <w:t xml:space="preserve"> two series resistor r= 4.7 ohm </w:t>
      </w:r>
    </w:p>
    <w:p w:rsidR="00F64CCF" w:rsidRDefault="00F64CCF" w:rsidP="00DC2B96"/>
    <w:p w:rsidR="006E126D" w:rsidRPr="006E126D" w:rsidRDefault="006E126D" w:rsidP="006E126D">
      <w:pPr>
        <w:rPr>
          <w:rFonts w:eastAsiaTheme="minorEastAsia"/>
        </w:rPr>
      </w:pPr>
    </w:p>
    <w:p w:rsidR="006E126D" w:rsidRPr="00105E6C" w:rsidRDefault="006E126D" w:rsidP="006E126D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u,d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*S*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:rsidR="006E126D" w:rsidRDefault="006E126D" w:rsidP="00DC2B96"/>
    <w:p w:rsidR="006E126D" w:rsidRDefault="006E126D" w:rsidP="00DC2B96"/>
    <w:p w:rsidR="006E126D" w:rsidRDefault="006E126D" w:rsidP="00DC2B96"/>
    <w:p w:rsidR="006E126D" w:rsidRDefault="006E126D" w:rsidP="00DC2B96"/>
    <w:p w:rsidR="006E126D" w:rsidRDefault="006E126D" w:rsidP="00DC2B96"/>
    <w:p w:rsidR="006E126D" w:rsidRDefault="006E126D" w:rsidP="00DC2B96"/>
    <w:p w:rsidR="00F64CCF" w:rsidRDefault="006E126D" w:rsidP="00DC2B96">
      <w:r>
        <w:t>7. Measure</w:t>
      </w:r>
      <w:r w:rsidR="00F64CCF">
        <w:t xml:space="preserve"> the common mode voltage gain </w:t>
      </w:r>
      <w:proofErr w:type="spellStart"/>
      <w:r w:rsidR="00F64CCF">
        <w:t>V</w:t>
      </w:r>
      <w:r w:rsidR="00F64CCF">
        <w:rPr>
          <w:vertAlign w:val="subscript"/>
        </w:rPr>
        <w:t>u</w:t>
      </w:r>
      <w:proofErr w:type="gramStart"/>
      <w:r w:rsidR="00F64CCF">
        <w:rPr>
          <w:vertAlign w:val="subscript"/>
        </w:rPr>
        <w:t>,gl</w:t>
      </w:r>
      <w:proofErr w:type="spellEnd"/>
      <w:proofErr w:type="gramEnd"/>
      <w:r w:rsidR="00F64CCF">
        <w:rPr>
          <w:vertAlign w:val="subscript"/>
        </w:rPr>
        <w:t xml:space="preserve"> </w:t>
      </w:r>
      <w:r w:rsidR="00F64CCF">
        <w:t xml:space="preserve">:supply both transistors (their bases ) with </w:t>
      </w:r>
      <w:proofErr w:type="spellStart"/>
      <w:r w:rsidR="00F64CCF">
        <w:t>Ue</w:t>
      </w:r>
      <w:proofErr w:type="spellEnd"/>
      <w:r w:rsidR="00F64CCF">
        <w:t xml:space="preserve"> simultaneously a</w:t>
      </w:r>
      <w:r>
        <w:t xml:space="preserve">nd measure the output voltage gain </w:t>
      </w:r>
      <w:r w:rsidR="00F64CCF">
        <w:t xml:space="preserve"> Rc2 </w:t>
      </w:r>
      <w:r>
        <w:t>.</w:t>
      </w:r>
    </w:p>
    <w:p w:rsidR="006E126D" w:rsidRDefault="006E126D" w:rsidP="00DC2B96"/>
    <w:p w:rsidR="006E126D" w:rsidRDefault="006E126D" w:rsidP="00DC2B96"/>
    <w:p w:rsidR="006E126D" w:rsidRDefault="006E126D" w:rsidP="00DC2B96">
      <w:r>
        <w:rPr>
          <w:noProof/>
        </w:rPr>
        <w:drawing>
          <wp:inline distT="0" distB="0" distL="0" distR="0" wp14:anchorId="39991422" wp14:editId="363082E7">
            <wp:extent cx="5695950" cy="495170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3186" cy="49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6D" w:rsidRDefault="006E126D" w:rsidP="006E126D">
      <w:r>
        <w:tab/>
      </w:r>
      <w:r>
        <w:tab/>
      </w:r>
      <w:r>
        <w:tab/>
      </w:r>
      <w:r>
        <w:tab/>
      </w:r>
      <w:r>
        <w:tab/>
        <w:t xml:space="preserve">Picture </w:t>
      </w:r>
      <w:proofErr w:type="gramStart"/>
      <w:r>
        <w:t>6 :</w:t>
      </w:r>
      <w:proofErr w:type="gramEnd"/>
    </w:p>
    <w:p w:rsidR="006E126D" w:rsidRPr="006E126D" w:rsidRDefault="006E126D" w:rsidP="006E126D">
      <w:pPr>
        <w:rPr>
          <w:rFonts w:eastAsiaTheme="minorEastAsia"/>
        </w:rPr>
      </w:pPr>
      <w:r>
        <w:t xml:space="preserve">The common-mode gain is </w:t>
      </w:r>
      <w:proofErr w:type="spellStart"/>
      <w:r>
        <w:t>v</w:t>
      </w:r>
      <w:r>
        <w:rPr>
          <w:vertAlign w:val="subscript"/>
        </w:rPr>
        <w:t>cq</w:t>
      </w:r>
      <w:proofErr w:type="spellEnd"/>
      <w:r>
        <w:t>=0</w:t>
      </w:r>
      <w:proofErr w:type="gramStart"/>
      <w:r>
        <w:t>,14</w:t>
      </w:r>
      <w:proofErr w:type="gramEnd"/>
      <w:r>
        <w:t xml:space="preserve"> from the oscilloscope be read.</w:t>
      </w:r>
      <w:r w:rsidRPr="006E126D">
        <w:t xml:space="preserve"> The signal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 </m:t>
        </m:r>
      </m:oMath>
      <w:proofErr w:type="gramStart"/>
      <w:r>
        <w:rPr>
          <w:rFonts w:eastAsiaTheme="minorEastAsia"/>
        </w:rPr>
        <w:t xml:space="preserve">is  </w:t>
      </w:r>
      <w:r w:rsidRPr="006E126D">
        <w:rPr>
          <w:rFonts w:eastAsiaTheme="minorEastAsia"/>
        </w:rPr>
        <w:t>greatly</w:t>
      </w:r>
      <w:proofErr w:type="gramEnd"/>
      <w:r w:rsidRPr="006E126D">
        <w:rPr>
          <w:rFonts w:eastAsiaTheme="minorEastAsia"/>
        </w:rPr>
        <w:t xml:space="preserve"> attenuated.</w:t>
      </w:r>
    </w:p>
    <w:p w:rsidR="006E126D" w:rsidRPr="00F64CCF" w:rsidRDefault="006E126D" w:rsidP="00DC2B96"/>
    <w:sectPr w:rsidR="006E126D" w:rsidRPr="00F64C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135D60"/>
    <w:multiLevelType w:val="hybridMultilevel"/>
    <w:tmpl w:val="659CA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D666D0"/>
    <w:multiLevelType w:val="hybridMultilevel"/>
    <w:tmpl w:val="0CA0A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C39"/>
    <w:rsid w:val="0037342C"/>
    <w:rsid w:val="004D34F1"/>
    <w:rsid w:val="006E126D"/>
    <w:rsid w:val="0076311B"/>
    <w:rsid w:val="007D4F43"/>
    <w:rsid w:val="00803700"/>
    <w:rsid w:val="00BA0E91"/>
    <w:rsid w:val="00D54380"/>
    <w:rsid w:val="00DC2B96"/>
    <w:rsid w:val="00F64CCF"/>
    <w:rsid w:val="00F77E6B"/>
    <w:rsid w:val="00FD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9E45E3-5CC6-4DD1-8989-2E615AD20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C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E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C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D6C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C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D6C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D6C39"/>
    <w:pPr>
      <w:ind w:left="720"/>
      <w:contextualSpacing/>
    </w:pPr>
  </w:style>
  <w:style w:type="table" w:styleId="TableGrid">
    <w:name w:val="Table Grid"/>
    <w:basedOn w:val="TableNormal"/>
    <w:uiPriority w:val="39"/>
    <w:rsid w:val="00FD6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BA0E91"/>
  </w:style>
  <w:style w:type="character" w:customStyle="1" w:styleId="apple-converted-space">
    <w:name w:val="apple-converted-space"/>
    <w:basedOn w:val="DefaultParagraphFont"/>
    <w:rsid w:val="00BA0E91"/>
  </w:style>
  <w:style w:type="character" w:customStyle="1" w:styleId="Heading3Char">
    <w:name w:val="Heading 3 Char"/>
    <w:basedOn w:val="DefaultParagraphFont"/>
    <w:link w:val="Heading3"/>
    <w:uiPriority w:val="9"/>
    <w:rsid w:val="00F77E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</dc:creator>
  <cp:keywords/>
  <dc:description/>
  <cp:lastModifiedBy>Aryan</cp:lastModifiedBy>
  <cp:revision>3</cp:revision>
  <dcterms:created xsi:type="dcterms:W3CDTF">2014-11-24T20:24:00Z</dcterms:created>
  <dcterms:modified xsi:type="dcterms:W3CDTF">2014-11-24T21:58:00Z</dcterms:modified>
</cp:coreProperties>
</file>