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Electronics 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27.11.2015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MOS Differential Amplifier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Akibur Rahman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Alexios Sidiropoulos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up a differential amplifier according to the circuit diagram.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91025" cy="2295525"/>
            <wp:effectExtent b="0" l="0" r="0" t="0"/>
            <wp:docPr descr="Capture.JPG" id="3" name="image05.jpg"/>
            <a:graphic>
              <a:graphicData uri="http://schemas.openxmlformats.org/drawingml/2006/picture">
                <pic:pic>
                  <pic:nvPicPr>
                    <pic:cNvPr descr="Capture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Measure the currents I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without input signal (U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= 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Measure the Gate-Source-voltages U</w:t>
      </w:r>
      <w:r w:rsidDel="00000000" w:rsidR="00000000" w:rsidRPr="00000000">
        <w:rPr>
          <w:vertAlign w:val="subscript"/>
          <w:rtl w:val="0"/>
        </w:rPr>
        <w:t xml:space="preserve">GS1</w:t>
      </w:r>
      <w:r w:rsidDel="00000000" w:rsidR="00000000" w:rsidRPr="00000000">
        <w:rPr>
          <w:rtl w:val="0"/>
        </w:rPr>
        <w:t xml:space="preserve"> and U</w:t>
      </w:r>
      <w:r w:rsidDel="00000000" w:rsidR="00000000" w:rsidRPr="00000000">
        <w:rPr>
          <w:vertAlign w:val="subscript"/>
          <w:rtl w:val="0"/>
        </w:rPr>
        <w:t xml:space="preserve">GS2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the node equation and calculate the Offset-voltage.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measuring we got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= 1.12 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= 0.88 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= 0.25 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Voltages: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b w:val="1"/>
          <w:vertAlign w:val="subscript"/>
          <w:rtl w:val="0"/>
        </w:rPr>
        <w:t xml:space="preserve">GS1</w:t>
      </w:r>
      <w:r w:rsidDel="00000000" w:rsidR="00000000" w:rsidRPr="00000000">
        <w:rPr>
          <w:b w:val="1"/>
          <w:rtl w:val="0"/>
        </w:rPr>
        <w:t xml:space="preserve"> = 0.73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b w:val="1"/>
          <w:vertAlign w:val="subscript"/>
          <w:rtl w:val="0"/>
        </w:rPr>
        <w:t xml:space="preserve">GS2</w:t>
      </w:r>
      <w:r w:rsidDel="00000000" w:rsidR="00000000" w:rsidRPr="00000000">
        <w:rPr>
          <w:b w:val="1"/>
          <w:rtl w:val="0"/>
        </w:rPr>
        <w:t xml:space="preserve"> = 0.73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node equation is: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ideal case would be  I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0.88 + 0.25 = 1.13 mA. If we compare the I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we measured with the calculated I0 we can see a small discrepancy of 0.01.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find the offset-voltage by measuring the distance between the Y-axis and the intersection of the two current plots in Task 2, using a ruler and the scale used to plot the graphs.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offset voltage is 0.075.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Measure the transfer-functions 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f(U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) and 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f(U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) using an XY-recorder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voltage range -1 V&lt; 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&lt; +1 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Determine the mutual conductance g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by means of your transfer-characteristic.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89400"/>
            <wp:effectExtent b="0" l="0" r="0" t="0"/>
            <wp:docPr descr="1.jpg" id="1" name="image01.jpg"/>
            <a:graphic>
              <a:graphicData uri="http://schemas.openxmlformats.org/drawingml/2006/picture">
                <pic:pic>
                  <pic:nvPicPr>
                    <pic:cNvPr descr="1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our plot above, using a ruler and the scale printed on the top left corner of our plot, we get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ΔI = 17.5 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formula for mutual transconductance we have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</w:t>
      </w:r>
      <m:oMath>
        <m:f>
          <m:fPr>
            <m:ctrlPr>
              <w:rPr>
                <w:sz w:val="28"/>
                <w:szCs w:val="28"/>
                <w:vertAlign w:val="subscript"/>
              </w:rPr>
            </m:ctrlPr>
          </m:fPr>
          <m:num>
            <m:r>
              <w:rPr>
                <w:sz w:val="28"/>
                <w:szCs w:val="28"/>
              </w:rPr>
              <m:t xml:space="preserve">ΔI</m:t>
            </m:r>
          </m:num>
          <m:den>
            <m:r>
              <w:rPr>
                <w:sz w:val="28"/>
                <w:szCs w:val="28"/>
              </w:rPr>
              <m:t xml:space="preserve">ΔU</m:t>
            </m:r>
            <m:r>
              <w:rPr>
                <w:sz w:val="28"/>
                <w:szCs w:val="28"/>
                <w:vertAlign w:val="subscript"/>
              </w:rPr>
              <m:t xml:space="preserve">in</m:t>
            </m:r>
          </m:den>
        </m:f>
        <m:r>
          <w:rPr>
            <w:sz w:val="28"/>
            <w:szCs w:val="28"/>
          </w:rPr>
          <m:t xml:space="preserve">= </m:t>
        </m:r>
      </m:oMath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17.5 mA</m:t>
            </m:r>
          </m:num>
          <m:den>
            <m:r>
              <w:rPr>
                <w:sz w:val="28"/>
                <w:szCs w:val="28"/>
              </w:rPr>
              <m:t xml:space="preserve">2 V</m:t>
            </m:r>
          </m:den>
        </m:f>
      </m:oMath>
      <w:r w:rsidDel="00000000" w:rsidR="00000000" w:rsidRPr="00000000">
        <w:rPr>
          <w:rtl w:val="0"/>
        </w:rPr>
        <w:t xml:space="preserve">= 8.75 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two load resistors of R = 4.7k to the circuit to form a voltage amplifier.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Measure the voltage gain V</w:t>
      </w:r>
      <w:r w:rsidDel="00000000" w:rsidR="00000000" w:rsidRPr="00000000">
        <w:rPr>
          <w:vertAlign w:val="subscript"/>
          <w:rtl w:val="0"/>
        </w:rPr>
        <w:t xml:space="preserve">Dq</w:t>
      </w:r>
      <w:r w:rsidDel="00000000" w:rsidR="00000000" w:rsidRPr="00000000">
        <w:rPr>
          <w:rtl w:val="0"/>
        </w:rPr>
        <w:t xml:space="preserve">. (How?)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measured the voltage gain V</w:t>
      </w:r>
      <w:r w:rsidDel="00000000" w:rsidR="00000000" w:rsidRPr="00000000">
        <w:rPr>
          <w:vertAlign w:val="subscript"/>
          <w:rtl w:val="0"/>
        </w:rPr>
        <w:t xml:space="preserve">Dq</w:t>
      </w:r>
      <w:r w:rsidDel="00000000" w:rsidR="00000000" w:rsidRPr="00000000">
        <w:rPr>
          <w:rtl w:val="0"/>
        </w:rPr>
        <w:t xml:space="preserve"> by replacing the two R = 10 Ω resistors with resistors of value R = 4.7 Ω. Then we connected two probes after the resistor to measure 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and U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648200"/>
            <wp:effectExtent b="0" l="0" r="0" t="0"/>
            <wp:docPr descr="3.png" id="2" name="image04.png"/>
            <a:graphic>
              <a:graphicData uri="http://schemas.openxmlformats.org/drawingml/2006/picture">
                <pic:pic>
                  <pic:nvPicPr>
                    <pic:cNvPr descr="3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voltage gain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Dq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Uin</m:t>
            </m:r>
          </m:num>
          <m:den>
            <m:r>
              <w:rPr>
                <w:sz w:val="28"/>
                <w:szCs w:val="28"/>
              </w:rPr>
              <m:t xml:space="preserve">Uout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343 mV</m:t>
            </m:r>
          </m:num>
          <m:den>
            <m:r>
              <w:rPr>
                <w:sz w:val="28"/>
                <w:szCs w:val="28"/>
              </w:rPr>
              <m:t xml:space="preserve">20.8 mV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 16.5 mV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1.jpg"/><Relationship Id="rId7" Type="http://schemas.openxmlformats.org/officeDocument/2006/relationships/image" Target="media/image04.png"/></Relationships>
</file>