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Problem 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(i) Write a MATLAB function implementing a single echo filter that takes the vector x of input values as well as the parameters and R as input arguments and that returns the output vector 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Code: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function[y] = non_recursive_FIR(x,alpha, N, 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 = 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n = 0:length(y)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for k = 1:N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shift = n-(k*R);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if shift &gt;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y(n) = y(n) + (alpha.^k)*x(n-R*k);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(ii) Set alpha= 1/2 and R = 3. Test your function using a discrete dirac pulse dirac[n]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input. Use MATLAB to calculate the frequency response as the DFT of the impulse response h[n] and plot its magnitude and phase between 0 Hz and fs. Additionally choose alpha = 1 and explain the observed phase response in this case.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Code: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 = 1; %dirac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 = [x zeros(1, 5000)]; %zero padding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fs = 16000; %sampling frequency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dt = 1/fs; %Ts time between samples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 = 0:dt:(length(x)*dt)-dt; %time axis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subplot(2,2,1)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stem(t,x); xlabel('Seconds'); ylabel('Amplitude');title('Input X');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xlim([0, 0.0031]); %limiting for better plot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h_n = my_FIR(x, 0.5, 3); %apha)1/2, R=3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subplot(2,2,2)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stem(t,h_n); xlabel('Seconds'); ylabel('Amplitude');title('Output Y');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xlim([0, 0.0031]);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H_z = fft(h_n);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 = length(H_z);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phase =  angle(H_z);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mag = abs(H_z); % half is essential, rest is aliasing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fq =((0:L-1)/L)*fs; % frequencies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subplot(2,2,3)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plot(fq,mag);xlabel('Frequency');ylabel('Magnitude');title('Magnitude Response');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subplot(2,2,4)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plot(fq,phase);xlabel('Frequency'); ylabel('Phase');title('Phase Response');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Output: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Alpha = ½, R = 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462713" cy="3477890"/>
            <wp:effectExtent b="0" l="0" r="0" t="0"/>
            <wp:docPr id="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2713" cy="3477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Alpha = 1, R = 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572334" cy="3605213"/>
            <wp:effectExtent b="0" l="0" r="0" t="0"/>
            <wp:docPr id="1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6"/>
                    <a:srcRect b="5787" l="10096" r="7692" t="3858"/>
                    <a:stretch>
                      <a:fillRect/>
                    </a:stretch>
                  </pic:blipFill>
                  <pic:spPr>
                    <a:xfrm>
                      <a:off x="0" y="0"/>
                      <a:ext cx="6572334" cy="3605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Changing alpha affects both the magnitude and the phase response. With alpha = 1, the phase response is piece-wise linear.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(iii) Apply the echo filter to a sound file (in this case we used best_weapon.wav). Choose R so that Td =100ms as a starting point. Vary alpha and R and observe the respective effects.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Td = R 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With fs = 11025 (from the sound file)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Therefore Ts = 1/fs = 9.07 e-5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 = Td/Ts = 100ms/9.07 e-5 = 1103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Changing alpha: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 = 1103; alpha = 1/2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785979" cy="3700463"/>
            <wp:effectExtent b="0" l="0" r="0" t="0"/>
            <wp:docPr id="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 b="5043" l="9429" r="7894" t="4605"/>
                    <a:stretch>
                      <a:fillRect/>
                    </a:stretch>
                  </pic:blipFill>
                  <pic:spPr>
                    <a:xfrm>
                      <a:off x="0" y="0"/>
                      <a:ext cx="6785979" cy="3700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 = 1103; alpha 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86438" cy="3450628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5449" l="8913" r="8389" t="4632"/>
                    <a:stretch>
                      <a:fillRect/>
                    </a:stretch>
                  </pic:blipFill>
                  <pic:spPr>
                    <a:xfrm>
                      <a:off x="0" y="0"/>
                      <a:ext cx="5786438" cy="3450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Changing 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R=5000; alpha =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100763" cy="1604482"/>
            <wp:effectExtent b="0" l="0" r="0" t="0"/>
            <wp:docPr id="1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0763" cy="1604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R=100; alpha =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072188" cy="1564613"/>
            <wp:effectExtent b="0" l="0" r="0" t="0"/>
            <wp:docPr id="1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2188" cy="1564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Changing R affects both the magnitude as well as the phase response.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Problem (2):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(b) MATLAB implementation: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(i) Implement both the recursive and non-recursive filters for N = 6 and verify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that they yield the same impulse response.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Code: Non-recursive: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function[y] = non_recursive_FIR(x,alpha, N, 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x = [x zeros(1,R)];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 = 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n = 0:length(y)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for k = 1:N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shift = n-(k*R);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if shift &gt;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y(n) = y(n) + (alpha.^k)*x(n-R*k);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Code: recursive: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function [y] = recursive(x ,alpha,N, 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y = 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for n = 1:length(x)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value_x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value_y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shift_y = n - 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shift_x = n - (R*(N+1));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if shift_y &gt;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</w:t>
        <w:tab/>
        <w:t xml:space="preserve">value_y = y(n - 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if shift_x &gt;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</w:t>
        <w:tab/>
        <w:t xml:space="preserve">value_x = x(n - (R*(N+1)));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end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</w:t>
        <w:tab/>
        <w:t xml:space="preserve">y(n) = x(n) - (alpha ^ (N+1) * value_x)+ (alpha * value_y);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(ii) • Use MATLAB to calculate the DFT of the impulse response and plot the amplitude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phase responses (Hint: If you do this correctly, you should be able to see why this type of filter is also called comb filter).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Use MATLAB to create arrays representing the coefficients of the recursive filter and plot the pole/zero map using MATLAB’s function zplane contained in the Signal Processing toolbox. Is the filter stable for alpha &gt; 1?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General Test code for part 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%x = 1; %dirac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%x = [x zeros(1, 5000)]; %zero padding for dirac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%fs = 16000; %sampling frequency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[x,fs] = audioread('best_weapon.wav');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dt = 1/fs; %Ts time between samples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 = 0:dt:(length(x)*dt)-dt; %time axis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subplot(2,2,1)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%stem(t,x); xlabel('Seconds'); ylabel('Amplitude');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plot(t,x);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xlabel('Seconds'); ylabel('Amplitude'); title('Input X');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%xlim([0, 0.0031]);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h_n = non_recursive_FIR(x,10,6, 5000); %nonrecursive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%h_n = recursive(x,10,6, 5000); %recursive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subplot(2,2,2)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%stem(t,h_n); xlabel('Seconds'); ylabel('Amplitude');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plot(t,h_n);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xlabel('Seconds'); ylabel('Amplitude');title('Output Y');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%xlim([0, 0.0031]);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H_z = fft(h_n);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 = length(H_z);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phase =  angle(H_z);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mag = abs(H_z);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fq =((0:L-1)/L)*fs; % frequencies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subplot(2,2,3)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plot(fq,mag);xlabel('Frequency');ylabel('Magnitude');title('Magnitude Response');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subplot(2,2,4)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plot(fq,phase);xlabel('Frequency'); ylabel('Phase');title('Phase Response');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xlim([0, 5]);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Graph from non-recursive function: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205538" cy="3384839"/>
            <wp:effectExtent b="0" l="0" r="0" t="0"/>
            <wp:docPr id="1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1"/>
                    <a:srcRect b="5144" l="10096" r="7692" t="4823"/>
                    <a:stretch>
                      <a:fillRect/>
                    </a:stretch>
                  </pic:blipFill>
                  <pic:spPr>
                    <a:xfrm>
                      <a:off x="0" y="0"/>
                      <a:ext cx="6205538" cy="3384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Graph from recursive function: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557963" cy="3596302"/>
            <wp:effectExtent b="0" l="0" r="0" t="0"/>
            <wp:docPr id="15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2"/>
                    <a:srcRect b="5466" l="10096" r="7532" t="3858"/>
                    <a:stretch>
                      <a:fillRect/>
                    </a:stretch>
                  </pic:blipFill>
                  <pic:spPr>
                    <a:xfrm>
                      <a:off x="0" y="0"/>
                      <a:ext cx="6557963" cy="3596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Zplane for alpha = 0.5. System is stable since all the poles are inside the unit circle.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757738" cy="3811674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5144" l="22756" r="21634" t="5466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3811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Zplane for alpha = 1;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414838" cy="3528288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3392" r="8571" t="619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352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Zplane for alpha = 1.5; System is unstable because the poles are outside of the unit circle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738688" cy="3729891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4501" l="21955" r="20833" t="5144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3729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(iii) Apply both the recursive and non-recursive filters to a sound file. Choose R so that Td 100ms as a starting point. Vary alpha and R, particularly testing the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behaviour for alpha &gt; 1. Explain the different behaviours of the recursive and non-recursive implementations in this case.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Non-recursive: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 = 1103; alpha = 1.5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263900"/>
            <wp:effectExtent b="0" l="0" r="0" t="0"/>
            <wp:docPr id="1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 = 5000; alpha = 10;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2449" cy="3252788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449" cy="3252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Recursive: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 = 1103; alpha = 1.5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110288" cy="3250153"/>
            <wp:effectExtent b="0" l="0" r="0" t="0"/>
            <wp:docPr id="1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0288" cy="3250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 = 5000; alpha 10;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100763" cy="3340032"/>
            <wp:effectExtent b="0" l="0" r="0" t="0"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0763" cy="3340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Recursive and non-recursive filter approach give the same output for same values of coefficients. Increasing R increases the delay of the filter resulting in echo, and decreasing alpha &lt; 1 decreases the echo exponentially.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6.png"/><Relationship Id="rId10" Type="http://schemas.openxmlformats.org/officeDocument/2006/relationships/image" Target="media/image28.png"/><Relationship Id="rId13" Type="http://schemas.openxmlformats.org/officeDocument/2006/relationships/image" Target="media/image16.png"/><Relationship Id="rId12" Type="http://schemas.openxmlformats.org/officeDocument/2006/relationships/image" Target="media/image29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5.png"/><Relationship Id="rId15" Type="http://schemas.openxmlformats.org/officeDocument/2006/relationships/image" Target="media/image19.png"/><Relationship Id="rId14" Type="http://schemas.openxmlformats.org/officeDocument/2006/relationships/image" Target="media/image18.png"/><Relationship Id="rId17" Type="http://schemas.openxmlformats.org/officeDocument/2006/relationships/image" Target="media/image17.png"/><Relationship Id="rId16" Type="http://schemas.openxmlformats.org/officeDocument/2006/relationships/image" Target="media/image23.png"/><Relationship Id="rId5" Type="http://schemas.openxmlformats.org/officeDocument/2006/relationships/image" Target="media/image21.png"/><Relationship Id="rId19" Type="http://schemas.openxmlformats.org/officeDocument/2006/relationships/image" Target="media/image20.png"/><Relationship Id="rId6" Type="http://schemas.openxmlformats.org/officeDocument/2006/relationships/image" Target="media/image27.png"/><Relationship Id="rId18" Type="http://schemas.openxmlformats.org/officeDocument/2006/relationships/image" Target="media/image08.png"/><Relationship Id="rId7" Type="http://schemas.openxmlformats.org/officeDocument/2006/relationships/image" Target="media/image22.png"/><Relationship Id="rId8" Type="http://schemas.openxmlformats.org/officeDocument/2006/relationships/image" Target="media/image15.png"/></Relationships>
</file>