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AD22BD" w:rsidR="00C35C77" w:rsidRDefault="00000000" w:rsidP="00B72B59">
      <w:pPr>
        <w:pStyle w:val="Title"/>
        <w:shd w:val="clear" w:color="auto" w:fill="FFFFFF"/>
        <w:spacing w:after="240" w:line="384" w:lineRule="auto"/>
        <w:jc w:val="center"/>
        <w:rPr>
          <w:sz w:val="40"/>
          <w:szCs w:val="40"/>
        </w:rPr>
      </w:pPr>
      <w:r>
        <w:rPr>
          <w:sz w:val="40"/>
          <w:szCs w:val="40"/>
        </w:rPr>
        <w:t>Requirements Specifications Document</w:t>
      </w:r>
    </w:p>
    <w:p w14:paraId="00000002" w14:textId="0AB862F0" w:rsidR="00C35C77" w:rsidRDefault="00000000" w:rsidP="001458E0">
      <w:pPr>
        <w:pStyle w:val="Heading1"/>
        <w:numPr>
          <w:ilvl w:val="0"/>
          <w:numId w:val="1"/>
        </w:numPr>
        <w:spacing w:before="0" w:after="0" w:line="240" w:lineRule="auto"/>
        <w:jc w:val="both"/>
      </w:pPr>
      <w:bookmarkStart w:id="0" w:name="_8r13rppx0a2t" w:colFirst="0" w:colLast="0"/>
      <w:bookmarkEnd w:id="0"/>
      <w:r>
        <w:t xml:space="preserve"> </w:t>
      </w:r>
      <w:r>
        <w:rPr>
          <w:sz w:val="32"/>
          <w:szCs w:val="32"/>
        </w:rPr>
        <w:t>Introduction</w:t>
      </w:r>
      <w:r>
        <w:t xml:space="preserve"> </w:t>
      </w:r>
      <w:r w:rsidR="00B72B59">
        <w:t>–</w:t>
      </w:r>
      <w:r>
        <w:t xml:space="preserve"> </w:t>
      </w:r>
      <w:r w:rsidR="00B72B59">
        <w:rPr>
          <w:i/>
          <w:color w:val="1C4587"/>
          <w:sz w:val="18"/>
          <w:szCs w:val="18"/>
        </w:rPr>
        <w:t>The document specifies the data pipeline, as the product, to be used to enhance revenue and understanding customer behavior. We will be preparing the data for the data analysts/scientists of the organization to enable better decision making.</w:t>
      </w:r>
    </w:p>
    <w:p w14:paraId="00000003" w14:textId="6A69E56C" w:rsidR="00C35C77" w:rsidRDefault="00000000">
      <w:pPr>
        <w:pStyle w:val="Heading2"/>
        <w:numPr>
          <w:ilvl w:val="1"/>
          <w:numId w:val="1"/>
        </w:numPr>
        <w:spacing w:before="0" w:after="0"/>
        <w:jc w:val="both"/>
      </w:pPr>
      <w:bookmarkStart w:id="1" w:name="_b5mg844cyh0c" w:colFirst="0" w:colLast="0"/>
      <w:bookmarkEnd w:id="1"/>
      <w:r>
        <w:rPr>
          <w:sz w:val="28"/>
          <w:szCs w:val="28"/>
        </w:rPr>
        <w:t>Purpose</w:t>
      </w:r>
      <w:r>
        <w:t xml:space="preserve"> </w:t>
      </w:r>
      <w:r w:rsidR="00B72B59">
        <w:t>–</w:t>
      </w:r>
      <w:r w:rsidR="00B72B59">
        <w:rPr>
          <w:i/>
          <w:color w:val="1C4587"/>
          <w:sz w:val="18"/>
          <w:szCs w:val="18"/>
        </w:rPr>
        <w:t xml:space="preserve"> The purpose of the product is to prepare a ready-to-analyze dataset(s) to track the customer behavior, condition of customer so that the Health Care Insurance (HCI) company can customize offers for them to buy insurance policies </w:t>
      </w:r>
      <w:proofErr w:type="gramStart"/>
      <w:r w:rsidR="00B72B59">
        <w:rPr>
          <w:i/>
          <w:color w:val="1C4587"/>
          <w:sz w:val="18"/>
          <w:szCs w:val="18"/>
        </w:rPr>
        <w:t>and also</w:t>
      </w:r>
      <w:proofErr w:type="gramEnd"/>
      <w:r w:rsidR="00B72B59">
        <w:rPr>
          <w:i/>
          <w:color w:val="1C4587"/>
          <w:sz w:val="18"/>
          <w:szCs w:val="18"/>
        </w:rPr>
        <w:t xml:space="preserve"> calculate royalties to the existing customers or the customer who have purchase</w:t>
      </w:r>
      <w:r w:rsidR="005969C0">
        <w:rPr>
          <w:i/>
          <w:color w:val="1C4587"/>
          <w:sz w:val="18"/>
          <w:szCs w:val="18"/>
        </w:rPr>
        <w:t>d</w:t>
      </w:r>
      <w:r w:rsidR="00B72B59">
        <w:rPr>
          <w:i/>
          <w:color w:val="1C4587"/>
          <w:sz w:val="18"/>
          <w:szCs w:val="18"/>
        </w:rPr>
        <w:t xml:space="preserve"> policies </w:t>
      </w:r>
      <w:r w:rsidR="005969C0">
        <w:rPr>
          <w:i/>
          <w:color w:val="1C4587"/>
          <w:sz w:val="18"/>
          <w:szCs w:val="18"/>
        </w:rPr>
        <w:t>in the past</w:t>
      </w:r>
      <w:r w:rsidR="00B72B59">
        <w:rPr>
          <w:i/>
          <w:color w:val="1C4587"/>
          <w:sz w:val="18"/>
          <w:szCs w:val="18"/>
        </w:rPr>
        <w:t xml:space="preserve">. </w:t>
      </w:r>
    </w:p>
    <w:p w14:paraId="00000004" w14:textId="1B4650D7" w:rsidR="00C35C77" w:rsidRDefault="00000000">
      <w:pPr>
        <w:pStyle w:val="Heading2"/>
        <w:numPr>
          <w:ilvl w:val="1"/>
          <w:numId w:val="1"/>
        </w:numPr>
        <w:spacing w:before="0" w:after="0"/>
        <w:jc w:val="both"/>
      </w:pPr>
      <w:bookmarkStart w:id="2" w:name="_c310tlsp8c3n" w:colFirst="0" w:colLast="0"/>
      <w:bookmarkEnd w:id="2"/>
      <w:r>
        <w:rPr>
          <w:sz w:val="28"/>
          <w:szCs w:val="28"/>
        </w:rPr>
        <w:t>Intended Audience and Use</w:t>
      </w:r>
      <w:r>
        <w:t xml:space="preserve"> -</w:t>
      </w:r>
      <w:r w:rsidR="00B72B59">
        <w:rPr>
          <w:i/>
          <w:color w:val="1155CC"/>
          <w:sz w:val="18"/>
          <w:szCs w:val="18"/>
        </w:rPr>
        <w:t xml:space="preserve"> The data scientist</w:t>
      </w:r>
      <w:r w:rsidR="005969C0">
        <w:rPr>
          <w:i/>
          <w:color w:val="1155CC"/>
          <w:sz w:val="18"/>
          <w:szCs w:val="18"/>
        </w:rPr>
        <w:t>(s)</w:t>
      </w:r>
      <w:r w:rsidR="00B72B59">
        <w:rPr>
          <w:i/>
          <w:color w:val="1155CC"/>
          <w:sz w:val="18"/>
          <w:szCs w:val="18"/>
        </w:rPr>
        <w:t>, data analysts, project manager. Developers, product owner and related subject matter experts (SMEs)</w:t>
      </w:r>
    </w:p>
    <w:p w14:paraId="426982C6" w14:textId="6CDE550A" w:rsidR="00B72B59" w:rsidRPr="00B72B59" w:rsidRDefault="00000000">
      <w:pPr>
        <w:pStyle w:val="Heading2"/>
        <w:numPr>
          <w:ilvl w:val="1"/>
          <w:numId w:val="1"/>
        </w:numPr>
        <w:spacing w:before="0" w:after="0"/>
        <w:jc w:val="both"/>
      </w:pPr>
      <w:bookmarkStart w:id="3" w:name="_aom1pqcettu7" w:colFirst="0" w:colLast="0"/>
      <w:bookmarkEnd w:id="3"/>
      <w:r>
        <w:rPr>
          <w:sz w:val="28"/>
          <w:szCs w:val="28"/>
        </w:rPr>
        <w:t>Product Scope</w:t>
      </w:r>
      <w:r>
        <w:t xml:space="preserve"> -</w:t>
      </w:r>
      <w:r>
        <w:rPr>
          <w:i/>
          <w:color w:val="1155CC"/>
          <w:sz w:val="18"/>
          <w:szCs w:val="18"/>
          <w:highlight w:val="white"/>
        </w:rPr>
        <w:t xml:space="preserve"> </w:t>
      </w:r>
    </w:p>
    <w:p w14:paraId="534DE1AA" w14:textId="5055C79E" w:rsidR="00B72B59" w:rsidRDefault="005969C0" w:rsidP="00B72B59">
      <w:pPr>
        <w:pStyle w:val="Heading2"/>
        <w:spacing w:before="0" w:after="0"/>
        <w:ind w:left="1440"/>
        <w:jc w:val="both"/>
        <w:rPr>
          <w:i/>
          <w:color w:val="1155CC"/>
          <w:sz w:val="18"/>
          <w:szCs w:val="18"/>
          <w:highlight w:val="white"/>
        </w:rPr>
      </w:pPr>
      <w:r>
        <w:rPr>
          <w:i/>
          <w:color w:val="1155CC"/>
          <w:sz w:val="18"/>
          <w:szCs w:val="18"/>
          <w:highlight w:val="white"/>
        </w:rPr>
        <w:t xml:space="preserve">Benefit- The </w:t>
      </w:r>
      <w:proofErr w:type="gramStart"/>
      <w:r>
        <w:rPr>
          <w:i/>
          <w:color w:val="1155CC"/>
          <w:sz w:val="18"/>
          <w:szCs w:val="18"/>
          <w:highlight w:val="white"/>
        </w:rPr>
        <w:t>benefits</w:t>
      </w:r>
      <w:proofErr w:type="gramEnd"/>
      <w:r>
        <w:rPr>
          <w:i/>
          <w:color w:val="1155CC"/>
          <w:sz w:val="18"/>
          <w:szCs w:val="18"/>
          <w:highlight w:val="white"/>
        </w:rPr>
        <w:t xml:space="preserve"> of the product is to reduce ETL processing time of the data and </w:t>
      </w:r>
      <w:r w:rsidR="00E204E0">
        <w:rPr>
          <w:i/>
          <w:color w:val="1155CC"/>
          <w:sz w:val="18"/>
          <w:szCs w:val="18"/>
          <w:highlight w:val="white"/>
        </w:rPr>
        <w:t xml:space="preserve">enhance </w:t>
      </w:r>
      <w:r>
        <w:rPr>
          <w:i/>
          <w:color w:val="1155CC"/>
          <w:sz w:val="18"/>
          <w:szCs w:val="18"/>
          <w:highlight w:val="white"/>
        </w:rPr>
        <w:t xml:space="preserve">cost effectiveness, </w:t>
      </w:r>
    </w:p>
    <w:p w14:paraId="71F768F9" w14:textId="1B0A8E24" w:rsidR="00B72B59" w:rsidRDefault="005969C0" w:rsidP="00B72B59">
      <w:pPr>
        <w:pStyle w:val="Heading2"/>
        <w:spacing w:before="0" w:after="0"/>
        <w:ind w:left="1440"/>
        <w:jc w:val="both"/>
        <w:rPr>
          <w:i/>
          <w:color w:val="1155CC"/>
          <w:sz w:val="18"/>
          <w:szCs w:val="18"/>
          <w:highlight w:val="white"/>
        </w:rPr>
      </w:pPr>
      <w:r>
        <w:rPr>
          <w:i/>
          <w:color w:val="1155CC"/>
          <w:sz w:val="18"/>
          <w:szCs w:val="18"/>
          <w:highlight w:val="white"/>
        </w:rPr>
        <w:t xml:space="preserve">Objectives are to </w:t>
      </w:r>
      <w:r w:rsidR="00590C0B">
        <w:rPr>
          <w:i/>
          <w:color w:val="1155CC"/>
          <w:sz w:val="18"/>
          <w:szCs w:val="18"/>
          <w:highlight w:val="white"/>
        </w:rPr>
        <w:t>extract the data from local file system and store it in a Datalake</w:t>
      </w:r>
      <w:r w:rsidR="00E204E0">
        <w:rPr>
          <w:i/>
          <w:color w:val="1155CC"/>
          <w:sz w:val="18"/>
          <w:szCs w:val="18"/>
          <w:highlight w:val="white"/>
        </w:rPr>
        <w:t xml:space="preserve"> (AWS S3)</w:t>
      </w:r>
      <w:r w:rsidR="00590C0B">
        <w:rPr>
          <w:i/>
          <w:color w:val="1155CC"/>
          <w:sz w:val="18"/>
          <w:szCs w:val="18"/>
          <w:highlight w:val="white"/>
        </w:rPr>
        <w:t>. Transform, clean and validate</w:t>
      </w:r>
      <w:r w:rsidR="00E204E0">
        <w:rPr>
          <w:i/>
          <w:color w:val="1155CC"/>
          <w:sz w:val="18"/>
          <w:szCs w:val="18"/>
          <w:highlight w:val="white"/>
        </w:rPr>
        <w:t>,</w:t>
      </w:r>
      <w:r w:rsidR="00590C0B">
        <w:rPr>
          <w:i/>
          <w:color w:val="1155CC"/>
          <w:sz w:val="18"/>
          <w:szCs w:val="18"/>
          <w:highlight w:val="white"/>
        </w:rPr>
        <w:t xml:space="preserve"> the data from the datalake</w:t>
      </w:r>
      <w:r w:rsidR="00E204E0">
        <w:rPr>
          <w:i/>
          <w:color w:val="1155CC"/>
          <w:sz w:val="18"/>
          <w:szCs w:val="18"/>
          <w:highlight w:val="white"/>
        </w:rPr>
        <w:t>, using Databricks,</w:t>
      </w:r>
      <w:r w:rsidR="00590C0B">
        <w:rPr>
          <w:i/>
          <w:color w:val="1155CC"/>
          <w:sz w:val="18"/>
          <w:szCs w:val="18"/>
          <w:highlight w:val="white"/>
        </w:rPr>
        <w:t xml:space="preserve"> and load into </w:t>
      </w:r>
      <w:r w:rsidR="00F22F04">
        <w:rPr>
          <w:i/>
          <w:color w:val="1155CC"/>
          <w:sz w:val="18"/>
          <w:szCs w:val="18"/>
          <w:highlight w:val="white"/>
        </w:rPr>
        <w:t>Datawarehouse</w:t>
      </w:r>
      <w:r w:rsidR="00E204E0">
        <w:rPr>
          <w:i/>
          <w:color w:val="1155CC"/>
          <w:sz w:val="18"/>
          <w:szCs w:val="18"/>
          <w:highlight w:val="white"/>
        </w:rPr>
        <w:t xml:space="preserve"> (AWS Redshift)</w:t>
      </w:r>
      <w:r w:rsidR="00590C0B">
        <w:rPr>
          <w:i/>
          <w:color w:val="1155CC"/>
          <w:sz w:val="18"/>
          <w:szCs w:val="18"/>
          <w:highlight w:val="white"/>
        </w:rPr>
        <w:t xml:space="preserve"> for further </w:t>
      </w:r>
      <w:proofErr w:type="gramStart"/>
      <w:r w:rsidR="00590C0B">
        <w:rPr>
          <w:i/>
          <w:color w:val="1155CC"/>
          <w:sz w:val="18"/>
          <w:szCs w:val="18"/>
          <w:highlight w:val="white"/>
        </w:rPr>
        <w:t>analysis</w:t>
      </w:r>
      <w:proofErr w:type="gramEnd"/>
      <w:r w:rsidR="00590C0B">
        <w:rPr>
          <w:i/>
          <w:color w:val="1155CC"/>
          <w:sz w:val="18"/>
          <w:szCs w:val="18"/>
          <w:highlight w:val="white"/>
        </w:rPr>
        <w:t xml:space="preserve"> </w:t>
      </w:r>
    </w:p>
    <w:p w14:paraId="00000005" w14:textId="4CF838F9" w:rsidR="00C35C77" w:rsidRDefault="00590C0B" w:rsidP="00B72B59">
      <w:pPr>
        <w:pStyle w:val="Heading2"/>
        <w:spacing w:before="0" w:after="0"/>
        <w:ind w:left="1440"/>
        <w:jc w:val="both"/>
      </w:pPr>
      <w:r>
        <w:rPr>
          <w:i/>
          <w:color w:val="1155CC"/>
          <w:sz w:val="18"/>
          <w:szCs w:val="18"/>
          <w:highlight w:val="white"/>
        </w:rPr>
        <w:t xml:space="preserve">Goals intended is to maximum query performance and optimize other processing </w:t>
      </w:r>
      <w:proofErr w:type="gramStart"/>
      <w:r>
        <w:rPr>
          <w:i/>
          <w:color w:val="1155CC"/>
          <w:sz w:val="18"/>
          <w:szCs w:val="18"/>
          <w:highlight w:val="white"/>
        </w:rPr>
        <w:t>task</w:t>
      </w:r>
      <w:proofErr w:type="gramEnd"/>
      <w:r>
        <w:rPr>
          <w:i/>
          <w:color w:val="1155CC"/>
          <w:sz w:val="18"/>
          <w:szCs w:val="18"/>
          <w:highlight w:val="white"/>
        </w:rPr>
        <w:t xml:space="preserve"> related to ETL and present a validated and cleaned dataset for analysis. </w:t>
      </w:r>
      <w:r w:rsidRPr="00590C0B">
        <w:rPr>
          <w:i/>
          <w:color w:val="1155CC"/>
          <w:sz w:val="18"/>
          <w:szCs w:val="18"/>
          <w:highlight w:val="cyan"/>
        </w:rPr>
        <w:t xml:space="preserve">This should relate to overall business goals, especially if teams outside of development </w:t>
      </w:r>
      <w:r>
        <w:rPr>
          <w:i/>
          <w:color w:val="1155CC"/>
          <w:sz w:val="18"/>
          <w:szCs w:val="18"/>
          <w:highlight w:val="white"/>
        </w:rPr>
        <w:t>will have access to the SRS.</w:t>
      </w:r>
    </w:p>
    <w:p w14:paraId="00000006" w14:textId="24BF0210" w:rsidR="00C35C77" w:rsidRDefault="00000000">
      <w:pPr>
        <w:pStyle w:val="Heading2"/>
        <w:numPr>
          <w:ilvl w:val="1"/>
          <w:numId w:val="1"/>
        </w:numPr>
        <w:spacing w:before="0" w:after="0"/>
        <w:jc w:val="both"/>
      </w:pPr>
      <w:bookmarkStart w:id="4" w:name="_ucpd4vi5jzv1" w:colFirst="0" w:colLast="0"/>
      <w:bookmarkEnd w:id="4"/>
      <w:r>
        <w:rPr>
          <w:sz w:val="28"/>
          <w:szCs w:val="28"/>
        </w:rPr>
        <w:t>Definitions and Acronyms</w:t>
      </w:r>
      <w:r>
        <w:t xml:space="preserve"> -</w:t>
      </w:r>
      <w:r w:rsidR="00590C0B">
        <w:rPr>
          <w:i/>
          <w:color w:val="1155CC"/>
          <w:sz w:val="18"/>
          <w:szCs w:val="18"/>
          <w:highlight w:val="white"/>
        </w:rPr>
        <w:t xml:space="preserve"> ETL </w:t>
      </w:r>
      <w:r w:rsidR="00590C0B" w:rsidRPr="00590C0B">
        <w:rPr>
          <w:i/>
          <w:color w:val="1155CC"/>
          <w:sz w:val="18"/>
          <w:szCs w:val="18"/>
          <w:highlight w:val="white"/>
        </w:rPr>
        <w:sym w:font="Wingdings" w:char="F0E0"/>
      </w:r>
      <w:r w:rsidR="00590C0B">
        <w:rPr>
          <w:i/>
          <w:color w:val="1155CC"/>
          <w:sz w:val="18"/>
          <w:szCs w:val="18"/>
          <w:highlight w:val="white"/>
        </w:rPr>
        <w:t xml:space="preserve"> Extract, Transform and Load. </w:t>
      </w:r>
      <w:r>
        <w:rPr>
          <w:i/>
          <w:color w:val="1155CC"/>
          <w:sz w:val="18"/>
          <w:szCs w:val="18"/>
          <w:highlight w:val="white"/>
        </w:rPr>
        <w:t xml:space="preserve"> </w:t>
      </w:r>
    </w:p>
    <w:p w14:paraId="0F3A7C12" w14:textId="1344124E" w:rsidR="00C42E42" w:rsidRPr="00C42E42" w:rsidRDefault="00000000">
      <w:pPr>
        <w:pStyle w:val="Heading1"/>
        <w:numPr>
          <w:ilvl w:val="0"/>
          <w:numId w:val="1"/>
        </w:numPr>
        <w:spacing w:before="0" w:after="0"/>
        <w:jc w:val="both"/>
      </w:pPr>
      <w:bookmarkStart w:id="5" w:name="_x6a7d21n6rbr" w:colFirst="0" w:colLast="0"/>
      <w:bookmarkEnd w:id="5"/>
      <w:r>
        <w:rPr>
          <w:sz w:val="32"/>
          <w:szCs w:val="32"/>
        </w:rPr>
        <w:t>Overall Description</w:t>
      </w:r>
      <w:r>
        <w:t xml:space="preserve"> - </w:t>
      </w:r>
      <w:r>
        <w:rPr>
          <w:i/>
          <w:color w:val="1C4587"/>
          <w:sz w:val="18"/>
          <w:szCs w:val="18"/>
        </w:rPr>
        <w:t>Your next step is to give a description of what you’re going to build. Why is this product needed?</w:t>
      </w:r>
      <w:r w:rsidR="00C42E42">
        <w:rPr>
          <w:i/>
          <w:color w:val="1C4587"/>
          <w:sz w:val="18"/>
          <w:szCs w:val="18"/>
        </w:rPr>
        <w:t xml:space="preserve"> </w:t>
      </w:r>
      <w:r w:rsidR="00C42E42" w:rsidRPr="00C42E42">
        <w:rPr>
          <w:i/>
          <w:color w:val="1C4587"/>
          <w:sz w:val="18"/>
          <w:szCs w:val="18"/>
        </w:rPr>
        <w:sym w:font="Wingdings" w:char="F0E0"/>
      </w:r>
      <w:r w:rsidR="00C42E42">
        <w:rPr>
          <w:i/>
          <w:color w:val="1C4587"/>
          <w:sz w:val="18"/>
          <w:szCs w:val="18"/>
        </w:rPr>
        <w:t xml:space="preserve"> To ensure low latency, scalable and secure data pipeline.</w:t>
      </w:r>
    </w:p>
    <w:p w14:paraId="5FFE9817" w14:textId="1482512B" w:rsidR="00C42E42" w:rsidRDefault="00000000" w:rsidP="00C42E42">
      <w:pPr>
        <w:pStyle w:val="Heading1"/>
        <w:spacing w:before="0" w:after="0"/>
        <w:ind w:left="720"/>
        <w:jc w:val="both"/>
        <w:rPr>
          <w:i/>
          <w:color w:val="1C4587"/>
          <w:sz w:val="18"/>
          <w:szCs w:val="18"/>
        </w:rPr>
      </w:pPr>
      <w:r>
        <w:rPr>
          <w:i/>
          <w:color w:val="1C4587"/>
          <w:sz w:val="18"/>
          <w:szCs w:val="18"/>
        </w:rPr>
        <w:t xml:space="preserve">Who is it for? </w:t>
      </w:r>
      <w:r w:rsidR="00C42E42" w:rsidRPr="00C42E42">
        <w:rPr>
          <w:i/>
          <w:color w:val="1C4587"/>
          <w:sz w:val="18"/>
          <w:szCs w:val="18"/>
        </w:rPr>
        <w:sym w:font="Wingdings" w:char="F0E0"/>
      </w:r>
      <w:r w:rsidR="00C42E42">
        <w:rPr>
          <w:i/>
          <w:color w:val="1C4587"/>
          <w:sz w:val="18"/>
          <w:szCs w:val="18"/>
        </w:rPr>
        <w:t xml:space="preserve"> For the client &amp; product owner to maximize revenue</w:t>
      </w:r>
    </w:p>
    <w:p w14:paraId="1A005158" w14:textId="13BEC6F0" w:rsidR="00C42E42" w:rsidRDefault="00000000" w:rsidP="00C42E42">
      <w:pPr>
        <w:pStyle w:val="Heading1"/>
        <w:spacing w:before="0" w:after="0"/>
        <w:ind w:left="720"/>
        <w:jc w:val="both"/>
        <w:rPr>
          <w:i/>
          <w:color w:val="1C4587"/>
          <w:sz w:val="18"/>
          <w:szCs w:val="18"/>
        </w:rPr>
      </w:pPr>
      <w:r>
        <w:rPr>
          <w:i/>
          <w:color w:val="1C4587"/>
          <w:sz w:val="18"/>
          <w:szCs w:val="18"/>
        </w:rPr>
        <w:t>Is it a new product?</w:t>
      </w:r>
      <w:r w:rsidR="00C42E42">
        <w:rPr>
          <w:i/>
          <w:color w:val="1C4587"/>
          <w:sz w:val="18"/>
          <w:szCs w:val="18"/>
        </w:rPr>
        <w:t xml:space="preserve"> </w:t>
      </w:r>
      <w:r w:rsidR="00C42E42" w:rsidRPr="00C42E42">
        <w:rPr>
          <w:i/>
          <w:color w:val="1C4587"/>
          <w:sz w:val="18"/>
          <w:szCs w:val="18"/>
        </w:rPr>
        <w:sym w:font="Wingdings" w:char="F0E0"/>
      </w:r>
      <w:r w:rsidR="00C42E42">
        <w:rPr>
          <w:i/>
          <w:color w:val="1C4587"/>
          <w:sz w:val="18"/>
          <w:szCs w:val="18"/>
        </w:rPr>
        <w:t xml:space="preserve"> </w:t>
      </w:r>
      <w:r>
        <w:rPr>
          <w:i/>
          <w:color w:val="1C4587"/>
          <w:sz w:val="18"/>
          <w:szCs w:val="18"/>
        </w:rPr>
        <w:t xml:space="preserve"> </w:t>
      </w:r>
      <w:r w:rsidR="00C42E42">
        <w:rPr>
          <w:i/>
          <w:color w:val="1C4587"/>
          <w:sz w:val="18"/>
          <w:szCs w:val="18"/>
        </w:rPr>
        <w:t>Yes</w:t>
      </w:r>
    </w:p>
    <w:p w14:paraId="63DEAD92" w14:textId="36A98E21" w:rsidR="00C42E42" w:rsidRDefault="00000000" w:rsidP="00C42E42">
      <w:pPr>
        <w:pStyle w:val="Heading1"/>
        <w:spacing w:before="0" w:after="0"/>
        <w:ind w:left="720"/>
        <w:jc w:val="both"/>
        <w:rPr>
          <w:i/>
          <w:color w:val="1C4587"/>
          <w:sz w:val="18"/>
          <w:szCs w:val="18"/>
        </w:rPr>
      </w:pPr>
      <w:r>
        <w:rPr>
          <w:i/>
          <w:color w:val="1C4587"/>
          <w:sz w:val="18"/>
          <w:szCs w:val="18"/>
        </w:rPr>
        <w:t xml:space="preserve">Is it an add-on to a product you’ve already created? </w:t>
      </w:r>
      <w:r w:rsidR="00C42E42" w:rsidRPr="00C42E42">
        <w:rPr>
          <w:i/>
          <w:color w:val="1C4587"/>
          <w:sz w:val="18"/>
          <w:szCs w:val="18"/>
        </w:rPr>
        <w:sym w:font="Wingdings" w:char="F0E0"/>
      </w:r>
      <w:r w:rsidR="00C42E42">
        <w:rPr>
          <w:i/>
          <w:color w:val="1C4587"/>
          <w:sz w:val="18"/>
          <w:szCs w:val="18"/>
        </w:rPr>
        <w:t xml:space="preserve"> No</w:t>
      </w:r>
    </w:p>
    <w:p w14:paraId="03DF6EEB" w14:textId="7179553F" w:rsidR="00C42E42" w:rsidRDefault="00000000" w:rsidP="00C42E42">
      <w:pPr>
        <w:pStyle w:val="Heading1"/>
        <w:spacing w:before="0" w:after="0"/>
        <w:ind w:left="720"/>
        <w:jc w:val="both"/>
        <w:rPr>
          <w:i/>
          <w:color w:val="1C4587"/>
          <w:sz w:val="18"/>
          <w:szCs w:val="18"/>
        </w:rPr>
      </w:pPr>
      <w:r>
        <w:rPr>
          <w:i/>
          <w:color w:val="1C4587"/>
          <w:sz w:val="18"/>
          <w:szCs w:val="18"/>
        </w:rPr>
        <w:t xml:space="preserve">Is this going to </w:t>
      </w:r>
      <w:proofErr w:type="gramStart"/>
      <w:r>
        <w:rPr>
          <w:i/>
          <w:color w:val="1C4587"/>
          <w:sz w:val="18"/>
          <w:szCs w:val="18"/>
        </w:rPr>
        <w:t>integrate</w:t>
      </w:r>
      <w:proofErr w:type="gramEnd"/>
      <w:r>
        <w:rPr>
          <w:i/>
          <w:color w:val="1C4587"/>
          <w:sz w:val="18"/>
          <w:szCs w:val="18"/>
        </w:rPr>
        <w:t xml:space="preserve"> with another product?</w:t>
      </w:r>
      <w:r w:rsidR="00C42E42">
        <w:rPr>
          <w:i/>
          <w:color w:val="1C4587"/>
          <w:sz w:val="18"/>
          <w:szCs w:val="18"/>
        </w:rPr>
        <w:t xml:space="preserve"> </w:t>
      </w:r>
      <w:r w:rsidR="00C42E42" w:rsidRPr="00C42E42">
        <w:rPr>
          <w:i/>
          <w:color w:val="1C4587"/>
          <w:sz w:val="18"/>
          <w:szCs w:val="18"/>
        </w:rPr>
        <w:sym w:font="Wingdings" w:char="F0E0"/>
      </w:r>
      <w:r w:rsidR="00C42E42">
        <w:rPr>
          <w:i/>
          <w:color w:val="1C4587"/>
          <w:sz w:val="18"/>
          <w:szCs w:val="18"/>
        </w:rPr>
        <w:t xml:space="preserve"> Sometime in the future maybe</w:t>
      </w:r>
      <w:r>
        <w:rPr>
          <w:i/>
          <w:color w:val="1C4587"/>
          <w:sz w:val="18"/>
          <w:szCs w:val="18"/>
        </w:rPr>
        <w:t xml:space="preserve"> </w:t>
      </w:r>
    </w:p>
    <w:p w14:paraId="00000007" w14:textId="0CAB5BD3" w:rsidR="00C35C77" w:rsidRDefault="00000000" w:rsidP="00C42E42">
      <w:pPr>
        <w:pStyle w:val="Heading1"/>
        <w:spacing w:before="0" w:after="0"/>
        <w:ind w:left="720"/>
        <w:jc w:val="both"/>
      </w:pPr>
      <w:r w:rsidRPr="00C42E42">
        <w:rPr>
          <w:i/>
          <w:color w:val="1C4587"/>
          <w:sz w:val="18"/>
          <w:szCs w:val="18"/>
          <w:highlight w:val="cyan"/>
        </w:rPr>
        <w:t xml:space="preserve">Understanding and getting your team aligned on the answers to these questions </w:t>
      </w:r>
      <w:proofErr w:type="gramStart"/>
      <w:r w:rsidRPr="00C42E42">
        <w:rPr>
          <w:i/>
          <w:color w:val="1C4587"/>
          <w:sz w:val="18"/>
          <w:szCs w:val="18"/>
          <w:highlight w:val="cyan"/>
        </w:rPr>
        <w:t>on</w:t>
      </w:r>
      <w:proofErr w:type="gramEnd"/>
      <w:r w:rsidRPr="00C42E42">
        <w:rPr>
          <w:i/>
          <w:color w:val="1C4587"/>
          <w:sz w:val="18"/>
          <w:szCs w:val="18"/>
          <w:highlight w:val="cyan"/>
        </w:rPr>
        <w:t xml:space="preserve"> the front end makes creating the product much easier and more efficient for </w:t>
      </w:r>
      <w:r w:rsidRPr="00C42E42">
        <w:rPr>
          <w:i/>
          <w:color w:val="666666"/>
          <w:sz w:val="18"/>
          <w:szCs w:val="18"/>
          <w:highlight w:val="cyan"/>
        </w:rPr>
        <w:t>everyone involved.</w:t>
      </w:r>
    </w:p>
    <w:p w14:paraId="624EFBED" w14:textId="72970EAB" w:rsidR="00C42E42" w:rsidRDefault="00000000">
      <w:pPr>
        <w:pStyle w:val="Heading2"/>
        <w:numPr>
          <w:ilvl w:val="1"/>
          <w:numId w:val="1"/>
        </w:numPr>
        <w:spacing w:before="0" w:after="0"/>
        <w:jc w:val="both"/>
      </w:pPr>
      <w:bookmarkStart w:id="6" w:name="_wpekxq84am0e" w:colFirst="0" w:colLast="0"/>
      <w:bookmarkEnd w:id="6"/>
      <w:r>
        <w:t xml:space="preserve"> </w:t>
      </w:r>
      <w:r>
        <w:rPr>
          <w:sz w:val="28"/>
          <w:szCs w:val="28"/>
        </w:rPr>
        <w:t>User Needs</w:t>
      </w:r>
      <w:r>
        <w:t xml:space="preserve"> </w:t>
      </w:r>
      <w:r w:rsidR="00C42E42">
        <w:t>–</w:t>
      </w:r>
      <w:r>
        <w:t xml:space="preserve"> </w:t>
      </w:r>
    </w:p>
    <w:p w14:paraId="23B1C140" w14:textId="7946A46D" w:rsidR="00C42E42" w:rsidRDefault="00000000" w:rsidP="00C42E42">
      <w:pPr>
        <w:pStyle w:val="Heading2"/>
        <w:spacing w:before="0" w:after="0"/>
        <w:ind w:left="1440"/>
        <w:jc w:val="both"/>
        <w:rPr>
          <w:i/>
          <w:color w:val="1C4587"/>
          <w:sz w:val="18"/>
          <w:szCs w:val="18"/>
          <w:highlight w:val="white"/>
        </w:rPr>
      </w:pPr>
      <w:r>
        <w:rPr>
          <w:i/>
          <w:color w:val="1C4587"/>
          <w:sz w:val="18"/>
          <w:szCs w:val="18"/>
          <w:highlight w:val="white"/>
        </w:rPr>
        <w:t>Describe who will use the product and how</w:t>
      </w:r>
      <w:r w:rsidR="00C42E42">
        <w:rPr>
          <w:i/>
          <w:color w:val="1C4587"/>
          <w:sz w:val="18"/>
          <w:szCs w:val="18"/>
          <w:highlight w:val="white"/>
        </w:rPr>
        <w:t xml:space="preserve"> </w:t>
      </w:r>
      <w:r w:rsidR="00C42E42" w:rsidRPr="00C42E42">
        <w:rPr>
          <w:i/>
          <w:color w:val="1C4587"/>
          <w:sz w:val="18"/>
          <w:szCs w:val="18"/>
          <w:highlight w:val="white"/>
        </w:rPr>
        <w:sym w:font="Wingdings" w:char="F0E0"/>
      </w:r>
      <w:r w:rsidR="00C42E42">
        <w:rPr>
          <w:i/>
          <w:color w:val="1C4587"/>
          <w:sz w:val="18"/>
          <w:szCs w:val="18"/>
          <w:highlight w:val="white"/>
        </w:rPr>
        <w:t xml:space="preserve"> Data Analyst/Scientist and might be released as a ETL tool.</w:t>
      </w:r>
      <w:r>
        <w:rPr>
          <w:i/>
          <w:color w:val="1C4587"/>
          <w:sz w:val="18"/>
          <w:szCs w:val="18"/>
          <w:highlight w:val="white"/>
        </w:rPr>
        <w:t xml:space="preserve"> </w:t>
      </w:r>
    </w:p>
    <w:p w14:paraId="00000008" w14:textId="281AB580" w:rsidR="00C35C77" w:rsidRDefault="00000000" w:rsidP="00C42E42">
      <w:pPr>
        <w:pStyle w:val="Heading2"/>
        <w:spacing w:before="0" w:after="0"/>
        <w:ind w:left="1440"/>
        <w:jc w:val="both"/>
      </w:pPr>
      <w:r>
        <w:rPr>
          <w:i/>
          <w:color w:val="1C4587"/>
          <w:sz w:val="18"/>
          <w:szCs w:val="18"/>
          <w:highlight w:val="white"/>
        </w:rPr>
        <w:t>Understanding the various users of the product and their needs is a critical part of the SRS writing process.</w:t>
      </w:r>
    </w:p>
    <w:p w14:paraId="5AB2142D" w14:textId="783D623B" w:rsidR="00C42E42" w:rsidRDefault="00000000">
      <w:pPr>
        <w:pStyle w:val="Heading2"/>
        <w:numPr>
          <w:ilvl w:val="1"/>
          <w:numId w:val="1"/>
        </w:numPr>
        <w:spacing w:before="0" w:after="0"/>
        <w:jc w:val="both"/>
      </w:pPr>
      <w:bookmarkStart w:id="7" w:name="_8oj44eqg42aq" w:colFirst="0" w:colLast="0"/>
      <w:bookmarkEnd w:id="7"/>
      <w:r>
        <w:t xml:space="preserve"> </w:t>
      </w:r>
      <w:r>
        <w:rPr>
          <w:sz w:val="28"/>
          <w:szCs w:val="28"/>
        </w:rPr>
        <w:t>Assumptions and Dependencies</w:t>
      </w:r>
      <w:r>
        <w:t xml:space="preserve"> </w:t>
      </w:r>
      <w:r w:rsidR="00C42E42">
        <w:t>–</w:t>
      </w:r>
      <w:r>
        <w:t xml:space="preserve"> </w:t>
      </w:r>
    </w:p>
    <w:p w14:paraId="05E69ED9" w14:textId="7AC841A0" w:rsidR="00C42E42" w:rsidRDefault="00000000" w:rsidP="00C42E42">
      <w:pPr>
        <w:pStyle w:val="Heading2"/>
        <w:spacing w:before="0" w:after="0"/>
        <w:ind w:left="1440"/>
        <w:jc w:val="both"/>
        <w:rPr>
          <w:i/>
          <w:color w:val="1C4587"/>
          <w:sz w:val="18"/>
          <w:szCs w:val="18"/>
          <w:highlight w:val="white"/>
        </w:rPr>
      </w:pPr>
      <w:r>
        <w:rPr>
          <w:i/>
          <w:color w:val="1C4587"/>
          <w:sz w:val="18"/>
          <w:szCs w:val="18"/>
          <w:highlight w:val="white"/>
        </w:rPr>
        <w:t xml:space="preserve">What are we assuming will be true? </w:t>
      </w:r>
      <w:r w:rsidR="00C42E42">
        <w:rPr>
          <w:i/>
          <w:color w:val="1C4587"/>
          <w:sz w:val="18"/>
          <w:szCs w:val="18"/>
          <w:highlight w:val="white"/>
        </w:rPr>
        <w:t>Data availability and requirements are fixed. We will also be fixed on the platforms used and the use cases.</w:t>
      </w:r>
    </w:p>
    <w:p w14:paraId="76B67811" w14:textId="77777777" w:rsidR="00C42E42" w:rsidRDefault="00000000" w:rsidP="00C42E42">
      <w:pPr>
        <w:pStyle w:val="Heading2"/>
        <w:spacing w:before="0" w:after="0"/>
        <w:ind w:left="1440"/>
        <w:jc w:val="both"/>
        <w:rPr>
          <w:i/>
          <w:color w:val="1C4587"/>
          <w:sz w:val="18"/>
          <w:szCs w:val="18"/>
          <w:highlight w:val="white"/>
        </w:rPr>
      </w:pPr>
      <w:r>
        <w:rPr>
          <w:i/>
          <w:color w:val="1C4587"/>
          <w:sz w:val="18"/>
          <w:szCs w:val="18"/>
          <w:highlight w:val="white"/>
        </w:rPr>
        <w:t xml:space="preserve">Understating and laying out these assumptions ahead of time will help with headaches later. </w:t>
      </w:r>
    </w:p>
    <w:p w14:paraId="32AA6BE2" w14:textId="0BCF6AA9" w:rsidR="00C42E42" w:rsidRDefault="00000000" w:rsidP="00C42E42">
      <w:pPr>
        <w:pStyle w:val="Heading2"/>
        <w:spacing w:before="0" w:after="0"/>
        <w:ind w:left="1440"/>
        <w:jc w:val="both"/>
        <w:rPr>
          <w:i/>
          <w:color w:val="1C4587"/>
          <w:sz w:val="18"/>
          <w:szCs w:val="18"/>
          <w:highlight w:val="white"/>
        </w:rPr>
      </w:pPr>
      <w:r>
        <w:rPr>
          <w:i/>
          <w:color w:val="1C4587"/>
          <w:sz w:val="18"/>
          <w:szCs w:val="18"/>
          <w:highlight w:val="white"/>
        </w:rPr>
        <w:t xml:space="preserve">Are we assuming current technology? </w:t>
      </w:r>
      <w:r w:rsidR="00C42E42" w:rsidRPr="00C42E42">
        <w:rPr>
          <w:i/>
          <w:color w:val="1C4587"/>
          <w:sz w:val="18"/>
          <w:szCs w:val="18"/>
          <w:highlight w:val="white"/>
        </w:rPr>
        <w:sym w:font="Wingdings" w:char="F0E0"/>
      </w:r>
      <w:r w:rsidR="00C42E42">
        <w:rPr>
          <w:i/>
          <w:color w:val="1C4587"/>
          <w:sz w:val="18"/>
          <w:szCs w:val="18"/>
          <w:highlight w:val="white"/>
        </w:rPr>
        <w:t xml:space="preserve"> </w:t>
      </w:r>
      <w:proofErr w:type="gramStart"/>
      <w:r w:rsidR="00C42E42">
        <w:rPr>
          <w:i/>
          <w:color w:val="1C4587"/>
          <w:sz w:val="18"/>
          <w:szCs w:val="18"/>
          <w:highlight w:val="white"/>
        </w:rPr>
        <w:t>Yes</w:t>
      </w:r>
      <w:proofErr w:type="gramEnd"/>
      <w:r w:rsidR="00C42E42">
        <w:rPr>
          <w:i/>
          <w:color w:val="1C4587"/>
          <w:sz w:val="18"/>
          <w:szCs w:val="18"/>
          <w:highlight w:val="white"/>
        </w:rPr>
        <w:t xml:space="preserve"> mostly related to Apache frameworks and AWS cloud technologies.</w:t>
      </w:r>
    </w:p>
    <w:p w14:paraId="55C7A840" w14:textId="451AD41B" w:rsidR="00C42E42" w:rsidRDefault="00000000" w:rsidP="00C42E42">
      <w:pPr>
        <w:pStyle w:val="Heading2"/>
        <w:spacing w:before="0" w:after="0"/>
        <w:ind w:left="1440"/>
        <w:jc w:val="both"/>
        <w:rPr>
          <w:i/>
          <w:color w:val="1C4587"/>
          <w:sz w:val="18"/>
          <w:szCs w:val="18"/>
          <w:highlight w:val="white"/>
        </w:rPr>
      </w:pPr>
      <w:r>
        <w:rPr>
          <w:i/>
          <w:color w:val="1C4587"/>
          <w:sz w:val="18"/>
          <w:szCs w:val="18"/>
          <w:highlight w:val="white"/>
        </w:rPr>
        <w:t>Are we basing this on a Windows framework?</w:t>
      </w:r>
      <w:r w:rsidR="00C42E42">
        <w:rPr>
          <w:i/>
          <w:color w:val="1C4587"/>
          <w:sz w:val="18"/>
          <w:szCs w:val="18"/>
          <w:highlight w:val="white"/>
        </w:rPr>
        <w:t xml:space="preserve"> </w:t>
      </w:r>
      <w:r w:rsidR="00C42E42" w:rsidRPr="00C42E42">
        <w:rPr>
          <w:i/>
          <w:color w:val="1C4587"/>
          <w:sz w:val="18"/>
          <w:szCs w:val="18"/>
          <w:highlight w:val="white"/>
        </w:rPr>
        <w:sym w:font="Wingdings" w:char="F0E0"/>
      </w:r>
      <w:r w:rsidR="00C42E42">
        <w:rPr>
          <w:i/>
          <w:color w:val="1C4587"/>
          <w:sz w:val="18"/>
          <w:szCs w:val="18"/>
          <w:highlight w:val="white"/>
        </w:rPr>
        <w:t xml:space="preserve"> No, Ubuntu Linux framework.</w:t>
      </w:r>
      <w:r>
        <w:rPr>
          <w:i/>
          <w:color w:val="1C4587"/>
          <w:sz w:val="18"/>
          <w:szCs w:val="18"/>
          <w:highlight w:val="white"/>
        </w:rPr>
        <w:t xml:space="preserve">  </w:t>
      </w:r>
    </w:p>
    <w:p w14:paraId="00000009" w14:textId="4EF98748" w:rsidR="00C35C77" w:rsidRDefault="00000000" w:rsidP="00C42E42">
      <w:pPr>
        <w:pStyle w:val="Heading2"/>
        <w:spacing w:before="0" w:after="0"/>
        <w:ind w:left="1440"/>
        <w:jc w:val="both"/>
      </w:pPr>
      <w:r>
        <w:rPr>
          <w:i/>
          <w:color w:val="1C4587"/>
          <w:sz w:val="18"/>
          <w:szCs w:val="18"/>
          <w:highlight w:val="white"/>
        </w:rPr>
        <w:t>We need to take stock of these technical assumptions to better understand where our product might fail or not operate perfectly.</w:t>
      </w:r>
    </w:p>
    <w:p w14:paraId="0000000A" w14:textId="77777777" w:rsidR="00C35C77" w:rsidRDefault="00000000">
      <w:pPr>
        <w:pStyle w:val="Heading1"/>
        <w:numPr>
          <w:ilvl w:val="0"/>
          <w:numId w:val="1"/>
        </w:numPr>
        <w:spacing w:before="0" w:after="0"/>
        <w:jc w:val="both"/>
      </w:pPr>
      <w:bookmarkStart w:id="8" w:name="_j87p17nsfp4v" w:colFirst="0" w:colLast="0"/>
      <w:bookmarkEnd w:id="8"/>
      <w:r>
        <w:rPr>
          <w:sz w:val="32"/>
          <w:szCs w:val="32"/>
        </w:rPr>
        <w:lastRenderedPageBreak/>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3F77DB03" w:rsidR="00C35C77" w:rsidRDefault="00000000">
      <w:pPr>
        <w:pStyle w:val="Heading2"/>
        <w:numPr>
          <w:ilvl w:val="1"/>
          <w:numId w:val="1"/>
        </w:numPr>
        <w:spacing w:before="0" w:after="0"/>
        <w:jc w:val="both"/>
        <w:rPr>
          <w:i/>
          <w:color w:val="0B5394"/>
          <w:sz w:val="18"/>
          <w:szCs w:val="18"/>
        </w:rPr>
      </w:pPr>
      <w:bookmarkStart w:id="9" w:name="_8g9qozmeohi7" w:colFirst="0" w:colLast="0"/>
      <w:bookmarkEnd w:id="9"/>
      <w:r>
        <w:rPr>
          <w:sz w:val="28"/>
          <w:szCs w:val="28"/>
        </w:rPr>
        <w:t xml:space="preserve">Functional Requirements </w:t>
      </w:r>
      <w:r w:rsidR="00C42E42">
        <w:rPr>
          <w:sz w:val="28"/>
          <w:szCs w:val="28"/>
        </w:rPr>
        <w:t>–</w:t>
      </w:r>
      <w:r>
        <w:rPr>
          <w:color w:val="0B5394"/>
          <w:sz w:val="28"/>
          <w:szCs w:val="28"/>
        </w:rPr>
        <w:t xml:space="preserve"> </w:t>
      </w:r>
      <w:r w:rsidR="00C42E42">
        <w:rPr>
          <w:i/>
          <w:color w:val="0B5394"/>
          <w:sz w:val="18"/>
          <w:szCs w:val="18"/>
        </w:rPr>
        <w:t>Cloud services for deployment from any region</w:t>
      </w:r>
      <w:r w:rsidR="00E204E0">
        <w:rPr>
          <w:i/>
          <w:color w:val="0B5394"/>
          <w:sz w:val="18"/>
          <w:szCs w:val="18"/>
        </w:rPr>
        <w:t xml:space="preserve"> (AWS S3, Redshift)</w:t>
      </w:r>
      <w:r w:rsidR="00C42E42">
        <w:rPr>
          <w:i/>
          <w:color w:val="0B5394"/>
          <w:sz w:val="18"/>
          <w:szCs w:val="18"/>
        </w:rPr>
        <w:t>. Scalability, and security of the codes</w:t>
      </w:r>
      <w:r w:rsidR="00C45E60">
        <w:rPr>
          <w:i/>
          <w:color w:val="0B5394"/>
          <w:sz w:val="18"/>
          <w:szCs w:val="18"/>
        </w:rPr>
        <w:t xml:space="preserve">. The following datasets need to be analyzed, </w:t>
      </w:r>
      <w:proofErr w:type="gramStart"/>
      <w:r w:rsidR="00C45E60">
        <w:rPr>
          <w:i/>
          <w:color w:val="0B5394"/>
          <w:sz w:val="18"/>
          <w:szCs w:val="18"/>
        </w:rPr>
        <w:t>cleaned</w:t>
      </w:r>
      <w:proofErr w:type="gramEnd"/>
      <w:r w:rsidR="00C45E60">
        <w:rPr>
          <w:i/>
          <w:color w:val="0B5394"/>
          <w:sz w:val="18"/>
          <w:szCs w:val="18"/>
        </w:rPr>
        <w:t xml:space="preserve"> and validated:</w:t>
      </w:r>
    </w:p>
    <w:p w14:paraId="452D3B9A" w14:textId="41360825" w:rsidR="00C45E60" w:rsidRDefault="00C45E60" w:rsidP="00C45E60">
      <w:pPr>
        <w:ind w:left="1440"/>
      </w:pPr>
      <w:r>
        <w:t>Claim Analysis</w:t>
      </w:r>
    </w:p>
    <w:p w14:paraId="39FEE181" w14:textId="76565849" w:rsidR="00C45E60" w:rsidRDefault="00C45E60" w:rsidP="00C45E60">
      <w:pPr>
        <w:ind w:left="1440"/>
      </w:pPr>
      <w:r>
        <w:t>Subscriber Analysis</w:t>
      </w:r>
    </w:p>
    <w:p w14:paraId="4F5248FE" w14:textId="4C992E68" w:rsidR="00C45E60" w:rsidRDefault="00C45E60" w:rsidP="00C45E60">
      <w:pPr>
        <w:ind w:left="1440"/>
      </w:pPr>
      <w:r>
        <w:t>Group Analysis</w:t>
      </w:r>
    </w:p>
    <w:p w14:paraId="38342D32" w14:textId="0E73E114" w:rsidR="00C45E60" w:rsidRDefault="00C45E60" w:rsidP="00C45E60">
      <w:pPr>
        <w:ind w:left="1440"/>
      </w:pPr>
      <w:r>
        <w:t>Hospital Analysis</w:t>
      </w:r>
    </w:p>
    <w:p w14:paraId="0B97E439" w14:textId="2309E5C6" w:rsidR="00C45E60" w:rsidRDefault="00C45E60" w:rsidP="00C45E60">
      <w:pPr>
        <w:ind w:left="1440"/>
      </w:pPr>
      <w:r>
        <w:t>Subgroup Subscription Analysis</w:t>
      </w:r>
    </w:p>
    <w:p w14:paraId="74F6F7D2" w14:textId="6A71ECBE" w:rsidR="00C45E60" w:rsidRDefault="00C45E60" w:rsidP="00C45E60">
      <w:pPr>
        <w:ind w:left="1440"/>
      </w:pPr>
      <w:r>
        <w:t>Claims Rejection Analysis</w:t>
      </w:r>
    </w:p>
    <w:p w14:paraId="6118E2C7" w14:textId="62D93764" w:rsidR="00C45E60" w:rsidRDefault="00C45E60" w:rsidP="00C45E60">
      <w:pPr>
        <w:ind w:left="1440"/>
      </w:pPr>
      <w:r>
        <w:t>City-wise Claims Analysis</w:t>
      </w:r>
    </w:p>
    <w:p w14:paraId="198B4B40" w14:textId="7DCA4FCC" w:rsidR="00C45E60" w:rsidRDefault="00C45E60" w:rsidP="00C45E60">
      <w:pPr>
        <w:ind w:left="1440"/>
      </w:pPr>
      <w:r>
        <w:t>Policy Type Analysis</w:t>
      </w:r>
    </w:p>
    <w:p w14:paraId="7FDB613A" w14:textId="26664CAD" w:rsidR="00C45E60" w:rsidRDefault="00C45E60" w:rsidP="00C45E60">
      <w:pPr>
        <w:ind w:left="1440"/>
      </w:pPr>
      <w:r>
        <w:t>Premium Analysis</w:t>
      </w:r>
    </w:p>
    <w:p w14:paraId="154C0272" w14:textId="263B9909" w:rsidR="00C45E60" w:rsidRDefault="00C45E60" w:rsidP="00C45E60">
      <w:pPr>
        <w:ind w:left="1440"/>
      </w:pPr>
      <w:r>
        <w:t>Profitable Group Analysis</w:t>
      </w:r>
    </w:p>
    <w:p w14:paraId="31AC23F9" w14:textId="38DD6111" w:rsidR="00C45E60" w:rsidRDefault="00C45E60" w:rsidP="00C45E60">
      <w:pPr>
        <w:ind w:left="1440"/>
      </w:pPr>
      <w:r>
        <w:t>Patient Demographics Analysis</w:t>
      </w:r>
    </w:p>
    <w:p w14:paraId="2FB8D0CC" w14:textId="297A6F65" w:rsidR="00C45E60" w:rsidRPr="00C45E60" w:rsidRDefault="00C45E60" w:rsidP="00C45E60">
      <w:pPr>
        <w:ind w:left="1440"/>
      </w:pPr>
      <w:r>
        <w:t>High-Value Insurance Coverage Analysis</w:t>
      </w:r>
    </w:p>
    <w:p w14:paraId="0000000C" w14:textId="27314B2B" w:rsidR="00C35C77" w:rsidRDefault="00000000">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p>
    <w:p w14:paraId="0000000D" w14:textId="7A0D887F" w:rsidR="00C35C77" w:rsidRDefault="00000000">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r w:rsidR="00C45E60">
        <w:rPr>
          <w:color w:val="3C78D8"/>
          <w:sz w:val="24"/>
          <w:szCs w:val="24"/>
        </w:rPr>
        <w:t xml:space="preserve"> </w:t>
      </w:r>
      <w:r w:rsidR="00C45E60" w:rsidRPr="00C45E60">
        <w:rPr>
          <w:color w:val="3C78D8"/>
          <w:sz w:val="24"/>
          <w:szCs w:val="24"/>
        </w:rPr>
        <w:sym w:font="Wingdings" w:char="F0E0"/>
      </w:r>
      <w:r w:rsidR="00C45E60">
        <w:rPr>
          <w:color w:val="3C78D8"/>
          <w:sz w:val="24"/>
          <w:szCs w:val="24"/>
        </w:rPr>
        <w:t xml:space="preserve"> Product Owner, Analysts.</w:t>
      </w:r>
    </w:p>
    <w:p w14:paraId="0000000E" w14:textId="008A60F5" w:rsidR="00C35C77" w:rsidRDefault="00000000">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r w:rsidR="00652DED">
        <w:rPr>
          <w:color w:val="3C78D8"/>
          <w:sz w:val="24"/>
          <w:szCs w:val="24"/>
        </w:rPr>
        <w:t xml:space="preserve"> </w:t>
      </w:r>
      <w:r w:rsidR="00652DED" w:rsidRPr="00652DED">
        <w:rPr>
          <w:color w:val="3C78D8"/>
          <w:sz w:val="24"/>
          <w:szCs w:val="24"/>
        </w:rPr>
        <w:sym w:font="Wingdings" w:char="F0E0"/>
      </w:r>
      <w:r w:rsidR="00652DED">
        <w:rPr>
          <w:color w:val="3C78D8"/>
          <w:sz w:val="24"/>
          <w:szCs w:val="24"/>
        </w:rPr>
        <w:t xml:space="preserve"> CPU</w:t>
      </w:r>
    </w:p>
    <w:p w14:paraId="0000000F" w14:textId="5E200F2B" w:rsidR="00C35C77" w:rsidRDefault="00000000">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r w:rsidR="00652DED">
        <w:rPr>
          <w:color w:val="3C78D8"/>
          <w:sz w:val="24"/>
          <w:szCs w:val="24"/>
        </w:rPr>
        <w:t xml:space="preserve"> </w:t>
      </w:r>
      <w:r w:rsidR="00652DED" w:rsidRPr="00652DED">
        <w:rPr>
          <w:color w:val="3C78D8"/>
          <w:sz w:val="24"/>
          <w:szCs w:val="24"/>
        </w:rPr>
        <w:sym w:font="Wingdings" w:char="F0E0"/>
      </w:r>
      <w:r w:rsidR="00652DED">
        <w:rPr>
          <w:color w:val="3C78D8"/>
          <w:sz w:val="24"/>
          <w:szCs w:val="24"/>
        </w:rPr>
        <w:t xml:space="preserve"> Distributed File System, S3 for Storage, Query, Python 3, Pyspark, Databricks/AWS EMR, GitHub (for Version Control) </w:t>
      </w:r>
    </w:p>
    <w:p w14:paraId="00000010" w14:textId="281BD635" w:rsidR="00C35C77" w:rsidRDefault="00000000">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r w:rsidR="00652DED">
        <w:rPr>
          <w:color w:val="3C78D8"/>
          <w:sz w:val="24"/>
          <w:szCs w:val="24"/>
        </w:rPr>
        <w:t xml:space="preserve"> </w:t>
      </w:r>
      <w:r w:rsidR="00652DED" w:rsidRPr="00652DED">
        <w:rPr>
          <w:color w:val="3C78D8"/>
          <w:sz w:val="24"/>
          <w:szCs w:val="24"/>
        </w:rPr>
        <w:sym w:font="Wingdings" w:char="F0E0"/>
      </w:r>
      <w:r w:rsidR="00652DED">
        <w:rPr>
          <w:color w:val="3C78D8"/>
          <w:sz w:val="24"/>
          <w:szCs w:val="24"/>
        </w:rPr>
        <w:t xml:space="preserve"> Jira and Teams.</w:t>
      </w:r>
    </w:p>
    <w:p w14:paraId="00000011" w14:textId="451BEAC8" w:rsidR="00C35C77" w:rsidRDefault="00000000">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w:t>
      </w:r>
      <w:r w:rsidR="00BE1FC2">
        <w:rPr>
          <w:sz w:val="28"/>
          <w:szCs w:val="28"/>
        </w:rPr>
        <w:t>–</w:t>
      </w:r>
      <w:r>
        <w:rPr>
          <w:sz w:val="28"/>
          <w:szCs w:val="28"/>
        </w:rPr>
        <w:t xml:space="preserve"> </w:t>
      </w:r>
      <w:r w:rsidR="00BE1FC2">
        <w:rPr>
          <w:sz w:val="28"/>
          <w:szCs w:val="28"/>
        </w:rPr>
        <w:t xml:space="preserve">Databricks 12.2 </w:t>
      </w:r>
      <w:proofErr w:type="gramStart"/>
      <w:r w:rsidR="00BE1FC2">
        <w:rPr>
          <w:sz w:val="28"/>
          <w:szCs w:val="28"/>
        </w:rPr>
        <w:t>LTS(</w:t>
      </w:r>
      <w:proofErr w:type="gramEnd"/>
      <w:r w:rsidR="00BE1FC2">
        <w:rPr>
          <w:sz w:val="28"/>
          <w:szCs w:val="28"/>
        </w:rPr>
        <w:t>Apache Spark 3.3.2, Scala 2.12)</w:t>
      </w:r>
    </w:p>
    <w:p w14:paraId="00000012" w14:textId="78A8C460" w:rsidR="00C35C77" w:rsidRDefault="00000000">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p>
    <w:p w14:paraId="00000013" w14:textId="46C4622A" w:rsidR="00C35C77" w:rsidRDefault="00000000">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r w:rsidR="00652DED">
        <w:rPr>
          <w:color w:val="1155CC"/>
          <w:sz w:val="24"/>
          <w:szCs w:val="24"/>
        </w:rPr>
        <w:t xml:space="preserve"> </w:t>
      </w:r>
      <w:r w:rsidR="00652DED" w:rsidRPr="00652DED">
        <w:rPr>
          <w:color w:val="1155CC"/>
          <w:sz w:val="24"/>
          <w:szCs w:val="24"/>
        </w:rPr>
        <w:sym w:font="Wingdings" w:char="F0E0"/>
      </w:r>
      <w:r w:rsidR="00652DED">
        <w:rPr>
          <w:color w:val="1155CC"/>
          <w:sz w:val="24"/>
          <w:szCs w:val="24"/>
        </w:rPr>
        <w:t xml:space="preserve"> Optimized query performance, low latency network, Optimized processing time, automated scripts, </w:t>
      </w:r>
    </w:p>
    <w:p w14:paraId="00000014" w14:textId="77777777" w:rsidR="00C35C77" w:rsidRDefault="00000000">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00000015" w14:textId="77777777" w:rsidR="00C35C77" w:rsidRDefault="00000000">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p>
    <w:p w14:paraId="00000016" w14:textId="77777777" w:rsidR="00C35C77" w:rsidRDefault="00000000">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00000018" w14:textId="62964D82" w:rsidR="00C35C77" w:rsidRDefault="00000000" w:rsidP="000F5981">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bookmarkStart w:id="22" w:name="_22smlwso3pbu" w:colFirst="0" w:colLast="0"/>
      <w:bookmarkEnd w:id="22"/>
    </w:p>
    <w:p w14:paraId="155027F4" w14:textId="77777777" w:rsidR="000F5981" w:rsidRDefault="000F5981" w:rsidP="000F5981"/>
    <w:p w14:paraId="4E63DC96" w14:textId="77777777" w:rsidR="000F5981" w:rsidRDefault="000F5981" w:rsidP="000F5981"/>
    <w:p w14:paraId="204EC223" w14:textId="5F837890" w:rsidR="000F5981" w:rsidRDefault="000F5981" w:rsidP="000F5981">
      <w:r>
        <w:t>Code needs to be secured and optimized</w:t>
      </w:r>
      <w:r w:rsidR="00683EEA">
        <w:t>.</w:t>
      </w:r>
    </w:p>
    <w:p w14:paraId="2429D58D" w14:textId="70F38FA6" w:rsidR="000F5981" w:rsidRDefault="000F5981" w:rsidP="000F5981">
      <w:r>
        <w:t>5mins vs 2mins</w:t>
      </w:r>
    </w:p>
    <w:p w14:paraId="4797D7E8" w14:textId="2C5A4E12" w:rsidR="000F5981" w:rsidRPr="000F5981" w:rsidRDefault="000F5981" w:rsidP="000F5981">
      <w:r>
        <w:t xml:space="preserve">Function needs to be optimal. Function needs to be able to work in a distributed system. </w:t>
      </w:r>
      <w:r>
        <w:sym w:font="Wingdings" w:char="F0E0"/>
      </w:r>
      <w:r>
        <w:t xml:space="preserve"> non</w:t>
      </w:r>
      <w:r w:rsidR="00683EEA">
        <w:t>-</w:t>
      </w:r>
      <w:r>
        <w:t>functional requirements.</w:t>
      </w:r>
    </w:p>
    <w:p w14:paraId="1C0FAB10" w14:textId="77777777" w:rsidR="0019743F" w:rsidRPr="00AC1FC6" w:rsidRDefault="0019743F" w:rsidP="0019743F">
      <w:r>
        <w:t xml:space="preserve">Link: </w:t>
      </w:r>
      <w:r>
        <w:t xml:space="preserve">Link: </w:t>
      </w:r>
      <w:hyperlink r:id="rId5" w:history="1">
        <w:r w:rsidRPr="00103EAA">
          <w:rPr>
            <w:rStyle w:val="Hyperlink"/>
          </w:rPr>
          <w:t>https://github.com/ShouravDey96/Health_Insurance_data_pipeline</w:t>
        </w:r>
      </w:hyperlink>
      <w:r>
        <w:t xml:space="preserve"> </w:t>
      </w:r>
    </w:p>
    <w:p w14:paraId="00000019" w14:textId="202238BD" w:rsidR="00C35C77" w:rsidRDefault="00C35C77">
      <w:pPr>
        <w:jc w:val="both"/>
      </w:pPr>
    </w:p>
    <w:p w14:paraId="0000001A" w14:textId="77777777" w:rsidR="00C35C77" w:rsidRDefault="00C35C77">
      <w:pPr>
        <w:jc w:val="both"/>
      </w:pPr>
    </w:p>
    <w:sectPr w:rsidR="00C35C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E377E"/>
    <w:multiLevelType w:val="multilevel"/>
    <w:tmpl w:val="52620DC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913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C77"/>
    <w:rsid w:val="000F5981"/>
    <w:rsid w:val="001458E0"/>
    <w:rsid w:val="0019743F"/>
    <w:rsid w:val="00590C0B"/>
    <w:rsid w:val="005969C0"/>
    <w:rsid w:val="00652DED"/>
    <w:rsid w:val="00683EEA"/>
    <w:rsid w:val="00B72B59"/>
    <w:rsid w:val="00BE1FC2"/>
    <w:rsid w:val="00C35C77"/>
    <w:rsid w:val="00C42E42"/>
    <w:rsid w:val="00C45E60"/>
    <w:rsid w:val="00E204E0"/>
    <w:rsid w:val="00F2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37DA"/>
  <w15:docId w15:val="{C18A7015-48A0-42E1-B370-DA592428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974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ouravDey96/Health_Insurance_data_pip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Dey, Shourav Bikash</cp:lastModifiedBy>
  <cp:revision>10</cp:revision>
  <dcterms:created xsi:type="dcterms:W3CDTF">2024-03-05T01:58:00Z</dcterms:created>
  <dcterms:modified xsi:type="dcterms:W3CDTF">2024-03-06T01:53:00Z</dcterms:modified>
</cp:coreProperties>
</file>