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Pre-Authorization Approval</w:t>
      </w:r>
    </w:p>
    <w:p>
      <w:r>
        <w:t>Pre-Authorization Number: PA-2026-551209</w:t>
      </w:r>
    </w:p>
    <w:p>
      <w:r>
        <w:t>Patient Name: Marcus Delgado</w:t>
      </w:r>
    </w:p>
    <w:p>
      <w:r>
        <w:t>Member ID: HLX-6634-2217</w:t>
      </w:r>
    </w:p>
    <w:p>
      <w:r>
        <w:t>Date of Birth: 11/02/1975</w:t>
      </w:r>
    </w:p>
    <w:p>
      <w:r>
        <w:t>Relationship to Subscriber: Self</w:t>
      </w:r>
    </w:p>
    <w:p>
      <w:r>
        <w:t>Provider Name: Cedar Valley Cardiology</w:t>
      </w:r>
    </w:p>
    <w:p>
      <w:r>
        <w:t>Provider NPI: 1932847710</w:t>
      </w:r>
    </w:p>
    <w:p>
      <w:r>
        <w:t>Network Status: In-network</w:t>
      </w:r>
    </w:p>
    <w:p>
      <w:r>
        <w:t>Service Requested: Cardiac stress test with echocardiogram.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