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Document – Quote Processing Module</w:t>
      </w:r>
    </w:p>
    <w:p>
      <w:r>
        <w:t>Author: Shouryan Sood</w:t>
      </w:r>
    </w:p>
    <w:p>
      <w:r>
        <w:t>Date: 13 June 2025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document presents the analysis for the QuoteProcessingService module in the Insurance Application. It includes the code flow, database interactions, and relevant table structures.</w:t>
      </w:r>
    </w:p>
    <w:p>
      <w:pPr>
        <w:pStyle w:val="Heading1"/>
      </w:pPr>
      <w:r>
        <w:t>2. Code Flow</w:t>
      </w:r>
    </w:p>
    <w:p>
      <w:r>
        <w:t>1. QuoteController</w:t>
      </w:r>
    </w:p>
    <w:p>
      <w:r>
        <w:t xml:space="preserve">   - Entry point via /api/quote/process</w:t>
        <w:br/>
        <w:t xml:space="preserve">   - Invokes QuoteProcessingService</w:t>
      </w:r>
    </w:p>
    <w:p>
      <w:r>
        <w:t>2. QuoteProcessingService</w:t>
      </w:r>
    </w:p>
    <w:p>
      <w:r>
        <w:t xml:space="preserve">   - Validates input DTO</w:t>
        <w:br/>
        <w:t xml:space="preserve">   - Calls QuoteCalculator to compute values</w:t>
        <w:br/>
        <w:t xml:space="preserve">   - Saves the quote using QuoteRepository</w:t>
      </w:r>
    </w:p>
    <w:p>
      <w:r>
        <w:t>3. QuoteCalculator</w:t>
      </w:r>
    </w:p>
    <w:p>
      <w:r>
        <w:t xml:space="preserve">   - Applies business logic (base premium + rider cost)</w:t>
        <w:br/>
        <w:t xml:space="preserve">   - Returns computed values</w:t>
      </w:r>
    </w:p>
    <w:p>
      <w:r>
        <w:t>4. QuoteRepository</w:t>
      </w:r>
    </w:p>
    <w:p>
      <w:r>
        <w:t xml:space="preserve">   - JPA Repository saving to quotes table</w:t>
      </w:r>
    </w:p>
    <w:p>
      <w:r>
        <w:br/>
        <w:t>@PostMapping("/process")</w:t>
        <w:br/>
        <w:t>public ResponseEntity&lt;QuoteResponse&gt; processQuote(@RequestBody QuoteRequest req) {</w:t>
        <w:br/>
        <w:t xml:space="preserve">    return ResponseEntity.ok(quoteProcessingService.process(req));</w:t>
        <w:br/>
        <w:t>}</w:t>
        <w:br/>
      </w:r>
    </w:p>
    <w:p>
      <w:pPr>
        <w:pStyle w:val="Heading1"/>
      </w:pPr>
      <w:r>
        <w:t>3. Technologies &amp; Frameworks</w:t>
      </w:r>
    </w:p>
    <w:p>
      <w:r>
        <w:t>- Java: 17</w:t>
        <w:br/>
        <w:t>- Spring Boot: 3.1.0</w:t>
        <w:br/>
        <w:t>- Database: PostgreSQL 13</w:t>
        <w:br/>
        <w:t>- JPA: Spring Data JPA</w:t>
      </w:r>
    </w:p>
    <w:p>
      <w:pPr>
        <w:pStyle w:val="Heading1"/>
      </w:pPr>
      <w:r>
        <w:t>4. Database Design</w:t>
      </w:r>
    </w:p>
    <w:p>
      <w:r>
        <w:t>Table: quotes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UUID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FK to customers table</w:t>
            </w:r>
          </w:p>
        </w:tc>
      </w:tr>
      <w:tr>
        <w:tc>
          <w:tcPr>
            <w:tcW w:type="dxa" w:w="2880"/>
          </w:tcPr>
          <w:p>
            <w:r>
              <w:t>quote_amount</w:t>
            </w:r>
          </w:p>
        </w:tc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Total premium</w:t>
            </w:r>
          </w:p>
        </w:tc>
      </w:tr>
      <w:tr>
        <w:tc>
          <w:tcPr>
            <w:tcW w:type="dxa" w:w="2880"/>
          </w:tcPr>
          <w:p>
            <w:r>
              <w:t>created_date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Creation time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Quote status (ACTIVE/DRAFT)</w:t>
            </w:r>
          </w:p>
        </w:tc>
      </w:tr>
    </w:tbl>
    <w:p/>
    <w:p>
      <w:r>
        <w:t>Table: customers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UUID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</w:t>
            </w:r>
          </w:p>
        </w:tc>
        <w:tc>
          <w:tcPr>
            <w:tcW w:type="dxa" w:w="2880"/>
          </w:tcPr>
          <w:p>
            <w:r>
              <w:t>Customer Name</w:t>
            </w:r>
          </w:p>
        </w:tc>
      </w:tr>
      <w:tr>
        <w:tc>
          <w:tcPr>
            <w:tcW w:type="dxa" w:w="2880"/>
          </w:tcPr>
          <w:p>
            <w:r>
              <w:t>dob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of Birth</w:t>
            </w:r>
          </w:p>
        </w:tc>
      </w:tr>
    </w:tbl>
    <w:p>
      <w:pPr>
        <w:pStyle w:val="Heading1"/>
      </w:pPr>
      <w:r>
        <w:t>5. Query Sample</w:t>
      </w:r>
    </w:p>
    <w:p>
      <w:r>
        <w:br/>
        <w:t>SELECT * FROM quotes WHERE customer_id = '1234-abcd' AND status = 'ACTIVE';</w:t>
        <w:br/>
      </w:r>
    </w:p>
    <w:p>
      <w:pPr>
        <w:pStyle w:val="Heading1"/>
      </w:pPr>
      <w:r>
        <w:t>6. Observations / Recommendations</w:t>
      </w:r>
    </w:p>
    <w:p>
      <w:r>
        <w:t>- Ensure customer_id exists before saving quote.</w:t>
        <w:br/>
        <w:t>- Consider indexing status for faster lookups.</w:t>
        <w:br/>
        <w:t>- Business rules are hardcoded — move to rules engine if complex logic increases.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