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4467075A" w:rsidR="006462BB" w:rsidRPr="006E21E9" w:rsidRDefault="000069C8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BB00B0">
        <w:rPr>
          <w:rFonts w:cstheme="minorHAnsi"/>
          <w:sz w:val="20"/>
          <w:szCs w:val="20"/>
        </w:rPr>
        <w:t xml:space="preserve">Data </w:t>
      </w:r>
      <w:proofErr w:type="spellStart"/>
      <w:r w:rsidR="00BB00B0">
        <w:rPr>
          <w:rFonts w:cstheme="minorHAnsi"/>
          <w:sz w:val="20"/>
          <w:szCs w:val="20"/>
        </w:rPr>
        <w:t>Analyst</w:t>
      </w:r>
      <w:r w:rsidR="00867CC1">
        <w:rPr>
          <w:rFonts w:cstheme="minorHAnsi"/>
          <w:sz w:val="20"/>
          <w:szCs w:val="20"/>
        </w:rPr>
        <w:t>ing</w:t>
      </w:r>
      <w:proofErr w:type="spellEnd"/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1F18E8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   </w:t>
      </w:r>
      <w:r w:rsidRPr="00477032">
        <w:rPr>
          <w:rFonts w:cstheme="minorHAnsi"/>
          <w:b/>
          <w:bCs/>
          <w:sz w:val="20"/>
          <w:szCs w:val="20"/>
        </w:rPr>
        <w:t>(June 2016 – Apr 2018)</w:t>
      </w:r>
    </w:p>
    <w:p w14:paraId="48986656" w14:textId="49048336" w:rsidR="00477032" w:rsidRDefault="00477032" w:rsidP="001F18E8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   </w:t>
      </w:r>
      <w:r w:rsidRPr="00360F10">
        <w:rPr>
          <w:rFonts w:cstheme="minorHAnsi"/>
          <w:b/>
          <w:bCs/>
          <w:sz w:val="20"/>
          <w:szCs w:val="20"/>
        </w:rPr>
        <w:t>(Jul 2016 - Apr 2018)</w:t>
      </w:r>
    </w:p>
    <w:p w14:paraId="00B945AB" w14:textId="299940E3" w:rsidR="00360F10" w:rsidRPr="00B97DC4" w:rsidRDefault="00360F10" w:rsidP="001F18E8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</w:p>
    <w:p w14:paraId="1612EBC6" w14:textId="1348C434" w:rsidR="00360F10" w:rsidRPr="00360F10" w:rsidRDefault="00360F10" w:rsidP="001F18E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1F18E8">
      <w:pPr>
        <w:spacing w:after="0" w:line="240" w:lineRule="auto"/>
        <w:jc w:val="both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3F10CF2A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="004F75B9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F75B9">
        <w:rPr>
          <w:rFonts w:eastAsia="Times New Roman" w:cstheme="minorHAnsi"/>
          <w:iCs/>
          <w:sz w:val="20"/>
          <w:szCs w:val="20"/>
        </w:rPr>
        <w:t>Flink</w:t>
      </w:r>
      <w:proofErr w:type="spellEnd"/>
      <w:r w:rsidR="00BB00B0">
        <w:rPr>
          <w:rFonts w:eastAsia="Times New Roman" w:cstheme="minorHAnsi"/>
          <w:iCs/>
          <w:sz w:val="20"/>
          <w:szCs w:val="20"/>
        </w:rPr>
        <w:t>, MS Access, Visio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0E68624C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3474D3">
        <w:rPr>
          <w:rFonts w:eastAsia="Times New Roman" w:cstheme="minorHAnsi"/>
          <w:iCs/>
          <w:sz w:val="20"/>
          <w:szCs w:val="20"/>
        </w:rPr>
        <w:t>, Salesforce</w:t>
      </w:r>
      <w:r w:rsidR="005E21A2">
        <w:rPr>
          <w:rFonts w:eastAsia="Times New Roman" w:cstheme="minorHAnsi"/>
          <w:iCs/>
          <w:sz w:val="20"/>
          <w:szCs w:val="20"/>
        </w:rPr>
        <w:t>, Airflow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31050048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</w:t>
      </w:r>
      <w:r w:rsidR="001F18E8">
        <w:rPr>
          <w:rFonts w:eastAsia="Times New Roman" w:cstheme="minorHAnsi"/>
          <w:iCs/>
          <w:sz w:val="20"/>
          <w:szCs w:val="20"/>
        </w:rPr>
        <w:t>SSRS, SSAS</w:t>
      </w:r>
      <w:r w:rsidRPr="00360F10">
        <w:rPr>
          <w:rFonts w:eastAsia="Times New Roman" w:cstheme="minorHAnsi"/>
          <w:iCs/>
          <w:sz w:val="20"/>
          <w:szCs w:val="20"/>
        </w:rPr>
        <w:t>, IBM-Unica, SSIS, MS Office, JIRA</w:t>
      </w:r>
      <w:r w:rsidR="005E21A2">
        <w:rPr>
          <w:rFonts w:eastAsia="Times New Roman" w:cstheme="minorHAnsi"/>
          <w:iCs/>
          <w:sz w:val="20"/>
          <w:szCs w:val="20"/>
        </w:rPr>
        <w:t>, Presto</w:t>
      </w:r>
      <w:r w:rsidR="004F75B9">
        <w:rPr>
          <w:rFonts w:eastAsia="Times New Roman" w:cstheme="minorHAnsi"/>
          <w:iCs/>
          <w:sz w:val="20"/>
          <w:szCs w:val="20"/>
        </w:rPr>
        <w:t>, Terraform</w:t>
      </w:r>
    </w:p>
    <w:p w14:paraId="69E03F7A" w14:textId="77777777" w:rsidR="00360F10" w:rsidRPr="00360F10" w:rsidRDefault="00360F10" w:rsidP="001F18E8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577F842C" w14:textId="008DA25F" w:rsidR="00192257" w:rsidRPr="004F75B9" w:rsidRDefault="00360F10" w:rsidP="00192257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  <w:r w:rsidR="005E21A2">
        <w:rPr>
          <w:rFonts w:eastAsia="Times New Roman" w:cstheme="minorHAnsi"/>
          <w:iCs/>
          <w:sz w:val="20"/>
          <w:szCs w:val="20"/>
        </w:rPr>
        <w:t>, ORC, Parquet</w:t>
      </w:r>
    </w:p>
    <w:p w14:paraId="630688D9" w14:textId="7855480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NoSQL: </w:t>
      </w:r>
      <w:r>
        <w:rPr>
          <w:rFonts w:eastAsia="Times New Roman" w:cstheme="minorHAnsi"/>
          <w:iCs/>
          <w:sz w:val="20"/>
          <w:szCs w:val="20"/>
        </w:rPr>
        <w:t>Mongo, Cassandra</w:t>
      </w:r>
    </w:p>
    <w:p w14:paraId="7AB854EE" w14:textId="74614BB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Shell Scripting: </w:t>
      </w:r>
      <w:r w:rsidRPr="004F75B9">
        <w:rPr>
          <w:rFonts w:eastAsia="Times New Roman" w:cstheme="minorHAnsi"/>
          <w:iCs/>
          <w:sz w:val="20"/>
          <w:szCs w:val="20"/>
        </w:rPr>
        <w:t>Linux</w:t>
      </w:r>
    </w:p>
    <w:p w14:paraId="5E900914" w14:textId="21B5D2B5" w:rsidR="00C3423A" w:rsidRPr="008E3DDF" w:rsidRDefault="00C3423A" w:rsidP="001F18E8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59E23DD0" w:rsidR="0066131C" w:rsidRPr="0044728C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CD568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3457DBD5" w:rsidR="0066131C" w:rsidRPr="000D67ED" w:rsidRDefault="0066131C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proofErr w:type="spellStart"/>
      <w:r w:rsidR="0043279B">
        <w:rPr>
          <w:rFonts w:asciiTheme="minorHAnsi" w:hAnsiTheme="minorHAnsi" w:cstheme="minorHAnsi"/>
          <w:b/>
          <w:bCs/>
          <w:color w:val="auto"/>
          <w:sz w:val="20"/>
          <w:szCs w:val="20"/>
        </w:rPr>
        <w:t>PowerBI</w:t>
      </w:r>
      <w:proofErr w:type="spellEnd"/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</w:t>
      </w:r>
      <w:r w:rsidR="0043279B">
        <w:rPr>
          <w:rFonts w:asciiTheme="minorHAnsi" w:hAnsiTheme="minorHAnsi" w:cstheme="minorHAnsi"/>
          <w:color w:val="auto"/>
          <w:sz w:val="20"/>
          <w:szCs w:val="20"/>
        </w:rPr>
        <w:t xml:space="preserve">using the DAX function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12A9A7E4" w:rsidR="0044728C" w:rsidRDefault="0044728C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18B74127" w14:textId="37CA2501" w:rsidR="00967DC2" w:rsidRDefault="00967DC2" w:rsidP="001B4FC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967DC2">
        <w:rPr>
          <w:rFonts w:cstheme="minorHAnsi"/>
          <w:sz w:val="20"/>
          <w:szCs w:val="20"/>
        </w:rPr>
        <w:t xml:space="preserve">Worked on </w:t>
      </w:r>
      <w:proofErr w:type="spellStart"/>
      <w:r w:rsidRPr="00967DC2">
        <w:rPr>
          <w:rFonts w:cstheme="minorHAnsi"/>
          <w:b/>
          <w:bCs/>
          <w:sz w:val="20"/>
          <w:szCs w:val="20"/>
        </w:rPr>
        <w:t>NiFi</w:t>
      </w:r>
      <w:proofErr w:type="spellEnd"/>
      <w:r w:rsidRPr="00967DC2">
        <w:rPr>
          <w:rFonts w:cstheme="minorHAnsi"/>
          <w:sz w:val="20"/>
          <w:szCs w:val="20"/>
        </w:rPr>
        <w:t xml:space="preserve"> data Pipeline to process large set of data and configured Lookup’s for </w:t>
      </w:r>
      <w:r w:rsidRPr="00967DC2">
        <w:rPr>
          <w:rFonts w:cstheme="minorHAnsi"/>
          <w:b/>
          <w:bCs/>
          <w:sz w:val="20"/>
          <w:szCs w:val="20"/>
        </w:rPr>
        <w:t>Data Validation</w:t>
      </w:r>
      <w:r w:rsidRPr="00967DC2">
        <w:rPr>
          <w:rFonts w:cstheme="minorHAnsi"/>
          <w:sz w:val="20"/>
          <w:szCs w:val="20"/>
        </w:rPr>
        <w:t xml:space="preserve"> and Integrity.</w:t>
      </w:r>
    </w:p>
    <w:p w14:paraId="60FA6117" w14:textId="0986394C" w:rsidR="00967DC2" w:rsidRDefault="00967DC2" w:rsidP="001B4FC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967DC2">
        <w:rPr>
          <w:rFonts w:cstheme="minorHAnsi"/>
          <w:sz w:val="20"/>
          <w:szCs w:val="20"/>
        </w:rPr>
        <w:t xml:space="preserve">Performed benchmarking of federated queries in </w:t>
      </w:r>
      <w:r w:rsidRPr="00967DC2">
        <w:rPr>
          <w:rFonts w:cstheme="minorHAnsi"/>
          <w:b/>
          <w:bCs/>
          <w:sz w:val="20"/>
          <w:szCs w:val="20"/>
        </w:rPr>
        <w:t>Apache Spark</w:t>
      </w:r>
      <w:r w:rsidRPr="00967DC2">
        <w:rPr>
          <w:rFonts w:cstheme="minorHAnsi"/>
          <w:sz w:val="20"/>
          <w:szCs w:val="20"/>
        </w:rPr>
        <w:t xml:space="preserve"> and compared their performance by running the same queries on </w:t>
      </w:r>
      <w:r w:rsidRPr="00967DC2">
        <w:rPr>
          <w:rFonts w:cstheme="minorHAnsi"/>
          <w:b/>
          <w:bCs/>
          <w:sz w:val="20"/>
          <w:szCs w:val="20"/>
        </w:rPr>
        <w:t>Presto</w:t>
      </w:r>
      <w:r w:rsidRPr="00967DC2">
        <w:rPr>
          <w:rFonts w:cstheme="minorHAnsi"/>
          <w:sz w:val="20"/>
          <w:szCs w:val="20"/>
        </w:rPr>
        <w:t>.</w:t>
      </w:r>
    </w:p>
    <w:p w14:paraId="3125261A" w14:textId="5FCE71E9" w:rsidR="00A21230" w:rsidRPr="00967DC2" w:rsidRDefault="00BB00B0" w:rsidP="00967DC2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Data Analyst</w:t>
      </w:r>
      <w:r w:rsidR="00A21230" w:rsidRPr="00967DC2">
        <w:rPr>
          <w:rFonts w:cstheme="minorHAnsi"/>
          <w:b/>
          <w:bCs/>
          <w:sz w:val="20"/>
          <w:szCs w:val="20"/>
        </w:rPr>
        <w:t xml:space="preserve"> </w:t>
      </w:r>
      <w:r w:rsidR="006670A4" w:rsidRPr="00967DC2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967DC2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967DC2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967DC2">
        <w:rPr>
          <w:rFonts w:cstheme="minorHAnsi"/>
          <w:b/>
          <w:bCs/>
          <w:sz w:val="20"/>
          <w:szCs w:val="20"/>
        </w:rPr>
        <w:t>, Chicago</w:t>
      </w:r>
      <w:r w:rsidR="00A21230" w:rsidRPr="00967DC2">
        <w:rPr>
          <w:rFonts w:cstheme="minorHAnsi"/>
          <w:sz w:val="20"/>
          <w:szCs w:val="20"/>
        </w:rPr>
        <w:t>:</w:t>
      </w:r>
      <w:r w:rsidR="00A21230" w:rsidRPr="00967DC2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CD568E" w:rsidRPr="00967DC2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CD568E" w:rsidRPr="00967DC2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 w:rsidRPr="00967DC2">
        <w:rPr>
          <w:rFonts w:cstheme="minorHAnsi"/>
          <w:b/>
          <w:bCs/>
          <w:i/>
          <w:iCs/>
          <w:sz w:val="20"/>
          <w:szCs w:val="20"/>
        </w:rPr>
        <w:t xml:space="preserve">               </w:t>
      </w:r>
      <w:r w:rsidR="006670A4" w:rsidRPr="00967DC2">
        <w:rPr>
          <w:rFonts w:cstheme="minorHAnsi"/>
          <w:b/>
          <w:bCs/>
          <w:sz w:val="20"/>
          <w:szCs w:val="20"/>
        </w:rPr>
        <w:t>(May 2020 – Dec 2020)</w:t>
      </w:r>
    </w:p>
    <w:p w14:paraId="19B86744" w14:textId="0DEF1B76" w:rsid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1F18E8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05DE5F29" w:rsidR="007C615F" w:rsidRPr="006E21E9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CD568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>Azure DevOps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525E6609" w:rsidR="00F4345D" w:rsidRPr="00811640" w:rsidRDefault="00F4345D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proofErr w:type="spellStart"/>
      <w:r w:rsidR="0043279B">
        <w:rPr>
          <w:rFonts w:asciiTheme="minorHAnsi" w:hAnsiTheme="minorHAnsi" w:cstheme="minorHAnsi"/>
          <w:b/>
          <w:bCs/>
          <w:sz w:val="20"/>
          <w:szCs w:val="20"/>
        </w:rPr>
        <w:t>PowerBI</w:t>
      </w:r>
      <w:proofErr w:type="spellEnd"/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65380343" w:rsidR="00360E90" w:rsidRPr="00360E90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 w:rsidR="00CD568E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68A482EC" w:rsidR="00E65716" w:rsidRPr="00360F10" w:rsidRDefault="00BB00B0" w:rsidP="001F18E8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4C5E2152" w:rsidR="00E65716" w:rsidRPr="006E21E9" w:rsidRDefault="00E65716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proofErr w:type="spellStart"/>
      <w:r w:rsidR="0043279B">
        <w:rPr>
          <w:rFonts w:asciiTheme="minorHAnsi" w:hAnsiTheme="minorHAnsi" w:cstheme="minorHAnsi"/>
          <w:b/>
          <w:bCs/>
          <w:color w:val="211F1F"/>
          <w:sz w:val="20"/>
          <w:szCs w:val="20"/>
        </w:rPr>
        <w:t>PowerBI</w:t>
      </w:r>
      <w:proofErr w:type="spellEnd"/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576A32AC" w:rsidR="004305F5" w:rsidRDefault="00B639D2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026CFB8" w14:textId="7CBF5A01" w:rsidR="00BB00B0" w:rsidRDefault="00BB00B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Created automated reports, graphs, </w:t>
      </w:r>
      <w:r w:rsidR="00AB65C6">
        <w:rPr>
          <w:rFonts w:asciiTheme="minorHAnsi" w:hAnsiTheme="minorHAnsi" w:cstheme="minorHAnsi"/>
          <w:color w:val="211F1F"/>
          <w:sz w:val="20"/>
          <w:szCs w:val="20"/>
        </w:rPr>
        <w:t>dashboards,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 data visualization using business </w:t>
      </w:r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objects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E39261E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1D9EE08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66E36A9" w14:textId="5EC25F96" w:rsidR="00D92359" w:rsidRPr="006E21E9" w:rsidRDefault="00D9235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6D2B00B5" w:rsidR="00250692" w:rsidRPr="00D27ED7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="00C753E1">
        <w:rPr>
          <w:rFonts w:asciiTheme="minorHAnsi" w:hAnsiTheme="minorHAnsi" w:cstheme="minorHAnsi"/>
          <w:b/>
          <w:bCs/>
          <w:color w:val="auto"/>
          <w:sz w:val="20"/>
          <w:szCs w:val="20"/>
        </w:rPr>
        <w:t>, HDFS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1F18E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E5F5B19" w14:textId="0647E79A" w:rsidR="00C753E1" w:rsidRPr="00C753E1" w:rsidRDefault="00360F10" w:rsidP="001F18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C753E1" w:rsidRPr="00C753E1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2257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18E8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4D3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279B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4F75B9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21A2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432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67DC2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B65C6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00B0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753E1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4</cp:revision>
  <cp:lastPrinted>2020-07-24T18:40:00Z</cp:lastPrinted>
  <dcterms:created xsi:type="dcterms:W3CDTF">2021-02-23T06:02:00Z</dcterms:created>
  <dcterms:modified xsi:type="dcterms:W3CDTF">2021-02-25T06:30:00Z</dcterms:modified>
</cp:coreProperties>
</file>