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17A" w:rsidRDefault="006A552B">
      <w:pPr>
        <w:pStyle w:val="Title"/>
      </w:pPr>
      <w:r>
        <w:t>Shouvik Sharma</w:t>
      </w:r>
    </w:p>
    <w:p w:rsidR="0032417A" w:rsidRDefault="006A552B">
      <w:pPr>
        <w:spacing w:line="229" w:lineRule="exact"/>
        <w:ind w:left="3"/>
        <w:jc w:val="center"/>
        <w:rPr>
          <w:sz w:val="21"/>
        </w:rPr>
      </w:pPr>
      <w:r>
        <w:rPr>
          <w:spacing w:val="-2"/>
          <w:sz w:val="21"/>
        </w:rPr>
        <w:t>Chicago</w:t>
      </w:r>
      <w:r w:rsidR="00000000">
        <w:rPr>
          <w:spacing w:val="-2"/>
          <w:sz w:val="21"/>
        </w:rPr>
        <w:t>,</w:t>
      </w:r>
      <w:r w:rsidR="00000000">
        <w:rPr>
          <w:spacing w:val="5"/>
          <w:sz w:val="21"/>
        </w:rPr>
        <w:t xml:space="preserve"> </w:t>
      </w:r>
      <w:r>
        <w:rPr>
          <w:spacing w:val="-5"/>
          <w:sz w:val="21"/>
        </w:rPr>
        <w:t>Illinois</w:t>
      </w:r>
    </w:p>
    <w:p w:rsidR="0032417A" w:rsidRDefault="00000000">
      <w:pPr>
        <w:spacing w:line="233" w:lineRule="exact"/>
        <w:ind w:left="64" w:right="9"/>
        <w:jc w:val="center"/>
        <w:rPr>
          <w:sz w:val="21"/>
        </w:rPr>
      </w:pPr>
      <w:r>
        <w:rPr>
          <w:sz w:val="21"/>
        </w:rPr>
        <w:t>+1-</w:t>
      </w:r>
      <w:r w:rsidR="006A552B">
        <w:rPr>
          <w:sz w:val="21"/>
        </w:rPr>
        <w:t>312</w:t>
      </w:r>
      <w:r>
        <w:rPr>
          <w:sz w:val="21"/>
        </w:rPr>
        <w:t>-</w:t>
      </w:r>
      <w:r w:rsidR="006A552B">
        <w:rPr>
          <w:sz w:val="21"/>
        </w:rPr>
        <w:t>459</w:t>
      </w:r>
      <w:r>
        <w:rPr>
          <w:sz w:val="21"/>
        </w:rPr>
        <w:t>-</w:t>
      </w:r>
      <w:r w:rsidR="006A552B">
        <w:rPr>
          <w:sz w:val="21"/>
        </w:rPr>
        <w:t>2008</w:t>
      </w:r>
      <w:r>
        <w:rPr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>HYPERLINK "mailto:kdb3799@mail.rit.edu" \h</w:instrText>
      </w:r>
      <w:r>
        <w:fldChar w:fldCharType="separate"/>
      </w:r>
      <w:r>
        <w:rPr>
          <w:color w:val="1154CC"/>
          <w:sz w:val="21"/>
          <w:u w:val="single" w:color="1154CC"/>
        </w:rPr>
        <w:t>k</w:t>
      </w:r>
      <w:r>
        <w:rPr>
          <w:color w:val="1154CC"/>
          <w:sz w:val="21"/>
          <w:u w:val="single" w:color="1154CC"/>
        </w:rPr>
        <w:fldChar w:fldCharType="end"/>
      </w:r>
      <w:r>
        <w:rPr>
          <w:color w:val="1154CC"/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5">
        <w:r>
          <w:rPr>
            <w:color w:val="1154CC"/>
            <w:sz w:val="21"/>
            <w:u w:val="single" w:color="1154CC"/>
          </w:rPr>
          <w:t>karanbatavia10@gmail.com</w:t>
        </w:r>
      </w:hyperlink>
      <w:r>
        <w:rPr>
          <w:color w:val="1154CC"/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6">
        <w:r>
          <w:rPr>
            <w:color w:val="1154CC"/>
            <w:sz w:val="21"/>
            <w:u w:val="single" w:color="1154CC"/>
          </w:rPr>
          <w:t>www.linkedin.com/in/karan-</w:t>
        </w:r>
        <w:r>
          <w:rPr>
            <w:color w:val="1154CC"/>
            <w:spacing w:val="-2"/>
            <w:sz w:val="21"/>
            <w:u w:val="single" w:color="1154CC"/>
          </w:rPr>
          <w:t>batavia</w:t>
        </w:r>
      </w:hyperlink>
    </w:p>
    <w:p w:rsidR="0032417A" w:rsidRDefault="00000000">
      <w:pPr>
        <w:pStyle w:val="Heading1"/>
        <w:spacing w:before="188"/>
      </w:pPr>
      <w:r>
        <w:t xml:space="preserve">WORK </w:t>
      </w:r>
      <w:r>
        <w:rPr>
          <w:spacing w:val="-2"/>
        </w:rPr>
        <w:t>EXPERIENCE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6pt;height:1pt;mso-position-horizontal-relative:char;mso-position-vertical-relative:line" id="docshapegroup1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32417A" w:rsidRDefault="00000000">
      <w:pPr>
        <w:tabs>
          <w:tab w:val="left" w:pos="9509"/>
        </w:tabs>
        <w:spacing w:before="30"/>
        <w:ind w:right="9"/>
        <w:jc w:val="center"/>
        <w:rPr>
          <w:sz w:val="20"/>
        </w:rPr>
      </w:pPr>
      <w:r>
        <w:rPr>
          <w:b/>
          <w:spacing w:val="-14"/>
        </w:rPr>
        <w:t>AVANT,</w:t>
      </w:r>
      <w:r>
        <w:rPr>
          <w:b/>
          <w:spacing w:val="6"/>
        </w:rPr>
        <w:t xml:space="preserve"> </w:t>
      </w:r>
      <w:r>
        <w:rPr>
          <w:b/>
          <w:spacing w:val="-5"/>
        </w:rPr>
        <w:t>LLC</w:t>
      </w:r>
      <w:r>
        <w:rPr>
          <w:b/>
        </w:rPr>
        <w:tab/>
      </w:r>
      <w:r>
        <w:rPr>
          <w:sz w:val="20"/>
        </w:rPr>
        <w:t>Chicago,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Illinois</w:t>
      </w:r>
    </w:p>
    <w:p w:rsidR="0032417A" w:rsidRDefault="00000000">
      <w:pPr>
        <w:tabs>
          <w:tab w:val="left" w:pos="9330"/>
        </w:tabs>
        <w:spacing w:before="16"/>
        <w:ind w:left="113"/>
        <w:rPr>
          <w:sz w:val="20"/>
        </w:rPr>
      </w:pPr>
      <w:r>
        <w:rPr>
          <w:b/>
          <w:i/>
          <w:sz w:val="21"/>
        </w:rPr>
        <w:t xml:space="preserve">Associate, Credit Card Product </w:t>
      </w:r>
      <w:r>
        <w:rPr>
          <w:b/>
          <w:i/>
          <w:spacing w:val="-2"/>
          <w:sz w:val="21"/>
        </w:rPr>
        <w:t>Strategy</w:t>
      </w:r>
      <w:r>
        <w:rPr>
          <w:b/>
          <w:i/>
          <w:sz w:val="21"/>
        </w:rPr>
        <w:tab/>
      </w:r>
      <w:r>
        <w:rPr>
          <w:sz w:val="20"/>
        </w:rPr>
        <w:t>April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4" w:line="249" w:lineRule="auto"/>
        <w:ind w:right="120"/>
        <w:rPr>
          <w:sz w:val="20"/>
        </w:rPr>
      </w:pPr>
      <w:r>
        <w:rPr>
          <w:sz w:val="20"/>
        </w:rPr>
        <w:t>Led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40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40"/>
          <w:sz w:val="20"/>
        </w:rPr>
        <w:t xml:space="preserve"> </w:t>
      </w:r>
      <w:r>
        <w:rPr>
          <w:sz w:val="20"/>
        </w:rPr>
        <w:t>launch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co-branded</w:t>
      </w:r>
      <w:r>
        <w:rPr>
          <w:spacing w:val="40"/>
          <w:sz w:val="20"/>
        </w:rPr>
        <w:t xml:space="preserve"> </w:t>
      </w:r>
      <w:r>
        <w:rPr>
          <w:sz w:val="20"/>
        </w:rPr>
        <w:t>Avant-MLS</w:t>
      </w:r>
      <w:r>
        <w:rPr>
          <w:spacing w:val="26"/>
          <w:sz w:val="20"/>
        </w:rPr>
        <w:t xml:space="preserve"> </w:t>
      </w:r>
      <w:r>
        <w:rPr>
          <w:sz w:val="20"/>
        </w:rPr>
        <w:t>Forward</w:t>
      </w:r>
      <w:r>
        <w:rPr>
          <w:spacing w:val="26"/>
          <w:sz w:val="20"/>
        </w:rPr>
        <w:t xml:space="preserve"> </w:t>
      </w:r>
      <w:r>
        <w:rPr>
          <w:sz w:val="20"/>
        </w:rPr>
        <w:t>Credit</w:t>
      </w:r>
      <w:r>
        <w:rPr>
          <w:spacing w:val="26"/>
          <w:sz w:val="20"/>
        </w:rPr>
        <w:t xml:space="preserve"> </w:t>
      </w:r>
      <w:r>
        <w:rPr>
          <w:sz w:val="20"/>
        </w:rPr>
        <w:t>Card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market</w:t>
      </w:r>
      <w:r>
        <w:rPr>
          <w:spacing w:val="26"/>
          <w:sz w:val="20"/>
        </w:rPr>
        <w:t xml:space="preserve"> </w:t>
      </w:r>
      <w:r>
        <w:rPr>
          <w:sz w:val="20"/>
        </w:rPr>
        <w:t>from</w:t>
      </w:r>
      <w:r>
        <w:rPr>
          <w:spacing w:val="26"/>
          <w:sz w:val="20"/>
        </w:rPr>
        <w:t xml:space="preserve"> </w:t>
      </w:r>
      <w:r>
        <w:rPr>
          <w:sz w:val="20"/>
        </w:rPr>
        <w:t>the product inception to its launch, including the unit economics, reward structure and initial acquisition strategy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" w:line="249" w:lineRule="auto"/>
        <w:ind w:right="109"/>
        <w:rPr>
          <w:sz w:val="20"/>
        </w:rPr>
      </w:pPr>
      <w:r>
        <w:rPr>
          <w:sz w:val="20"/>
        </w:rPr>
        <w:t>Responsible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developing</w:t>
      </w:r>
      <w:r>
        <w:rPr>
          <w:spacing w:val="27"/>
          <w:sz w:val="20"/>
        </w:rPr>
        <w:t xml:space="preserve"> </w:t>
      </w:r>
      <w:r>
        <w:rPr>
          <w:sz w:val="20"/>
        </w:rPr>
        <w:t>Product</w:t>
      </w:r>
      <w:r>
        <w:rPr>
          <w:spacing w:val="27"/>
          <w:sz w:val="20"/>
        </w:rPr>
        <w:t xml:space="preserve"> </w:t>
      </w:r>
      <w:r>
        <w:rPr>
          <w:sz w:val="20"/>
        </w:rPr>
        <w:t>strategy</w:t>
      </w:r>
      <w:r>
        <w:rPr>
          <w:spacing w:val="27"/>
          <w:sz w:val="20"/>
        </w:rPr>
        <w:t xml:space="preserve"> </w:t>
      </w:r>
      <w:r>
        <w:rPr>
          <w:sz w:val="20"/>
        </w:rPr>
        <w:t>including</w:t>
      </w:r>
      <w:r>
        <w:rPr>
          <w:spacing w:val="27"/>
          <w:sz w:val="20"/>
        </w:rPr>
        <w:t xml:space="preserve"> </w:t>
      </w:r>
      <w:r>
        <w:rPr>
          <w:sz w:val="20"/>
        </w:rPr>
        <w:t>enterprise</w:t>
      </w:r>
      <w:r>
        <w:rPr>
          <w:spacing w:val="27"/>
          <w:sz w:val="20"/>
        </w:rPr>
        <w:t xml:space="preserve"> </w:t>
      </w:r>
      <w:r>
        <w:rPr>
          <w:sz w:val="20"/>
        </w:rPr>
        <w:t>initiative</w:t>
      </w:r>
      <w:r>
        <w:rPr>
          <w:spacing w:val="27"/>
          <w:sz w:val="20"/>
        </w:rPr>
        <w:t xml:space="preserve"> </w:t>
      </w:r>
      <w:r>
        <w:rPr>
          <w:sz w:val="20"/>
        </w:rPr>
        <w:t>planning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regular</w:t>
      </w:r>
      <w:r>
        <w:rPr>
          <w:spacing w:val="27"/>
          <w:sz w:val="20"/>
        </w:rPr>
        <w:t xml:space="preserve"> </w:t>
      </w:r>
      <w:r>
        <w:rPr>
          <w:sz w:val="20"/>
        </w:rPr>
        <w:t>forecasting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Card</w:t>
      </w:r>
      <w:r>
        <w:rPr>
          <w:spacing w:val="27"/>
          <w:sz w:val="20"/>
        </w:rPr>
        <w:t xml:space="preserve"> </w:t>
      </w:r>
      <w:r>
        <w:rPr>
          <w:sz w:val="20"/>
        </w:rPr>
        <w:t>issuances from numerous acquisition channels like Direct Mail, Credit Karma, Experian, Credit Sesame and SEO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49" w:lineRule="auto"/>
        <w:ind w:right="118"/>
        <w:rPr>
          <w:sz w:val="20"/>
        </w:rPr>
      </w:pPr>
      <w:r>
        <w:rPr>
          <w:sz w:val="20"/>
        </w:rPr>
        <w:t>Led a team of 2 analysts to work with Fiserv to optimize the Card Delivery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2"/>
          <w:sz w:val="20"/>
        </w:rPr>
        <w:t xml:space="preserve"> </w:t>
      </w:r>
      <w:r>
        <w:rPr>
          <w:sz w:val="20"/>
        </w:rPr>
        <w:t>lifecycle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annual costs by more than $2 million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WebBank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develop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compliance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regulatory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supported</w:t>
      </w:r>
      <w:r>
        <w:rPr>
          <w:spacing w:val="-8"/>
          <w:sz w:val="20"/>
        </w:rPr>
        <w:t xml:space="preserve"> </w:t>
      </w:r>
      <w:r>
        <w:rPr>
          <w:sz w:val="20"/>
        </w:rPr>
        <w:t>FDIC</w:t>
      </w:r>
      <w:r>
        <w:rPr>
          <w:spacing w:val="-8"/>
          <w:sz w:val="20"/>
        </w:rPr>
        <w:t xml:space="preserve"> </w:t>
      </w:r>
      <w:r>
        <w:rPr>
          <w:sz w:val="20"/>
        </w:rPr>
        <w:t>audits</w:t>
      </w:r>
      <w:r>
        <w:rPr>
          <w:spacing w:val="-8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exams.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0" w:line="249" w:lineRule="auto"/>
        <w:ind w:right="115"/>
        <w:rPr>
          <w:sz w:val="20"/>
        </w:rPr>
      </w:pPr>
      <w:r>
        <w:rPr>
          <w:sz w:val="20"/>
        </w:rPr>
        <w:t>Responsible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Funnel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card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0"/>
          <w:sz w:val="20"/>
        </w:rPr>
        <w:t xml:space="preserve"> </w:t>
      </w:r>
      <w:r>
        <w:rPr>
          <w:sz w:val="20"/>
        </w:rPr>
        <w:t>journey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recommended</w:t>
      </w:r>
      <w:r>
        <w:rPr>
          <w:spacing w:val="40"/>
          <w:sz w:val="20"/>
        </w:rPr>
        <w:t xml:space="preserve"> </w:t>
      </w:r>
      <w:r>
        <w:rPr>
          <w:sz w:val="20"/>
        </w:rPr>
        <w:t>numerous</w:t>
      </w:r>
      <w:r>
        <w:rPr>
          <w:spacing w:val="40"/>
          <w:sz w:val="20"/>
        </w:rPr>
        <w:t xml:space="preserve"> </w:t>
      </w:r>
      <w:r>
        <w:rPr>
          <w:sz w:val="20"/>
        </w:rPr>
        <w:t>changes</w:t>
      </w:r>
      <w:r>
        <w:rPr>
          <w:spacing w:val="40"/>
          <w:sz w:val="20"/>
        </w:rPr>
        <w:t xml:space="preserve"> </w:t>
      </w:r>
      <w:r>
        <w:rPr>
          <w:sz w:val="20"/>
        </w:rPr>
        <w:t>based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analysis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from Optimizely and </w:t>
      </w:r>
      <w:proofErr w:type="spellStart"/>
      <w:r>
        <w:rPr>
          <w:sz w:val="20"/>
        </w:rPr>
        <w:t>HotJar</w:t>
      </w:r>
      <w:proofErr w:type="spellEnd"/>
      <w:r>
        <w:rPr>
          <w:sz w:val="20"/>
        </w:rPr>
        <w:t xml:space="preserve"> which directly affected the issuance targets of the credit card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" w:line="249" w:lineRule="auto"/>
        <w:ind w:right="108"/>
        <w:rPr>
          <w:sz w:val="20"/>
        </w:rPr>
      </w:pPr>
      <w:r>
        <w:rPr>
          <w:sz w:val="20"/>
        </w:rPr>
        <w:t>Regularly worked on the industry benchmark data and conducted</w:t>
      </w:r>
      <w:r>
        <w:rPr>
          <w:spacing w:val="-3"/>
          <w:sz w:val="20"/>
        </w:rPr>
        <w:t xml:space="preserve"> </w:t>
      </w:r>
      <w:r>
        <w:rPr>
          <w:sz w:val="20"/>
        </w:rPr>
        <w:t>competitor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formal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proposals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make the </w:t>
      </w:r>
      <w:proofErr w:type="spellStart"/>
      <w:r>
        <w:rPr>
          <w:sz w:val="20"/>
        </w:rPr>
        <w:t>AvantCard</w:t>
      </w:r>
      <w:proofErr w:type="spellEnd"/>
      <w:r>
        <w:rPr>
          <w:sz w:val="20"/>
        </w:rPr>
        <w:t xml:space="preserve"> more competitive in the market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rPr>
          <w:sz w:val="20"/>
        </w:rPr>
      </w:pPr>
      <w:r>
        <w:rPr>
          <w:sz w:val="20"/>
        </w:rPr>
        <w:t>Helped</w:t>
      </w:r>
      <w:r>
        <w:rPr>
          <w:spacing w:val="-8"/>
          <w:sz w:val="20"/>
        </w:rPr>
        <w:t xml:space="preserve"> </w:t>
      </w:r>
      <w:r>
        <w:rPr>
          <w:sz w:val="20"/>
        </w:rPr>
        <w:t>launch</w:t>
      </w:r>
      <w:r>
        <w:rPr>
          <w:spacing w:val="-5"/>
          <w:sz w:val="20"/>
        </w:rPr>
        <w:t xml:space="preserve"> </w:t>
      </w:r>
      <w:r>
        <w:rPr>
          <w:sz w:val="20"/>
        </w:rPr>
        <w:t>ODS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organic</w:t>
      </w:r>
      <w:r>
        <w:rPr>
          <w:spacing w:val="-5"/>
          <w:sz w:val="20"/>
        </w:rPr>
        <w:t xml:space="preserve"> </w:t>
      </w:r>
      <w:r>
        <w:rPr>
          <w:sz w:val="20"/>
        </w:rPr>
        <w:t>channel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drastically</w:t>
      </w:r>
      <w:r>
        <w:rPr>
          <w:spacing w:val="-5"/>
          <w:sz w:val="20"/>
        </w:rPr>
        <w:t xml:space="preserve"> </w:t>
      </w:r>
      <w:r>
        <w:rPr>
          <w:sz w:val="20"/>
        </w:rPr>
        <w:t>reduced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helped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experience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0" w:line="249" w:lineRule="auto"/>
        <w:ind w:right="111"/>
        <w:rPr>
          <w:sz w:val="20"/>
        </w:rPr>
      </w:pPr>
      <w:r>
        <w:rPr>
          <w:sz w:val="20"/>
        </w:rPr>
        <w:t>Currently</w:t>
      </w:r>
      <w:r>
        <w:rPr>
          <w:spacing w:val="27"/>
          <w:sz w:val="20"/>
        </w:rPr>
        <w:t xml:space="preserve"> </w:t>
      </w:r>
      <w:r>
        <w:rPr>
          <w:sz w:val="20"/>
        </w:rPr>
        <w:t>leading the effort to modernize the Direct Mail program of the company and change vendors to help cost savings and optimize the Direct Mail journey from selection to in-house mail.</w:t>
      </w:r>
    </w:p>
    <w:p w:rsidR="0032417A" w:rsidRDefault="0032417A">
      <w:pPr>
        <w:pStyle w:val="BodyText"/>
        <w:spacing w:before="12"/>
        <w:ind w:left="0" w:firstLine="0"/>
      </w:pPr>
    </w:p>
    <w:p w:rsidR="0032417A" w:rsidRDefault="00000000">
      <w:pPr>
        <w:tabs>
          <w:tab w:val="left" w:pos="9286"/>
        </w:tabs>
        <w:ind w:right="10"/>
        <w:jc w:val="center"/>
        <w:rPr>
          <w:sz w:val="20"/>
        </w:rPr>
      </w:pPr>
      <w:r>
        <w:rPr>
          <w:b/>
          <w:spacing w:val="-2"/>
        </w:rPr>
        <w:t>YAMAHA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FINANCIAL SERVICES</w:t>
      </w:r>
      <w:r>
        <w:rPr>
          <w:b/>
        </w:rPr>
        <w:tab/>
      </w:r>
      <w:r>
        <w:rPr>
          <w:sz w:val="20"/>
        </w:rPr>
        <w:t>Cypress,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California</w:t>
      </w:r>
    </w:p>
    <w:p w:rsidR="0032417A" w:rsidRDefault="00000000">
      <w:pPr>
        <w:tabs>
          <w:tab w:val="left" w:pos="8768"/>
        </w:tabs>
        <w:spacing w:before="17"/>
        <w:ind w:left="128"/>
        <w:jc w:val="both"/>
        <w:rPr>
          <w:sz w:val="20"/>
        </w:rPr>
      </w:pPr>
      <w:r>
        <w:rPr>
          <w:b/>
          <w:i/>
          <w:sz w:val="21"/>
        </w:rPr>
        <w:t xml:space="preserve">Data Scientist/Credit Risk Analyst - Risk and Strategy </w:t>
      </w:r>
      <w:r>
        <w:rPr>
          <w:b/>
          <w:i/>
          <w:spacing w:val="-4"/>
          <w:sz w:val="21"/>
        </w:rPr>
        <w:t>Team</w:t>
      </w:r>
      <w:r>
        <w:rPr>
          <w:b/>
          <w:i/>
          <w:sz w:val="21"/>
        </w:rPr>
        <w:tab/>
      </w:r>
      <w:r>
        <w:rPr>
          <w:sz w:val="20"/>
        </w:rPr>
        <w:t>August</w:t>
      </w:r>
      <w:r>
        <w:rPr>
          <w:spacing w:val="-6"/>
          <w:sz w:val="20"/>
        </w:rPr>
        <w:t xml:space="preserve"> </w:t>
      </w:r>
      <w:r>
        <w:rPr>
          <w:sz w:val="20"/>
        </w:rPr>
        <w:t>2019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-4"/>
          <w:sz w:val="20"/>
        </w:rPr>
        <w:t xml:space="preserve"> 2022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>
        <w:rPr>
          <w:sz w:val="20"/>
        </w:rPr>
        <w:t xml:space="preserve">Lead a team to build a risk model with a scorecard for the wholesale business of the company amounting $900 million in total portfolio using machine learning algorithms like Support Vector Machine, Logistic Regression and </w:t>
      </w:r>
      <w:proofErr w:type="spellStart"/>
      <w:r>
        <w:rPr>
          <w:sz w:val="20"/>
        </w:rPr>
        <w:t>XGBoost</w:t>
      </w:r>
      <w:proofErr w:type="spellEnd"/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49" w:lineRule="auto"/>
        <w:ind w:right="114"/>
        <w:jc w:val="both"/>
        <w:rPr>
          <w:sz w:val="20"/>
        </w:rPr>
      </w:pPr>
      <w:r>
        <w:rPr>
          <w:sz w:val="20"/>
        </w:rPr>
        <w:t>Successfully helped in adjusting Credit policies and strategies rules using Decision Trees and Regression Trees for the lending programs affected by COVID-19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econometric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R.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result,</w:t>
      </w:r>
      <w:r>
        <w:rPr>
          <w:spacing w:val="-3"/>
          <w:sz w:val="20"/>
        </w:rPr>
        <w:t xml:space="preserve"> </w:t>
      </w:r>
      <w:r>
        <w:rPr>
          <w:sz w:val="20"/>
        </w:rPr>
        <w:t>brought</w:t>
      </w:r>
      <w:r>
        <w:rPr>
          <w:spacing w:val="-3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rates</w:t>
      </w:r>
      <w:r>
        <w:rPr>
          <w:spacing w:val="-3"/>
          <w:sz w:val="20"/>
        </w:rPr>
        <w:t xml:space="preserve"> </w:t>
      </w:r>
      <w:r>
        <w:rPr>
          <w:sz w:val="20"/>
        </w:rPr>
        <w:t>by 1.1% and increased the application volumes by 2.5%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rPr>
          <w:sz w:val="20"/>
        </w:rPr>
      </w:pPr>
      <w:r>
        <w:rPr>
          <w:sz w:val="20"/>
        </w:rPr>
        <w:t>Lead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SAP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Cloud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0"/>
        <w:rPr>
          <w:sz w:val="20"/>
        </w:rPr>
      </w:pPr>
      <w:r>
        <w:rPr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z w:val="20"/>
        </w:rPr>
        <w:t>Loss</w:t>
      </w:r>
      <w:r>
        <w:rPr>
          <w:spacing w:val="-6"/>
          <w:sz w:val="20"/>
        </w:rPr>
        <w:t xml:space="preserve"> </w:t>
      </w:r>
      <w:r>
        <w:rPr>
          <w:sz w:val="20"/>
        </w:rPr>
        <w:t>Curves,</w:t>
      </w:r>
      <w:r>
        <w:rPr>
          <w:spacing w:val="-6"/>
          <w:sz w:val="20"/>
        </w:rPr>
        <w:t xml:space="preserve"> </w:t>
      </w:r>
      <w:r>
        <w:rPr>
          <w:sz w:val="20"/>
        </w:rPr>
        <w:t>Loss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Defaults,</w:t>
      </w:r>
      <w:r>
        <w:rPr>
          <w:spacing w:val="-6"/>
          <w:sz w:val="20"/>
        </w:rPr>
        <w:t xml:space="preserve"> </w:t>
      </w:r>
      <w:r>
        <w:rPr>
          <w:sz w:val="20"/>
        </w:rPr>
        <w:t>Expected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Probabilities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portfolios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migrating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MS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z w:val="20"/>
        </w:rPr>
        <w:t>PL/SQL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SAP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BusinessObjects</w:t>
      </w:r>
    </w:p>
    <w:p w:rsidR="0032417A" w:rsidRDefault="0032417A">
      <w:pPr>
        <w:pStyle w:val="BodyText"/>
        <w:spacing w:before="21"/>
        <w:ind w:left="0" w:firstLine="0"/>
      </w:pPr>
    </w:p>
    <w:p w:rsidR="0032417A" w:rsidRDefault="00000000">
      <w:pPr>
        <w:tabs>
          <w:tab w:val="left" w:pos="9130"/>
        </w:tabs>
        <w:ind w:left="8"/>
        <w:jc w:val="center"/>
        <w:rPr>
          <w:sz w:val="20"/>
        </w:rPr>
      </w:pPr>
      <w:r>
        <w:rPr>
          <w:b/>
        </w:rPr>
        <w:t>ROCHESTER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rPr>
          <w:sz w:val="20"/>
        </w:rPr>
        <w:t>Rochester,</w:t>
      </w:r>
      <w:r>
        <w:rPr>
          <w:spacing w:val="-13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York</w:t>
      </w:r>
    </w:p>
    <w:p w:rsidR="0032417A" w:rsidRDefault="00000000">
      <w:pPr>
        <w:tabs>
          <w:tab w:val="left" w:pos="8663"/>
        </w:tabs>
        <w:spacing w:before="16"/>
        <w:ind w:left="128"/>
        <w:rPr>
          <w:sz w:val="20"/>
        </w:rPr>
      </w:pPr>
      <w:r>
        <w:rPr>
          <w:b/>
          <w:i/>
          <w:sz w:val="21"/>
        </w:rPr>
        <w:t xml:space="preserve">Research </w:t>
      </w:r>
      <w:r>
        <w:rPr>
          <w:b/>
          <w:i/>
          <w:spacing w:val="-2"/>
          <w:sz w:val="21"/>
        </w:rPr>
        <w:t>Assistant</w:t>
      </w:r>
      <w:r>
        <w:rPr>
          <w:b/>
          <w:i/>
          <w:sz w:val="21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2018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August</w:t>
      </w:r>
      <w:r>
        <w:rPr>
          <w:spacing w:val="-4"/>
          <w:sz w:val="20"/>
        </w:rPr>
        <w:t xml:space="preserve"> 2018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4" w:line="249" w:lineRule="auto"/>
        <w:ind w:right="108"/>
        <w:rPr>
          <w:sz w:val="20"/>
        </w:rPr>
      </w:pPr>
      <w:r>
        <w:rPr>
          <w:sz w:val="20"/>
        </w:rPr>
        <w:t>Assisted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research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Covenant</w:t>
      </w:r>
      <w:r>
        <w:rPr>
          <w:spacing w:val="26"/>
          <w:sz w:val="20"/>
        </w:rPr>
        <w:t xml:space="preserve"> </w:t>
      </w:r>
      <w:r>
        <w:rPr>
          <w:sz w:val="20"/>
        </w:rPr>
        <w:t>Violation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derivatives</w:t>
      </w:r>
      <w:r>
        <w:rPr>
          <w:spacing w:val="26"/>
          <w:sz w:val="20"/>
        </w:rPr>
        <w:t xml:space="preserve"> </w:t>
      </w:r>
      <w:r>
        <w:rPr>
          <w:sz w:val="20"/>
        </w:rPr>
        <w:t>fixed</w:t>
      </w:r>
      <w:r>
        <w:rPr>
          <w:spacing w:val="26"/>
          <w:sz w:val="20"/>
        </w:rPr>
        <w:t xml:space="preserve"> </w:t>
      </w:r>
      <w:r>
        <w:rPr>
          <w:sz w:val="20"/>
        </w:rPr>
        <w:t>income</w:t>
      </w:r>
      <w:r>
        <w:rPr>
          <w:spacing w:val="26"/>
          <w:sz w:val="20"/>
        </w:rPr>
        <w:t xml:space="preserve"> </w:t>
      </w:r>
      <w:r>
        <w:rPr>
          <w:sz w:val="20"/>
        </w:rPr>
        <w:t>bonds</w:t>
      </w:r>
      <w:r>
        <w:rPr>
          <w:spacing w:val="26"/>
          <w:sz w:val="20"/>
        </w:rPr>
        <w:t xml:space="preserve"> </w:t>
      </w:r>
      <w:r>
        <w:rPr>
          <w:sz w:val="20"/>
        </w:rPr>
        <w:t>issued</w:t>
      </w:r>
      <w:r>
        <w:rPr>
          <w:spacing w:val="26"/>
          <w:sz w:val="20"/>
        </w:rPr>
        <w:t xml:space="preserve"> </w:t>
      </w:r>
      <w:r>
        <w:rPr>
          <w:sz w:val="20"/>
        </w:rPr>
        <w:t>by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companies,</w:t>
      </w:r>
      <w:r>
        <w:rPr>
          <w:spacing w:val="26"/>
          <w:sz w:val="20"/>
        </w:rPr>
        <w:t xml:space="preserve"> </w:t>
      </w:r>
      <w:r>
        <w:rPr>
          <w:sz w:val="20"/>
        </w:rPr>
        <w:t>using</w:t>
      </w:r>
      <w:r>
        <w:rPr>
          <w:spacing w:val="26"/>
          <w:sz w:val="20"/>
        </w:rPr>
        <w:t xml:space="preserve"> </w:t>
      </w:r>
      <w:r>
        <w:rPr>
          <w:sz w:val="20"/>
        </w:rPr>
        <w:t>sentiment</w:t>
      </w:r>
      <w:r>
        <w:rPr>
          <w:spacing w:val="26"/>
          <w:sz w:val="20"/>
        </w:rPr>
        <w:t xml:space="preserve"> </w:t>
      </w:r>
      <w:r>
        <w:rPr>
          <w:sz w:val="20"/>
        </w:rPr>
        <w:t>and textual analysis and machine learning algorithms like Logistic regression and Random forests</w:t>
      </w:r>
    </w:p>
    <w:p w:rsidR="0032417A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" w:line="249" w:lineRule="auto"/>
        <w:ind w:right="108"/>
        <w:rPr>
          <w:sz w:val="20"/>
        </w:rPr>
      </w:pPr>
      <w:r>
        <w:rPr>
          <w:sz w:val="20"/>
        </w:rPr>
        <w:t xml:space="preserve">Used </w:t>
      </w:r>
      <w:proofErr w:type="spellStart"/>
      <w:r>
        <w:rPr>
          <w:sz w:val="20"/>
        </w:rPr>
        <w:t>BeautifulSoup</w:t>
      </w:r>
      <w:proofErr w:type="spellEnd"/>
      <w:r>
        <w:rPr>
          <w:sz w:val="20"/>
        </w:rPr>
        <w:t>, a web scraping tool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</w:t>
      </w:r>
      <w:r>
        <w:rPr>
          <w:spacing w:val="-3"/>
          <w:sz w:val="20"/>
        </w:rPr>
        <w:t xml:space="preserve"> </w:t>
      </w:r>
      <w:r>
        <w:rPr>
          <w:sz w:val="20"/>
        </w:rPr>
        <w:t>EDGAR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namely</w:t>
      </w:r>
      <w:r>
        <w:rPr>
          <w:spacing w:val="-3"/>
          <w:sz w:val="20"/>
        </w:rPr>
        <w:t xml:space="preserve"> </w:t>
      </w:r>
      <w:r>
        <w:rPr>
          <w:sz w:val="20"/>
        </w:rPr>
        <w:t>10K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10Q</w:t>
      </w:r>
      <w:r>
        <w:rPr>
          <w:spacing w:val="-3"/>
          <w:sz w:val="20"/>
        </w:rPr>
        <w:t xml:space="preserve"> </w:t>
      </w:r>
      <w:r>
        <w:rPr>
          <w:sz w:val="20"/>
        </w:rPr>
        <w:t>documents.</w:t>
      </w:r>
      <w:r>
        <w:rPr>
          <w:spacing w:val="-3"/>
          <w:sz w:val="20"/>
        </w:rPr>
        <w:t xml:space="preserve"> </w:t>
      </w:r>
      <w:r>
        <w:rPr>
          <w:sz w:val="20"/>
        </w:rPr>
        <w:t>Achieving the results of getting an accuracy of 79% to predict the violation by public companies</w:t>
      </w:r>
    </w:p>
    <w:p w:rsidR="0032417A" w:rsidRDefault="0032417A">
      <w:pPr>
        <w:pStyle w:val="BodyText"/>
        <w:spacing w:before="65"/>
        <w:ind w:left="0" w:firstLine="0"/>
      </w:pPr>
    </w:p>
    <w:p w:rsidR="0032417A" w:rsidRDefault="00000000">
      <w:pPr>
        <w:pStyle w:val="Heading1"/>
      </w:pPr>
      <w:r>
        <w:rPr>
          <w:spacing w:val="-2"/>
        </w:rPr>
        <w:t>EDUCATION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6pt;height:1pt;mso-position-horizontal-relative:char;mso-position-vertical-relative:line" id="docshapegroup2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32417A" w:rsidRDefault="00000000">
      <w:pPr>
        <w:tabs>
          <w:tab w:val="left" w:pos="8923"/>
        </w:tabs>
        <w:spacing w:before="26"/>
        <w:ind w:right="102"/>
        <w:jc w:val="center"/>
        <w:rPr>
          <w:sz w:val="21"/>
        </w:rPr>
      </w:pPr>
      <w:r>
        <w:rPr>
          <w:b/>
        </w:rPr>
        <w:t>ROCHESTER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rPr>
          <w:sz w:val="21"/>
        </w:rPr>
        <w:t>Rochester,</w:t>
      </w:r>
      <w:r>
        <w:rPr>
          <w:spacing w:val="-5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York</w:t>
      </w:r>
    </w:p>
    <w:p w:rsidR="0032417A" w:rsidRDefault="00000000">
      <w:pPr>
        <w:tabs>
          <w:tab w:val="left" w:pos="8243"/>
        </w:tabs>
        <w:spacing w:before="17"/>
        <w:ind w:left="128"/>
        <w:jc w:val="both"/>
        <w:rPr>
          <w:sz w:val="21"/>
        </w:rPr>
      </w:pPr>
      <w:r>
        <w:rPr>
          <w:b/>
          <w:i/>
          <w:sz w:val="21"/>
        </w:rPr>
        <w:t xml:space="preserve">Master of Science in Computational </w:t>
      </w:r>
      <w:r>
        <w:rPr>
          <w:b/>
          <w:i/>
          <w:spacing w:val="-2"/>
          <w:sz w:val="21"/>
        </w:rPr>
        <w:t>Finance</w:t>
      </w:r>
      <w:r>
        <w:rPr>
          <w:b/>
          <w:i/>
          <w:sz w:val="21"/>
        </w:rPr>
        <w:tab/>
      </w:r>
      <w:r>
        <w:rPr>
          <w:sz w:val="21"/>
        </w:rPr>
        <w:t xml:space="preserve">August 2017 - December </w:t>
      </w:r>
      <w:r>
        <w:rPr>
          <w:spacing w:val="-4"/>
          <w:sz w:val="21"/>
        </w:rPr>
        <w:t>2018</w:t>
      </w:r>
    </w:p>
    <w:p w:rsidR="0032417A" w:rsidRDefault="00000000">
      <w:pPr>
        <w:pStyle w:val="BodyText"/>
        <w:spacing w:before="13"/>
        <w:ind w:left="128" w:firstLine="0"/>
        <w:jc w:val="both"/>
      </w:pPr>
      <w:r>
        <w:t>Selected</w:t>
      </w:r>
      <w:r>
        <w:rPr>
          <w:spacing w:val="-8"/>
        </w:rPr>
        <w:t xml:space="preserve"> </w:t>
      </w:r>
      <w:r>
        <w:t>Courses:</w:t>
      </w:r>
      <w:r>
        <w:rPr>
          <w:spacing w:val="-8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Finance,</w:t>
      </w:r>
      <w:r>
        <w:rPr>
          <w:spacing w:val="-8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Derivatives,</w:t>
      </w:r>
      <w:r>
        <w:rPr>
          <w:spacing w:val="-7"/>
        </w:rPr>
        <w:t xml:space="preserve"> </w:t>
      </w:r>
      <w:r>
        <w:t>Debt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Equity</w:t>
      </w:r>
      <w:r>
        <w:rPr>
          <w:spacing w:val="-8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Algorithmic</w:t>
      </w:r>
      <w:r>
        <w:rPr>
          <w:spacing w:val="-7"/>
        </w:rPr>
        <w:t xml:space="preserve"> </w:t>
      </w:r>
      <w:r>
        <w:rPr>
          <w:spacing w:val="-2"/>
        </w:rPr>
        <w:t>Trading</w:t>
      </w:r>
    </w:p>
    <w:p w:rsidR="0032417A" w:rsidRDefault="0032417A">
      <w:pPr>
        <w:pStyle w:val="BodyText"/>
        <w:spacing w:before="51"/>
        <w:ind w:left="0" w:firstLine="0"/>
      </w:pPr>
    </w:p>
    <w:p w:rsidR="0032417A" w:rsidRDefault="00000000">
      <w:pPr>
        <w:tabs>
          <w:tab w:val="left" w:pos="9494"/>
        </w:tabs>
        <w:ind w:right="79"/>
        <w:jc w:val="center"/>
        <w:rPr>
          <w:sz w:val="21"/>
        </w:rPr>
      </w:pPr>
      <w:r>
        <w:rPr>
          <w:b/>
        </w:rPr>
        <w:t>NARSEE</w:t>
      </w:r>
      <w:r>
        <w:rPr>
          <w:b/>
          <w:spacing w:val="-9"/>
        </w:rPr>
        <w:t xml:space="preserve"> </w:t>
      </w:r>
      <w:r>
        <w:rPr>
          <w:b/>
        </w:rPr>
        <w:t>MONJEE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STUDIES</w:t>
      </w:r>
      <w:r>
        <w:rPr>
          <w:b/>
        </w:rPr>
        <w:tab/>
      </w:r>
      <w:r>
        <w:rPr>
          <w:sz w:val="21"/>
        </w:rPr>
        <w:t xml:space="preserve">Mumbai, </w:t>
      </w:r>
      <w:r>
        <w:rPr>
          <w:spacing w:val="-2"/>
          <w:sz w:val="21"/>
        </w:rPr>
        <w:t>India</w:t>
      </w:r>
    </w:p>
    <w:p w:rsidR="0032417A" w:rsidRDefault="00000000">
      <w:pPr>
        <w:tabs>
          <w:tab w:val="left" w:pos="8753"/>
        </w:tabs>
        <w:spacing w:before="17"/>
        <w:ind w:left="128"/>
        <w:rPr>
          <w:sz w:val="21"/>
        </w:rPr>
      </w:pPr>
      <w:r>
        <w:rPr>
          <w:b/>
          <w:i/>
          <w:sz w:val="21"/>
        </w:rPr>
        <w:t>MBA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Tech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&amp;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MBA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Finance</w:t>
      </w:r>
      <w:r>
        <w:rPr>
          <w:b/>
          <w:i/>
          <w:sz w:val="21"/>
        </w:rPr>
        <w:tab/>
      </w:r>
      <w:r>
        <w:rPr>
          <w:sz w:val="21"/>
        </w:rPr>
        <w:t xml:space="preserve">August 2012 - May </w:t>
      </w:r>
      <w:r>
        <w:rPr>
          <w:spacing w:val="-4"/>
          <w:sz w:val="21"/>
        </w:rPr>
        <w:t>2017</w:t>
      </w:r>
    </w:p>
    <w:p w:rsidR="0032417A" w:rsidRDefault="00000000">
      <w:pPr>
        <w:pStyle w:val="BodyText"/>
        <w:spacing w:before="13" w:line="249" w:lineRule="auto"/>
        <w:ind w:left="113" w:firstLine="15"/>
      </w:pPr>
      <w:r>
        <w:t>Selected</w:t>
      </w:r>
      <w:r>
        <w:rPr>
          <w:spacing w:val="-4"/>
        </w:rPr>
        <w:t xml:space="preserve"> </w:t>
      </w:r>
      <w:r>
        <w:t>Courses: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Investment Banking and Financial Services, Mergers and Acquisitions, Security Analysis.</w:t>
      </w:r>
    </w:p>
    <w:p w:rsidR="0032417A" w:rsidRDefault="0032417A">
      <w:pPr>
        <w:pStyle w:val="BodyText"/>
        <w:spacing w:before="33"/>
        <w:ind w:left="0" w:firstLine="0"/>
      </w:pPr>
    </w:p>
    <w:p w:rsidR="0032417A" w:rsidRDefault="00000000">
      <w:pPr>
        <w:pStyle w:val="Heading1"/>
        <w:ind w:left="5107"/>
        <w:jc w:val="left"/>
      </w:pPr>
      <w:r>
        <w:rPr>
          <w:spacing w:val="-2"/>
        </w:rPr>
        <w:t>SKILLS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807200" cy="12700"/>
                <wp:effectExtent l="9525" t="0" r="317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6pt;height:1pt;mso-position-horizontal-relative:char;mso-position-vertical-relative:line" id="docshapegroup3" coordorigin="0,0" coordsize="10720,20">
                <v:line style="position:absolute" from="0,10" to="10720,10" stroked="true" strokeweight=".999998pt" strokecolor="#878787">
                  <v:stroke dashstyle="solid"/>
                </v:line>
              </v:group>
            </w:pict>
          </mc:Fallback>
        </mc:AlternateContent>
      </w:r>
    </w:p>
    <w:p w:rsidR="0032417A" w:rsidRDefault="00000000">
      <w:pPr>
        <w:spacing w:before="28"/>
        <w:ind w:left="128"/>
        <w:rPr>
          <w:sz w:val="20"/>
        </w:rPr>
      </w:pPr>
      <w:r>
        <w:rPr>
          <w:b/>
          <w:sz w:val="21"/>
        </w:rPr>
        <w:t>Programming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Languages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R,</w:t>
      </w:r>
      <w:r>
        <w:rPr>
          <w:spacing w:val="-7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z w:val="20"/>
        </w:rPr>
        <w:t>SAS,</w:t>
      </w:r>
      <w:r>
        <w:rPr>
          <w:spacing w:val="-7"/>
          <w:sz w:val="20"/>
        </w:rPr>
        <w:t xml:space="preserve"> </w:t>
      </w:r>
      <w:r>
        <w:rPr>
          <w:sz w:val="20"/>
        </w:rPr>
        <w:t>MATLAB,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XML</w:t>
      </w:r>
    </w:p>
    <w:p w:rsidR="0032417A" w:rsidRDefault="00000000">
      <w:pPr>
        <w:pStyle w:val="BodyText"/>
        <w:spacing w:before="13"/>
        <w:ind w:left="113" w:firstLine="0"/>
      </w:pPr>
      <w:r>
        <w:rPr>
          <w:b/>
          <w:sz w:val="21"/>
        </w:rPr>
        <w:t>Software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Cloud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(SAC),</w:t>
      </w:r>
      <w:r>
        <w:rPr>
          <w:spacing w:val="-5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SPSS,</w:t>
      </w:r>
      <w:r>
        <w:rPr>
          <w:spacing w:val="-5"/>
        </w:rPr>
        <w:t xml:space="preserve"> </w:t>
      </w:r>
      <w:r>
        <w:rPr>
          <w:spacing w:val="-2"/>
        </w:rPr>
        <w:t>STATA</w:t>
      </w:r>
    </w:p>
    <w:p w:rsidR="0032417A" w:rsidRDefault="00000000">
      <w:pPr>
        <w:spacing w:before="14"/>
        <w:ind w:left="128"/>
        <w:jc w:val="both"/>
        <w:rPr>
          <w:sz w:val="20"/>
        </w:rPr>
      </w:pPr>
      <w:r>
        <w:rPr>
          <w:b/>
          <w:sz w:val="21"/>
        </w:rPr>
        <w:t>Visualization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tools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Looker</w:t>
      </w:r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sz w:val="20"/>
        </w:rPr>
        <w:t>PowerBI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Tableau,</w:t>
      </w:r>
      <w:r>
        <w:rPr>
          <w:spacing w:val="-10"/>
          <w:sz w:val="20"/>
        </w:rPr>
        <w:t xml:space="preserve"> </w:t>
      </w:r>
      <w:r>
        <w:rPr>
          <w:sz w:val="20"/>
        </w:rPr>
        <w:t>SAP</w:t>
      </w:r>
      <w:r>
        <w:rPr>
          <w:spacing w:val="-9"/>
          <w:sz w:val="20"/>
        </w:rPr>
        <w:t xml:space="preserve"> </w:t>
      </w:r>
      <w:r>
        <w:rPr>
          <w:sz w:val="20"/>
        </w:rPr>
        <w:t>BusinessObjects,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ShinyR</w:t>
      </w:r>
      <w:proofErr w:type="spellEnd"/>
    </w:p>
    <w:p w:rsidR="0032417A" w:rsidRDefault="0032417A">
      <w:pPr>
        <w:pStyle w:val="BodyText"/>
        <w:spacing w:before="51"/>
        <w:ind w:left="0" w:firstLine="0"/>
      </w:pPr>
    </w:p>
    <w:p w:rsidR="0032417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175506</wp:posOffset>
                </wp:positionV>
                <wp:extent cx="68072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39pt,13.819383pt" to="575.000250pt,13.819383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t xml:space="preserve">ACHIEVEMENTS AND </w:t>
      </w:r>
      <w:r>
        <w:rPr>
          <w:spacing w:val="-2"/>
        </w:rPr>
        <w:t>CERTIFICATIONS</w:t>
      </w:r>
    </w:p>
    <w:p w:rsidR="0032417A" w:rsidRDefault="00000000">
      <w:pPr>
        <w:pStyle w:val="BodyText"/>
        <w:tabs>
          <w:tab w:val="right" w:pos="10892"/>
        </w:tabs>
        <w:spacing w:before="41"/>
        <w:ind w:left="128" w:firstLine="0"/>
        <w:jc w:val="both"/>
      </w:pPr>
      <w:r>
        <w:t>Inducted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Beta</w:t>
      </w:r>
      <w:r>
        <w:rPr>
          <w:spacing w:val="-5"/>
        </w:rPr>
        <w:t xml:space="preserve"> </w:t>
      </w:r>
      <w:r>
        <w:t>Gamma</w:t>
      </w:r>
      <w:r>
        <w:rPr>
          <w:spacing w:val="-4"/>
        </w:rPr>
        <w:t xml:space="preserve"> </w:t>
      </w:r>
      <w:r>
        <w:rPr>
          <w:spacing w:val="-2"/>
        </w:rPr>
        <w:t>Sigma</w:t>
      </w:r>
      <w:r>
        <w:tab/>
      </w:r>
      <w:r>
        <w:rPr>
          <w:spacing w:val="-4"/>
        </w:rPr>
        <w:t>2018</w:t>
      </w:r>
    </w:p>
    <w:p w:rsidR="0032417A" w:rsidRDefault="00000000">
      <w:pPr>
        <w:pStyle w:val="BodyText"/>
        <w:tabs>
          <w:tab w:val="right" w:pos="10892"/>
        </w:tabs>
        <w:spacing w:before="10"/>
        <w:ind w:left="128" w:firstLine="0"/>
        <w:jc w:val="both"/>
      </w:pPr>
      <w:r>
        <w:t>Bloomberg</w:t>
      </w:r>
      <w:r>
        <w:rPr>
          <w:spacing w:val="-9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rPr>
          <w:spacing w:val="-2"/>
        </w:rPr>
        <w:t>Certification</w:t>
      </w:r>
      <w:r>
        <w:tab/>
      </w:r>
      <w:r>
        <w:rPr>
          <w:spacing w:val="-4"/>
        </w:rPr>
        <w:t>2017</w:t>
      </w:r>
    </w:p>
    <w:sectPr w:rsidR="0032417A">
      <w:type w:val="continuous"/>
      <w:pgSz w:w="12240" w:h="15840"/>
      <w:pgMar w:top="2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27CB"/>
    <w:multiLevelType w:val="hybridMultilevel"/>
    <w:tmpl w:val="8D52FD4A"/>
    <w:lvl w:ilvl="0" w:tplc="986CD1D6">
      <w:numFmt w:val="bullet"/>
      <w:lvlText w:val="●"/>
      <w:lvlJc w:val="left"/>
      <w:pPr>
        <w:ind w:left="47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9F8EB5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83DC08D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831AE09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E842AE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D63A126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1562C2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B09009E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9124B34A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num w:numId="1" w16cid:durableId="107381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17A"/>
    <w:rsid w:val="0032417A"/>
    <w:rsid w:val="006A552B"/>
    <w:rsid w:val="00C1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CB1E"/>
  <w15:docId w15:val="{EFFDDE83-8A7B-2A42-A57A-B802A3C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7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341" w:lineRule="exact"/>
      <w:ind w:left="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4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an-batavia" TargetMode="External"/><Relationship Id="rId5" Type="http://schemas.openxmlformats.org/officeDocument/2006/relationships/hyperlink" Target="mailto:karanbatavi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Batavia Resume 2023 Draft</dc:title>
  <cp:lastModifiedBy>Shouvik Sharma</cp:lastModifiedBy>
  <cp:revision>2</cp:revision>
  <dcterms:created xsi:type="dcterms:W3CDTF">2024-08-13T15:49:00Z</dcterms:created>
  <dcterms:modified xsi:type="dcterms:W3CDTF">2024-08-13T15:51:00Z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2024-08-13T00:00:00Z</vt:filetime>
  </property>
  <property fmtid="{D5CDD505-2E9C-101B-9397-08002B2CF9AE}" pid="3" name="Producer">
    <vt:lpwstr>3-Heights(TM) PDF Security Shell 4.8.25.2 (http://www.pdf-tools.com)</vt:lpwstr>
  </property>
</Properties>
</file>