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70BE568A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78E5284" w14:textId="2F122749" w:rsidR="00736902" w:rsidRDefault="00000000" w:rsidP="006E4E3A">
      <w:pPr>
        <w:pStyle w:val="BodyText"/>
        <w:spacing w:before="159"/>
        <w:ind w:left="100" w:right="117" w:firstLine="0"/>
        <w:jc w:val="left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apply my expertise in data engineering to contribute to dynamic and innovative projects</w:t>
      </w:r>
      <w:r w:rsidR="006E4E3A">
        <w:t>. I am open to relocation without any assistance.</w:t>
      </w:r>
    </w:p>
    <w:p w14:paraId="6A0066B2" w14:textId="77777777" w:rsidR="00736902" w:rsidRDefault="00000000">
      <w:pPr>
        <w:pStyle w:val="Heading1"/>
        <w:spacing w:before="161"/>
        <w:rPr>
          <w:u w:val="none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3871A0C7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7A31C75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927CCD8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711811C" w14:textId="27A0C8F0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524618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1E419EF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775FDF16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33FE4647" w14:textId="77777777" w:rsidR="00736902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265611D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4EF69887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736902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524618"/>
    <w:rsid w:val="006E4E3A"/>
    <w:rsid w:val="00736902"/>
    <w:rsid w:val="009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2024-03-20T15:07:00Z</dcterms:created>
  <dcterms:modified xsi:type="dcterms:W3CDTF">2024-03-20T15:07:00Z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