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AE8E" w14:textId="77777777" w:rsidR="00736902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64523815" w14:textId="77777777" w:rsidR="0003186A" w:rsidRDefault="0003186A" w:rsidP="0010257F">
      <w:pPr>
        <w:pStyle w:val="BodyText"/>
        <w:spacing w:before="159"/>
        <w:ind w:left="100" w:right="117" w:firstLine="0"/>
        <w:rPr>
          <w:szCs w:val="22"/>
        </w:rPr>
      </w:pPr>
      <w:r w:rsidRPr="0003186A">
        <w:rPr>
          <w:szCs w:val="22"/>
        </w:rPr>
        <w:t>Results-driven Data Engineer with expertise in designing and implementing scalable data solutions. Proficient in SQL, Python, and cloud technologies, with a strong background in ETL/ELT processes, data pipelines, and data quality management. Seeking to leverage my skills in data engineering to contribute to dynamic projects and drive data-driven decision-making.</w:t>
      </w:r>
    </w:p>
    <w:p w14:paraId="6A0066B2" w14:textId="741F000F" w:rsidR="00736902" w:rsidRDefault="00000000" w:rsidP="0010257F">
      <w:pPr>
        <w:pStyle w:val="BodyText"/>
        <w:spacing w:before="159"/>
        <w:ind w:left="100" w:right="117" w:firstLine="0"/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380CBDF8" w14:textId="77777777" w:rsidR="0003186A" w:rsidRPr="0003186A" w:rsidRDefault="00000000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6BE9B0C4" w14:textId="77777777" w:rsidR="0003186A" w:rsidRDefault="0003186A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 w:rsidRPr="0003186A">
        <w:rPr>
          <w:sz w:val="20"/>
        </w:rPr>
        <w:t>Developed and optimized complex SQL queries for ETL pipelines, improving query performance by 25%</w:t>
      </w:r>
    </w:p>
    <w:p w14:paraId="28C416C1" w14:textId="77777777" w:rsidR="0003186A" w:rsidRDefault="0003186A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 w:rsidRPr="0003186A">
        <w:rPr>
          <w:sz w:val="20"/>
        </w:rPr>
        <w:t>Implemented Apache Airflow for workflow orchestration, resulting in a 30% increase in pipeline reliability</w:t>
      </w:r>
    </w:p>
    <w:p w14:paraId="6802007D" w14:textId="77777777" w:rsidR="0003186A" w:rsidRDefault="0003186A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 w:rsidRPr="0003186A">
        <w:rPr>
          <w:sz w:val="20"/>
        </w:rPr>
        <w:t xml:space="preserve">Designed and maintained data pipelines using Python and </w:t>
      </w:r>
      <w:proofErr w:type="spellStart"/>
      <w:r w:rsidRPr="0003186A">
        <w:rPr>
          <w:sz w:val="20"/>
        </w:rPr>
        <w:t>dbt</w:t>
      </w:r>
      <w:proofErr w:type="spellEnd"/>
      <w:r w:rsidRPr="0003186A">
        <w:rPr>
          <w:sz w:val="20"/>
        </w:rPr>
        <w:t>, achieving a 20% improvement in analytics process efficiency</w:t>
      </w:r>
    </w:p>
    <w:p w14:paraId="5EC13369" w14:textId="77777777" w:rsidR="0003186A" w:rsidRDefault="0003186A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 w:rsidRPr="0003186A">
        <w:rPr>
          <w:sz w:val="20"/>
        </w:rPr>
        <w:t>Collaborated with cross-functional teams to implement data quality checks using SODA, reducing data discrepancies by 30%</w:t>
      </w:r>
      <w:r>
        <w:rPr>
          <w:sz w:val="20"/>
        </w:rPr>
        <w:t>, further u</w:t>
      </w:r>
      <w:r w:rsidRPr="0003186A">
        <w:rPr>
          <w:sz w:val="20"/>
        </w:rPr>
        <w:t>tilized AWS services including Redshift and S3 for large-scale data processing and storage</w:t>
      </w:r>
    </w:p>
    <w:p w14:paraId="7A31C755" w14:textId="4A88E482" w:rsidR="00736902" w:rsidRPr="0003186A" w:rsidRDefault="0003186A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 w:rsidRPr="0003186A">
        <w:rPr>
          <w:sz w:val="20"/>
        </w:rPr>
        <w:t>Developed Tableau dashboards for marketing attribution, contributing to a 4% increase in application rates</w:t>
      </w:r>
      <w:r>
        <w:rPr>
          <w:sz w:val="20"/>
        </w:rPr>
        <w:t xml:space="preserve">. </w:t>
      </w:r>
      <w:r w:rsidR="00000000" w:rsidRPr="0003186A">
        <w:rPr>
          <w:sz w:val="20"/>
        </w:rPr>
        <w:t xml:space="preserve">Extracted insights from marketing data to create </w:t>
      </w:r>
      <w:r w:rsidR="00000000" w:rsidRPr="0003186A">
        <w:rPr>
          <w:b/>
          <w:sz w:val="20"/>
        </w:rPr>
        <w:t xml:space="preserve">source attribution funnel </w:t>
      </w:r>
      <w:r w:rsidR="00000000" w:rsidRPr="0003186A">
        <w:rPr>
          <w:sz w:val="20"/>
        </w:rPr>
        <w:t>dashboard in Looker, this helped business stakeholders to improve customers’ application experience, and increase application rate by 4%.</w:t>
      </w:r>
    </w:p>
    <w:p w14:paraId="70667490" w14:textId="77777777" w:rsidR="00736902" w:rsidRDefault="00000000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592BB4A" w14:textId="77777777" w:rsidR="00736902" w:rsidRDefault="00000000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3"/>
        <w:ind w:right="249"/>
        <w:rPr>
          <w:sz w:val="20"/>
        </w:rPr>
      </w:pP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DBA</w:t>
      </w:r>
      <w:r>
        <w:rPr>
          <w:spacing w:val="-6"/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010783EB" w14:textId="77777777" w:rsidR="00C37B4D" w:rsidRDefault="00C37B4D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C37B4D">
        <w:rPr>
          <w:sz w:val="20"/>
        </w:rPr>
        <w:t>Utilized Azure Databricks extensively for data processing and analysis tasks, including building and optimizing Spark-based data pipelines for large-scale data processing, and implementing machine learning models for predictive analytics.</w:t>
      </w:r>
    </w:p>
    <w:p w14:paraId="7711811C" w14:textId="2B2D399A" w:rsidR="00524618" w:rsidRPr="00C37B4D" w:rsidRDefault="00524618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C37B4D">
        <w:rPr>
          <w:sz w:val="20"/>
        </w:rPr>
        <w:t>Develop and implement collaborative data strategies to enhance analytics workflows, ensuring data integrity and accessibility, resulting in measurable improvements in cross-functional collaboration and data-driven decision-making within set timeframes.</w:t>
      </w:r>
    </w:p>
    <w:p w14:paraId="71058DAE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D192F1D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4A3162BF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7530EA42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2665D98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2C5697D6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110BC263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11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(Macros)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80F3B63" w14:textId="614C4E1B" w:rsidR="00524618" w:rsidRPr="00524618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347AB44E" w14:textId="77777777" w:rsidR="00524618" w:rsidRDefault="00524618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317425" w14:textId="4A5BE65F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 w:rsidR="009D5EC5">
        <w:rPr>
          <w:sz w:val="20"/>
        </w:rPr>
        <w:t>DynamoDB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4BD908CE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033B49B" w14:textId="77777777" w:rsidR="00736902" w:rsidRDefault="00736902">
      <w:pPr>
        <w:pStyle w:val="BodyText"/>
        <w:spacing w:before="27"/>
        <w:ind w:left="0" w:firstLine="0"/>
        <w:jc w:val="left"/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C37B4D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9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33FE4647" w14:textId="3628E7B0" w:rsidR="00736902" w:rsidRPr="00C37B4D" w:rsidRDefault="00000000" w:rsidP="00C37B4D">
      <w:pPr>
        <w:tabs>
          <w:tab w:val="left" w:pos="820"/>
        </w:tabs>
        <w:spacing w:before="6" w:line="243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7F4BF79B" w14:textId="156D506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 w:rsidR="0010257F">
        <w:rPr>
          <w:sz w:val="20"/>
        </w:rPr>
        <w:t xml:space="preserve"> Azure Data Factory, Azure Blob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>
        <w:rPr>
          <w:sz w:val="20"/>
        </w:rPr>
        <w:t>.</w:t>
      </w:r>
    </w:p>
    <w:p w14:paraId="2066E46E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4EF69887" w14:textId="7ABD0848" w:rsidR="00736902" w:rsidRPr="0010257F" w:rsidRDefault="00000000" w:rsidP="0010257F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sectPr w:rsidR="00736902" w:rsidRPr="0010257F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3186A"/>
    <w:rsid w:val="000D14F7"/>
    <w:rsid w:val="0010257F"/>
    <w:rsid w:val="004633DE"/>
    <w:rsid w:val="00524618"/>
    <w:rsid w:val="00534D8E"/>
    <w:rsid w:val="00736902"/>
    <w:rsid w:val="0098542F"/>
    <w:rsid w:val="009D5EC5"/>
    <w:rsid w:val="00A84737"/>
    <w:rsid w:val="00C3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cp:lastPrinted>2024-03-13T13:40:00Z</cp:lastPrinted>
  <dcterms:created xsi:type="dcterms:W3CDTF">2024-06-23T02:13:00Z</dcterms:created>
  <dcterms:modified xsi:type="dcterms:W3CDTF">2024-06-23T02:13:00Z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