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53572617" w:rsidR="00714FD8" w:rsidRPr="00263135" w:rsidRDefault="000D67ED" w:rsidP="00263135">
      <w:pPr>
        <w:pStyle w:val="ListParagraph"/>
        <w:numPr>
          <w:ilvl w:val="0"/>
          <w:numId w:val="20"/>
        </w:num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263135">
        <w:rPr>
          <w:rFonts w:cstheme="minorHAnsi"/>
          <w:sz w:val="20"/>
          <w:szCs w:val="20"/>
        </w:rPr>
        <w:t>33rd Street, Apt 515, Chicago, IL-60616</w:t>
      </w:r>
      <w:r w:rsidR="00E65716" w:rsidRPr="00263135">
        <w:rPr>
          <w:rFonts w:cstheme="minorHAnsi"/>
          <w:sz w:val="20"/>
          <w:szCs w:val="20"/>
        </w:rPr>
        <w:t>|</w:t>
      </w:r>
      <w:r w:rsidR="00632DA1" w:rsidRPr="00263135">
        <w:rPr>
          <w:rFonts w:cstheme="minorHAnsi"/>
          <w:sz w:val="20"/>
          <w:szCs w:val="20"/>
        </w:rPr>
        <w:t>Phone</w:t>
      </w:r>
      <w:r w:rsidR="00E65716" w:rsidRPr="00263135">
        <w:rPr>
          <w:rFonts w:cstheme="minorHAnsi"/>
          <w:sz w:val="20"/>
          <w:szCs w:val="20"/>
        </w:rPr>
        <w:t xml:space="preserve">: </w:t>
      </w:r>
      <w:r w:rsidRPr="00263135">
        <w:rPr>
          <w:rFonts w:cstheme="minorHAnsi"/>
          <w:sz w:val="20"/>
          <w:szCs w:val="20"/>
        </w:rPr>
        <w:t>3124592008</w:t>
      </w:r>
      <w:r w:rsidR="00E65716" w:rsidRPr="00263135">
        <w:rPr>
          <w:rFonts w:cstheme="minorHAnsi"/>
          <w:sz w:val="20"/>
          <w:szCs w:val="20"/>
        </w:rPr>
        <w:t xml:space="preserve"> |</w:t>
      </w:r>
      <w:r w:rsidR="00812B93" w:rsidRPr="00263135">
        <w:rPr>
          <w:rFonts w:cstheme="minorHAnsi"/>
          <w:sz w:val="20"/>
          <w:szCs w:val="20"/>
        </w:rPr>
        <w:t xml:space="preserve"> </w:t>
      </w:r>
      <w:hyperlink r:id="rId5" w:history="1">
        <w:r w:rsidRPr="00263135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 w:rsidRPr="00263135">
        <w:rPr>
          <w:rFonts w:cstheme="minorHAnsi"/>
          <w:sz w:val="20"/>
          <w:szCs w:val="20"/>
        </w:rPr>
        <w:t xml:space="preserve"> </w:t>
      </w:r>
      <w:r w:rsidR="00E65716" w:rsidRPr="00263135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 w:rsidRPr="00263135">
          <w:rPr>
            <w:rStyle w:val="Hyperlink"/>
            <w:rFonts w:cstheme="minorHAnsi"/>
            <w:sz w:val="20"/>
            <w:szCs w:val="20"/>
          </w:rPr>
          <w:t>L</w:t>
        </w:r>
        <w:r w:rsidR="00B46E9F" w:rsidRPr="00263135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263135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 w:rsidRPr="00263135">
          <w:rPr>
            <w:rStyle w:val="Hyperlink"/>
            <w:rFonts w:cstheme="minorHAnsi"/>
            <w:sz w:val="20"/>
            <w:szCs w:val="20"/>
          </w:rPr>
          <w:t>G</w:t>
        </w:r>
        <w:r w:rsidR="00812B93" w:rsidRPr="00263135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 w:rsidRPr="00263135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263135">
        <w:rPr>
          <w:rFonts w:cstheme="minorHAnsi"/>
          <w:sz w:val="20"/>
          <w:szCs w:val="20"/>
        </w:rPr>
        <w:t xml:space="preserve">| </w:t>
      </w:r>
      <w:hyperlink r:id="rId8" w:history="1">
        <w:r w:rsidRPr="00263135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1AD9A86F" w14:textId="77777777" w:rsidR="00263135" w:rsidRDefault="00240A9C" w:rsidP="00263135">
      <w:pPr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D3768B6" w14:textId="3457796A" w:rsidR="0002640D" w:rsidRPr="00263135" w:rsidRDefault="00C017B6" w:rsidP="00263135">
      <w:pPr>
        <w:contextualSpacing/>
        <w:rPr>
          <w:rFonts w:cstheme="minorHAnsi"/>
          <w:sz w:val="20"/>
          <w:szCs w:val="20"/>
        </w:rPr>
      </w:pPr>
      <w:r w:rsidRPr="00263135">
        <w:rPr>
          <w:rFonts w:cstheme="minorHAnsi"/>
          <w:color w:val="211F1F"/>
          <w:sz w:val="20"/>
          <w:szCs w:val="20"/>
        </w:rPr>
        <w:t xml:space="preserve">Over 3 years of comprehensive work experience in Data Science, Marketing Analytics and Business Intelligence in banking, </w:t>
      </w:r>
      <w:r w:rsidR="00D10CFA" w:rsidRPr="00263135">
        <w:rPr>
          <w:rFonts w:cstheme="minorHAnsi"/>
          <w:color w:val="211F1F"/>
          <w:sz w:val="20"/>
          <w:szCs w:val="20"/>
        </w:rPr>
        <w:t>retail,</w:t>
      </w:r>
      <w:r w:rsidRPr="00263135">
        <w:rPr>
          <w:rFonts w:cstheme="minorHAnsi"/>
          <w:color w:val="211F1F"/>
          <w:sz w:val="20"/>
          <w:szCs w:val="20"/>
        </w:rPr>
        <w:t xml:space="preserve"> and supply chain domains. Ability to solve complex business problems using ETL, Data Warehousing, Machine Learning and Exploratory Data Analysis</w:t>
      </w:r>
      <w:r w:rsidR="00D10CFA" w:rsidRPr="00263135">
        <w:rPr>
          <w:rFonts w:cstheme="minorHAnsi"/>
          <w:color w:val="211F1F"/>
          <w:sz w:val="20"/>
          <w:szCs w:val="20"/>
        </w:rPr>
        <w:t xml:space="preserve"> by working independently, and designing analytical solutions</w:t>
      </w:r>
      <w:r w:rsidRPr="00263135">
        <w:rPr>
          <w:rFonts w:cstheme="minorHAnsi"/>
          <w:color w:val="211F1F"/>
          <w:sz w:val="20"/>
          <w:szCs w:val="20"/>
        </w:rPr>
        <w:t xml:space="preserve">. </w:t>
      </w:r>
    </w:p>
    <w:p w14:paraId="085FC709" w14:textId="488EC058" w:rsidR="006462BB" w:rsidRPr="006E21E9" w:rsidRDefault="006462BB" w:rsidP="00263135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E84E10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60DA9CD1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5D66E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263135" w:rsidRDefault="000D67ED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Developed and automated data migration pipeline from SQL Server to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Snowflake and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performed dimensional modeling on the migrated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data</w:t>
      </w:r>
      <w:r w:rsidR="00673DD6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using version control in GitHub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after breaking down strategic problems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28592CC" w14:textId="458BD69F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Performed customer segmentation using k-mean clustering in AWS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Sagemaker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, further 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analyzed data to provide subject matter insights and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recommended cluster-wise products using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apriori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algorithm which ultimately improved the top-line revenue by 4%</w:t>
      </w:r>
    </w:p>
    <w:p w14:paraId="3E64205E" w14:textId="53603CF1" w:rsidR="0021582B" w:rsidRPr="00263135" w:rsidRDefault="0066131C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Created 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>ad-hoc reports and t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ableau dashboards to explain variation in success Metrics and Time Series Analysis.</w:t>
      </w:r>
    </w:p>
    <w:p w14:paraId="62BEB04B" w14:textId="6C705603" w:rsidR="00B02A03" w:rsidRPr="0021582B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Developed statistical models like ARIMA using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statsmodels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package in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Jupyter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Notebook, the model achieved an overall accuracy of MAPE 5.96%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2D1AE198" w:rsidR="00A21230" w:rsidRDefault="005D66E6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Predicted sales of different departments, based on seasonal data and other external factors.</w:t>
      </w:r>
    </w:p>
    <w:p w14:paraId="141E4F4F" w14:textId="5B606BA2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0C8C3EC9" w:rsidR="006670A4" w:rsidRPr="00263135" w:rsidRDefault="006670A4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Achieved an accuracy of MAPE 8% approx. on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price forecasting using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Deep Learning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algorithms like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LSTM and RNN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,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1582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to showcase results further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created dashboards </w:t>
      </w:r>
      <w:r w:rsidR="0021582B" w:rsidRPr="00263135">
        <w:rPr>
          <w:rFonts w:asciiTheme="minorHAnsi" w:hAnsiTheme="minorHAnsi" w:cstheme="minorHAnsi"/>
          <w:color w:val="211F1F"/>
          <w:sz w:val="20"/>
          <w:szCs w:val="20"/>
        </w:rPr>
        <w:t>using Tableau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4DFD761" w14:textId="77777777" w:rsidR="00E84E10" w:rsidRDefault="00E84E1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28610BB3" w14:textId="58E1C7D9" w:rsidR="007C615F" w:rsidRPr="006E21E9" w:rsidRDefault="005D66E6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263135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263135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263135" w:rsidRDefault="003C2ED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263135" w:rsidRDefault="00145F73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time series forecasting </w:t>
      </w:r>
      <w:r w:rsidR="00673DD6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using statistical concepts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1F9E7FCC" w:rsidR="003C2EDB" w:rsidRPr="00263135" w:rsidRDefault="00360E90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</w:p>
    <w:p w14:paraId="33D86D37" w14:textId="23436C01" w:rsidR="00880A98" w:rsidRPr="00263135" w:rsidRDefault="00F4345D" w:rsidP="00263135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Generated visualizations using Tableau to</w:t>
      </w:r>
      <w:r w:rsidR="00DB737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analyze marketing metrics </w:t>
      </w:r>
      <w:r w:rsidR="00DB737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for making recommendations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F529DE" w:rsidRPr="00263135">
        <w:rPr>
          <w:rFonts w:asciiTheme="minorHAnsi" w:hAnsiTheme="minorHAnsi" w:cstheme="minorHAnsi"/>
          <w:color w:val="211F1F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6C933ADA" w14:textId="77777777" w:rsidR="00263135" w:rsidRPr="003C2EDB" w:rsidRDefault="00263135" w:rsidP="00263135">
      <w:pPr>
        <w:pStyle w:val="Default"/>
        <w:ind w:left="360"/>
        <w:jc w:val="both"/>
        <w:rPr>
          <w:rFonts w:cstheme="minorHAnsi"/>
          <w:sz w:val="20"/>
          <w:szCs w:val="20"/>
        </w:rPr>
      </w:pPr>
    </w:p>
    <w:p w14:paraId="2D43205B" w14:textId="109F444F" w:rsidR="00B9169A" w:rsidRPr="00360E90" w:rsidRDefault="005D66E6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2F6FDF61" w:rsidR="00E65716" w:rsidRPr="00250692" w:rsidRDefault="005D66E6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proofErr w:type="gramStart"/>
      <w:r w:rsidR="002631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A567430" w:rsidR="004305F5" w:rsidRDefault="00263135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Performed statistical credit risk modeling, probability of default prediction, and credit scorecard development with Python, which led to 50% reduction non-performing assets.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E84E10" w:rsidRDefault="008E3DDF" w:rsidP="00E84E1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E84E10">
        <w:rPr>
          <w:rFonts w:asciiTheme="minorHAnsi" w:hAnsiTheme="minorHAnsi" w:cstheme="minorHAnsi"/>
          <w:color w:val="211F1F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38AC093D" w:rsidR="008E3DDF" w:rsidRPr="00E84E10" w:rsidRDefault="00C017B6" w:rsidP="00E84E1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E84E10">
        <w:rPr>
          <w:rFonts w:asciiTheme="minorHAnsi" w:hAnsiTheme="minorHAnsi" w:cstheme="minorHAnsi"/>
          <w:color w:val="211F1F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263135" w:rsidRPr="00E84E10">
        <w:rPr>
          <w:rFonts w:asciiTheme="minorHAnsi" w:hAnsiTheme="minorHAnsi" w:cstheme="minorHAnsi"/>
          <w:color w:val="211F1F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F7AD135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HTML, </w:t>
      </w:r>
      <w:r w:rsidR="00DA3284">
        <w:rPr>
          <w:rFonts w:eastAsia="Times New Roman" w:cstheme="minorHAnsi"/>
          <w:sz w:val="20"/>
          <w:szCs w:val="20"/>
        </w:rPr>
        <w:t>CloudTrail</w:t>
      </w:r>
      <w:r w:rsidRPr="006E21E9">
        <w:rPr>
          <w:rFonts w:eastAsia="Times New Roman" w:cstheme="minorHAnsi"/>
          <w:sz w:val="20"/>
          <w:szCs w:val="20"/>
        </w:rPr>
        <w:t>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="00263135">
        <w:rPr>
          <w:rFonts w:eastAsia="Times New Roman" w:cstheme="minorHAnsi"/>
          <w:sz w:val="20"/>
          <w:szCs w:val="20"/>
        </w:rPr>
        <w:t>, Pandas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5F8EF7B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5D66E6">
        <w:rPr>
          <w:rFonts w:eastAsia="Times New Roman" w:cstheme="minorHAnsi"/>
          <w:sz w:val="20"/>
          <w:szCs w:val="20"/>
        </w:rPr>
        <w:t>, H2O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C7C29"/>
    <w:multiLevelType w:val="hybridMultilevel"/>
    <w:tmpl w:val="EF54E992"/>
    <w:lvl w:ilvl="0" w:tplc="018258E0">
      <w:start w:val="400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7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63135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D66E6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3284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4E10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2021-01-25T18:53:00Z</dcterms:created>
  <dcterms:modified xsi:type="dcterms:W3CDTF">2021-01-25T18:53:00Z</dcterms:modified>
</cp:coreProperties>
</file>