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8A9" w:rsidRDefault="000B5C2B" w:rsidP="000B5C2B">
      <w:pPr>
        <w:jc w:val="center"/>
        <w:rPr>
          <w:rFonts w:ascii="Times New Roman" w:hAnsi="Times New Roman" w:cs="Times New Roman"/>
          <w:b/>
          <w:sz w:val="36"/>
          <w:szCs w:val="36"/>
          <w:u w:val="single"/>
          <w:lang w:val="en-GB"/>
        </w:rPr>
      </w:pPr>
      <w:r w:rsidRPr="000B5C2B">
        <w:rPr>
          <w:rFonts w:ascii="Times New Roman" w:hAnsi="Times New Roman" w:cs="Times New Roman"/>
          <w:b/>
          <w:sz w:val="36"/>
          <w:szCs w:val="36"/>
          <w:u w:val="single"/>
          <w:lang w:val="en-GB"/>
        </w:rPr>
        <w:t>Mocha Framework</w:t>
      </w:r>
    </w:p>
    <w:p w:rsidR="00752A26" w:rsidRDefault="00752A26" w:rsidP="000B5C2B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752A26" w:rsidRDefault="000B5C2B" w:rsidP="000B5C2B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WebDriverIO is one of the open source testing framework which is designed to automate modern web applications using NodeJS. </w:t>
      </w:r>
    </w:p>
    <w:p w:rsidR="00752A26" w:rsidRDefault="00752A26" w:rsidP="000B5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In my project we have used mocha framework. </w:t>
      </w:r>
      <w:r w:rsidRPr="00752A26">
        <w:rPr>
          <w:rFonts w:ascii="Times New Roman" w:hAnsi="Times New Roman" w:cs="Times New Roman"/>
          <w:sz w:val="28"/>
          <w:szCs w:val="28"/>
        </w:rPr>
        <w:t>Mocha is an open source JavaScript testing framework that runs on Node.js and in the browser. It’s designed for testing both synchronous and asynchronous co</w:t>
      </w:r>
      <w:r>
        <w:rPr>
          <w:rFonts w:ascii="Times New Roman" w:hAnsi="Times New Roman" w:cs="Times New Roman"/>
          <w:sz w:val="28"/>
          <w:szCs w:val="28"/>
        </w:rPr>
        <w:t>de.</w:t>
      </w:r>
    </w:p>
    <w:p w:rsidR="005C1BC1" w:rsidRDefault="005C1BC1" w:rsidP="000B5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default interface for mocha is BDD approach. Apart from that it supports TDD, Exports and QUnit. While mocha supports different assertion, we have used ‘Chai’ assertions in our project.</w:t>
      </w:r>
    </w:p>
    <w:p w:rsidR="009B177D" w:rsidRDefault="009B177D" w:rsidP="000B5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Mocha provides us describe block and it block for writing and executing test scripts. It also provides us few hooks for giving pre and post conditions.</w:t>
      </w:r>
    </w:p>
    <w:p w:rsidR="005C1BC1" w:rsidRDefault="005C1BC1" w:rsidP="000B5C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Hooks of Mocha:</w:t>
      </w:r>
    </w:p>
    <w:p w:rsidR="005C1BC1" w:rsidRDefault="009B177D" w:rsidP="005C1B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before(): Runs once before first it block.</w:t>
      </w:r>
    </w:p>
    <w:p w:rsidR="009B177D" w:rsidRDefault="009B177D" w:rsidP="005C1B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after(): Runs once after last it block.</w:t>
      </w:r>
    </w:p>
    <w:p w:rsidR="009B177D" w:rsidRPr="009B177D" w:rsidRDefault="009B177D" w:rsidP="009B17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beforeEach(): Runs before each it block.</w:t>
      </w:r>
    </w:p>
    <w:p w:rsidR="009B177D" w:rsidRPr="00204C02" w:rsidRDefault="009B177D" w:rsidP="009B17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afterEach(): Runs after each it block.</w:t>
      </w:r>
    </w:p>
    <w:p w:rsidR="009B177D" w:rsidRDefault="009B177D" w:rsidP="009B17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we are implementing WebDriverIO, it gives u</w:t>
      </w:r>
      <w:r w:rsidR="00DB4D68">
        <w:rPr>
          <w:rFonts w:ascii="Times New Roman" w:hAnsi="Times New Roman" w:cs="Times New Roman"/>
          <w:sz w:val="28"/>
          <w:szCs w:val="28"/>
        </w:rPr>
        <w:t>s a set of predefined libraries which includes:</w:t>
      </w:r>
    </w:p>
    <w:p w:rsidR="00DB4D68" w:rsidRPr="00536BA7" w:rsidRDefault="00536BA7" w:rsidP="00536B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536BA7">
        <w:rPr>
          <w:rFonts w:ascii="Times New Roman" w:hAnsi="Times New Roman" w:cs="Times New Roman"/>
          <w:b/>
          <w:sz w:val="28"/>
          <w:szCs w:val="28"/>
          <w:u w:val="single"/>
        </w:rPr>
        <w:t>node_modules:</w:t>
      </w:r>
      <w:r w:rsidRPr="00536BA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It contains all the dependencies executable files and related libraries and service configuration. Whenever we will add some dependency, the corresponding packages and executable files will be loaded here.</w:t>
      </w:r>
    </w:p>
    <w:p w:rsidR="00DB4D68" w:rsidRPr="00536BA7" w:rsidRDefault="00DB4D68" w:rsidP="00536B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536BA7">
        <w:rPr>
          <w:rFonts w:ascii="Times New Roman" w:hAnsi="Times New Roman" w:cs="Times New Roman"/>
          <w:b/>
          <w:sz w:val="28"/>
          <w:szCs w:val="28"/>
          <w:u w:val="single"/>
        </w:rPr>
        <w:t>test</w:t>
      </w:r>
      <w:r w:rsidR="00536BA7" w:rsidRPr="00536BA7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="00536BA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36BA7">
        <w:rPr>
          <w:rFonts w:ascii="Times New Roman" w:hAnsi="Times New Roman" w:cs="Times New Roman"/>
          <w:sz w:val="28"/>
          <w:szCs w:val="28"/>
        </w:rPr>
        <w:t>This folder contains test related sub-folders</w:t>
      </w:r>
      <w:r w:rsidR="00630677">
        <w:rPr>
          <w:rFonts w:ascii="Times New Roman" w:hAnsi="Times New Roman" w:cs="Times New Roman"/>
          <w:sz w:val="28"/>
          <w:szCs w:val="28"/>
        </w:rPr>
        <w:t>.</w:t>
      </w:r>
    </w:p>
    <w:p w:rsidR="00DB4D68" w:rsidRDefault="00DB4D68" w:rsidP="00536BA7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pageobjects</w:t>
      </w:r>
      <w:r w:rsidR="00536BA7">
        <w:rPr>
          <w:rFonts w:ascii="Times New Roman" w:hAnsi="Times New Roman" w:cs="Times New Roman"/>
          <w:sz w:val="28"/>
          <w:szCs w:val="28"/>
        </w:rPr>
        <w:t xml:space="preserve">: </w:t>
      </w:r>
      <w:r w:rsidR="00630677">
        <w:rPr>
          <w:rFonts w:ascii="Times New Roman" w:hAnsi="Times New Roman" w:cs="Times New Roman"/>
          <w:sz w:val="28"/>
          <w:szCs w:val="28"/>
        </w:rPr>
        <w:t>It contains all the POM classes where we are storing web elements of its respective pages.</w:t>
      </w:r>
    </w:p>
    <w:p w:rsidR="002C1478" w:rsidRDefault="00536BA7" w:rsidP="00536BA7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specs:</w:t>
      </w:r>
      <w:r w:rsidR="00630677">
        <w:rPr>
          <w:rFonts w:ascii="Times New Roman" w:hAnsi="Times New Roman" w:cs="Times New Roman"/>
          <w:sz w:val="28"/>
          <w:szCs w:val="28"/>
        </w:rPr>
        <w:t xml:space="preserve"> This folder contains all the test scripts which we want to execute for our project.</w:t>
      </w:r>
    </w:p>
    <w:p w:rsidR="002C1478" w:rsidRDefault="002C1478" w:rsidP="00536BA7">
      <w:pPr>
        <w:pStyle w:val="ListParagraph"/>
        <w:numPr>
          <w:ilvl w:val="3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utilities</w:t>
      </w:r>
      <w:r w:rsidR="00536BA7">
        <w:rPr>
          <w:rFonts w:ascii="Times New Roman" w:hAnsi="Times New Roman" w:cs="Times New Roman"/>
          <w:sz w:val="28"/>
          <w:szCs w:val="28"/>
        </w:rPr>
        <w:t>:</w:t>
      </w:r>
      <w:r w:rsidR="00630677">
        <w:rPr>
          <w:rFonts w:ascii="Times New Roman" w:hAnsi="Times New Roman" w:cs="Times New Roman"/>
          <w:sz w:val="28"/>
          <w:szCs w:val="28"/>
        </w:rPr>
        <w:t xml:space="preserve"> It contains all the generic utilities files which is useful for the project. Different utilities like excel utility, jsutility(Random number, Date)</w:t>
      </w:r>
    </w:p>
    <w:p w:rsidR="002C1478" w:rsidRDefault="002C1478" w:rsidP="00536BA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36BA7">
        <w:rPr>
          <w:rFonts w:ascii="Times New Roman" w:hAnsi="Times New Roman" w:cs="Times New Roman"/>
          <w:b/>
          <w:sz w:val="28"/>
          <w:szCs w:val="28"/>
          <w:u w:val="single"/>
        </w:rPr>
        <w:t>package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536BA7">
        <w:rPr>
          <w:rFonts w:ascii="Times New Roman" w:hAnsi="Times New Roman" w:cs="Times New Roman"/>
          <w:b/>
          <w:sz w:val="28"/>
          <w:szCs w:val="28"/>
          <w:u w:val="single"/>
        </w:rPr>
        <w:t>json</w:t>
      </w:r>
      <w:r w:rsidR="00630677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147073" w:rsidRPr="008A2E9D" w:rsidRDefault="00147073" w:rsidP="001470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wdio.conf.js</w:t>
      </w:r>
      <w:r w:rsidR="008A2E9D">
        <w:rPr>
          <w:rFonts w:ascii="Times New Roman" w:hAnsi="Times New Roman" w:cs="Times New Roman"/>
          <w:b/>
          <w:sz w:val="28"/>
          <w:szCs w:val="28"/>
          <w:u w:val="single"/>
        </w:rPr>
        <w:t xml:space="preserve">: </w:t>
      </w:r>
      <w:r w:rsidR="008A2E9D" w:rsidRPr="008A2E9D">
        <w:rPr>
          <w:rFonts w:ascii="Times New Roman" w:hAnsi="Times New Roman" w:cs="Times New Roman"/>
          <w:sz w:val="28"/>
          <w:szCs w:val="28"/>
        </w:rPr>
        <w:t>The configuration file contains all necessary information to run your test suite</w:t>
      </w:r>
      <w:r w:rsidR="008A2E9D">
        <w:rPr>
          <w:rFonts w:ascii="Times New Roman" w:hAnsi="Times New Roman" w:cs="Times New Roman"/>
          <w:sz w:val="28"/>
          <w:szCs w:val="28"/>
        </w:rPr>
        <w:t>. It’s having different configuration for different purpose.</w:t>
      </w:r>
    </w:p>
    <w:p w:rsidR="008A2E9D" w:rsidRDefault="008A2E9D" w:rsidP="008A2E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Runner: </w:t>
      </w:r>
      <w:r>
        <w:rPr>
          <w:rFonts w:ascii="Times New Roman" w:hAnsi="Times New Roman" w:cs="Times New Roman"/>
          <w:sz w:val="28"/>
          <w:szCs w:val="28"/>
        </w:rPr>
        <w:t>To run the code in local or GCP.</w:t>
      </w:r>
    </w:p>
    <w:p w:rsidR="008A2E9D" w:rsidRDefault="008A2E9D" w:rsidP="008A2E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Specs:</w:t>
      </w:r>
      <w:r>
        <w:rPr>
          <w:rFonts w:ascii="Times New Roman" w:hAnsi="Times New Roman" w:cs="Times New Roman"/>
          <w:sz w:val="28"/>
          <w:szCs w:val="28"/>
        </w:rPr>
        <w:t xml:space="preserve"> It defines the file which we want to run. We have to mention the relative path to run. * for executing all the test scripts in specs folder.</w:t>
      </w:r>
    </w:p>
    <w:p w:rsidR="008A2E9D" w:rsidRDefault="008A2E9D" w:rsidP="008A2E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Exclude:</w:t>
      </w:r>
      <w:r>
        <w:rPr>
          <w:rFonts w:ascii="Times New Roman" w:hAnsi="Times New Roman" w:cs="Times New Roman"/>
          <w:sz w:val="28"/>
          <w:szCs w:val="28"/>
        </w:rPr>
        <w:t xml:space="preserve"> Excludes the particular which we don’t want to run.</w:t>
      </w:r>
    </w:p>
    <w:p w:rsidR="008A2E9D" w:rsidRDefault="008A2E9D" w:rsidP="008A2E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Suite: </w:t>
      </w:r>
      <w:r>
        <w:rPr>
          <w:rFonts w:ascii="Times New Roman" w:hAnsi="Times New Roman" w:cs="Times New Roman"/>
          <w:sz w:val="28"/>
          <w:szCs w:val="28"/>
        </w:rPr>
        <w:t>It is used to grouping the test scripts. So that is can be segregate into smoke and regression.</w:t>
      </w:r>
    </w:p>
    <w:p w:rsidR="008A2E9D" w:rsidRDefault="008A2E9D" w:rsidP="008A2E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Capabilities: </w:t>
      </w:r>
      <w:r w:rsidR="00AF6D4C">
        <w:rPr>
          <w:rFonts w:ascii="Times New Roman" w:hAnsi="Times New Roman" w:cs="Times New Roman"/>
          <w:sz w:val="28"/>
          <w:szCs w:val="28"/>
        </w:rPr>
        <w:t>One of the configuration which allows us to run our test scripts in multiple browsers. Cross browser testing can achieved.</w:t>
      </w:r>
    </w:p>
    <w:p w:rsidR="00EA2542" w:rsidRDefault="00EA2542" w:rsidP="008A2E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Bail:</w:t>
      </w:r>
      <w:r>
        <w:rPr>
          <w:rFonts w:ascii="Times New Roman" w:hAnsi="Times New Roman" w:cs="Times New Roman"/>
          <w:sz w:val="28"/>
          <w:szCs w:val="28"/>
        </w:rPr>
        <w:t xml:space="preserve"> Whenever we want to stop execution after some test script failures then we will be going for bail. Default is 0</w:t>
      </w:r>
    </w:p>
    <w:p w:rsidR="00EA2542" w:rsidRDefault="00EA2542" w:rsidP="008A2E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Base Url:</w:t>
      </w:r>
      <w:r>
        <w:rPr>
          <w:rFonts w:ascii="Times New Roman" w:hAnsi="Times New Roman" w:cs="Times New Roman"/>
          <w:sz w:val="28"/>
          <w:szCs w:val="28"/>
        </w:rPr>
        <w:t xml:space="preserve"> Without writing the URL in test scripts we can mention here to launch directly.</w:t>
      </w:r>
    </w:p>
    <w:p w:rsidR="00EA2542" w:rsidRDefault="00EA2542" w:rsidP="00EA2542">
      <w:pPr>
        <w:rPr>
          <w:rFonts w:ascii="Times New Roman" w:hAnsi="Times New Roman" w:cs="Times New Roman"/>
          <w:sz w:val="28"/>
          <w:szCs w:val="28"/>
        </w:rPr>
      </w:pPr>
      <w:r w:rsidRPr="00EA2542">
        <w:rPr>
          <w:rFonts w:ascii="Times New Roman" w:hAnsi="Times New Roman" w:cs="Times New Roman"/>
          <w:b/>
          <w:sz w:val="28"/>
          <w:szCs w:val="28"/>
        </w:rPr>
        <w:t>connectionRetryTimeout: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7523C" w:rsidRPr="0077523C">
        <w:rPr>
          <w:rFonts w:ascii="Times New Roman" w:hAnsi="Times New Roman" w:cs="Times New Roman"/>
          <w:sz w:val="28"/>
          <w:szCs w:val="28"/>
        </w:rPr>
        <w:t>Timeout for any WebDriver request to a driver or grid</w:t>
      </w:r>
      <w:r w:rsidR="0077523C">
        <w:rPr>
          <w:rFonts w:ascii="Times New Roman" w:hAnsi="Times New Roman" w:cs="Times New Roman"/>
          <w:sz w:val="28"/>
          <w:szCs w:val="28"/>
        </w:rPr>
        <w:t>.</w:t>
      </w:r>
    </w:p>
    <w:p w:rsidR="0077523C" w:rsidRDefault="0077523C" w:rsidP="00EA25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connectionRetryCount: </w:t>
      </w:r>
      <w:r>
        <w:rPr>
          <w:rFonts w:ascii="Times New Roman" w:hAnsi="Times New Roman" w:cs="Times New Roman"/>
          <w:sz w:val="28"/>
          <w:szCs w:val="28"/>
        </w:rPr>
        <w:t>For how many times it should retry.</w:t>
      </w:r>
    </w:p>
    <w:p w:rsidR="001E6EBC" w:rsidRDefault="00AE425E" w:rsidP="00EA25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Services: </w:t>
      </w:r>
      <w:r>
        <w:rPr>
          <w:rFonts w:ascii="Times New Roman" w:hAnsi="Times New Roman" w:cs="Times New Roman"/>
          <w:sz w:val="28"/>
          <w:szCs w:val="28"/>
        </w:rPr>
        <w:t>We have to mention the driver executable files here.</w:t>
      </w:r>
    </w:p>
    <w:p w:rsidR="008B6DA6" w:rsidRDefault="003A6F93" w:rsidP="00EA25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Reporters:</w:t>
      </w:r>
      <w:r>
        <w:rPr>
          <w:rFonts w:ascii="Times New Roman" w:hAnsi="Times New Roman" w:cs="Times New Roman"/>
          <w:sz w:val="28"/>
          <w:szCs w:val="28"/>
        </w:rPr>
        <w:t xml:space="preserve"> It is used to get reports like spec and allure. Allure reports contains passed test scripts and passed test scripts with its percentage. It </w:t>
      </w:r>
      <w:r w:rsidR="00964189">
        <w:rPr>
          <w:rFonts w:ascii="Times New Roman" w:hAnsi="Times New Roman" w:cs="Times New Roman"/>
          <w:sz w:val="28"/>
          <w:szCs w:val="28"/>
        </w:rPr>
        <w:t>will also store</w:t>
      </w:r>
      <w:r>
        <w:rPr>
          <w:rFonts w:ascii="Times New Roman" w:hAnsi="Times New Roman" w:cs="Times New Roman"/>
          <w:sz w:val="28"/>
          <w:szCs w:val="28"/>
        </w:rPr>
        <w:t xml:space="preserve"> the</w:t>
      </w:r>
      <w:r w:rsidR="00964189">
        <w:rPr>
          <w:rFonts w:ascii="Times New Roman" w:hAnsi="Times New Roman" w:cs="Times New Roman"/>
          <w:sz w:val="28"/>
          <w:szCs w:val="28"/>
        </w:rPr>
        <w:t xml:space="preserve"> screenshots of</w:t>
      </w:r>
      <w:r>
        <w:rPr>
          <w:rFonts w:ascii="Times New Roman" w:hAnsi="Times New Roman" w:cs="Times New Roman"/>
          <w:sz w:val="28"/>
          <w:szCs w:val="28"/>
        </w:rPr>
        <w:t xml:space="preserve"> fail test scripts.</w:t>
      </w:r>
      <w:r w:rsidR="008B6DA6">
        <w:rPr>
          <w:rFonts w:ascii="Times New Roman" w:hAnsi="Times New Roman" w:cs="Times New Roman"/>
          <w:sz w:val="28"/>
          <w:szCs w:val="28"/>
        </w:rPr>
        <w:t xml:space="preserve"> To take a screenshot we have to use afterTest</w:t>
      </w:r>
      <w:bookmarkStart w:id="0" w:name="_GoBack"/>
      <w:bookmarkEnd w:id="0"/>
      <w:r w:rsidR="008B6DA6">
        <w:rPr>
          <w:rFonts w:ascii="Times New Roman" w:hAnsi="Times New Roman" w:cs="Times New Roman"/>
          <w:sz w:val="28"/>
          <w:szCs w:val="28"/>
        </w:rPr>
        <w:t xml:space="preserve"> function.</w:t>
      </w:r>
    </w:p>
    <w:p w:rsidR="008B6DA6" w:rsidRDefault="00950AB9" w:rsidP="00EA254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Execution:</w:t>
      </w:r>
    </w:p>
    <w:p w:rsidR="00950AB9" w:rsidRDefault="00950AB9" w:rsidP="00EA25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For Batch: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50AB9" w:rsidRPr="00950AB9" w:rsidRDefault="004E4406" w:rsidP="00950AB9">
      <w:pPr>
        <w:rPr>
          <w:rFonts w:ascii="Times New Roman" w:hAnsi="Times New Roman" w:cs="Times New Roman"/>
          <w:sz w:val="28"/>
          <w:szCs w:val="28"/>
        </w:rPr>
      </w:pPr>
      <w:r w:rsidRPr="00950AB9">
        <w:rPr>
          <w:rFonts w:ascii="Times New Roman" w:hAnsi="Times New Roman" w:cs="Times New Roman"/>
          <w:sz w:val="28"/>
          <w:szCs w:val="28"/>
        </w:rPr>
        <w:t>suite :</w:t>
      </w:r>
      <w:r w:rsidR="00950AB9" w:rsidRPr="00950AB9">
        <w:rPr>
          <w:rFonts w:ascii="Times New Roman" w:hAnsi="Times New Roman" w:cs="Times New Roman"/>
          <w:sz w:val="28"/>
          <w:szCs w:val="28"/>
        </w:rPr>
        <w:t>{</w:t>
      </w:r>
    </w:p>
    <w:p w:rsidR="00950AB9" w:rsidRPr="00950AB9" w:rsidRDefault="00950AB9" w:rsidP="00950AB9">
      <w:pPr>
        <w:rPr>
          <w:rFonts w:ascii="Times New Roman" w:hAnsi="Times New Roman" w:cs="Times New Roman"/>
          <w:sz w:val="28"/>
          <w:szCs w:val="28"/>
        </w:rPr>
      </w:pPr>
      <w:r w:rsidRPr="00950AB9">
        <w:rPr>
          <w:rFonts w:ascii="Times New Roman" w:hAnsi="Times New Roman" w:cs="Times New Roman"/>
          <w:sz w:val="28"/>
          <w:szCs w:val="28"/>
        </w:rPr>
        <w:t>        Smoke: ['. /test/specs/practice.js]</w:t>
      </w:r>
    </w:p>
    <w:p w:rsidR="00950AB9" w:rsidRDefault="00950AB9" w:rsidP="00950AB9">
      <w:pPr>
        <w:rPr>
          <w:rFonts w:ascii="Times New Roman" w:hAnsi="Times New Roman" w:cs="Times New Roman"/>
          <w:sz w:val="28"/>
          <w:szCs w:val="28"/>
        </w:rPr>
      </w:pPr>
      <w:r w:rsidRPr="00950AB9">
        <w:rPr>
          <w:rFonts w:ascii="Times New Roman" w:hAnsi="Times New Roman" w:cs="Times New Roman"/>
          <w:sz w:val="28"/>
          <w:szCs w:val="28"/>
        </w:rPr>
        <w:t>    },</w:t>
      </w:r>
    </w:p>
    <w:p w:rsidR="00950AB9" w:rsidRPr="00950AB9" w:rsidRDefault="00950AB9" w:rsidP="00950A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have to mention suite function after exclude. To execute w.r.to suite we have to the below code:</w:t>
      </w:r>
    </w:p>
    <w:p w:rsidR="00950AB9" w:rsidRPr="00BB0E7A" w:rsidRDefault="00950AB9" w:rsidP="00950AB9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BB0E7A">
        <w:rPr>
          <w:rFonts w:ascii="Times New Roman" w:hAnsi="Times New Roman" w:cs="Times New Roman"/>
          <w:b/>
          <w:i/>
          <w:sz w:val="28"/>
          <w:szCs w:val="28"/>
        </w:rPr>
        <w:t>npx wdio run ./wdio.conf.js –suite Smoke</w:t>
      </w:r>
    </w:p>
    <w:p w:rsidR="00950AB9" w:rsidRDefault="00950AB9" w:rsidP="00EA25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For parallel:</w:t>
      </w:r>
      <w:r w:rsidR="00BB0E7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B0E7A">
        <w:rPr>
          <w:rFonts w:ascii="Times New Roman" w:hAnsi="Times New Roman" w:cs="Times New Roman"/>
          <w:sz w:val="28"/>
          <w:szCs w:val="28"/>
        </w:rPr>
        <w:t>For parallel test execution we have to increase max instances inside the capabilities</w:t>
      </w:r>
    </w:p>
    <w:p w:rsidR="00BB0E7A" w:rsidRDefault="00BB0E7A" w:rsidP="00EA25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For cross-browser: </w:t>
      </w:r>
      <w:r>
        <w:rPr>
          <w:rFonts w:ascii="Times New Roman" w:hAnsi="Times New Roman" w:cs="Times New Roman"/>
          <w:sz w:val="28"/>
          <w:szCs w:val="28"/>
        </w:rPr>
        <w:t>We have to add different browser name to perform cross browser testing.</w:t>
      </w:r>
    </w:p>
    <w:p w:rsidR="004E4406" w:rsidRDefault="004E4406" w:rsidP="00EA25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Through package.json file:</w:t>
      </w:r>
      <w:r>
        <w:rPr>
          <w:rFonts w:ascii="Times New Roman" w:hAnsi="Times New Roman" w:cs="Times New Roman"/>
          <w:sz w:val="28"/>
          <w:szCs w:val="28"/>
        </w:rPr>
        <w:t xml:space="preserve"> Here we have to store the relative path of test scripts as value a</w:t>
      </w:r>
      <w:r w:rsidR="0058075D">
        <w:rPr>
          <w:rFonts w:ascii="Times New Roman" w:hAnsi="Times New Roman" w:cs="Times New Roman"/>
          <w:sz w:val="28"/>
          <w:szCs w:val="28"/>
        </w:rPr>
        <w:t>nd we have to give a name for it</w:t>
      </w:r>
      <w:r>
        <w:rPr>
          <w:rFonts w:ascii="Times New Roman" w:hAnsi="Times New Roman" w:cs="Times New Roman"/>
          <w:sz w:val="28"/>
          <w:szCs w:val="28"/>
        </w:rPr>
        <w:t xml:space="preserve"> as the key. To run it we need to use </w:t>
      </w:r>
      <w:r w:rsidRPr="004E4406">
        <w:rPr>
          <w:rFonts w:ascii="Times New Roman" w:hAnsi="Times New Roman" w:cs="Times New Roman"/>
          <w:b/>
          <w:i/>
          <w:sz w:val="28"/>
          <w:szCs w:val="28"/>
        </w:rPr>
        <w:t>npm run “Key”</w:t>
      </w:r>
      <w:r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4E4406" w:rsidRDefault="004E4406" w:rsidP="00EA25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Mochaopts Keyword:</w:t>
      </w:r>
      <w:r w:rsidR="00B9623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96238">
        <w:rPr>
          <w:rFonts w:ascii="Times New Roman" w:hAnsi="Times New Roman" w:cs="Times New Roman"/>
          <w:sz w:val="28"/>
          <w:szCs w:val="28"/>
        </w:rPr>
        <w:t xml:space="preserve">We can run the scripts based on keywords present inside the describe block and it block. </w:t>
      </w:r>
    </w:p>
    <w:p w:rsidR="00B96238" w:rsidRDefault="00B96238" w:rsidP="00EA2542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B96238">
        <w:rPr>
          <w:rFonts w:ascii="Times New Roman" w:hAnsi="Times New Roman" w:cs="Times New Roman"/>
          <w:b/>
          <w:i/>
          <w:sz w:val="28"/>
          <w:szCs w:val="28"/>
        </w:rPr>
        <w:t>npx wdio run  wdio.conf.js --mochaOpts.grep "keyword with spaces"</w:t>
      </w:r>
    </w:p>
    <w:p w:rsidR="00B96238" w:rsidRPr="00B96238" w:rsidRDefault="00B96238" w:rsidP="00EA2542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B96238">
        <w:rPr>
          <w:rFonts w:ascii="Times New Roman" w:hAnsi="Times New Roman" w:cs="Times New Roman"/>
          <w:b/>
          <w:i/>
          <w:sz w:val="28"/>
          <w:szCs w:val="28"/>
        </w:rPr>
        <w:t>npx wdio run  wdio.conf.js --mochaOpts.gre</w:t>
      </w:r>
      <w:r>
        <w:rPr>
          <w:rFonts w:ascii="Times New Roman" w:hAnsi="Times New Roman" w:cs="Times New Roman"/>
          <w:b/>
          <w:i/>
          <w:sz w:val="28"/>
          <w:szCs w:val="28"/>
        </w:rPr>
        <w:t>p  keyword</w:t>
      </w:r>
    </w:p>
    <w:p w:rsidR="00BB0E7A" w:rsidRDefault="00BB0E7A" w:rsidP="00EA2542">
      <w:pPr>
        <w:rPr>
          <w:rFonts w:ascii="Times New Roman" w:hAnsi="Times New Roman" w:cs="Times New Roman"/>
          <w:sz w:val="28"/>
          <w:szCs w:val="28"/>
        </w:rPr>
      </w:pPr>
    </w:p>
    <w:p w:rsidR="00B96238" w:rsidRDefault="00B96238" w:rsidP="00EA254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Dependencies:</w:t>
      </w:r>
    </w:p>
    <w:p w:rsidR="00B96238" w:rsidRPr="00B96238" w:rsidRDefault="00B96238" w:rsidP="00B9623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96238">
        <w:rPr>
          <w:rFonts w:ascii="Times New Roman" w:hAnsi="Times New Roman" w:cs="Times New Roman"/>
          <w:sz w:val="28"/>
          <w:szCs w:val="28"/>
        </w:rPr>
        <w:t> "@wdio/allure-reporter": "^8.15.10",</w:t>
      </w:r>
    </w:p>
    <w:p w:rsidR="00B96238" w:rsidRPr="00B96238" w:rsidRDefault="00B96238" w:rsidP="00B9623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96238">
        <w:rPr>
          <w:rFonts w:ascii="Times New Roman" w:hAnsi="Times New Roman" w:cs="Times New Roman"/>
          <w:sz w:val="28"/>
          <w:szCs w:val="28"/>
        </w:rPr>
        <w:t>    "@wdio/cli": "^8.15.6",</w:t>
      </w:r>
    </w:p>
    <w:p w:rsidR="00B96238" w:rsidRPr="00B96238" w:rsidRDefault="00B96238" w:rsidP="00B9623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96238">
        <w:rPr>
          <w:rFonts w:ascii="Times New Roman" w:hAnsi="Times New Roman" w:cs="Times New Roman"/>
          <w:sz w:val="28"/>
          <w:szCs w:val="28"/>
        </w:rPr>
        <w:t>    "@wdio/local-runner": "^8.15.6",</w:t>
      </w:r>
    </w:p>
    <w:p w:rsidR="00B96238" w:rsidRPr="00B96238" w:rsidRDefault="00B96238" w:rsidP="00B9623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96238">
        <w:rPr>
          <w:rFonts w:ascii="Times New Roman" w:hAnsi="Times New Roman" w:cs="Times New Roman"/>
          <w:sz w:val="28"/>
          <w:szCs w:val="28"/>
        </w:rPr>
        <w:t>    "@wdio/mocha-framework": "^8.15.6",</w:t>
      </w:r>
    </w:p>
    <w:p w:rsidR="00B96238" w:rsidRPr="00B96238" w:rsidRDefault="00B96238" w:rsidP="00B9623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96238">
        <w:rPr>
          <w:rFonts w:ascii="Times New Roman" w:hAnsi="Times New Roman" w:cs="Times New Roman"/>
          <w:sz w:val="28"/>
          <w:szCs w:val="28"/>
        </w:rPr>
        <w:t>    "@wdio/spec-reporter": "^8.15.6",</w:t>
      </w:r>
    </w:p>
    <w:p w:rsidR="00B96238" w:rsidRPr="00B96238" w:rsidRDefault="00B96238" w:rsidP="00B9623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96238">
        <w:rPr>
          <w:rFonts w:ascii="Times New Roman" w:hAnsi="Times New Roman" w:cs="Times New Roman"/>
          <w:sz w:val="28"/>
          <w:szCs w:val="28"/>
        </w:rPr>
        <w:t>    "allure-commandline": "^2.24.0"</w:t>
      </w:r>
    </w:p>
    <w:p w:rsidR="00B96238" w:rsidRPr="00B96238" w:rsidRDefault="00B96238" w:rsidP="00EA2542">
      <w:pPr>
        <w:rPr>
          <w:rFonts w:ascii="Times New Roman" w:hAnsi="Times New Roman" w:cs="Times New Roman"/>
          <w:b/>
          <w:sz w:val="28"/>
          <w:szCs w:val="28"/>
        </w:rPr>
      </w:pPr>
    </w:p>
    <w:p w:rsidR="00BB0E7A" w:rsidRPr="00BB0E7A" w:rsidRDefault="00BB0E7A" w:rsidP="00EA2542">
      <w:pPr>
        <w:rPr>
          <w:rFonts w:ascii="Times New Roman" w:hAnsi="Times New Roman" w:cs="Times New Roman"/>
          <w:sz w:val="28"/>
          <w:szCs w:val="28"/>
        </w:rPr>
      </w:pPr>
    </w:p>
    <w:p w:rsidR="00950AB9" w:rsidRPr="00950AB9" w:rsidRDefault="00950AB9" w:rsidP="00EA2542">
      <w:pPr>
        <w:rPr>
          <w:rFonts w:ascii="Times New Roman" w:hAnsi="Times New Roman" w:cs="Times New Roman"/>
          <w:sz w:val="28"/>
          <w:szCs w:val="28"/>
        </w:rPr>
      </w:pPr>
    </w:p>
    <w:p w:rsidR="00AE425E" w:rsidRPr="00AE425E" w:rsidRDefault="00AE425E" w:rsidP="00EA2542">
      <w:pPr>
        <w:rPr>
          <w:rFonts w:ascii="Times New Roman" w:hAnsi="Times New Roman" w:cs="Times New Roman"/>
          <w:sz w:val="28"/>
          <w:szCs w:val="28"/>
        </w:rPr>
      </w:pPr>
    </w:p>
    <w:p w:rsidR="0077523C" w:rsidRPr="0077523C" w:rsidRDefault="0077523C" w:rsidP="00EA2542">
      <w:pPr>
        <w:rPr>
          <w:rFonts w:ascii="Times New Roman" w:hAnsi="Times New Roman" w:cs="Times New Roman"/>
          <w:sz w:val="28"/>
          <w:szCs w:val="28"/>
        </w:rPr>
      </w:pPr>
    </w:p>
    <w:p w:rsidR="00EA2542" w:rsidRPr="00EA2542" w:rsidRDefault="00EA2542" w:rsidP="008A2E9D">
      <w:pPr>
        <w:rPr>
          <w:b/>
        </w:rPr>
      </w:pPr>
    </w:p>
    <w:p w:rsidR="008A2E9D" w:rsidRPr="008A2E9D" w:rsidRDefault="008A2E9D" w:rsidP="008A2E9D">
      <w:pPr>
        <w:rPr>
          <w:rFonts w:ascii="Times New Roman" w:hAnsi="Times New Roman" w:cs="Times New Roman"/>
          <w:sz w:val="28"/>
          <w:szCs w:val="28"/>
        </w:rPr>
      </w:pPr>
    </w:p>
    <w:p w:rsidR="008A2E9D" w:rsidRPr="008A2E9D" w:rsidRDefault="008A2E9D" w:rsidP="008A2E9D">
      <w:pPr>
        <w:rPr>
          <w:rFonts w:ascii="Times New Roman" w:hAnsi="Times New Roman" w:cs="Times New Roman"/>
          <w:b/>
          <w:sz w:val="28"/>
          <w:szCs w:val="28"/>
        </w:rPr>
      </w:pPr>
    </w:p>
    <w:p w:rsidR="008A2E9D" w:rsidRPr="008A2E9D" w:rsidRDefault="008A2E9D" w:rsidP="008A2E9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C1478" w:rsidRDefault="002C1478" w:rsidP="002C147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2C1478" w:rsidRPr="00DB4D68" w:rsidRDefault="002C1478" w:rsidP="002C1478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9B177D" w:rsidRPr="009B177D" w:rsidRDefault="009B177D" w:rsidP="009B177D">
      <w:pPr>
        <w:rPr>
          <w:rFonts w:ascii="Times New Roman" w:hAnsi="Times New Roman" w:cs="Times New Roman"/>
          <w:sz w:val="28"/>
          <w:szCs w:val="28"/>
        </w:rPr>
      </w:pPr>
    </w:p>
    <w:p w:rsidR="005C1BC1" w:rsidRDefault="005C1BC1" w:rsidP="000B5C2B">
      <w:pPr>
        <w:rPr>
          <w:rFonts w:ascii="Times New Roman" w:hAnsi="Times New Roman" w:cs="Times New Roman"/>
          <w:sz w:val="28"/>
          <w:szCs w:val="28"/>
        </w:rPr>
      </w:pPr>
    </w:p>
    <w:p w:rsidR="005C1BC1" w:rsidRDefault="005C1BC1" w:rsidP="000B5C2B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0B5C2B" w:rsidRPr="000B5C2B" w:rsidRDefault="000B5C2B" w:rsidP="000B5C2B">
      <w:pPr>
        <w:rPr>
          <w:rFonts w:ascii="Times New Roman" w:hAnsi="Times New Roman" w:cs="Times New Roman"/>
          <w:sz w:val="28"/>
          <w:szCs w:val="28"/>
          <w:lang w:val="en-GB"/>
        </w:rPr>
      </w:pPr>
    </w:p>
    <w:sectPr w:rsidR="000B5C2B" w:rsidRPr="000B5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B5688"/>
    <w:multiLevelType w:val="multilevel"/>
    <w:tmpl w:val="1F42723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E891A26"/>
    <w:multiLevelType w:val="multilevel"/>
    <w:tmpl w:val="B676684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45E3300"/>
    <w:multiLevelType w:val="hybridMultilevel"/>
    <w:tmpl w:val="686C6A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A32D0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517C5964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6A24BA8"/>
    <w:multiLevelType w:val="hybridMultilevel"/>
    <w:tmpl w:val="6ABAF0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C9157B"/>
    <w:multiLevelType w:val="multilevel"/>
    <w:tmpl w:val="8E12D8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upperRoman"/>
      <w:lvlText w:val="%4."/>
      <w:lvlJc w:val="righ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62B"/>
    <w:rsid w:val="000B5C2B"/>
    <w:rsid w:val="000F32CB"/>
    <w:rsid w:val="00147073"/>
    <w:rsid w:val="001E6EBC"/>
    <w:rsid w:val="00204C02"/>
    <w:rsid w:val="002C1478"/>
    <w:rsid w:val="003A6F93"/>
    <w:rsid w:val="003F362B"/>
    <w:rsid w:val="004E4406"/>
    <w:rsid w:val="00536BA7"/>
    <w:rsid w:val="0058075D"/>
    <w:rsid w:val="005B32FD"/>
    <w:rsid w:val="005C1BC1"/>
    <w:rsid w:val="00630677"/>
    <w:rsid w:val="00752A26"/>
    <w:rsid w:val="0077523C"/>
    <w:rsid w:val="00806E8A"/>
    <w:rsid w:val="008A2E9D"/>
    <w:rsid w:val="008B6DA6"/>
    <w:rsid w:val="00950AB9"/>
    <w:rsid w:val="00964189"/>
    <w:rsid w:val="009B177D"/>
    <w:rsid w:val="00AE425E"/>
    <w:rsid w:val="00AF6D4C"/>
    <w:rsid w:val="00B96238"/>
    <w:rsid w:val="00BB0E7A"/>
    <w:rsid w:val="00DB4D68"/>
    <w:rsid w:val="00EA2542"/>
    <w:rsid w:val="00F668A9"/>
    <w:rsid w:val="00FB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DD8EE"/>
  <w15:chartTrackingRefBased/>
  <w15:docId w15:val="{4976AA7C-1562-4204-AEA5-D615168AC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B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20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34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1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KARMA</dc:creator>
  <cp:keywords/>
  <dc:description/>
  <cp:lastModifiedBy>KARMA</cp:lastModifiedBy>
  <cp:revision>7</cp:revision>
  <dcterms:created xsi:type="dcterms:W3CDTF">2023-09-04T05:13:00Z</dcterms:created>
  <dcterms:modified xsi:type="dcterms:W3CDTF">2023-09-13T10:36:00Z</dcterms:modified>
</cp:coreProperties>
</file>