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4930081"/>
    <w:p w14:paraId="4A926E00" w14:textId="77777777" w:rsidR="00C44AC9"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432F0227" wp14:editId="7D726329">
                <wp:simplePos x="0" y="0"/>
                <wp:positionH relativeFrom="page">
                  <wp:posOffset>639763</wp:posOffset>
                </wp:positionH>
                <wp:positionV relativeFrom="page">
                  <wp:posOffset>912813</wp:posOffset>
                </wp:positionV>
                <wp:extent cx="6522084" cy="8417560"/>
                <wp:effectExtent l="0" t="0" r="0" b="0"/>
                <wp:wrapNone/>
                <wp:docPr id="2034284933" name="Freeform: Shape 2034284933"/>
                <wp:cNvGraphicFramePr/>
                <a:graphic xmlns:a="http://schemas.openxmlformats.org/drawingml/2006/main">
                  <a:graphicData uri="http://schemas.microsoft.com/office/word/2010/wordprocessingShape">
                    <wps:wsp>
                      <wps:cNvSpPr/>
                      <wps:spPr>
                        <a:xfrm>
                          <a:off x="2089721" y="0"/>
                          <a:ext cx="6512559" cy="7560000"/>
                        </a:xfrm>
                        <a:custGeom>
                          <a:avLst/>
                          <a:gdLst/>
                          <a:ahLst/>
                          <a:cxnLst/>
                          <a:rect l="l" t="t" r="r" b="b"/>
                          <a:pathLst>
                            <a:path w="6512559" h="8408035" extrusionOk="0">
                              <a:moveTo>
                                <a:pt x="3175" y="0"/>
                              </a:moveTo>
                              <a:lnTo>
                                <a:pt x="3175" y="8407781"/>
                              </a:lnTo>
                            </a:path>
                            <a:path w="6512559" h="8408035" extrusionOk="0">
                              <a:moveTo>
                                <a:pt x="6509385" y="0"/>
                              </a:moveTo>
                              <a:lnTo>
                                <a:pt x="6509385" y="8407781"/>
                              </a:lnTo>
                            </a:path>
                            <a:path w="6512559" h="8408035" extrusionOk="0">
                              <a:moveTo>
                                <a:pt x="0" y="0"/>
                              </a:moveTo>
                              <a:lnTo>
                                <a:pt x="6512560" y="0"/>
                              </a:lnTo>
                            </a:path>
                            <a:path w="6512559" h="8408035" extrusionOk="0">
                              <a:moveTo>
                                <a:pt x="0" y="8407781"/>
                              </a:moveTo>
                              <a:lnTo>
                                <a:pt x="6512560" y="8407781"/>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639763</wp:posOffset>
                </wp:positionH>
                <wp:positionV relativeFrom="page">
                  <wp:posOffset>912813</wp:posOffset>
                </wp:positionV>
                <wp:extent cx="6522084" cy="8417560"/>
                <wp:effectExtent b="0" l="0" r="0" t="0"/>
                <wp:wrapNone/>
                <wp:docPr id="203428493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22084" cy="8417560"/>
                        </a:xfrm>
                        <a:prstGeom prst="rect"/>
                        <a:ln/>
                      </pic:spPr>
                    </pic:pic>
                  </a:graphicData>
                </a:graphic>
              </wp:anchor>
            </w:drawing>
          </mc:Fallback>
        </mc:AlternateContent>
      </w:r>
    </w:p>
    <w:p w14:paraId="6E92C3FF" w14:textId="77777777" w:rsidR="00C44AC9" w:rsidRDefault="00C44AC9">
      <w:pPr>
        <w:pBdr>
          <w:top w:val="nil"/>
          <w:left w:val="nil"/>
          <w:bottom w:val="nil"/>
          <w:right w:val="nil"/>
          <w:between w:val="nil"/>
        </w:pBdr>
        <w:spacing w:before="118" w:after="1"/>
        <w:rPr>
          <w:rFonts w:ascii="Times New Roman" w:eastAsia="Times New Roman" w:hAnsi="Times New Roman" w:cs="Times New Roman"/>
          <w:color w:val="000000"/>
          <w:sz w:val="20"/>
          <w:szCs w:val="20"/>
        </w:rPr>
      </w:pPr>
    </w:p>
    <w:p w14:paraId="0F761137" w14:textId="77777777" w:rsidR="00C44AC9" w:rsidRDefault="00000000">
      <w:pPr>
        <w:pBdr>
          <w:top w:val="nil"/>
          <w:left w:val="nil"/>
          <w:bottom w:val="nil"/>
          <w:right w:val="nil"/>
          <w:between w:val="nil"/>
        </w:pBdr>
        <w:ind w:left="725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85329A9" wp14:editId="19720559">
            <wp:extent cx="1834829" cy="511301"/>
            <wp:effectExtent l="0" t="0" r="0" b="0"/>
            <wp:docPr id="20342849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34829" cy="511301"/>
                    </a:xfrm>
                    <a:prstGeom prst="rect">
                      <a:avLst/>
                    </a:prstGeom>
                    <a:ln/>
                  </pic:spPr>
                </pic:pic>
              </a:graphicData>
            </a:graphic>
          </wp:inline>
        </w:drawing>
      </w:r>
    </w:p>
    <w:p w14:paraId="3F7F1CF5" w14:textId="77777777" w:rsidR="00C44AC9" w:rsidRDefault="00C44AC9">
      <w:pPr>
        <w:pBdr>
          <w:top w:val="nil"/>
          <w:left w:val="nil"/>
          <w:bottom w:val="nil"/>
          <w:right w:val="nil"/>
          <w:between w:val="nil"/>
        </w:pBdr>
        <w:spacing w:before="94"/>
        <w:rPr>
          <w:rFonts w:ascii="Times New Roman" w:eastAsia="Times New Roman" w:hAnsi="Times New Roman" w:cs="Times New Roman"/>
          <w:color w:val="000000"/>
          <w:sz w:val="32"/>
          <w:szCs w:val="32"/>
        </w:rPr>
      </w:pPr>
    </w:p>
    <w:p w14:paraId="0A86C2C4" w14:textId="77777777" w:rsidR="00C44AC9" w:rsidRDefault="00000000">
      <w:pPr>
        <w:pStyle w:val="Heading1"/>
        <w:spacing w:line="480" w:lineRule="auto"/>
        <w:ind w:left="2917" w:right="2292" w:hanging="220"/>
        <w:jc w:val="left"/>
      </w:pPr>
      <w:r>
        <w:t>LONDON METROPOLITAN UNIVERSITY PROFESSIONAL WORK PLACEMENT</w:t>
      </w:r>
    </w:p>
    <w:p w14:paraId="6EEA91EC" w14:textId="77777777" w:rsidR="00C44AC9" w:rsidRDefault="00000000">
      <w:pPr>
        <w:ind w:left="126" w:right="238"/>
        <w:jc w:val="center"/>
        <w:rPr>
          <w:rFonts w:ascii="Calibri" w:eastAsia="Calibri" w:hAnsi="Calibri" w:cs="Calibri"/>
          <w:b/>
          <w:sz w:val="32"/>
          <w:szCs w:val="32"/>
        </w:rPr>
      </w:pPr>
      <w:r>
        <w:rPr>
          <w:rFonts w:ascii="Calibri" w:eastAsia="Calibri" w:hAnsi="Calibri" w:cs="Calibri"/>
          <w:b/>
          <w:sz w:val="32"/>
          <w:szCs w:val="32"/>
        </w:rPr>
        <w:t>LEARNING LOG</w:t>
      </w:r>
    </w:p>
    <w:p w14:paraId="37ECF7D5" w14:textId="6D6E648F" w:rsidR="00C44AC9" w:rsidRDefault="00000000">
      <w:pPr>
        <w:ind w:left="234"/>
        <w:rPr>
          <w:rFonts w:ascii="Calibri" w:eastAsia="Calibri" w:hAnsi="Calibri" w:cs="Calibri"/>
          <w:sz w:val="32"/>
          <w:szCs w:val="32"/>
        </w:rPr>
      </w:pPr>
      <w:r>
        <w:rPr>
          <w:rFonts w:ascii="Calibri" w:eastAsia="Calibri" w:hAnsi="Calibri" w:cs="Calibri"/>
          <w:sz w:val="32"/>
          <w:szCs w:val="32"/>
        </w:rPr>
        <w:t xml:space="preserve">YOUR ID: </w:t>
      </w:r>
      <w:bookmarkStart w:id="1" w:name="_Hlk204930245"/>
      <w:r w:rsidR="004A09D9">
        <w:rPr>
          <w:rFonts w:ascii="Calibri" w:eastAsia="Calibri" w:hAnsi="Calibri" w:cs="Calibri"/>
          <w:sz w:val="32"/>
          <w:szCs w:val="32"/>
        </w:rPr>
        <w:t>23049159</w:t>
      </w:r>
      <w:bookmarkEnd w:id="1"/>
    </w:p>
    <w:p w14:paraId="18EC6BD7" w14:textId="6A3C1E0E" w:rsidR="00C44AC9" w:rsidRDefault="00000000">
      <w:pPr>
        <w:ind w:left="234"/>
        <w:rPr>
          <w:rFonts w:ascii="Calibri" w:eastAsia="Calibri" w:hAnsi="Calibri" w:cs="Calibri"/>
          <w:sz w:val="32"/>
          <w:szCs w:val="32"/>
        </w:rPr>
      </w:pPr>
      <w:r>
        <w:rPr>
          <w:rFonts w:ascii="Calibri" w:eastAsia="Calibri" w:hAnsi="Calibri" w:cs="Calibri"/>
          <w:sz w:val="32"/>
          <w:szCs w:val="32"/>
        </w:rPr>
        <w:t xml:space="preserve">YOUR NAME: </w:t>
      </w:r>
      <w:bookmarkStart w:id="2" w:name="_Hlk204930251"/>
      <w:r w:rsidR="004A09D9" w:rsidRPr="004A09D9">
        <w:rPr>
          <w:rFonts w:asciiTheme="minorHAnsi" w:eastAsia="Calibri" w:hAnsiTheme="minorHAnsi" w:cstheme="minorHAnsi"/>
          <w:sz w:val="32"/>
          <w:szCs w:val="32"/>
        </w:rPr>
        <w:t>Algina Tumkhewa</w:t>
      </w:r>
      <w:bookmarkEnd w:id="2"/>
    </w:p>
    <w:p w14:paraId="40F1D931" w14:textId="77777777" w:rsidR="00C44AC9" w:rsidRDefault="00000000">
      <w:pPr>
        <w:pBdr>
          <w:top w:val="nil"/>
          <w:left w:val="nil"/>
          <w:bottom w:val="nil"/>
          <w:right w:val="nil"/>
          <w:between w:val="nil"/>
        </w:pBdr>
        <w:ind w:firstLine="234"/>
        <w:rPr>
          <w:color w:val="000000"/>
        </w:rPr>
      </w:pPr>
      <w:r>
        <w:rPr>
          <w:rFonts w:ascii="Calibri" w:eastAsia="Calibri" w:hAnsi="Calibri" w:cs="Calibri"/>
          <w:color w:val="000000"/>
          <w:sz w:val="32"/>
          <w:szCs w:val="32"/>
        </w:rPr>
        <w:t xml:space="preserve">YOUR COURSE: </w:t>
      </w:r>
      <w:bookmarkStart w:id="3" w:name="_Hlk204930257"/>
      <w:r w:rsidRPr="004A09D9">
        <w:rPr>
          <w:rFonts w:asciiTheme="minorHAnsi" w:hAnsiTheme="minorHAnsi" w:cstheme="minorHAnsi"/>
          <w:color w:val="000000"/>
          <w:sz w:val="32"/>
          <w:szCs w:val="32"/>
        </w:rPr>
        <w:t>BSc (Hons) Computing</w:t>
      </w:r>
      <w:bookmarkEnd w:id="3"/>
    </w:p>
    <w:p w14:paraId="19260E96" w14:textId="77777777" w:rsidR="00C44AC9" w:rsidRDefault="00000000">
      <w:pPr>
        <w:pBdr>
          <w:top w:val="nil"/>
          <w:left w:val="nil"/>
          <w:bottom w:val="nil"/>
          <w:right w:val="nil"/>
          <w:between w:val="nil"/>
        </w:pBdr>
        <w:ind w:firstLine="234"/>
        <w:rPr>
          <w:color w:val="000000"/>
        </w:rPr>
      </w:pPr>
      <w:r>
        <w:rPr>
          <w:rFonts w:ascii="Calibri" w:eastAsia="Calibri" w:hAnsi="Calibri" w:cs="Calibri"/>
          <w:color w:val="000000"/>
          <w:sz w:val="32"/>
          <w:szCs w:val="32"/>
        </w:rPr>
        <w:t xml:space="preserve">YOUR </w:t>
      </w:r>
      <w:r>
        <w:rPr>
          <w:rFonts w:ascii="Calibri" w:eastAsia="Calibri" w:hAnsi="Calibri" w:cs="Calibri"/>
          <w:sz w:val="32"/>
          <w:szCs w:val="32"/>
        </w:rPr>
        <w:t>CDL</w:t>
      </w:r>
      <w:r>
        <w:rPr>
          <w:rFonts w:ascii="Calibri" w:eastAsia="Calibri" w:hAnsi="Calibri" w:cs="Calibri"/>
          <w:color w:val="000000"/>
          <w:sz w:val="32"/>
          <w:szCs w:val="32"/>
        </w:rPr>
        <w:t xml:space="preserve"> TUTOR: </w:t>
      </w:r>
      <w:bookmarkStart w:id="4" w:name="_Hlk204930264"/>
      <w:r w:rsidRPr="004A09D9">
        <w:rPr>
          <w:rFonts w:asciiTheme="minorHAnsi" w:hAnsiTheme="minorHAnsi" w:cstheme="minorHAnsi"/>
          <w:color w:val="000000"/>
          <w:sz w:val="32"/>
          <w:szCs w:val="32"/>
        </w:rPr>
        <w:t>Nishesh Bishwas</w:t>
      </w:r>
      <w:bookmarkEnd w:id="4"/>
    </w:p>
    <w:p w14:paraId="640A458A" w14:textId="5779281B" w:rsidR="00C44AC9" w:rsidRDefault="00000000">
      <w:pPr>
        <w:ind w:left="234"/>
        <w:rPr>
          <w:rFonts w:ascii="Calibri" w:eastAsia="Calibri" w:hAnsi="Calibri" w:cs="Calibri"/>
          <w:sz w:val="32"/>
          <w:szCs w:val="32"/>
        </w:rPr>
      </w:pPr>
      <w:r>
        <w:rPr>
          <w:rFonts w:ascii="Calibri" w:eastAsia="Calibri" w:hAnsi="Calibri" w:cs="Calibri"/>
          <w:sz w:val="32"/>
          <w:szCs w:val="32"/>
        </w:rPr>
        <w:t>PLACE OF WORK (Company Name):</w:t>
      </w:r>
      <w:r w:rsidR="004A09D9">
        <w:rPr>
          <w:rFonts w:ascii="Calibri" w:eastAsia="Calibri" w:hAnsi="Calibri" w:cs="Calibri"/>
          <w:sz w:val="32"/>
          <w:szCs w:val="32"/>
        </w:rPr>
        <w:t xml:space="preserve"> </w:t>
      </w:r>
      <w:bookmarkStart w:id="5" w:name="_Hlk204930270"/>
      <w:r w:rsidR="004A09D9">
        <w:rPr>
          <w:rFonts w:ascii="Calibri" w:eastAsia="Calibri" w:hAnsi="Calibri" w:cs="Calibri"/>
          <w:sz w:val="32"/>
          <w:szCs w:val="32"/>
        </w:rPr>
        <w:t>Brain Info Technologies</w:t>
      </w:r>
    </w:p>
    <w:bookmarkEnd w:id="5"/>
    <w:p w14:paraId="791AB00C" w14:textId="77777777" w:rsidR="00C44AC9" w:rsidRDefault="00000000">
      <w:pPr>
        <w:ind w:left="234"/>
        <w:rPr>
          <w:rFonts w:ascii="Calibri" w:eastAsia="Calibri" w:hAnsi="Calibri" w:cs="Calibri"/>
          <w:sz w:val="32"/>
          <w:szCs w:val="32"/>
        </w:rPr>
      </w:pPr>
      <w:r>
        <w:rPr>
          <w:rFonts w:ascii="Calibri" w:eastAsia="Calibri" w:hAnsi="Calibri" w:cs="Calibri"/>
          <w:sz w:val="32"/>
          <w:szCs w:val="32"/>
        </w:rPr>
        <w:t>DATES OF ENTRIES IN LEARNING LOG:</w:t>
      </w:r>
    </w:p>
    <w:p w14:paraId="0FE0B24D" w14:textId="77777777" w:rsidR="00C44AC9" w:rsidRDefault="00C44AC9">
      <w:pPr>
        <w:pBdr>
          <w:top w:val="nil"/>
          <w:left w:val="nil"/>
          <w:bottom w:val="nil"/>
          <w:right w:val="nil"/>
          <w:between w:val="nil"/>
        </w:pBdr>
        <w:spacing w:before="140"/>
        <w:rPr>
          <w:rFonts w:ascii="Calibri" w:eastAsia="Calibri" w:hAnsi="Calibri" w:cs="Calibri"/>
          <w:color w:val="000000"/>
          <w:sz w:val="20"/>
          <w:szCs w:val="20"/>
        </w:rPr>
      </w:pPr>
    </w:p>
    <w:tbl>
      <w:tblPr>
        <w:tblStyle w:val="a"/>
        <w:tblW w:w="100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4"/>
        <w:gridCol w:w="1799"/>
        <w:gridCol w:w="2042"/>
        <w:gridCol w:w="4580"/>
      </w:tblGrid>
      <w:tr w:rsidR="00C44AC9" w14:paraId="234C26E0" w14:textId="77777777">
        <w:trPr>
          <w:trHeight w:val="390"/>
        </w:trPr>
        <w:tc>
          <w:tcPr>
            <w:tcW w:w="1594" w:type="dxa"/>
          </w:tcPr>
          <w:p w14:paraId="3A24E3DA" w14:textId="77777777" w:rsidR="00C44AC9" w:rsidRDefault="00000000">
            <w:pPr>
              <w:pBdr>
                <w:top w:val="nil"/>
                <w:left w:val="nil"/>
                <w:bottom w:val="nil"/>
                <w:right w:val="nil"/>
                <w:between w:val="nil"/>
              </w:pBdr>
              <w:spacing w:before="6" w:line="365" w:lineRule="auto"/>
              <w:ind w:left="114"/>
              <w:rPr>
                <w:rFonts w:ascii="Calibri" w:eastAsia="Calibri" w:hAnsi="Calibri" w:cs="Calibri"/>
                <w:color w:val="000000"/>
                <w:sz w:val="32"/>
                <w:szCs w:val="32"/>
              </w:rPr>
            </w:pPr>
            <w:r>
              <w:rPr>
                <w:rFonts w:ascii="Calibri" w:eastAsia="Calibri" w:hAnsi="Calibri" w:cs="Calibri"/>
                <w:color w:val="000000"/>
                <w:sz w:val="32"/>
                <w:szCs w:val="32"/>
              </w:rPr>
              <w:t>Log Index</w:t>
            </w:r>
          </w:p>
        </w:tc>
        <w:tc>
          <w:tcPr>
            <w:tcW w:w="1799" w:type="dxa"/>
          </w:tcPr>
          <w:p w14:paraId="3445FEA8" w14:textId="77777777" w:rsidR="00C44AC9"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Start Date</w:t>
            </w:r>
          </w:p>
        </w:tc>
        <w:tc>
          <w:tcPr>
            <w:tcW w:w="2042" w:type="dxa"/>
          </w:tcPr>
          <w:p w14:paraId="7C475269" w14:textId="77777777" w:rsidR="00C44AC9"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End Date</w:t>
            </w:r>
          </w:p>
        </w:tc>
        <w:tc>
          <w:tcPr>
            <w:tcW w:w="4580" w:type="dxa"/>
          </w:tcPr>
          <w:p w14:paraId="57318F1D" w14:textId="77777777" w:rsidR="00C44AC9" w:rsidRDefault="00000000">
            <w:pPr>
              <w:pBdr>
                <w:top w:val="nil"/>
                <w:left w:val="nil"/>
                <w:bottom w:val="nil"/>
                <w:right w:val="nil"/>
                <w:between w:val="nil"/>
              </w:pBdr>
              <w:spacing w:before="6" w:line="365" w:lineRule="auto"/>
              <w:ind w:left="115"/>
              <w:rPr>
                <w:rFonts w:ascii="Calibri" w:eastAsia="Calibri" w:hAnsi="Calibri" w:cs="Calibri"/>
                <w:color w:val="000000"/>
                <w:sz w:val="32"/>
                <w:szCs w:val="32"/>
              </w:rPr>
            </w:pPr>
            <w:r>
              <w:rPr>
                <w:rFonts w:ascii="Calibri" w:eastAsia="Calibri" w:hAnsi="Calibri" w:cs="Calibri"/>
                <w:color w:val="000000"/>
                <w:sz w:val="32"/>
                <w:szCs w:val="32"/>
              </w:rPr>
              <w:t>Company Supervisor Signature</w:t>
            </w:r>
          </w:p>
        </w:tc>
      </w:tr>
      <w:tr w:rsidR="00C44AC9" w14:paraId="658A4902" w14:textId="77777777">
        <w:trPr>
          <w:trHeight w:val="547"/>
        </w:trPr>
        <w:tc>
          <w:tcPr>
            <w:tcW w:w="1594" w:type="dxa"/>
          </w:tcPr>
          <w:p w14:paraId="3B7C22F6"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1</w:t>
            </w:r>
          </w:p>
        </w:tc>
        <w:tc>
          <w:tcPr>
            <w:tcW w:w="1799" w:type="dxa"/>
          </w:tcPr>
          <w:p w14:paraId="24560B10" w14:textId="236BF6EB"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24 June 2025</w:t>
            </w:r>
          </w:p>
        </w:tc>
        <w:tc>
          <w:tcPr>
            <w:tcW w:w="2042" w:type="dxa"/>
          </w:tcPr>
          <w:p w14:paraId="13F33A89" w14:textId="1FB8B716" w:rsidR="00C44AC9"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4A09D9">
              <w:rPr>
                <w:rFonts w:ascii="Times New Roman" w:eastAsia="Times New Roman" w:hAnsi="Times New Roman" w:cs="Times New Roman"/>
                <w:color w:val="000000"/>
                <w:sz w:val="32"/>
                <w:szCs w:val="32"/>
              </w:rPr>
              <w:t xml:space="preserve"> 04 </w:t>
            </w:r>
            <w:r>
              <w:rPr>
                <w:rFonts w:ascii="Times New Roman" w:eastAsia="Times New Roman" w:hAnsi="Times New Roman" w:cs="Times New Roman"/>
                <w:color w:val="000000"/>
                <w:sz w:val="32"/>
                <w:szCs w:val="32"/>
              </w:rPr>
              <w:t>July 202</w:t>
            </w:r>
            <w:r w:rsidR="004A09D9">
              <w:rPr>
                <w:rFonts w:ascii="Times New Roman" w:eastAsia="Times New Roman" w:hAnsi="Times New Roman" w:cs="Times New Roman"/>
                <w:color w:val="000000"/>
                <w:sz w:val="32"/>
                <w:szCs w:val="32"/>
              </w:rPr>
              <w:t>5</w:t>
            </w:r>
          </w:p>
        </w:tc>
        <w:tc>
          <w:tcPr>
            <w:tcW w:w="4580" w:type="dxa"/>
          </w:tcPr>
          <w:p w14:paraId="75194573" w14:textId="4A54EBB6" w:rsidR="00C44AC9" w:rsidRDefault="00E85A1B">
            <w:pPr>
              <w:pBdr>
                <w:top w:val="nil"/>
                <w:left w:val="nil"/>
                <w:bottom w:val="nil"/>
                <w:right w:val="nil"/>
                <w:between w:val="nil"/>
              </w:pBdr>
              <w:jc w:val="center"/>
              <w:rPr>
                <w:rFonts w:ascii="Times New Roman" w:eastAsia="Times New Roman" w:hAnsi="Times New Roman" w:cs="Times New Roman"/>
                <w:color w:val="000000"/>
                <w:sz w:val="32"/>
                <w:szCs w:val="32"/>
              </w:rPr>
            </w:pPr>
            <w:r>
              <w:rPr>
                <w:noProof/>
              </w:rPr>
              <w:drawing>
                <wp:anchor distT="0" distB="0" distL="114300" distR="114300" simplePos="0" relativeHeight="251662336" behindDoc="0" locked="0" layoutInCell="1" allowOverlap="1" wp14:anchorId="36E37DE8" wp14:editId="79CA8FDB">
                  <wp:simplePos x="0" y="0"/>
                  <wp:positionH relativeFrom="column">
                    <wp:posOffset>1350819</wp:posOffset>
                  </wp:positionH>
                  <wp:positionV relativeFrom="paragraph">
                    <wp:posOffset>404</wp:posOffset>
                  </wp:positionV>
                  <wp:extent cx="393700" cy="339725"/>
                  <wp:effectExtent l="0" t="0" r="6350" b="3175"/>
                  <wp:wrapThrough wrapText="bothSides">
                    <wp:wrapPolygon edited="0">
                      <wp:start x="0" y="0"/>
                      <wp:lineTo x="0" y="20591"/>
                      <wp:lineTo x="20903" y="20591"/>
                      <wp:lineTo x="20903" y="0"/>
                      <wp:lineTo x="0" y="0"/>
                    </wp:wrapPolygon>
                  </wp:wrapThrough>
                  <wp:docPr id="25296853" name="Picture 2" descr="A black ink drawing of a d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14554" name="Picture 2" descr="A black ink drawing of a duck&#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700" cy="339725"/>
                          </a:xfrm>
                          <a:prstGeom prst="rect">
                            <a:avLst/>
                          </a:prstGeom>
                          <a:noFill/>
                          <a:ln>
                            <a:noFill/>
                          </a:ln>
                        </pic:spPr>
                      </pic:pic>
                    </a:graphicData>
                  </a:graphic>
                  <wp14:sizeRelV relativeFrom="margin">
                    <wp14:pctHeight>0</wp14:pctHeight>
                  </wp14:sizeRelV>
                </wp:anchor>
              </w:drawing>
            </w:r>
          </w:p>
        </w:tc>
      </w:tr>
      <w:tr w:rsidR="00C44AC9" w14:paraId="0C9D6213" w14:textId="77777777">
        <w:trPr>
          <w:trHeight w:val="520"/>
        </w:trPr>
        <w:tc>
          <w:tcPr>
            <w:tcW w:w="1594" w:type="dxa"/>
          </w:tcPr>
          <w:p w14:paraId="051FB1DD"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2</w:t>
            </w:r>
          </w:p>
        </w:tc>
        <w:tc>
          <w:tcPr>
            <w:tcW w:w="1799" w:type="dxa"/>
          </w:tcPr>
          <w:p w14:paraId="2BF7207C" w14:textId="223D76A8"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06 July 2025</w:t>
            </w:r>
          </w:p>
        </w:tc>
        <w:tc>
          <w:tcPr>
            <w:tcW w:w="2042" w:type="dxa"/>
          </w:tcPr>
          <w:p w14:paraId="42A60D8A" w14:textId="2C3FB234"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16 July 2025</w:t>
            </w:r>
          </w:p>
        </w:tc>
        <w:tc>
          <w:tcPr>
            <w:tcW w:w="4580" w:type="dxa"/>
          </w:tcPr>
          <w:p w14:paraId="77622E76" w14:textId="4F58EB2D" w:rsidR="00C44AC9" w:rsidRDefault="00E85A1B">
            <w:pPr>
              <w:pBdr>
                <w:top w:val="nil"/>
                <w:left w:val="nil"/>
                <w:bottom w:val="nil"/>
                <w:right w:val="nil"/>
                <w:between w:val="nil"/>
              </w:pBdr>
              <w:rPr>
                <w:rFonts w:ascii="Times New Roman" w:eastAsia="Times New Roman" w:hAnsi="Times New Roman" w:cs="Times New Roman"/>
                <w:color w:val="000000"/>
                <w:sz w:val="32"/>
                <w:szCs w:val="32"/>
              </w:rPr>
            </w:pPr>
            <w:r>
              <w:rPr>
                <w:noProof/>
              </w:rPr>
              <w:drawing>
                <wp:anchor distT="0" distB="0" distL="114300" distR="114300" simplePos="0" relativeHeight="251660288" behindDoc="0" locked="0" layoutInCell="1" allowOverlap="1" wp14:anchorId="2143093F" wp14:editId="1D58FC0F">
                  <wp:simplePos x="0" y="0"/>
                  <wp:positionH relativeFrom="column">
                    <wp:posOffset>1344295</wp:posOffset>
                  </wp:positionH>
                  <wp:positionV relativeFrom="paragraph">
                    <wp:posOffset>6985</wp:posOffset>
                  </wp:positionV>
                  <wp:extent cx="393700" cy="339725"/>
                  <wp:effectExtent l="0" t="0" r="6350" b="3175"/>
                  <wp:wrapThrough wrapText="bothSides">
                    <wp:wrapPolygon edited="0">
                      <wp:start x="0" y="0"/>
                      <wp:lineTo x="0" y="20591"/>
                      <wp:lineTo x="20903" y="20591"/>
                      <wp:lineTo x="20903" y="0"/>
                      <wp:lineTo x="0" y="0"/>
                    </wp:wrapPolygon>
                  </wp:wrapThrough>
                  <wp:docPr id="782614554" name="Picture 2" descr="A black ink drawing of a d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14554" name="Picture 2" descr="A black ink drawing of a duck&#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700" cy="339725"/>
                          </a:xfrm>
                          <a:prstGeom prst="rect">
                            <a:avLst/>
                          </a:prstGeom>
                          <a:noFill/>
                          <a:ln>
                            <a:noFill/>
                          </a:ln>
                        </pic:spPr>
                      </pic:pic>
                    </a:graphicData>
                  </a:graphic>
                  <wp14:sizeRelV relativeFrom="margin">
                    <wp14:pctHeight>0</wp14:pctHeight>
                  </wp14:sizeRelV>
                </wp:anchor>
              </w:drawing>
            </w:r>
          </w:p>
        </w:tc>
      </w:tr>
      <w:tr w:rsidR="00C44AC9" w14:paraId="1C3101A7" w14:textId="77777777">
        <w:trPr>
          <w:trHeight w:val="610"/>
        </w:trPr>
        <w:tc>
          <w:tcPr>
            <w:tcW w:w="1594" w:type="dxa"/>
          </w:tcPr>
          <w:p w14:paraId="0CC83A76"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3</w:t>
            </w:r>
          </w:p>
        </w:tc>
        <w:tc>
          <w:tcPr>
            <w:tcW w:w="1799" w:type="dxa"/>
          </w:tcPr>
          <w:p w14:paraId="7877863F" w14:textId="4AAACE9E"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2042" w:type="dxa"/>
          </w:tcPr>
          <w:p w14:paraId="1C6626BC" w14:textId="15C5712C"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4580" w:type="dxa"/>
          </w:tcPr>
          <w:p w14:paraId="15E8B9EA" w14:textId="42AA5BA8" w:rsidR="00C44AC9" w:rsidRDefault="00C44AC9">
            <w:pPr>
              <w:pBdr>
                <w:top w:val="nil"/>
                <w:left w:val="nil"/>
                <w:bottom w:val="nil"/>
                <w:right w:val="nil"/>
                <w:between w:val="nil"/>
              </w:pBdr>
              <w:rPr>
                <w:rFonts w:ascii="Times New Roman" w:eastAsia="Times New Roman" w:hAnsi="Times New Roman" w:cs="Times New Roman"/>
                <w:color w:val="000000"/>
                <w:sz w:val="32"/>
                <w:szCs w:val="32"/>
              </w:rPr>
            </w:pPr>
          </w:p>
        </w:tc>
      </w:tr>
      <w:tr w:rsidR="00C44AC9" w14:paraId="4FBC799A" w14:textId="77777777">
        <w:trPr>
          <w:trHeight w:val="520"/>
        </w:trPr>
        <w:tc>
          <w:tcPr>
            <w:tcW w:w="1594" w:type="dxa"/>
          </w:tcPr>
          <w:p w14:paraId="1F192DA0"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4</w:t>
            </w:r>
          </w:p>
        </w:tc>
        <w:tc>
          <w:tcPr>
            <w:tcW w:w="1799" w:type="dxa"/>
          </w:tcPr>
          <w:p w14:paraId="23F81151" w14:textId="7A4DD1AE"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2042" w:type="dxa"/>
          </w:tcPr>
          <w:p w14:paraId="7EBD211F" w14:textId="52935C6E"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4580" w:type="dxa"/>
          </w:tcPr>
          <w:p w14:paraId="38AC9427" w14:textId="77777777" w:rsidR="00C44AC9" w:rsidRDefault="00C44AC9">
            <w:pPr>
              <w:pBdr>
                <w:top w:val="nil"/>
                <w:left w:val="nil"/>
                <w:bottom w:val="nil"/>
                <w:right w:val="nil"/>
                <w:between w:val="nil"/>
              </w:pBdr>
              <w:rPr>
                <w:rFonts w:ascii="Times New Roman" w:eastAsia="Times New Roman" w:hAnsi="Times New Roman" w:cs="Times New Roman"/>
                <w:color w:val="000000"/>
                <w:sz w:val="32"/>
                <w:szCs w:val="32"/>
              </w:rPr>
            </w:pPr>
          </w:p>
        </w:tc>
      </w:tr>
      <w:tr w:rsidR="00C44AC9" w14:paraId="6007385D" w14:textId="77777777">
        <w:trPr>
          <w:trHeight w:val="700"/>
        </w:trPr>
        <w:tc>
          <w:tcPr>
            <w:tcW w:w="1594" w:type="dxa"/>
          </w:tcPr>
          <w:p w14:paraId="0C91F632"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5</w:t>
            </w:r>
          </w:p>
        </w:tc>
        <w:tc>
          <w:tcPr>
            <w:tcW w:w="1799" w:type="dxa"/>
          </w:tcPr>
          <w:p w14:paraId="569E8932" w14:textId="3038C0CD"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2042" w:type="dxa"/>
          </w:tcPr>
          <w:p w14:paraId="1B022360" w14:textId="16720BBB"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4580" w:type="dxa"/>
          </w:tcPr>
          <w:p w14:paraId="3C13D60B" w14:textId="77777777" w:rsidR="00C44AC9" w:rsidRDefault="00C44AC9">
            <w:pPr>
              <w:pBdr>
                <w:top w:val="nil"/>
                <w:left w:val="nil"/>
                <w:bottom w:val="nil"/>
                <w:right w:val="nil"/>
                <w:between w:val="nil"/>
              </w:pBdr>
              <w:rPr>
                <w:rFonts w:ascii="Times New Roman" w:eastAsia="Times New Roman" w:hAnsi="Times New Roman" w:cs="Times New Roman"/>
                <w:color w:val="000000"/>
                <w:sz w:val="32"/>
                <w:szCs w:val="32"/>
              </w:rPr>
            </w:pPr>
          </w:p>
        </w:tc>
      </w:tr>
      <w:tr w:rsidR="00C44AC9" w14:paraId="4DC727E6" w14:textId="77777777">
        <w:trPr>
          <w:trHeight w:val="610"/>
        </w:trPr>
        <w:tc>
          <w:tcPr>
            <w:tcW w:w="1594" w:type="dxa"/>
          </w:tcPr>
          <w:p w14:paraId="100A35DC" w14:textId="77777777" w:rsidR="00C44AC9" w:rsidRDefault="00000000">
            <w:pPr>
              <w:pBdr>
                <w:top w:val="nil"/>
                <w:left w:val="nil"/>
                <w:bottom w:val="nil"/>
                <w:right w:val="nil"/>
                <w:between w:val="nil"/>
              </w:pBdr>
              <w:spacing w:before="6"/>
              <w:ind w:left="114"/>
              <w:rPr>
                <w:rFonts w:ascii="Calibri" w:eastAsia="Calibri" w:hAnsi="Calibri" w:cs="Calibri"/>
                <w:color w:val="000000"/>
                <w:sz w:val="32"/>
                <w:szCs w:val="32"/>
              </w:rPr>
            </w:pPr>
            <w:r>
              <w:rPr>
                <w:rFonts w:ascii="Calibri" w:eastAsia="Calibri" w:hAnsi="Calibri" w:cs="Calibri"/>
                <w:color w:val="000000"/>
                <w:sz w:val="32"/>
                <w:szCs w:val="32"/>
              </w:rPr>
              <w:t>Log 6</w:t>
            </w:r>
          </w:p>
        </w:tc>
        <w:tc>
          <w:tcPr>
            <w:tcW w:w="1799" w:type="dxa"/>
          </w:tcPr>
          <w:p w14:paraId="72C0E5E0" w14:textId="74A83011"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2042" w:type="dxa"/>
          </w:tcPr>
          <w:p w14:paraId="6D3FC1FA" w14:textId="0C495756" w:rsidR="00C44AC9" w:rsidRDefault="004A09D9">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tc>
        <w:tc>
          <w:tcPr>
            <w:tcW w:w="4580" w:type="dxa"/>
          </w:tcPr>
          <w:p w14:paraId="42017A8C" w14:textId="77777777" w:rsidR="00C44AC9" w:rsidRDefault="00C44AC9">
            <w:pPr>
              <w:pBdr>
                <w:top w:val="nil"/>
                <w:left w:val="nil"/>
                <w:bottom w:val="nil"/>
                <w:right w:val="nil"/>
                <w:between w:val="nil"/>
              </w:pBdr>
              <w:rPr>
                <w:rFonts w:ascii="Times New Roman" w:eastAsia="Times New Roman" w:hAnsi="Times New Roman" w:cs="Times New Roman"/>
                <w:color w:val="000000"/>
                <w:sz w:val="32"/>
                <w:szCs w:val="32"/>
              </w:rPr>
            </w:pPr>
          </w:p>
        </w:tc>
      </w:tr>
    </w:tbl>
    <w:p w14:paraId="6C5270A1" w14:textId="77777777" w:rsidR="00C44AC9" w:rsidRDefault="00C44AC9">
      <w:pPr>
        <w:rPr>
          <w:rFonts w:ascii="Times New Roman" w:eastAsia="Times New Roman" w:hAnsi="Times New Roman" w:cs="Times New Roman"/>
          <w:sz w:val="32"/>
          <w:szCs w:val="32"/>
        </w:rPr>
        <w:sectPr w:rsidR="00C44AC9">
          <w:pgSz w:w="12240" w:h="15840"/>
          <w:pgMar w:top="1440" w:right="740" w:bottom="280" w:left="900" w:header="720" w:footer="720" w:gutter="0"/>
          <w:pgNumType w:start="1"/>
          <w:cols w:space="720"/>
        </w:sectPr>
      </w:pPr>
    </w:p>
    <w:p w14:paraId="31B7B4AB" w14:textId="77777777" w:rsidR="00C44AC9" w:rsidRDefault="00000000">
      <w:pPr>
        <w:pStyle w:val="Heading1"/>
        <w:spacing w:before="60"/>
        <w:ind w:left="238"/>
        <w:rPr>
          <w:rFonts w:ascii="Arial" w:eastAsia="Arial" w:hAnsi="Arial" w:cs="Arial"/>
        </w:rPr>
      </w:pPr>
      <w:r>
        <w:rPr>
          <w:rFonts w:ascii="Arial" w:eastAsia="Arial" w:hAnsi="Arial" w:cs="Arial"/>
          <w:u w:val="single"/>
        </w:rPr>
        <w:lastRenderedPageBreak/>
        <w:t>LEARNING LOG 1</w:t>
      </w:r>
    </w:p>
    <w:p w14:paraId="6F9AD86A" w14:textId="62197899" w:rsidR="00C44AC9" w:rsidRDefault="00000000">
      <w:pPr>
        <w:tabs>
          <w:tab w:val="left" w:pos="3311"/>
          <w:tab w:val="left" w:pos="6368"/>
        </w:tabs>
        <w:spacing w:before="253"/>
        <w:ind w:left="125"/>
        <w:jc w:val="center"/>
        <w:rPr>
          <w:b/>
        </w:rPr>
      </w:pPr>
      <w:r>
        <w:rPr>
          <w:b/>
        </w:rPr>
        <w:t xml:space="preserve">For the period </w:t>
      </w:r>
      <w:r>
        <w:rPr>
          <w:rFonts w:ascii="Times New Roman" w:eastAsia="Times New Roman" w:hAnsi="Times New Roman" w:cs="Times New Roman"/>
          <w:u w:val="single"/>
        </w:rPr>
        <w:t>Ju</w:t>
      </w:r>
      <w:r w:rsidR="00E85A1B">
        <w:rPr>
          <w:rFonts w:ascii="Times New Roman" w:eastAsia="Times New Roman" w:hAnsi="Times New Roman" w:cs="Times New Roman"/>
          <w:u w:val="single"/>
        </w:rPr>
        <w:t>ne</w:t>
      </w:r>
      <w:r>
        <w:rPr>
          <w:rFonts w:ascii="Times New Roman" w:eastAsia="Times New Roman" w:hAnsi="Times New Roman" w:cs="Times New Roman"/>
          <w:u w:val="single"/>
        </w:rPr>
        <w:t xml:space="preserve"> </w:t>
      </w:r>
      <w:r w:rsidR="00E85A1B">
        <w:rPr>
          <w:rFonts w:ascii="Times New Roman" w:eastAsia="Times New Roman" w:hAnsi="Times New Roman" w:cs="Times New Roman"/>
          <w:u w:val="single"/>
        </w:rPr>
        <w:t>24</w:t>
      </w:r>
      <w:r>
        <w:rPr>
          <w:rFonts w:ascii="Times New Roman" w:eastAsia="Times New Roman" w:hAnsi="Times New Roman" w:cs="Times New Roman"/>
          <w:u w:val="single"/>
        </w:rPr>
        <w:t xml:space="preserve">, 2024, </w:t>
      </w:r>
      <w:r>
        <w:rPr>
          <w:b/>
        </w:rPr>
        <w:t xml:space="preserve">to </w:t>
      </w:r>
      <w:r>
        <w:rPr>
          <w:rFonts w:ascii="Times New Roman" w:eastAsia="Times New Roman" w:hAnsi="Times New Roman" w:cs="Times New Roman"/>
          <w:u w:val="single"/>
        </w:rPr>
        <w:t xml:space="preserve">July </w:t>
      </w:r>
      <w:r w:rsidR="00E85A1B">
        <w:rPr>
          <w:rFonts w:ascii="Times New Roman" w:eastAsia="Times New Roman" w:hAnsi="Times New Roman" w:cs="Times New Roman"/>
          <w:u w:val="single"/>
        </w:rPr>
        <w:t>04</w:t>
      </w:r>
      <w:r>
        <w:rPr>
          <w:rFonts w:ascii="Times New Roman" w:eastAsia="Times New Roman" w:hAnsi="Times New Roman" w:cs="Times New Roman"/>
          <w:u w:val="single"/>
        </w:rPr>
        <w:t>, 2024</w:t>
      </w:r>
    </w:p>
    <w:p w14:paraId="226D419C" w14:textId="77777777" w:rsidR="00C44AC9" w:rsidRDefault="00C44AC9">
      <w:pPr>
        <w:pBdr>
          <w:top w:val="nil"/>
          <w:left w:val="nil"/>
          <w:bottom w:val="nil"/>
          <w:right w:val="nil"/>
          <w:between w:val="nil"/>
        </w:pBdr>
        <w:spacing w:before="61" w:after="1"/>
        <w:rPr>
          <w:b/>
          <w:color w:val="000000"/>
          <w:sz w:val="20"/>
          <w:szCs w:val="20"/>
        </w:rPr>
      </w:pPr>
    </w:p>
    <w:p w14:paraId="547AD51D" w14:textId="77777777" w:rsidR="00C44AC9" w:rsidRDefault="00C44AC9">
      <w:pPr>
        <w:pBdr>
          <w:top w:val="nil"/>
          <w:left w:val="nil"/>
          <w:bottom w:val="nil"/>
          <w:right w:val="nil"/>
          <w:between w:val="nil"/>
        </w:pBdr>
        <w:spacing w:before="61" w:after="1"/>
        <w:rPr>
          <w:b/>
          <w:color w:val="000000"/>
          <w:sz w:val="20"/>
          <w:szCs w:val="20"/>
        </w:rPr>
      </w:pPr>
    </w:p>
    <w:tbl>
      <w:tblPr>
        <w:tblStyle w:val="a0"/>
        <w:tblpPr w:leftFromText="180" w:rightFromText="180" w:vertAnchor="text" w:tblpY="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5"/>
      </w:tblGrid>
      <w:tr w:rsidR="00C44AC9" w14:paraId="31BC8BE6" w14:textId="77777777">
        <w:trPr>
          <w:trHeight w:val="1472"/>
        </w:trPr>
        <w:tc>
          <w:tcPr>
            <w:tcW w:w="9535" w:type="dxa"/>
          </w:tcPr>
          <w:p w14:paraId="074E9267" w14:textId="77777777" w:rsidR="00C44AC9" w:rsidRDefault="00000000">
            <w:pPr>
              <w:pBdr>
                <w:top w:val="nil"/>
                <w:left w:val="nil"/>
                <w:bottom w:val="nil"/>
                <w:right w:val="nil"/>
                <w:between w:val="nil"/>
              </w:pBdr>
              <w:ind w:left="114"/>
              <w:rPr>
                <w:b/>
                <w:color w:val="000000"/>
              </w:rPr>
            </w:pPr>
            <w:r>
              <w:rPr>
                <w:b/>
                <w:color w:val="000000"/>
              </w:rPr>
              <w:t>What have I done? (relate tasks to Learning Outcomes)</w:t>
            </w:r>
          </w:p>
          <w:p w14:paraId="6C533D3A" w14:textId="77777777" w:rsidR="00C44AC9" w:rsidRDefault="00C44AC9">
            <w:pPr>
              <w:pBdr>
                <w:top w:val="nil"/>
                <w:left w:val="nil"/>
                <w:bottom w:val="nil"/>
                <w:right w:val="nil"/>
                <w:between w:val="nil"/>
              </w:pBdr>
              <w:ind w:left="114"/>
              <w:rPr>
                <w:b/>
                <w:color w:val="000000"/>
              </w:rPr>
            </w:pPr>
          </w:p>
          <w:p w14:paraId="5CA3B2FE" w14:textId="4ED59792" w:rsidR="0083419C" w:rsidRDefault="00000000">
            <w:pPr>
              <w:rPr>
                <w:b/>
                <w:color w:val="000000"/>
              </w:rPr>
            </w:pPr>
            <w:r>
              <w:rPr>
                <w:b/>
                <w:color w:val="000000"/>
              </w:rPr>
              <w:t>(L</w:t>
            </w:r>
            <w:r w:rsidR="00FC45A4">
              <w:rPr>
                <w:b/>
                <w:color w:val="000000"/>
              </w:rPr>
              <w:t>O</w:t>
            </w:r>
            <w:r w:rsidR="0083419C">
              <w:rPr>
                <w:b/>
                <w:color w:val="000000"/>
              </w:rPr>
              <w:t>1</w:t>
            </w:r>
            <w:r>
              <w:rPr>
                <w:b/>
                <w:color w:val="000000"/>
              </w:rPr>
              <w:t xml:space="preserve">) – </w:t>
            </w:r>
            <w:r w:rsidR="00FC45A4">
              <w:rPr>
                <w:b/>
                <w:color w:val="000000"/>
              </w:rPr>
              <w:t>Research Skill (</w:t>
            </w:r>
            <w:r w:rsidR="0083419C" w:rsidRPr="0083419C">
              <w:rPr>
                <w:b/>
                <w:color w:val="000000"/>
              </w:rPr>
              <w:t>Research</w:t>
            </w:r>
            <w:r w:rsidR="00FC45A4">
              <w:rPr>
                <w:b/>
                <w:color w:val="000000"/>
              </w:rPr>
              <w:t xml:space="preserve"> about</w:t>
            </w:r>
            <w:r w:rsidR="0083419C" w:rsidRPr="0083419C">
              <w:rPr>
                <w:b/>
                <w:color w:val="000000"/>
              </w:rPr>
              <w:t xml:space="preserve"> .NET, MAUI, MVC, Dapper, and Razor Pages</w:t>
            </w:r>
            <w:r w:rsidR="00FC45A4">
              <w:rPr>
                <w:b/>
                <w:color w:val="000000"/>
              </w:rPr>
              <w:t>)</w:t>
            </w:r>
          </w:p>
          <w:p w14:paraId="2A82A47B" w14:textId="2376B672" w:rsidR="0083419C" w:rsidRDefault="0083419C">
            <w:r w:rsidRPr="0083419C">
              <w:rPr>
                <w:color w:val="000000"/>
              </w:rPr>
              <w:t>I researched various modern development technologies relevant to my placement. I explored what .NET and MAUI are, where they are used in real-world applications, and how they support cross-platform development. I learned how the MVC pattern works within the .NET ecosystem, including the role of models, views and controllers. I also gained an understanding of how Dapper functions as a lightweight ORM for database interaction. Additionally, I explored how Razor Pages can be used to design and manage frontend logic in .NET web applications</w:t>
            </w:r>
            <w:r>
              <w:rPr>
                <w:color w:val="000000"/>
              </w:rPr>
              <w:t>.</w:t>
            </w:r>
          </w:p>
          <w:p w14:paraId="40C62C05" w14:textId="416783DB" w:rsidR="007F3DBE" w:rsidRPr="00C97B47" w:rsidRDefault="007F3DBE" w:rsidP="00C97B47">
            <w:pPr>
              <w:pBdr>
                <w:top w:val="nil"/>
                <w:left w:val="nil"/>
                <w:bottom w:val="nil"/>
                <w:right w:val="nil"/>
                <w:between w:val="nil"/>
              </w:pBdr>
              <w:rPr>
                <w:color w:val="000000"/>
                <w:lang w:val="en-US"/>
              </w:rPr>
            </w:pPr>
          </w:p>
          <w:p w14:paraId="26C72FF9" w14:textId="1F56F455" w:rsidR="0083419C" w:rsidRPr="0083419C" w:rsidRDefault="0083419C" w:rsidP="0083419C">
            <w:pPr>
              <w:pBdr>
                <w:top w:val="nil"/>
                <w:left w:val="nil"/>
                <w:bottom w:val="nil"/>
                <w:right w:val="nil"/>
                <w:between w:val="nil"/>
              </w:pBdr>
              <w:ind w:left="720" w:hanging="606"/>
              <w:rPr>
                <w:b/>
                <w:bCs/>
                <w:color w:val="000000"/>
                <w:lang w:val="en-US"/>
              </w:rPr>
            </w:pPr>
            <w:r w:rsidRPr="0083419C">
              <w:rPr>
                <w:b/>
                <w:bCs/>
                <w:color w:val="000000"/>
                <w:lang w:val="en-US"/>
              </w:rPr>
              <w:t>(L</w:t>
            </w:r>
            <w:r w:rsidR="00F1264E">
              <w:rPr>
                <w:b/>
                <w:bCs/>
                <w:color w:val="000000"/>
                <w:lang w:val="en-US"/>
              </w:rPr>
              <w:t>O</w:t>
            </w:r>
            <w:r w:rsidR="007F3DBE">
              <w:rPr>
                <w:b/>
                <w:bCs/>
                <w:color w:val="000000"/>
                <w:lang w:val="en-US"/>
              </w:rPr>
              <w:t>5</w:t>
            </w:r>
            <w:r w:rsidRPr="0083419C">
              <w:rPr>
                <w:b/>
                <w:bCs/>
                <w:color w:val="000000"/>
                <w:lang w:val="en-US"/>
              </w:rPr>
              <w:t xml:space="preserve">) – </w:t>
            </w:r>
            <w:r w:rsidR="00FC45A4">
              <w:rPr>
                <w:b/>
                <w:bCs/>
                <w:color w:val="000000"/>
                <w:lang w:val="en-US"/>
              </w:rPr>
              <w:t>Adaptability (</w:t>
            </w:r>
            <w:r w:rsidRPr="0083419C">
              <w:rPr>
                <w:b/>
                <w:bCs/>
                <w:color w:val="000000"/>
                <w:lang w:val="en-US"/>
              </w:rPr>
              <w:t>Adapt to new tools and technologies in a project environment</w:t>
            </w:r>
            <w:r w:rsidR="00FC45A4">
              <w:rPr>
                <w:b/>
                <w:bCs/>
                <w:color w:val="000000"/>
                <w:lang w:val="en-US"/>
              </w:rPr>
              <w:t>)</w:t>
            </w:r>
          </w:p>
          <w:p w14:paraId="42882EC3" w14:textId="78DBA82F" w:rsidR="0083419C" w:rsidRDefault="0083419C" w:rsidP="0083419C">
            <w:pPr>
              <w:pBdr>
                <w:top w:val="nil"/>
                <w:left w:val="nil"/>
                <w:bottom w:val="nil"/>
                <w:right w:val="nil"/>
                <w:between w:val="nil"/>
              </w:pBdr>
              <w:jc w:val="both"/>
              <w:rPr>
                <w:bCs/>
                <w:color w:val="000000"/>
              </w:rPr>
            </w:pPr>
            <w:r w:rsidRPr="0083419C">
              <w:rPr>
                <w:bCs/>
                <w:color w:val="000000"/>
              </w:rPr>
              <w:t>I adapted to unfamiliar technologies such as .NET, Dapper, MAUI, and Razor Pages by modifying my learning approach and seeking practical resources like tutorials and documentation. Despite being new to these tools, I was able to understand their use and implement core functionalities. This flexibility helped me contribute effectively to project tasks within the expected timeline.</w:t>
            </w:r>
          </w:p>
          <w:p w14:paraId="7A887FA5" w14:textId="77777777" w:rsidR="00C97B47" w:rsidRDefault="00C97B47" w:rsidP="00C97B47"/>
          <w:p w14:paraId="68F34C9F" w14:textId="1516A513" w:rsidR="0083419C" w:rsidRDefault="00000000">
            <w:pPr>
              <w:rPr>
                <w:b/>
                <w:color w:val="000000"/>
              </w:rPr>
            </w:pPr>
            <w:r>
              <w:rPr>
                <w:b/>
                <w:color w:val="000000"/>
              </w:rPr>
              <w:t>(L</w:t>
            </w:r>
            <w:r w:rsidR="00F1264E">
              <w:rPr>
                <w:b/>
                <w:color w:val="000000"/>
              </w:rPr>
              <w:t>O</w:t>
            </w:r>
            <w:r w:rsidR="007F3DBE">
              <w:rPr>
                <w:b/>
                <w:color w:val="000000"/>
              </w:rPr>
              <w:t>10</w:t>
            </w:r>
            <w:r>
              <w:rPr>
                <w:b/>
                <w:color w:val="000000"/>
              </w:rPr>
              <w:t xml:space="preserve">) – </w:t>
            </w:r>
            <w:r w:rsidR="0083419C" w:rsidRPr="0083419C">
              <w:rPr>
                <w:b/>
                <w:color w:val="000000"/>
              </w:rPr>
              <w:t>Practice basic database operations using SQL and Dappe</w:t>
            </w:r>
            <w:r w:rsidR="007F3DBE">
              <w:rPr>
                <w:b/>
                <w:color w:val="000000"/>
              </w:rPr>
              <w:t>r</w:t>
            </w:r>
          </w:p>
          <w:p w14:paraId="1BCA0F60" w14:textId="725BC392" w:rsidR="00C44AC9" w:rsidRDefault="0083419C">
            <w:pPr>
              <w:pBdr>
                <w:top w:val="nil"/>
                <w:left w:val="nil"/>
                <w:bottom w:val="nil"/>
                <w:right w:val="nil"/>
                <w:between w:val="nil"/>
              </w:pBdr>
              <w:rPr>
                <w:b/>
                <w:color w:val="000000"/>
              </w:rPr>
            </w:pPr>
            <w:r w:rsidRPr="0083419C">
              <w:t>I adapted to unfamiliar technologies such as .NET, Dapper, MAUI, and Razor Pages by modifying my learning approach and seeking practical resources like tutorials and documentation. Despite being new to these tools, I was able to understand their use and implement core functionalities. This flexibility helped me contribute effectively to project tasks within the expected timeline.</w:t>
            </w:r>
          </w:p>
        </w:tc>
      </w:tr>
      <w:tr w:rsidR="00C44AC9" w14:paraId="29A7A7F6" w14:textId="77777777">
        <w:trPr>
          <w:trHeight w:val="2654"/>
        </w:trPr>
        <w:tc>
          <w:tcPr>
            <w:tcW w:w="9535" w:type="dxa"/>
          </w:tcPr>
          <w:p w14:paraId="75C3E6D1" w14:textId="7DB61538" w:rsidR="00C44AC9" w:rsidRDefault="00000000" w:rsidP="00F1264E">
            <w:pPr>
              <w:pBdr>
                <w:top w:val="nil"/>
                <w:left w:val="nil"/>
                <w:bottom w:val="nil"/>
                <w:right w:val="nil"/>
                <w:between w:val="nil"/>
              </w:pBdr>
              <w:ind w:left="114"/>
              <w:rPr>
                <w:b/>
                <w:color w:val="000000"/>
              </w:rPr>
            </w:pPr>
            <w:r>
              <w:rPr>
                <w:b/>
                <w:color w:val="000000"/>
              </w:rPr>
              <w:t>What I did well (refer to skills used)</w:t>
            </w:r>
          </w:p>
          <w:p w14:paraId="7BAF7602" w14:textId="1400C45E" w:rsidR="0083419C" w:rsidRPr="0083419C" w:rsidRDefault="00000000" w:rsidP="0083419C">
            <w:pPr>
              <w:pBdr>
                <w:top w:val="nil"/>
                <w:left w:val="nil"/>
                <w:bottom w:val="nil"/>
                <w:right w:val="nil"/>
                <w:between w:val="nil"/>
              </w:pBdr>
              <w:ind w:left="114"/>
              <w:rPr>
                <w:b/>
                <w:color w:val="000000"/>
              </w:rPr>
            </w:pPr>
            <w:r>
              <w:rPr>
                <w:b/>
                <w:color w:val="000000"/>
              </w:rPr>
              <w:t>Research Skills</w:t>
            </w:r>
          </w:p>
          <w:p w14:paraId="2BD8725A" w14:textId="347A9E74" w:rsidR="00C44AC9" w:rsidRPr="00E04489" w:rsidRDefault="00F1264E" w:rsidP="00F1264E">
            <w:pPr>
              <w:pBdr>
                <w:top w:val="nil"/>
                <w:left w:val="nil"/>
                <w:bottom w:val="nil"/>
                <w:right w:val="nil"/>
                <w:between w:val="nil"/>
              </w:pBdr>
              <w:jc w:val="both"/>
              <w:rPr>
                <w:b/>
                <w:color w:val="000000"/>
              </w:rPr>
            </w:pPr>
            <w:r w:rsidRPr="00F1264E">
              <w:rPr>
                <w:bCs/>
                <w:color w:val="000000"/>
              </w:rPr>
              <w:t>I thoroughly investigated the .NET ecosystem and its supporting frameworks, including Dapper, MAUI, Razor Pages, and MVC architecture. Through this exploration, I gained a strong foundational understanding and was able to apply these concepts effectively in real project tasks. My ability to break down complex topics into simpler, actionable steps enabled me to implement efficient data access with Dapper, design responsive cross-platform interfaces with MAUI, and structure scalable web applications using MVC and Razor Pages. As a result, I contributed to building robust application modules, improved system performance, and ensured maintainable code structures</w:t>
            </w:r>
            <w:r>
              <w:rPr>
                <w:bCs/>
                <w:color w:val="000000"/>
              </w:rPr>
              <w:t xml:space="preserve"> </w:t>
            </w:r>
            <w:r w:rsidRPr="00F1264E">
              <w:rPr>
                <w:bCs/>
                <w:color w:val="000000"/>
              </w:rPr>
              <w:t>demonstrating both technical competence and the practical impact of my research skills.</w:t>
            </w:r>
          </w:p>
        </w:tc>
      </w:tr>
      <w:tr w:rsidR="00C44AC9" w14:paraId="1287B0DF" w14:textId="77777777">
        <w:trPr>
          <w:trHeight w:val="1472"/>
        </w:trPr>
        <w:tc>
          <w:tcPr>
            <w:tcW w:w="9535" w:type="dxa"/>
          </w:tcPr>
          <w:p w14:paraId="1FE343DD" w14:textId="77777777" w:rsidR="00C44AC9" w:rsidRDefault="00000000">
            <w:pPr>
              <w:pBdr>
                <w:top w:val="nil"/>
                <w:left w:val="nil"/>
                <w:bottom w:val="nil"/>
                <w:right w:val="nil"/>
                <w:between w:val="nil"/>
              </w:pBdr>
              <w:ind w:left="114"/>
              <w:rPr>
                <w:b/>
                <w:color w:val="000000"/>
              </w:rPr>
            </w:pPr>
            <w:r>
              <w:rPr>
                <w:b/>
                <w:color w:val="000000"/>
              </w:rPr>
              <w:lastRenderedPageBreak/>
              <w:t>What I could improve on (i.e. skills I want to improve)</w:t>
            </w:r>
          </w:p>
          <w:p w14:paraId="7B5FB3C4" w14:textId="2180644F" w:rsidR="0060320F" w:rsidRDefault="0060320F">
            <w:pPr>
              <w:rPr>
                <w:b/>
                <w:color w:val="000000"/>
              </w:rPr>
            </w:pPr>
            <w:r>
              <w:rPr>
                <w:b/>
                <w:color w:val="000000"/>
              </w:rPr>
              <w:t xml:space="preserve"> Adaptability</w:t>
            </w:r>
          </w:p>
          <w:p w14:paraId="180343C5" w14:textId="579F825D" w:rsidR="00C44AC9" w:rsidRPr="00F1264E" w:rsidRDefault="00000000" w:rsidP="007F3DBE">
            <w:pPr>
              <w:jc w:val="both"/>
              <w:rPr>
                <w:lang w:val="en-US"/>
              </w:rPr>
            </w:pPr>
            <w:r>
              <w:t xml:space="preserve"> </w:t>
            </w:r>
            <w:r w:rsidR="00F1264E" w:rsidRPr="00F1264E">
              <w:rPr>
                <w:lang w:val="en-US"/>
              </w:rPr>
              <w:t>While I consistently documented my learning process and shared progress updates throughout the project, I recognize the need to improve the clarity and conciseness of my communication</w:t>
            </w:r>
            <w:r w:rsidR="00F1264E">
              <w:rPr>
                <w:lang w:val="en-US"/>
              </w:rPr>
              <w:t xml:space="preserve"> </w:t>
            </w:r>
            <w:r w:rsidR="00F1264E" w:rsidRPr="00F1264E">
              <w:rPr>
                <w:lang w:val="en-US"/>
              </w:rPr>
              <w:t xml:space="preserve">particularly in written reports and team meetings. Enhancing these skills will allow me to convey complex ideas more effectively, ensure that my updates are easily </w:t>
            </w:r>
            <w:r w:rsidR="00F1264E" w:rsidRPr="00F1264E">
              <w:rPr>
                <w:lang w:val="en-US"/>
              </w:rPr>
              <w:t>understood</w:t>
            </w:r>
            <w:r w:rsidR="00F1264E">
              <w:rPr>
                <w:lang w:val="en-US"/>
              </w:rPr>
              <w:t xml:space="preserve"> and</w:t>
            </w:r>
            <w:r w:rsidR="00F1264E" w:rsidRPr="00F1264E">
              <w:rPr>
                <w:lang w:val="en-US"/>
              </w:rPr>
              <w:t xml:space="preserve"> promote better collaboration. Going forward, I aim to structure my communication with clear objectives, use visual aids or summaries when appropriate</w:t>
            </w:r>
            <w:r w:rsidR="00F1264E">
              <w:rPr>
                <w:lang w:val="en-US"/>
              </w:rPr>
              <w:t xml:space="preserve"> </w:t>
            </w:r>
            <w:r w:rsidR="00F1264E" w:rsidRPr="00F1264E">
              <w:rPr>
                <w:lang w:val="en-US"/>
              </w:rPr>
              <w:t>and actively seek feedback to continuously refine my delivery style.</w:t>
            </w:r>
          </w:p>
          <w:p w14:paraId="504BAC84" w14:textId="77777777" w:rsidR="00C44AC9" w:rsidRDefault="00C44AC9"/>
          <w:p w14:paraId="3BCB0161" w14:textId="5A70823E" w:rsidR="0060320F" w:rsidRDefault="00902ABA" w:rsidP="00902ABA">
            <w:pPr>
              <w:pBdr>
                <w:top w:val="nil"/>
                <w:left w:val="nil"/>
                <w:bottom w:val="nil"/>
                <w:right w:val="nil"/>
                <w:between w:val="nil"/>
              </w:pBdr>
              <w:rPr>
                <w:b/>
                <w:color w:val="000000"/>
              </w:rPr>
            </w:pPr>
            <w:r>
              <w:rPr>
                <w:b/>
                <w:color w:val="000000"/>
              </w:rPr>
              <w:t xml:space="preserve"> </w:t>
            </w:r>
            <w:r w:rsidR="0060320F">
              <w:rPr>
                <w:b/>
                <w:color w:val="000000"/>
              </w:rPr>
              <w:t>Database Management</w:t>
            </w:r>
          </w:p>
          <w:p w14:paraId="0A3AF2F7" w14:textId="248BD4FD" w:rsidR="00C97B47" w:rsidRDefault="00000000" w:rsidP="007F3DBE">
            <w:pPr>
              <w:jc w:val="both"/>
            </w:pPr>
            <w:r>
              <w:t xml:space="preserve"> </w:t>
            </w:r>
            <w:r w:rsidR="00F1264E" w:rsidRPr="00F1264E">
              <w:t>Although I have effectively researched and implemented PostgreSQL features within .NET applications, I recognize the opportunity to enhance my problem-solving skills by exploring multiple database design and query optimization strategies. This includes experimenting with different schema designs (such as normalization vs denormalization), evaluating indexing methods, stored procedures, and transaction management. Additionally, I aim to critically assess trade-offs between performance and maintainability to identify the most efficient and scalable solutions for real-world applicatio</w:t>
            </w:r>
            <w:r w:rsidR="00F1264E">
              <w:t>n.</w:t>
            </w:r>
          </w:p>
        </w:tc>
      </w:tr>
      <w:tr w:rsidR="00C44AC9" w14:paraId="2B59F0D1" w14:textId="77777777">
        <w:trPr>
          <w:trHeight w:val="2899"/>
        </w:trPr>
        <w:tc>
          <w:tcPr>
            <w:tcW w:w="9535" w:type="dxa"/>
          </w:tcPr>
          <w:p w14:paraId="7A991BE3" w14:textId="77777777" w:rsidR="00C44AC9" w:rsidRDefault="00000000">
            <w:pPr>
              <w:pBdr>
                <w:top w:val="nil"/>
                <w:left w:val="nil"/>
                <w:bottom w:val="nil"/>
                <w:right w:val="nil"/>
                <w:between w:val="nil"/>
              </w:pBdr>
              <w:ind w:left="114"/>
              <w:rPr>
                <w:b/>
                <w:color w:val="000000"/>
              </w:rPr>
            </w:pPr>
            <w:r>
              <w:rPr>
                <w:b/>
                <w:color w:val="000000"/>
              </w:rPr>
              <w:t>Action I can take to improve my skills and learning (make these “SMART”):</w:t>
            </w:r>
          </w:p>
          <w:p w14:paraId="1D77D126" w14:textId="71721EF7" w:rsidR="00902ABA" w:rsidRDefault="00902ABA">
            <w:pPr>
              <w:rPr>
                <w:b/>
                <w:color w:val="000000"/>
              </w:rPr>
            </w:pPr>
            <w:r>
              <w:rPr>
                <w:b/>
                <w:color w:val="000000"/>
              </w:rPr>
              <w:t>Adaptability:</w:t>
            </w:r>
          </w:p>
          <w:p w14:paraId="24639D72" w14:textId="77777777" w:rsidR="0083419C" w:rsidRDefault="00000000">
            <w:r>
              <w:rPr>
                <w:b/>
              </w:rPr>
              <w:t xml:space="preserve">Goal: </w:t>
            </w:r>
            <w:r w:rsidR="0083419C" w:rsidRPr="0083419C">
              <w:t>Enhance my ability to adjust quickly to new tools and frameworks.</w:t>
            </w:r>
          </w:p>
          <w:p w14:paraId="77FCA692" w14:textId="4A6FF3C3" w:rsidR="0083419C" w:rsidRDefault="00000000">
            <w:r>
              <w:rPr>
                <w:b/>
              </w:rPr>
              <w:t xml:space="preserve">Action: </w:t>
            </w:r>
            <w:r w:rsidR="0083419C" w:rsidRPr="0083419C">
              <w:t>I will ask my supervisor questions about the new technologies I’m working with and research them further based on the guidance received. I will also maintain a weekly log of the tools and concepts I’ve learned.</w:t>
            </w:r>
          </w:p>
          <w:p w14:paraId="5B6CA8D9" w14:textId="7FDBBB14" w:rsidR="00C44AC9" w:rsidRDefault="00000000">
            <w:r>
              <w:rPr>
                <w:b/>
              </w:rPr>
              <w:t>Timing</w:t>
            </w:r>
            <w:r w:rsidR="007F3DBE">
              <w:rPr>
                <w:b/>
              </w:rPr>
              <w:t>:</w:t>
            </w:r>
            <w:r>
              <w:t xml:space="preserve"> </w:t>
            </w:r>
            <w:r w:rsidR="0041389B" w:rsidRPr="0041389B">
              <w:t>from next week, 1</w:t>
            </w:r>
            <w:r w:rsidR="0041389B">
              <w:t>6</w:t>
            </w:r>
            <w:r w:rsidR="0041389B" w:rsidRPr="0041389B">
              <w:t xml:space="preserve"> July 202</w:t>
            </w:r>
            <w:r w:rsidR="0041389B">
              <w:t>5</w:t>
            </w:r>
          </w:p>
          <w:p w14:paraId="72966DA3" w14:textId="77777777" w:rsidR="00C44AC9" w:rsidRDefault="00C44AC9">
            <w:pPr>
              <w:rPr>
                <w:b/>
              </w:rPr>
            </w:pPr>
          </w:p>
          <w:p w14:paraId="0FF8FA22" w14:textId="2F83E197" w:rsidR="00C44AC9" w:rsidRDefault="00902ABA">
            <w:pPr>
              <w:rPr>
                <w:b/>
              </w:rPr>
            </w:pPr>
            <w:r>
              <w:rPr>
                <w:b/>
                <w:color w:val="000000"/>
              </w:rPr>
              <w:t>Database Management</w:t>
            </w:r>
            <w:r>
              <w:rPr>
                <w:b/>
              </w:rPr>
              <w:t>:</w:t>
            </w:r>
          </w:p>
          <w:p w14:paraId="5DA09DD3" w14:textId="4F380CA9" w:rsidR="00C44AC9" w:rsidRDefault="00000000">
            <w:r>
              <w:rPr>
                <w:b/>
              </w:rPr>
              <w:t xml:space="preserve">Goal: </w:t>
            </w:r>
            <w:r w:rsidR="0083419C" w:rsidRPr="0083419C">
              <w:t>Improve my SQL proficiency and understanding of database performance tuning.</w:t>
            </w:r>
          </w:p>
          <w:p w14:paraId="75D39FAF" w14:textId="2720FC3E" w:rsidR="00C44AC9" w:rsidRDefault="00000000">
            <w:r>
              <w:rPr>
                <w:b/>
              </w:rPr>
              <w:t>Action:</w:t>
            </w:r>
            <w:r>
              <w:t xml:space="preserve"> </w:t>
            </w:r>
            <w:r w:rsidR="0083419C" w:rsidRPr="0083419C">
              <w:t>Dedicate 2 hours per week to practice complex SQL queries (joins, nested queries, transactions) and read documentation/articles on query optimization.</w:t>
            </w:r>
          </w:p>
          <w:p w14:paraId="52A1FC53" w14:textId="0190A8B3" w:rsidR="00C97B47" w:rsidRDefault="00000000">
            <w:r>
              <w:rPr>
                <w:b/>
              </w:rPr>
              <w:t xml:space="preserve">Timing: </w:t>
            </w:r>
            <w:r w:rsidR="0041389B" w:rsidRPr="0041389B">
              <w:t>from next week, 1</w:t>
            </w:r>
            <w:r w:rsidR="0041389B">
              <w:t>6</w:t>
            </w:r>
            <w:r w:rsidR="0041389B" w:rsidRPr="0041389B">
              <w:t xml:space="preserve"> July 202</w:t>
            </w:r>
            <w:r w:rsidR="0041389B">
              <w:t>5</w:t>
            </w:r>
          </w:p>
        </w:tc>
      </w:tr>
    </w:tbl>
    <w:p w14:paraId="347854A6" w14:textId="77777777" w:rsidR="00C44AC9" w:rsidRDefault="00000000">
      <w:r>
        <w:br/>
      </w:r>
    </w:p>
    <w:bookmarkEnd w:id="0"/>
    <w:p w14:paraId="07542C2A" w14:textId="77777777" w:rsidR="00C44AC9" w:rsidRDefault="00C44AC9">
      <w:pPr>
        <w:pBdr>
          <w:top w:val="nil"/>
          <w:left w:val="nil"/>
          <w:bottom w:val="nil"/>
          <w:right w:val="nil"/>
          <w:between w:val="nil"/>
        </w:pBdr>
        <w:spacing w:before="6"/>
        <w:ind w:right="4190"/>
        <w:rPr>
          <w:color w:val="000000"/>
        </w:rPr>
      </w:pPr>
    </w:p>
    <w:sectPr w:rsidR="00C44AC9">
      <w:pgSz w:w="12240" w:h="15840"/>
      <w:pgMar w:top="1360" w:right="7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06BA1"/>
    <w:multiLevelType w:val="multilevel"/>
    <w:tmpl w:val="983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0104B"/>
    <w:multiLevelType w:val="multilevel"/>
    <w:tmpl w:val="7298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722507">
    <w:abstractNumId w:val="1"/>
  </w:num>
  <w:num w:numId="2" w16cid:durableId="107906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C9"/>
    <w:rsid w:val="0027754A"/>
    <w:rsid w:val="0041389B"/>
    <w:rsid w:val="004A09D9"/>
    <w:rsid w:val="0060320F"/>
    <w:rsid w:val="007F3DBE"/>
    <w:rsid w:val="0083419C"/>
    <w:rsid w:val="00902ABA"/>
    <w:rsid w:val="00916DAC"/>
    <w:rsid w:val="00C44AC9"/>
    <w:rsid w:val="00C97B47"/>
    <w:rsid w:val="00E04489"/>
    <w:rsid w:val="00E85A1B"/>
    <w:rsid w:val="00F1264E"/>
    <w:rsid w:val="00F50049"/>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7589"/>
  <w15:docId w15:val="{A417D896-41D3-4D0D-B994-1CEC7B81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widowControl w:val="0"/>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47"/>
  </w:style>
  <w:style w:type="paragraph" w:styleId="Heading1">
    <w:name w:val="heading 1"/>
    <w:basedOn w:val="Normal"/>
    <w:next w:val="Normal"/>
    <w:uiPriority w:val="9"/>
    <w:qFormat/>
    <w:pPr>
      <w:ind w:left="126" w:right="112"/>
      <w:jc w:val="center"/>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ind w:left="235"/>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F126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95120">
      <w:bodyDiv w:val="1"/>
      <w:marLeft w:val="0"/>
      <w:marRight w:val="0"/>
      <w:marTop w:val="0"/>
      <w:marBottom w:val="0"/>
      <w:divBdr>
        <w:top w:val="none" w:sz="0" w:space="0" w:color="auto"/>
        <w:left w:val="none" w:sz="0" w:space="0" w:color="auto"/>
        <w:bottom w:val="none" w:sz="0" w:space="0" w:color="auto"/>
        <w:right w:val="none" w:sz="0" w:space="0" w:color="auto"/>
      </w:divBdr>
    </w:div>
    <w:div w:id="504637795">
      <w:bodyDiv w:val="1"/>
      <w:marLeft w:val="0"/>
      <w:marRight w:val="0"/>
      <w:marTop w:val="0"/>
      <w:marBottom w:val="0"/>
      <w:divBdr>
        <w:top w:val="none" w:sz="0" w:space="0" w:color="auto"/>
        <w:left w:val="none" w:sz="0" w:space="0" w:color="auto"/>
        <w:bottom w:val="none" w:sz="0" w:space="0" w:color="auto"/>
        <w:right w:val="none" w:sz="0" w:space="0" w:color="auto"/>
      </w:divBdr>
    </w:div>
    <w:div w:id="561867446">
      <w:bodyDiv w:val="1"/>
      <w:marLeft w:val="0"/>
      <w:marRight w:val="0"/>
      <w:marTop w:val="0"/>
      <w:marBottom w:val="0"/>
      <w:divBdr>
        <w:top w:val="none" w:sz="0" w:space="0" w:color="auto"/>
        <w:left w:val="none" w:sz="0" w:space="0" w:color="auto"/>
        <w:bottom w:val="none" w:sz="0" w:space="0" w:color="auto"/>
        <w:right w:val="none" w:sz="0" w:space="0" w:color="auto"/>
      </w:divBdr>
    </w:div>
    <w:div w:id="673384184">
      <w:bodyDiv w:val="1"/>
      <w:marLeft w:val="0"/>
      <w:marRight w:val="0"/>
      <w:marTop w:val="0"/>
      <w:marBottom w:val="0"/>
      <w:divBdr>
        <w:top w:val="none" w:sz="0" w:space="0" w:color="auto"/>
        <w:left w:val="none" w:sz="0" w:space="0" w:color="auto"/>
        <w:bottom w:val="none" w:sz="0" w:space="0" w:color="auto"/>
        <w:right w:val="none" w:sz="0" w:space="0" w:color="auto"/>
      </w:divBdr>
    </w:div>
    <w:div w:id="771819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825473">
      <w:bodyDiv w:val="1"/>
      <w:marLeft w:val="0"/>
      <w:marRight w:val="0"/>
      <w:marTop w:val="0"/>
      <w:marBottom w:val="0"/>
      <w:divBdr>
        <w:top w:val="none" w:sz="0" w:space="0" w:color="auto"/>
        <w:left w:val="none" w:sz="0" w:space="0" w:color="auto"/>
        <w:bottom w:val="none" w:sz="0" w:space="0" w:color="auto"/>
        <w:right w:val="none" w:sz="0" w:space="0" w:color="auto"/>
      </w:divBdr>
      <w:divsChild>
        <w:div w:id="1923878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4041">
      <w:bodyDiv w:val="1"/>
      <w:marLeft w:val="0"/>
      <w:marRight w:val="0"/>
      <w:marTop w:val="0"/>
      <w:marBottom w:val="0"/>
      <w:divBdr>
        <w:top w:val="none" w:sz="0" w:space="0" w:color="auto"/>
        <w:left w:val="none" w:sz="0" w:space="0" w:color="auto"/>
        <w:bottom w:val="none" w:sz="0" w:space="0" w:color="auto"/>
        <w:right w:val="none" w:sz="0" w:space="0" w:color="auto"/>
      </w:divBdr>
    </w:div>
    <w:div w:id="1521703529">
      <w:bodyDiv w:val="1"/>
      <w:marLeft w:val="0"/>
      <w:marRight w:val="0"/>
      <w:marTop w:val="0"/>
      <w:marBottom w:val="0"/>
      <w:divBdr>
        <w:top w:val="none" w:sz="0" w:space="0" w:color="auto"/>
        <w:left w:val="none" w:sz="0" w:space="0" w:color="auto"/>
        <w:bottom w:val="none" w:sz="0" w:space="0" w:color="auto"/>
        <w:right w:val="none" w:sz="0" w:space="0" w:color="auto"/>
      </w:divBdr>
    </w:div>
    <w:div w:id="1767724759">
      <w:bodyDiv w:val="1"/>
      <w:marLeft w:val="0"/>
      <w:marRight w:val="0"/>
      <w:marTop w:val="0"/>
      <w:marBottom w:val="0"/>
      <w:divBdr>
        <w:top w:val="none" w:sz="0" w:space="0" w:color="auto"/>
        <w:left w:val="none" w:sz="0" w:space="0" w:color="auto"/>
        <w:bottom w:val="none" w:sz="0" w:space="0" w:color="auto"/>
        <w:right w:val="none" w:sz="0" w:space="0" w:color="auto"/>
      </w:divBdr>
    </w:div>
    <w:div w:id="1770084987">
      <w:bodyDiv w:val="1"/>
      <w:marLeft w:val="0"/>
      <w:marRight w:val="0"/>
      <w:marTop w:val="0"/>
      <w:marBottom w:val="0"/>
      <w:divBdr>
        <w:top w:val="none" w:sz="0" w:space="0" w:color="auto"/>
        <w:left w:val="none" w:sz="0" w:space="0" w:color="auto"/>
        <w:bottom w:val="none" w:sz="0" w:space="0" w:color="auto"/>
        <w:right w:val="none" w:sz="0" w:space="0" w:color="auto"/>
      </w:divBdr>
    </w:div>
    <w:div w:id="1810980234">
      <w:bodyDiv w:val="1"/>
      <w:marLeft w:val="0"/>
      <w:marRight w:val="0"/>
      <w:marTop w:val="0"/>
      <w:marBottom w:val="0"/>
      <w:divBdr>
        <w:top w:val="none" w:sz="0" w:space="0" w:color="auto"/>
        <w:left w:val="none" w:sz="0" w:space="0" w:color="auto"/>
        <w:bottom w:val="none" w:sz="0" w:space="0" w:color="auto"/>
        <w:right w:val="none" w:sz="0" w:space="0" w:color="auto"/>
      </w:divBdr>
    </w:div>
    <w:div w:id="1911693130">
      <w:bodyDiv w:val="1"/>
      <w:marLeft w:val="0"/>
      <w:marRight w:val="0"/>
      <w:marTop w:val="0"/>
      <w:marBottom w:val="0"/>
      <w:divBdr>
        <w:top w:val="none" w:sz="0" w:space="0" w:color="auto"/>
        <w:left w:val="none" w:sz="0" w:space="0" w:color="auto"/>
        <w:bottom w:val="none" w:sz="0" w:space="0" w:color="auto"/>
        <w:right w:val="none" w:sz="0" w:space="0" w:color="auto"/>
      </w:divBdr>
    </w:div>
    <w:div w:id="2024744939">
      <w:bodyDiv w:val="1"/>
      <w:marLeft w:val="0"/>
      <w:marRight w:val="0"/>
      <w:marTop w:val="0"/>
      <w:marBottom w:val="0"/>
      <w:divBdr>
        <w:top w:val="none" w:sz="0" w:space="0" w:color="auto"/>
        <w:left w:val="none" w:sz="0" w:space="0" w:color="auto"/>
        <w:bottom w:val="none" w:sz="0" w:space="0" w:color="auto"/>
        <w:right w:val="none" w:sz="0" w:space="0" w:color="auto"/>
      </w:divBdr>
    </w:div>
    <w:div w:id="2075928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Yztv7rJbn7bQXyqh3u/msVgxg==">CgMxLjA4AHIhMTZLNGstUXF0akh5U2d1Qm4tSnJKbUMxSlhjUWdGRGc1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Algina Tumkhewa</cp:lastModifiedBy>
  <cp:revision>5</cp:revision>
  <dcterms:created xsi:type="dcterms:W3CDTF">2024-07-18T05:17:00Z</dcterms:created>
  <dcterms:modified xsi:type="dcterms:W3CDTF">2025-08-01T03:53:00Z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2024-07-18T00:00:00Z</vt:filetime>
  </property>
  <property fmtid="{D5CDD505-2E9C-101B-9397-08002B2CF9AE}" pid="3" name="Producer">
    <vt:lpwstr>Skia/PDF m105 Google Apps Renderer</vt:lpwstr>
  </property>
</Properties>
</file>