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ab61ifskop6" w:id="0"/>
      <w:bookmarkEnd w:id="0"/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a brief analysis of competitors in the phantom limb pain management app space: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1. </w:t>
      </w:r>
      <w:r w:rsidDel="00000000" w:rsidR="00000000" w:rsidRPr="00000000">
        <w:rPr>
          <w:b w:val="1"/>
          <w:u w:val="single"/>
          <w:rtl w:val="0"/>
        </w:rPr>
        <w:t xml:space="preserve">Neuromotus™ by Integrum:</w:t>
      </w:r>
      <w:r w:rsidDel="00000000" w:rsidR="00000000" w:rsidRPr="00000000">
        <w:rPr>
          <w:rtl w:val="0"/>
        </w:rPr>
        <w:t xml:space="preserve"> This non-invasive device uses myoelectric signals and augmented reality to help reduce phantom limb pain, offering real-time feedback and significant pain reduction.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PAMELA Project:</w:t>
      </w:r>
      <w:r w:rsidDel="00000000" w:rsidR="00000000" w:rsidRPr="00000000">
        <w:rPr>
          <w:rtl w:val="0"/>
        </w:rPr>
        <w:t xml:space="preserve"> A digital app focused on self-management of phantom limb pain, integrating mirror therapy and augmented reality, specifically tailored for use in Ukraine.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3. </w:t>
      </w:r>
      <w:r w:rsidDel="00000000" w:rsidR="00000000" w:rsidRPr="00000000">
        <w:rPr>
          <w:b w:val="1"/>
          <w:u w:val="single"/>
          <w:rtl w:val="0"/>
        </w:rPr>
        <w:t xml:space="preserve">Digital Mirror Therapy (DigitalMT): </w:t>
      </w:r>
      <w:r w:rsidDel="00000000" w:rsidR="00000000" w:rsidRPr="00000000">
        <w:rPr>
          <w:rtl w:val="0"/>
        </w:rPr>
        <w:t xml:space="preserve">An augmented reality app that provides therapy support for various conditions, including phantom limb pain, using a smartphone or tablet.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4. </w:t>
      </w:r>
      <w:r w:rsidDel="00000000" w:rsidR="00000000" w:rsidRPr="00000000">
        <w:rPr>
          <w:b w:val="1"/>
          <w:u w:val="single"/>
          <w:rtl w:val="0"/>
        </w:rPr>
        <w:t xml:space="preserve">Recognise App by Noigroup</w:t>
      </w:r>
      <w:r w:rsidDel="00000000" w:rsidR="00000000" w:rsidRPr="00000000">
        <w:rPr>
          <w:rtl w:val="0"/>
        </w:rPr>
        <w:t xml:space="preserve">: Utilizes graded motor imagery to reduce pain and improve rehabilitation outcomes for complex pain conditions, including phantom limb pain.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b w:val="1"/>
          <w:u w:val="single"/>
          <w:rtl w:val="0"/>
        </w:rPr>
        <w:t xml:space="preserve">Orientate App:</w:t>
      </w:r>
      <w:r w:rsidDel="00000000" w:rsidR="00000000" w:rsidRPr="00000000">
        <w:rPr>
          <w:rtl w:val="0"/>
        </w:rPr>
        <w:t xml:space="preserve"> Part of a graded motor imagery program, focusing on laterality recognition to aid in pain management and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Rehabilitation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2yqdv73895bm" w:id="1"/>
      <w:bookmarkEnd w:id="1"/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תפקודי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svt7xmpmp32" w:id="2"/>
      <w:bookmarkEnd w:id="2"/>
      <w:r w:rsidDel="00000000" w:rsidR="00000000" w:rsidRPr="00000000">
        <w:rPr>
          <w:rtl w:val="0"/>
        </w:rPr>
        <w:t xml:space="preserve">Apps Focusing on Functionality: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1.</w:t>
      </w:r>
      <w:r w:rsidDel="00000000" w:rsidR="00000000" w:rsidRPr="00000000">
        <w:rPr>
          <w:b w:val="1"/>
          <w:u w:val="single"/>
          <w:rtl w:val="0"/>
        </w:rPr>
        <w:t xml:space="preserve"> Branch (formerly Ouchie)</w:t>
      </w:r>
      <w:r w:rsidDel="00000000" w:rsidR="00000000" w:rsidRPr="00000000">
        <w:rPr>
          <w:rtl w:val="0"/>
        </w:rPr>
        <w:t xml:space="preserve">: Emphasizes functional improvements using cognitive behavioral therapy and connects users with medical professionals and a supportive community.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u w:val="single"/>
          <w:rtl w:val="0"/>
        </w:rPr>
        <w:t xml:space="preserve"> Pathways Pain Relief</w:t>
      </w:r>
      <w:r w:rsidDel="00000000" w:rsidR="00000000" w:rsidRPr="00000000">
        <w:rPr>
          <w:rtl w:val="0"/>
        </w:rPr>
        <w:t xml:space="preserve">: Offers a comprehensive approach with mindfulness, physical therapy, and personalized exercise routines to enhance functionality.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3. </w:t>
      </w:r>
      <w:r w:rsidDel="00000000" w:rsidR="00000000" w:rsidRPr="00000000">
        <w:rPr>
          <w:b w:val="1"/>
          <w:u w:val="single"/>
          <w:rtl w:val="0"/>
        </w:rPr>
        <w:t xml:space="preserve">PainScale:</w:t>
      </w:r>
      <w:r w:rsidDel="00000000" w:rsidR="00000000" w:rsidRPr="00000000">
        <w:rPr>
          <w:rtl w:val="0"/>
        </w:rPr>
        <w:t xml:space="preserve"> • Provides personalized pain management plans and educational resources. • Focuses on tracking symptoms and enhancing user engagement in managing their condition.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z40ml4phtzji" w:id="3"/>
      <w:bookmarkEnd w:id="3"/>
      <w:r w:rsidDel="00000000" w:rsidR="00000000" w:rsidRPr="00000000">
        <w:rPr>
          <w:rtl w:val="0"/>
        </w:rPr>
        <w:t xml:space="preserve"> Apps Not Focused on Functionality: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1. Headspace:</w:t>
      </w:r>
      <w:r w:rsidDel="00000000" w:rsidR="00000000" w:rsidRPr="00000000">
        <w:rPr>
          <w:rtl w:val="0"/>
        </w:rPr>
        <w:t xml:space="preserve"> Primarily a mindfulness app, focusing on meditation and stress reduction without specific emphasis on ADL or IADL.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2. Calm:</w:t>
      </w:r>
      <w:r w:rsidDel="00000000" w:rsidR="00000000" w:rsidRPr="00000000">
        <w:rPr>
          <w:rtl w:val="0"/>
        </w:rPr>
        <w:t xml:space="preserve"> Similar to Headspace, it focuses on relaxation and sleep improvement rather than functional tracking.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u w:val="single"/>
          <w:rtl w:val="0"/>
        </w:rPr>
        <w:t xml:space="preserve"> 3. Manage My Pain:</w:t>
      </w:r>
      <w:r w:rsidDel="00000000" w:rsidR="00000000" w:rsidRPr="00000000">
        <w:rPr>
          <w:rtl w:val="0"/>
        </w:rPr>
        <w:t xml:space="preserve"> • Primarily focuses on detailed pain tracking and analysis. • While it aids in understanding pain patterns, it does not emphasize functional improvement or ADL/IADL tracking.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86zy5to8c7t9" w:id="4"/>
      <w:bookmarkEnd w:id="4"/>
      <w:r w:rsidDel="00000000" w:rsidR="00000000" w:rsidRPr="00000000">
        <w:rPr>
          <w:sz w:val="34"/>
          <w:szCs w:val="34"/>
          <w:rtl w:val="0"/>
        </w:rPr>
        <w:t xml:space="preserve">VirtualHand Gaming: Inclusive Gaming for 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cv9rqfby62td" w:id="5"/>
      <w:bookmarkEnd w:id="5"/>
      <w:r w:rsidDel="00000000" w:rsidR="00000000" w:rsidRPr="00000000">
        <w:rPr>
          <w:sz w:val="34"/>
          <w:szCs w:val="34"/>
          <w:rtl w:val="0"/>
        </w:rPr>
        <w:t xml:space="preserve">Direct Competitors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PlayBionic (PhantomAR)</w:t>
        <w:br w:type="textWrapping"/>
        <w:t xml:space="preserve">Website: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playbionic.org/phantom-ar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Integrum AB (Neuromotus)</w:t>
        <w:br w:type="textWrapping"/>
        <w:t xml:space="preserve">Website: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integrum.se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https://integrum.se/about-us/our-technology/neuromotus/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Bionics</w:t>
        <w:br w:type="textWrapping"/>
        <w:t xml:space="preserve">Website: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openbionics.com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University Research Teams</w:t>
        <w:br w:type="textWrapping"/>
        <w:t xml:space="preserve">(No specific company website, as these are academic projects)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slmahqs5jbu" w:id="6"/>
      <w:bookmarkEnd w:id="6"/>
      <w:r w:rsidDel="00000000" w:rsidR="00000000" w:rsidRPr="00000000">
        <w:rPr>
          <w:sz w:val="34"/>
          <w:szCs w:val="34"/>
          <w:rtl w:val="0"/>
        </w:rPr>
        <w:t xml:space="preserve">Indirect Competitors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Microsoft (Xbox Adaptive Controller)</w:t>
        <w:br w:type="textWrapping"/>
        <w:t xml:space="preserve">Website: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xbox.com/en-US/accessories/controllers/xbox-adaptive-controller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Alternative Limb Project</w:t>
        <w:br w:type="textWrapping"/>
        <w:t xml:space="preserve">Website: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thealternativelimbproject.com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Oculus (Meta)</w:t>
        <w:br w:type="textWrapping"/>
        <w:t xml:space="preserve">Website: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oculus.com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HTC Vive</w:t>
        <w:br w:type="textWrapping"/>
        <w:t xml:space="preserve">Website: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vive.com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Tobii (Eye Tracker Technology)</w:t>
        <w:br w:type="textWrapping"/>
        <w:t xml:space="preserve">Website: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gaming.tobii.com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Neurable (Brain-Computer Interface)</w:t>
        <w:br w:type="textWrapping"/>
        <w:t xml:space="preserve">Website: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neurable.com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OrCam Technologies</w:t>
        <w:br w:type="textWrapping"/>
        <w:t xml:space="preserve">Website: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orcam.com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Seeing AI by Microsoft</w:t>
        <w:br w:type="textWrapping"/>
        <w:t xml:space="preserve">Website: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microsoft.com/en-us/ai/seeing-ai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culus.com/" TargetMode="External"/><Relationship Id="rId10" Type="http://schemas.openxmlformats.org/officeDocument/2006/relationships/hyperlink" Target="https://thealternativelimbproject.com/" TargetMode="External"/><Relationship Id="rId13" Type="http://schemas.openxmlformats.org/officeDocument/2006/relationships/hyperlink" Target="https://gaming.tobii.com/" TargetMode="External"/><Relationship Id="rId12" Type="http://schemas.openxmlformats.org/officeDocument/2006/relationships/hyperlink" Target="https://www.viv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xbox.com/en-US/accessories/controllers/xbox-adaptive-controller" TargetMode="External"/><Relationship Id="rId15" Type="http://schemas.openxmlformats.org/officeDocument/2006/relationships/hyperlink" Target="https://www.orcam.com/" TargetMode="External"/><Relationship Id="rId14" Type="http://schemas.openxmlformats.org/officeDocument/2006/relationships/hyperlink" Target="https://www.neurable.com/" TargetMode="External"/><Relationship Id="rId16" Type="http://schemas.openxmlformats.org/officeDocument/2006/relationships/hyperlink" Target="https://www.microsoft.com/en-us/ai/seeing-ai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bionic.org/phantom-ar/" TargetMode="External"/><Relationship Id="rId7" Type="http://schemas.openxmlformats.org/officeDocument/2006/relationships/hyperlink" Target="https://integrum.se/" TargetMode="External"/><Relationship Id="rId8" Type="http://schemas.openxmlformats.org/officeDocument/2006/relationships/hyperlink" Target="https://openbionic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