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4548FE">
      <w:pPr>
        <w:pStyle w:val="Heading1"/>
        <w:rPr>
          <w:rFonts w:ascii="Arial" w:hAnsi="Arial" w:cs="Arial"/>
          <w:b/>
        </w:rPr>
      </w:pPr>
      <w:r w:rsidRPr="006C6C2C">
        <w:rPr>
          <w:rFonts w:ascii="Arial" w:hAnsi="Arial" w:cs="Arial"/>
          <w:b/>
        </w:rPr>
        <w:t>Introduction to Analysis</w:t>
      </w:r>
    </w:p>
    <w:p w:rsidR="004548FE" w:rsidRPr="006C6C2C" w:rsidRDefault="004548FE" w:rsidP="004548FE">
      <w:pPr>
        <w:rPr>
          <w:rFonts w:ascii="Arial" w:hAnsi="Arial" w:cs="Arial"/>
        </w:rPr>
      </w:pPr>
      <w:r w:rsidRPr="006C6C2C">
        <w:rPr>
          <w:rFonts w:ascii="Arial" w:hAnsi="Arial" w:cs="Arial"/>
        </w:rPr>
        <w:t xml:space="preserve"> Analysis can be defined as detailed </w:t>
      </w:r>
      <w:proofErr w:type="spellStart"/>
      <w:r w:rsidRPr="006C6C2C">
        <w:rPr>
          <w:rFonts w:ascii="Arial" w:hAnsi="Arial" w:cs="Arial"/>
        </w:rPr>
        <w:t>examinsation</w:t>
      </w:r>
      <w:proofErr w:type="spellEnd"/>
      <w:r w:rsidRPr="006C6C2C">
        <w:rPr>
          <w:rFonts w:ascii="Arial" w:hAnsi="Arial" w:cs="Arial"/>
        </w:rPr>
        <w:t xml:space="preserve"> of the information or data and also can be evaluated. It can also be said as the process where we </w:t>
      </w:r>
      <w:proofErr w:type="spellStart"/>
      <w:r w:rsidRPr="006C6C2C">
        <w:rPr>
          <w:rFonts w:ascii="Arial" w:hAnsi="Arial" w:cs="Arial"/>
        </w:rPr>
        <w:t>devided</w:t>
      </w:r>
      <w:proofErr w:type="spellEnd"/>
      <w:r w:rsidRPr="006C6C2C">
        <w:rPr>
          <w:rFonts w:ascii="Arial" w:hAnsi="Arial" w:cs="Arial"/>
        </w:rPr>
        <w:t xml:space="preserve"> the elements into </w:t>
      </w:r>
      <w:proofErr w:type="spellStart"/>
      <w:r w:rsidRPr="006C6C2C">
        <w:rPr>
          <w:rFonts w:ascii="Arial" w:hAnsi="Arial" w:cs="Arial"/>
        </w:rPr>
        <w:t>smalled</w:t>
      </w:r>
      <w:proofErr w:type="spellEnd"/>
      <w:r w:rsidRPr="006C6C2C">
        <w:rPr>
          <w:rFonts w:ascii="Arial" w:hAnsi="Arial" w:cs="Arial"/>
        </w:rPr>
        <w:t xml:space="preserve"> components to make a clear understanding of the information or data. It also provides </w:t>
      </w:r>
      <w:proofErr w:type="spellStart"/>
      <w:r w:rsidRPr="006C6C2C">
        <w:rPr>
          <w:rFonts w:ascii="Arial" w:hAnsi="Arial" w:cs="Arial"/>
        </w:rPr>
        <w:t>funmentals</w:t>
      </w:r>
      <w:proofErr w:type="spellEnd"/>
      <w:r w:rsidRPr="006C6C2C">
        <w:rPr>
          <w:rFonts w:ascii="Arial" w:hAnsi="Arial" w:cs="Arial"/>
        </w:rPr>
        <w:t xml:space="preserve"> for taking better decision and solving problems. </w:t>
      </w:r>
    </w:p>
    <w:p w:rsidR="004548FE" w:rsidRPr="006C6C2C" w:rsidRDefault="004548FE" w:rsidP="004548FE">
      <w:pPr>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proofErr w:type="spellStart"/>
      <w:r w:rsidRPr="006C6C2C">
        <w:rPr>
          <w:rFonts w:ascii="Arial" w:hAnsi="Arial" w:cs="Arial"/>
        </w:rPr>
        <w:t>prooblems</w:t>
      </w:r>
      <w:proofErr w:type="spellEnd"/>
      <w:r w:rsidRPr="006C6C2C">
        <w:rPr>
          <w:rFonts w:ascii="Arial" w:hAnsi="Arial" w:cs="Arial"/>
        </w:rPr>
        <w:t xml:space="preserve"> are identified and also solution of the problems. Recommendations are given for the improvement of the project. Costs, benefits</w:t>
      </w:r>
      <w:proofErr w:type="gramStart"/>
      <w:r w:rsidRPr="006C6C2C">
        <w:rPr>
          <w:rFonts w:ascii="Arial" w:hAnsi="Arial" w:cs="Arial"/>
        </w:rPr>
        <w:t>,  project's</w:t>
      </w:r>
      <w:proofErr w:type="gramEnd"/>
      <w:r w:rsidRPr="006C6C2C">
        <w:rPr>
          <w:rFonts w:ascii="Arial" w:hAnsi="Arial" w:cs="Arial"/>
        </w:rPr>
        <w:t xml:space="preserve"> pros and cons are taken into account for proper planning of the </w:t>
      </w:r>
      <w:proofErr w:type="spellStart"/>
      <w:r w:rsidRPr="006C6C2C">
        <w:rPr>
          <w:rFonts w:ascii="Arial" w:hAnsi="Arial" w:cs="Arial"/>
        </w:rPr>
        <w:t>proejct</w:t>
      </w:r>
      <w:proofErr w:type="spellEnd"/>
      <w:r w:rsidRPr="006C6C2C">
        <w:rPr>
          <w:rFonts w:ascii="Arial" w:hAnsi="Arial" w:cs="Arial"/>
        </w:rPr>
        <w:t xml:space="preserve">..  </w:t>
      </w:r>
    </w:p>
    <w:p w:rsidR="004548FE" w:rsidRPr="006C6C2C" w:rsidRDefault="004548FE" w:rsidP="004548FE">
      <w:pPr>
        <w:rPr>
          <w:rFonts w:ascii="Arial" w:hAnsi="Arial" w:cs="Arial"/>
        </w:rPr>
      </w:pPr>
      <w:r w:rsidRPr="006C6C2C">
        <w:rPr>
          <w:rFonts w:ascii="Arial" w:hAnsi="Arial" w:cs="Arial"/>
        </w:rPr>
        <w:t xml:space="preserve">Before staring the development works system requirements are </w:t>
      </w:r>
      <w:proofErr w:type="spellStart"/>
      <w:r w:rsidRPr="006C6C2C">
        <w:rPr>
          <w:rFonts w:ascii="Arial" w:hAnsi="Arial" w:cs="Arial"/>
        </w:rPr>
        <w:t>analysed</w:t>
      </w:r>
      <w:proofErr w:type="spellEnd"/>
      <w:r w:rsidRPr="006C6C2C">
        <w:rPr>
          <w:rFonts w:ascii="Arial" w:hAnsi="Arial" w:cs="Arial"/>
        </w:rPr>
        <w:t xml:space="preserve"> and after this analysis process system requirement specification and its detail is created.</w:t>
      </w:r>
    </w:p>
    <w:p w:rsidR="004548FE" w:rsidRPr="002B6023" w:rsidRDefault="004548FE" w:rsidP="004548FE">
      <w:pPr>
        <w:pStyle w:val="Heading1"/>
        <w:rPr>
          <w:rFonts w:ascii="Arial" w:hAnsi="Arial" w:cs="Arial"/>
          <w:b/>
        </w:rPr>
      </w:pPr>
      <w:r w:rsidRPr="002B6023">
        <w:rPr>
          <w:rFonts w:ascii="Arial" w:hAnsi="Arial" w:cs="Arial"/>
          <w:b/>
        </w:rPr>
        <w:t xml:space="preserve">Analysis Methodology </w:t>
      </w:r>
    </w:p>
    <w:p w:rsidR="004548FE" w:rsidRPr="006C6C2C" w:rsidRDefault="004548FE" w:rsidP="004548FE">
      <w:pPr>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4548FE">
      <w:pPr>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4548FE" w:rsidRPr="002B6023" w:rsidRDefault="004548FE" w:rsidP="004548FE">
      <w:pPr>
        <w:rPr>
          <w:rFonts w:ascii="Arial" w:hAnsi="Arial" w:cs="Arial"/>
          <w:b/>
        </w:rPr>
      </w:pPr>
      <w:r w:rsidRPr="002B6023">
        <w:rPr>
          <w:rFonts w:ascii="Arial" w:hAnsi="Arial" w:cs="Arial"/>
          <w:b/>
        </w:rPr>
        <w:t>Cultural Feasibility Study</w:t>
      </w:r>
    </w:p>
    <w:p w:rsidR="000634FD" w:rsidRPr="006C6C2C" w:rsidRDefault="005F1050" w:rsidP="002B6023">
      <w:pPr>
        <w:spacing w:line="360" w:lineRule="auto"/>
        <w:jc w:val="both"/>
        <w:rPr>
          <w:rFonts w:ascii="Arial" w:hAnsi="Arial" w:cs="Arial"/>
        </w:rPr>
      </w:pPr>
      <w:r>
        <w:rPr>
          <w:rFonts w:ascii="Arial" w:hAnsi="Arial" w:cs="Arial"/>
        </w:rPr>
        <w:lastRenderedPageBreak/>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572F1E" w:rsidRDefault="00572F1E" w:rsidP="00F10A6E">
      <w:pPr>
        <w:spacing w:line="360" w:lineRule="auto"/>
        <w:jc w:val="both"/>
        <w:rPr>
          <w:rFonts w:ascii="Arial" w:hAnsi="Arial" w:cs="Arial"/>
        </w:rPr>
      </w:pPr>
      <w:r w:rsidRPr="00572F1E">
        <w:rPr>
          <w:rFonts w:ascii="Arial" w:hAnsi="Arial" w:cs="Arial"/>
        </w:rPr>
        <w:t>Functional Requirements.</w:t>
      </w:r>
    </w:p>
    <w:p w:rsidR="00EB2BF0" w:rsidRPr="00572F1E" w:rsidRDefault="00EB2BF0" w:rsidP="00F10A6E">
      <w:pPr>
        <w:spacing w:line="360" w:lineRule="auto"/>
        <w:jc w:val="both"/>
        <w:rPr>
          <w:rFonts w:ascii="Arial" w:hAnsi="Arial" w:cs="Arial"/>
        </w:rPr>
      </w:pPr>
      <w:r>
        <w:rPr>
          <w:noProof/>
        </w:rPr>
        <w:lastRenderedPageBreak/>
        <w:drawing>
          <wp:inline distT="0" distB="0" distL="0" distR="0" wp14:anchorId="35008DC6" wp14:editId="45689F5E">
            <wp:extent cx="5943600" cy="6393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6393180"/>
                    </a:xfrm>
                    <a:prstGeom prst="rect">
                      <a:avLst/>
                    </a:prstGeom>
                  </pic:spPr>
                </pic:pic>
              </a:graphicData>
            </a:graphic>
          </wp:inline>
        </w:drawing>
      </w:r>
      <w:bookmarkStart w:id="0" w:name="_GoBack"/>
      <w:bookmarkEnd w:id="0"/>
    </w:p>
    <w:tbl>
      <w:tblPr>
        <w:tblStyle w:val="TableGrid"/>
        <w:tblW w:w="0" w:type="dxa"/>
        <w:tblInd w:w="0" w:type="dxa"/>
        <w:tblLayout w:type="fixed"/>
        <w:tblLook w:val="04A0" w:firstRow="1" w:lastRow="0" w:firstColumn="1" w:lastColumn="0" w:noHBand="0" w:noVBand="1"/>
      </w:tblPr>
      <w:tblGrid>
        <w:gridCol w:w="1890"/>
      </w:tblGrid>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Register</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Login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Add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Delete Employee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lastRenderedPageBreak/>
              <w:t>Assign Project</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Salary</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Attendance</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Update User Information</w:t>
            </w:r>
          </w:p>
        </w:tc>
      </w:tr>
      <w:tr w:rsidR="00572F1E" w:rsidTr="00572F1E">
        <w:tc>
          <w:tcPr>
            <w:tcW w:w="1890" w:type="dxa"/>
            <w:tcBorders>
              <w:top w:val="single" w:sz="4" w:space="0" w:color="auto"/>
              <w:left w:val="single" w:sz="4" w:space="0" w:color="auto"/>
              <w:bottom w:val="single" w:sz="4" w:space="0" w:color="auto"/>
              <w:right w:val="single" w:sz="4" w:space="0" w:color="auto"/>
            </w:tcBorders>
            <w:hideMark/>
          </w:tcPr>
          <w:p w:rsidR="00572F1E" w:rsidRDefault="00572F1E">
            <w:pPr>
              <w:spacing w:line="360" w:lineRule="auto"/>
            </w:pPr>
            <w:r>
              <w:t>Log off</w:t>
            </w:r>
          </w:p>
        </w:tc>
      </w:tr>
    </w:tbl>
    <w:p w:rsidR="00572F1E" w:rsidRPr="00F10A6E" w:rsidRDefault="00572F1E" w:rsidP="00F10A6E">
      <w:pPr>
        <w:spacing w:line="360" w:lineRule="auto"/>
        <w:jc w:val="both"/>
        <w:rPr>
          <w:rFonts w:ascii="Arial" w:hAnsi="Arial" w:cs="Arial"/>
        </w:rPr>
      </w:pPr>
    </w:p>
    <w:sectPr w:rsidR="00572F1E"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2B6023"/>
    <w:rsid w:val="003A2CDF"/>
    <w:rsid w:val="00415778"/>
    <w:rsid w:val="004548FE"/>
    <w:rsid w:val="0050398E"/>
    <w:rsid w:val="00572F1E"/>
    <w:rsid w:val="005F1050"/>
    <w:rsid w:val="006B2F7B"/>
    <w:rsid w:val="006C6C2C"/>
    <w:rsid w:val="006D5435"/>
    <w:rsid w:val="007A5E9A"/>
    <w:rsid w:val="007A7EF2"/>
    <w:rsid w:val="007B6B4F"/>
    <w:rsid w:val="008873CA"/>
    <w:rsid w:val="00C3194D"/>
    <w:rsid w:val="00D4205A"/>
    <w:rsid w:val="00E82E27"/>
    <w:rsid w:val="00EB2BF0"/>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7BA9E"/>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17</cp:revision>
  <dcterms:created xsi:type="dcterms:W3CDTF">2019-04-14T16:41:00Z</dcterms:created>
  <dcterms:modified xsi:type="dcterms:W3CDTF">2019-04-23T13:27:00Z</dcterms:modified>
</cp:coreProperties>
</file>