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header-n0"/>
    <w:p>
      <w:pPr>
        <w:pStyle w:val="Heading1"/>
      </w:pPr>
      <w:r>
        <w:t xml:space="preserve">Go Planning</w:t>
      </w:r>
    </w:p>
    <w:p>
      <w:r>
        <w:pict>
          <v:rect style="width:0;height:1.5pt" o:hralign="center" o:hrstd="t" o:hr="t"/>
        </w:pict>
      </w:r>
    </w:p>
    <w:p>
      <w:pPr>
        <w:pStyle w:val="FirstParagraph"/>
      </w:pPr>
      <w:r>
        <w:rPr>
          <w:b/>
        </w:rPr>
        <w:t xml:space="preserve">A windows application that scrapes planning application data from UK/Scotlish councils.</w:t>
      </w:r>
    </w:p>
    <w:p>
      <w:r>
        <w:pict>
          <v:rect style="width:0;height:1.5pt" o:hralign="center" o:hrstd="t" o:hr="t"/>
        </w:pict>
      </w:r>
    </w:p>
    <w:bookmarkStart w:id="20" w:name="toc"/>
    <w:p>
      <w:pPr>
        <w:pStyle w:val="FirstParagraph"/>
      </w:pPr>
      <w:hyperlink w:anchor="header-n0">
        <w:r>
          <w:rPr>
            <w:rStyle w:val="Hyperlink"/>
          </w:rPr>
          <w:t xml:space="preserve">Go Planning</w:t>
        </w:r>
      </w:hyperlink>
      <w:r>
        <w:br/>
      </w:r>
      <w:r>
        <w:t xml:space="preserve">	</w:t>
      </w:r>
      <w:hyperlink w:anchor="header-n8">
        <w:r>
          <w:rPr>
            <w:rStyle w:val="Hyperlink"/>
          </w:rPr>
          <w:t xml:space="preserve">Introduction</w:t>
        </w:r>
      </w:hyperlink>
      <w:r>
        <w:br/>
      </w:r>
      <w:r>
        <w:t xml:space="preserve">	</w:t>
      </w:r>
      <w:hyperlink w:anchor="header-n11">
        <w:r>
          <w:rPr>
            <w:rStyle w:val="Hyperlink"/>
          </w:rPr>
          <w:t xml:space="preserve">Quick Start</w:t>
        </w:r>
      </w:hyperlink>
      <w:r>
        <w:br/>
      </w:r>
      <w:r>
        <w:t xml:space="preserve">	</w:t>
      </w:r>
      <w:hyperlink w:anchor="header-n16">
        <w:r>
          <w:rPr>
            <w:rStyle w:val="Hyperlink"/>
          </w:rPr>
          <w:t xml:space="preserve">The Process</w:t>
        </w:r>
      </w:hyperlink>
      <w:r>
        <w:br/>
      </w:r>
      <w:r>
        <w:t xml:space="preserve">		</w:t>
      </w:r>
      <w:hyperlink w:anchor="header-n19">
        <w:r>
          <w:rPr>
            <w:rStyle w:val="Hyperlink"/>
          </w:rPr>
          <w:t xml:space="preserve">Step 1</w:t>
        </w:r>
      </w:hyperlink>
      <w:r>
        <w:br/>
      </w:r>
      <w:r>
        <w:t xml:space="preserve">		</w:t>
      </w:r>
      <w:hyperlink w:anchor="header-n31">
        <w:r>
          <w:rPr>
            <w:rStyle w:val="Hyperlink"/>
          </w:rPr>
          <w:t xml:space="preserve">Step 2</w:t>
        </w:r>
      </w:hyperlink>
      <w:r>
        <w:br/>
      </w:r>
      <w:r>
        <w:t xml:space="preserve">		</w:t>
      </w:r>
      <w:hyperlink w:anchor="header-n36">
        <w:r>
          <w:rPr>
            <w:rStyle w:val="Hyperlink"/>
          </w:rPr>
          <w:t xml:space="preserve">Step 3</w:t>
        </w:r>
      </w:hyperlink>
      <w:r>
        <w:br/>
      </w:r>
      <w:r>
        <w:t xml:space="preserve">		</w:t>
      </w:r>
      <w:hyperlink w:anchor="header-n42">
        <w:r>
          <w:rPr>
            <w:rStyle w:val="Hyperlink"/>
          </w:rPr>
          <w:t xml:space="preserve">step 4</w:t>
        </w:r>
      </w:hyperlink>
      <w:r>
        <w:br/>
      </w:r>
      <w:r>
        <w:t xml:space="preserve">	</w:t>
      </w:r>
      <w:hyperlink w:anchor="header-n115">
        <w:r>
          <w:rPr>
            <w:rStyle w:val="Hyperlink"/>
          </w:rPr>
          <w:t xml:space="preserve">Modes</w:t>
        </w:r>
      </w:hyperlink>
      <w:r>
        <w:br/>
      </w:r>
      <w:r>
        <w:t xml:space="preserve">		</w:t>
      </w:r>
      <w:hyperlink w:anchor="header-n117">
        <w:r>
          <w:rPr>
            <w:rStyle w:val="Hyperlink"/>
          </w:rPr>
          <w:t xml:space="preserve">Start</w:t>
        </w:r>
      </w:hyperlink>
      <w:r>
        <w:br/>
      </w:r>
      <w:r>
        <w:t xml:space="preserve">		</w:t>
      </w:r>
      <w:hyperlink w:anchor="header-n119">
        <w:r>
          <w:rPr>
            <w:rStyle w:val="Hyperlink"/>
          </w:rPr>
          <w:t xml:space="preserve">Restart</w:t>
        </w:r>
      </w:hyperlink>
      <w:r>
        <w:br/>
      </w:r>
      <w:r>
        <w:t xml:space="preserve">	</w:t>
      </w:r>
      <w:hyperlink w:anchor="header-n122">
        <w:r>
          <w:rPr>
            <w:rStyle w:val="Hyperlink"/>
          </w:rPr>
          <w:t xml:space="preserve">Options</w:t>
        </w:r>
      </w:hyperlink>
      <w:r>
        <w:br/>
      </w:r>
      <w:r>
        <w:t xml:space="preserve">		</w:t>
      </w:r>
      <w:hyperlink w:anchor="header-n124">
        <w:r>
          <w:rPr>
            <w:rStyle w:val="Hyperlink"/>
          </w:rPr>
          <w:t xml:space="preserve">goplanning start...</w:t>
        </w:r>
      </w:hyperlink>
      <w:r>
        <w:br/>
      </w:r>
      <w:r>
        <w:t xml:space="preserve">		</w:t>
      </w:r>
      <w:hyperlink w:anchor="header-n164">
        <w:r>
          <w:rPr>
            <w:rStyle w:val="Hyperlink"/>
          </w:rPr>
          <w:t xml:space="preserve">goplanning restart...</w:t>
        </w:r>
      </w:hyperlink>
      <w:r>
        <w:br/>
      </w:r>
      <w:r>
        <w:t xml:space="preserve">	</w:t>
      </w:r>
      <w:hyperlink w:anchor="header-n192">
        <w:r>
          <w:rPr>
            <w:rStyle w:val="Hyperlink"/>
          </w:rPr>
          <w:t xml:space="preserve">Supporting files</w:t>
        </w:r>
      </w:hyperlink>
      <w:r>
        <w:br/>
      </w:r>
      <w:r>
        <w:t xml:space="preserve">		</w:t>
      </w:r>
      <w:hyperlink w:anchor="header-n193">
        <w:r>
          <w:rPr>
            <w:rStyle w:val="Hyperlink"/>
          </w:rPr>
          <w:t xml:space="preserve">Config.json</w:t>
        </w:r>
      </w:hyperlink>
      <w:r>
        <w:br/>
      </w:r>
      <w:r>
        <w:t xml:space="preserve">			</w:t>
      </w:r>
      <w:hyperlink w:anchor="header-n196">
        <w:r>
          <w:rPr>
            <w:rStyle w:val="Hyperlink"/>
          </w:rPr>
          <w:t xml:space="preserve">Reset:</w:t>
        </w:r>
      </w:hyperlink>
      <w:r>
        <w:br/>
      </w:r>
      <w:r>
        <w:t xml:space="preserve">			</w:t>
      </w:r>
      <w:hyperlink w:anchor="header-n199">
        <w:r>
          <w:rPr>
            <w:rStyle w:val="Hyperlink"/>
          </w:rPr>
          <w:t xml:space="preserve">File locations:</w:t>
        </w:r>
      </w:hyperlink>
      <w:r>
        <w:br/>
      </w:r>
      <w:r>
        <w:t xml:space="preserve">			</w:t>
      </w:r>
      <w:hyperlink w:anchor="header-n212">
        <w:r>
          <w:rPr>
            <w:rStyle w:val="Hyperlink"/>
          </w:rPr>
          <w:t xml:space="preserve">Puppeteer</w:t>
        </w:r>
      </w:hyperlink>
      <w:r>
        <w:br/>
      </w:r>
      <w:r>
        <w:t xml:space="preserve">			</w:t>
      </w:r>
      <w:hyperlink w:anchor="header-n226">
        <w:r>
          <w:rPr>
            <w:rStyle w:val="Hyperlink"/>
          </w:rPr>
          <w:t xml:space="preserve">Property Settings</w:t>
        </w:r>
      </w:hyperlink>
      <w:r>
        <w:br/>
      </w:r>
      <w:r>
        <w:t xml:space="preserve">			</w:t>
      </w:r>
      <w:hyperlink w:anchor="header-n230">
        <w:r>
          <w:rPr>
            <w:rStyle w:val="Hyperlink"/>
          </w:rPr>
          <w:t xml:space="preserve">Logs</w:t>
        </w:r>
      </w:hyperlink>
      <w:r>
        <w:br/>
      </w:r>
      <w:r>
        <w:t xml:space="preserve">				</w:t>
      </w:r>
      <w:hyperlink w:anchor="header-n251">
        <w:r>
          <w:rPr>
            <w:rStyle w:val="Hyperlink"/>
          </w:rPr>
          <w:t xml:space="preserve">Note:</w:t>
        </w:r>
      </w:hyperlink>
      <w:r>
        <w:br/>
      </w:r>
      <w:r>
        <w:t xml:space="preserve">			</w:t>
      </w:r>
      <w:hyperlink w:anchor="header-n253">
        <w:r>
          <w:rPr>
            <w:rStyle w:val="Hyperlink"/>
          </w:rPr>
          <w:t xml:space="preserve">Console</w:t>
        </w:r>
      </w:hyperlink>
      <w:r>
        <w:br/>
      </w:r>
      <w:r>
        <w:t xml:space="preserve">		</w:t>
      </w:r>
      <w:hyperlink w:anchor="header-n257">
        <w:r>
          <w:rPr>
            <w:rStyle w:val="Hyperlink"/>
          </w:rPr>
          <w:t xml:space="preserve">Council-planning.json</w:t>
        </w:r>
      </w:hyperlink>
      <w:r>
        <w:br/>
      </w:r>
      <w:r>
        <w:t xml:space="preserve">	</w:t>
      </w:r>
      <w:hyperlink w:anchor="header-n263">
        <w:r>
          <w:rPr>
            <w:rStyle w:val="Hyperlink"/>
          </w:rPr>
          <w:t xml:space="preserve">Caveats</w:t>
        </w:r>
      </w:hyperlink>
      <w:r>
        <w:br/>
      </w:r>
      <w:r>
        <w:t xml:space="preserve">					</w:t>
      </w:r>
      <w:hyperlink w:anchor="header-n265">
        <w:r>
          <w:rPr>
            <w:rStyle w:val="Hyperlink"/>
          </w:rPr>
          <w:t xml:space="preserve">Only Address and URL returned</w:t>
        </w:r>
      </w:hyperlink>
    </w:p>
    <w:bookmarkEnd w:id="20"/>
    <w:p>
      <w:r>
        <w:pict>
          <v:rect style="width:0;height:1.5pt" o:hralign="center" o:hrstd="t" o:hr="t"/>
        </w:pict>
      </w:r>
    </w:p>
    <w:p>
      <w:pPr>
        <w:pStyle w:val="FirstParagraph"/>
      </w:pPr>
    </w:p>
    <w:bookmarkStart w:id="21" w:name="header-n8"/>
    <w:p>
      <w:pPr>
        <w:pStyle w:val="Heading2"/>
      </w:pPr>
      <w:r>
        <w:t xml:space="preserve">Introduction</w:t>
      </w:r>
    </w:p>
    <w:p>
      <w:pPr>
        <w:pStyle w:val="FirstParagraph"/>
      </w:pPr>
      <w:r>
        <w:t xml:space="preserve">The</w:t>
      </w:r>
      <w:r>
        <w:t xml:space="preserve"> </w:t>
      </w:r>
      <w:r>
        <w:rPr>
          <w:b/>
        </w:rPr>
        <w:t xml:space="preserve">goplanning</w:t>
      </w:r>
      <w:r>
        <w:t xml:space="preserve"> </w:t>
      </w:r>
      <w:r>
        <w:t xml:space="preserve">application allows a user to collected planning application data from a council's planning portal automatically. The user will select a type of process (</w:t>
      </w:r>
      <w:r>
        <w:rPr>
          <w:i/>
        </w:rPr>
        <w:t xml:space="preserve">start</w:t>
      </w:r>
      <w:r>
        <w:t xml:space="preserve">, initially) followed by a council identifier (Name or ID), optionally the user can also determine a start and finish letter for the applicaiton to scrape between.</w:t>
      </w:r>
    </w:p>
    <w:p>
      <w:pPr>
        <w:pStyle w:val="BodyText"/>
      </w:pPr>
    </w:p>
    <w:bookmarkEnd w:id="21"/>
    <w:bookmarkStart w:id="22" w:name="header-n11"/>
    <w:p>
      <w:pPr>
        <w:pStyle w:val="Heading2"/>
      </w:pPr>
      <w:r>
        <w:t xml:space="preserve">Quick Start</w:t>
      </w:r>
    </w:p>
    <w:p>
      <w:pPr>
        <w:pStyle w:val="FirstParagraph"/>
      </w:pPr>
      <w:r>
        <w:t xml:space="preserve">If you need to get an application process up and running, it's easy to start with this command. At your command promt (ensuring your in the right directory), type the following:</w:t>
      </w:r>
    </w:p>
    <w:p>
      <w:pPr>
        <w:pStyle w:val="BodyText"/>
      </w:pPr>
      <w:r>
        <w:rPr>
          <w:b/>
        </w:rPr>
        <w:t xml:space="preserve">goplanning start -c=0</w:t>
      </w:r>
      <w:r>
        <w:t xml:space="preserve"> </w:t>
      </w:r>
      <w:r>
        <w:t xml:space="preserve">or, to add the full list of defaulted options</w:t>
      </w:r>
      <w:r>
        <w:t xml:space="preserve"> </w:t>
      </w:r>
      <w:r>
        <w:rPr>
          <w:b/>
        </w:rPr>
        <w:t xml:space="preserve">goplanning start -c=0 -s=A -f=Z -r=false -t=true</w:t>
      </w:r>
    </w:p>
    <w:p>
      <w:pPr>
        <w:pStyle w:val="BodyText"/>
      </w:pPr>
      <w:r>
        <w:t xml:space="preserve">The above (left) command will start goplanning with the first council object.url it finds in the</w:t>
      </w:r>
      <w:r>
        <w:t xml:space="preserve"> </w:t>
      </w:r>
      <w:r>
        <w:rPr>
          <w:i/>
        </w:rPr>
        <w:t xml:space="preserve">./settings/council-planning.json</w:t>
      </w:r>
      <w:r>
        <w:t xml:space="preserve"> </w:t>
      </w:r>
      <w:r>
        <w:t xml:space="preserve">support file, also using the default options. The default options are highlighted in the above (right) command example.</w:t>
      </w:r>
      <w:r>
        <w:t xml:space="preserve"> </w:t>
      </w:r>
      <w:r>
        <w:rPr>
          <w:b/>
        </w:rPr>
        <w:t xml:space="preserve">-s=</w:t>
      </w:r>
      <w:r>
        <w:t xml:space="preserve">{startLetter}</w:t>
      </w:r>
      <w:r>
        <w:t xml:space="preserve"> </w:t>
      </w:r>
      <w:r>
        <w:rPr>
          <w:b/>
        </w:rPr>
        <w:t xml:space="preserve">-f=</w:t>
      </w:r>
      <w:r>
        <w:t xml:space="preserve">{finishLetter}</w:t>
      </w:r>
      <w:r>
        <w:t xml:space="preserve"> </w:t>
      </w:r>
      <w:r>
        <w:rPr>
          <w:b/>
        </w:rPr>
        <w:t xml:space="preserve">-r=</w:t>
      </w:r>
      <w:r>
        <w:t xml:space="preserve">{reset boolean}</w:t>
      </w:r>
      <w:r>
        <w:t xml:space="preserve"> </w:t>
      </w:r>
      <w:r>
        <w:rPr>
          <w:b/>
        </w:rPr>
        <w:t xml:space="preserve">-t=</w:t>
      </w:r>
      <w:r>
        <w:t xml:space="preserve">{typhon logging}. All of the default values can be omitted, meaning that the only option required is the council identifier.</w:t>
      </w:r>
    </w:p>
    <w:p>
      <w:pPr>
        <w:pStyle w:val="BodyText"/>
      </w:pPr>
    </w:p>
    <w:bookmarkEnd w:id="22"/>
    <w:bookmarkStart w:id="27" w:name="header-n16"/>
    <w:p>
      <w:pPr>
        <w:pStyle w:val="Heading2"/>
      </w:pPr>
      <w:r>
        <w:t xml:space="preserve">The Process</w:t>
      </w:r>
    </w:p>
    <w:p>
      <w:pPr>
        <w:pStyle w:val="FirstParagraph"/>
      </w:pPr>
      <w:r>
        <w:t xml:space="preserve">The entire application can be broken into 4 stages or steps; these steps define how far goplanning as gone into the planning portal in order to start/continue retrieving planning application data.</w:t>
      </w:r>
    </w:p>
    <w:p>
      <w:pPr>
        <w:pStyle w:val="BodyText"/>
      </w:pPr>
      <w:r>
        <w:t xml:space="preserve">As covered above and after inputting a series of commands to initiate a process, there are four main steps that take place:</w:t>
      </w:r>
    </w:p>
    <w:bookmarkStart w:id="23" w:name="header-n19"/>
    <w:p>
      <w:pPr>
        <w:pStyle w:val="Heading3"/>
      </w:pPr>
      <w:r>
        <w:t xml:space="preserve">Step 1</w:t>
      </w:r>
    </w:p>
    <w:p>
      <w:pPr>
        <w:pStyle w:val="FirstParagraph"/>
      </w:pPr>
      <w:r>
        <w:t xml:space="preserve">Concentrating on command line options, the delta between the startLetter and finishLetter is determined. Usually 26 letters and depending on the council (designated street naming) the user may find a few letters missing from the alphabet, usually X and/or Y, maybe Z too.</w:t>
      </w:r>
      <w:r>
        <w:t xml:space="preserve"> </w:t>
      </w:r>
      <w:r>
        <w:br/>
      </w:r>
      <w:r>
        <w:t xml:space="preserve">There is a little user feedback to help troubleshoot something that might not be correct in the users opinion.</w:t>
      </w:r>
    </w:p>
    <w:p>
      <w:pPr>
        <w:pStyle w:val="BodyText"/>
      </w:pPr>
      <w:r>
        <w:rPr>
          <w:b/>
        </w:rPr>
        <w:t xml:space="preserve">Time</w:t>
      </w:r>
      <w:r>
        <w:t xml:space="preserve">: 1-2mins</w:t>
      </w:r>
    </w:p>
    <w:p>
      <w:pPr>
        <w:pStyle w:val="BodyText"/>
      </w:pPr>
      <w:r>
        <w:t xml:space="preserve">Each alphabrt URL is checked to ensure the page(s) are valid for the next step. At this point data is saved to the current working folder under the chosen</w:t>
      </w:r>
      <w:r>
        <w:t xml:space="preserve"> </w:t>
      </w:r>
      <w:r>
        <w:rPr>
          <w:i/>
          <w:b/>
        </w:rPr>
        <w:t xml:space="preserve">lettersFile</w:t>
      </w:r>
      <w:r>
        <w:t xml:space="preserve"> </w:t>
      </w:r>
      <w:r>
        <w:t xml:space="preserve">(accepted-letters.json) name. This is an array with a max length of 26.</w:t>
      </w:r>
    </w:p>
    <w:p>
      <w:pPr>
        <w:pStyle w:val="BodyText"/>
      </w:pPr>
      <w:r>
        <w:rPr>
          <w:b/>
        </w:rPr>
        <w:t xml:space="preserve">Example</w:t>
      </w:r>
      <w:r>
        <w:t xml:space="preserve">:</w:t>
      </w:r>
      <w:r>
        <w:br/>
      </w:r>
      <w:r>
        <w:t xml:space="preserve">The output for the lettersFile is an array that currently looks like:</w:t>
      </w:r>
    </w:p>
    <w:p>
      <w:pPr>
        <w:pStyle w:val="SourceCode"/>
      </w:pPr>
      <w:r>
        <w:rPr>
          <w:rStyle w:val="OtherTok"/>
        </w:rPr>
        <w:t xml:space="preserve">[</w:t>
      </w:r>
      <w:r>
        <w:rPr>
          <w:rStyle w:val="ErrorTok"/>
        </w:rPr>
        <w:t xml:space="preserve">...</w:t>
      </w:r>
      <w:r>
        <w:rPr>
          <w:rStyle w:val="StringTok"/>
        </w:rPr>
        <w:t xml:space="preserve">"https://publicaccess.chesterfield.gov.uk/online-applications/search.do?action=property&amp;type=atoz&amp;letter=X"</w:t>
      </w:r>
      <w:r>
        <w:rPr>
          <w:rStyle w:val="OtherTok"/>
        </w:rPr>
        <w:t xml:space="preserve">,</w:t>
      </w:r>
      <w:r>
        <w:rPr>
          <w:rStyle w:val="StringTok"/>
        </w:rPr>
        <w:t xml:space="preserve">"https://publicaccess.chesterfield.gov.uk/online-applications/search.do?action=property&amp;type=atoz&amp;letter=Y"</w:t>
      </w:r>
      <w:r>
        <w:rPr>
          <w:rStyle w:val="OtherTok"/>
        </w:rPr>
        <w:t xml:space="preserve">,</w:t>
      </w:r>
      <w:r>
        <w:rPr>
          <w:rStyle w:val="StringTok"/>
        </w:rPr>
        <w:t xml:space="preserve">"https://publicaccess.chesterfield.gov.uk/online-applications/search.do?action=property&amp;type=atoz&amp;letter=Z"</w:t>
      </w:r>
      <w:r>
        <w:rPr>
          <w:rStyle w:val="OtherTok"/>
        </w:rPr>
        <w:t xml:space="preserve">]</w:t>
      </w:r>
    </w:p>
    <w:p>
      <w:pPr>
        <w:pStyle w:val="FirstParagraph"/>
      </w:pPr>
    </w:p>
    <w:p>
      <w:pPr>
        <w:pStyle w:val="BodyText"/>
      </w:pPr>
      <w:r>
        <w:rPr>
          <w:b/>
        </w:rPr>
        <w:t xml:space="preserve">Time</w:t>
      </w:r>
      <w:r>
        <w:t xml:space="preserve">: 15mins±</w:t>
      </w:r>
    </w:p>
    <w:p>
      <w:pPr>
        <w:pStyle w:val="BodyText"/>
      </w:pPr>
      <w:r>
        <w:t xml:space="preserve">The returned data from</w:t>
      </w:r>
      <w:r>
        <w:t xml:space="preserve"> </w:t>
      </w:r>
      <w:r>
        <w:rPr>
          <w:i/>
        </w:rPr>
        <w:t xml:space="preserve">lettersFile</w:t>
      </w:r>
      <w:r>
        <w:t xml:space="preserve"> </w:t>
      </w:r>
      <w:r>
        <w:t xml:space="preserve">is further processed, from this all avaiable streets in the council district can be read and saved to file. This saved file</w:t>
      </w:r>
      <w:r>
        <w:t xml:space="preserve"> </w:t>
      </w:r>
      <w:r>
        <w:rPr>
          <w:i/>
          <w:b/>
        </w:rPr>
        <w:t xml:space="preserve">allStreetsFile</w:t>
      </w:r>
      <w:r>
        <w:t xml:space="preserve"> </w:t>
      </w:r>
      <w:r>
        <w:t xml:space="preserve">(accessible-streets.json) lists all the possible street URL's that can be read from the planning portal.</w:t>
      </w:r>
    </w:p>
    <w:p>
      <w:pPr>
        <w:pStyle w:val="BodyText"/>
      </w:pPr>
      <w:r>
        <w:rPr>
          <w:b/>
        </w:rPr>
        <w:t xml:space="preserve">Example</w:t>
      </w:r>
      <w:r>
        <w:t xml:space="preserve">:</w:t>
      </w:r>
      <w:r>
        <w:br/>
      </w:r>
      <w:r>
        <w:t xml:space="preserve">The output for allStreetsFile has objects that currently look like:</w:t>
      </w:r>
    </w:p>
    <w:p>
      <w:pPr>
        <w:pStyle w:val="SourceCode"/>
      </w:pP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"street"</w:t>
      </w:r>
      <w:r>
        <w:rPr>
          <w:rStyle w:val="NormalTok"/>
        </w:rPr>
        <w:t xml:space="preserve"> </w:t>
      </w:r>
      <w:r>
        <w:rPr>
          <w:rStyle w:val="FunctionTok"/>
        </w:rPr>
        <w:t xml:space="preserve">:</w:t>
      </w:r>
      <w:r>
        <w:rPr>
          <w:rStyle w:val="NormalTok"/>
        </w:rPr>
        <w:t xml:space="preserve"> </w:t>
      </w:r>
      <w:r>
        <w:rPr>
          <w:rStyle w:val="StringTok"/>
        </w:rPr>
        <w:t xml:space="preserve">"Lace Lane , Buckingham , Buckinghamshire"</w:t>
      </w:r>
      <w:r>
        <w:rPr>
          <w:rStyle w:val="FunctionTok"/>
        </w:rPr>
        <w:t xml:space="preserve">,</w:t>
      </w:r>
      <w:r>
        <w:br/>
      </w:r>
      <w:r>
        <w:rPr>
          <w:rStyle w:val="NormalTok"/>
        </w:rPr>
        <w:t xml:space="preserve">      </w:t>
      </w:r>
      <w:r>
        <w:rPr>
          <w:rStyle w:val="DataTypeTok"/>
        </w:rPr>
        <w:t xml:space="preserve">"link"</w:t>
      </w:r>
      <w:r>
        <w:rPr>
          <w:rStyle w:val="NormalTok"/>
        </w:rPr>
        <w:t xml:space="preserve"> </w:t>
      </w:r>
      <w:r>
        <w:rPr>
          <w:rStyle w:val="FunctionTok"/>
        </w:rPr>
        <w:t xml:space="preserve">:</w:t>
      </w:r>
      <w:r>
        <w:rPr>
          <w:rStyle w:val="NormalTok"/>
        </w:rPr>
        <w:t xml:space="preserve"> </w:t>
      </w:r>
      <w:r>
        <w:rPr>
          <w:rStyle w:val="StringTok"/>
        </w:rPr>
        <w:t xml:space="preserve">"https://publicaccess.aylesburyvaledc.gov.uk/online-applications/alphabeticalSearchResults.do?streetKeyValue=M5G6XBCL04A01&amp;action=firstPage&amp;streetLetter=L"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"street"</w:t>
      </w:r>
      <w:r>
        <w:rPr>
          <w:rStyle w:val="NormalTok"/>
        </w:rPr>
        <w:t xml:space="preserve"> </w:t>
      </w:r>
      <w:r>
        <w:rPr>
          <w:rStyle w:val="FunctionTok"/>
        </w:rPr>
        <w:t xml:space="preserve">:</w:t>
      </w:r>
      <w:r>
        <w:rPr>
          <w:rStyle w:val="NormalTok"/>
        </w:rPr>
        <w:t xml:space="preserve"> </w:t>
      </w:r>
      <w:r>
        <w:rPr>
          <w:rStyle w:val="StringTok"/>
        </w:rPr>
        <w:t xml:space="preserve">"Lacemakers , Long Crendon , Buckinghamshire"</w:t>
      </w:r>
      <w:r>
        <w:rPr>
          <w:rStyle w:val="FunctionTok"/>
        </w:rPr>
        <w:t xml:space="preserve">,</w:t>
      </w:r>
      <w:r>
        <w:br/>
      </w:r>
      <w:r>
        <w:rPr>
          <w:rStyle w:val="NormalTok"/>
        </w:rPr>
        <w:t xml:space="preserve">      </w:t>
      </w:r>
      <w:r>
        <w:rPr>
          <w:rStyle w:val="DataTypeTok"/>
        </w:rPr>
        <w:t xml:space="preserve">"link"</w:t>
      </w:r>
      <w:r>
        <w:rPr>
          <w:rStyle w:val="NormalTok"/>
        </w:rPr>
        <w:t xml:space="preserve"> </w:t>
      </w:r>
      <w:r>
        <w:rPr>
          <w:rStyle w:val="FunctionTok"/>
        </w:rPr>
        <w:t xml:space="preserve">:</w:t>
      </w:r>
      <w:r>
        <w:rPr>
          <w:rStyle w:val="NormalTok"/>
        </w:rPr>
        <w:t xml:space="preserve"> </w:t>
      </w:r>
      <w:r>
        <w:rPr>
          <w:rStyle w:val="StringTok"/>
        </w:rPr>
        <w:t xml:space="preserve">"https://publicaccess.aylesburyvaledc.gov.uk/online-applications/alphabeticalSearchResults.do?streetKeyValue=0000H7CLSD000&amp;action=firstPage&amp;streetLetter=L"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FirstParagraph"/>
      </w:pPr>
    </w:p>
    <w:bookmarkEnd w:id="23"/>
    <w:bookmarkStart w:id="24" w:name="header-n31"/>
    <w:p>
      <w:pPr>
        <w:pStyle w:val="Heading3"/>
      </w:pPr>
      <w:r>
        <w:t xml:space="preserve">Step 2</w:t>
      </w:r>
    </w:p>
    <w:p>
      <w:pPr>
        <w:pStyle w:val="FirstParagraph"/>
      </w:pPr>
      <w:r>
        <w:rPr>
          <w:b/>
        </w:rPr>
        <w:t xml:space="preserve">Time</w:t>
      </w:r>
      <w:r>
        <w:t xml:space="preserve">: 10sec±</w:t>
      </w:r>
    </w:p>
    <w:p>
      <w:pPr>
        <w:pStyle w:val="BodyText"/>
      </w:pPr>
      <w:r>
        <w:t xml:space="preserve">This step happens in the blink of an eye and probably doesn't warrent its own step. Though what it does is strip out all the street URL's from the previously created</w:t>
      </w:r>
      <w:r>
        <w:t xml:space="preserve"> </w:t>
      </w:r>
      <w:r>
        <w:rPr>
          <w:i/>
        </w:rPr>
        <w:t xml:space="preserve">allStreetsFile's</w:t>
      </w:r>
      <w:r>
        <w:t xml:space="preserve"> </w:t>
      </w:r>
      <w:r>
        <w:t xml:space="preserve">objects. This data is then re-stored in a new file named</w:t>
      </w:r>
      <w:r>
        <w:t xml:space="preserve"> </w:t>
      </w:r>
      <w:r>
        <w:rPr>
          <w:i/>
          <w:b/>
        </w:rPr>
        <w:t xml:space="preserve">workableStreets</w:t>
      </w:r>
      <w:r>
        <w:t xml:space="preserve"> </w:t>
      </w:r>
      <w:r>
        <w:t xml:space="preserve">(usable-street-urls.json) and will be referenced if a</w:t>
      </w:r>
      <w:r>
        <w:t xml:space="preserve"> </w:t>
      </w:r>
      <w:r>
        <w:rPr>
          <w:i/>
        </w:rPr>
        <w:t xml:space="preserve">properties restart</w:t>
      </w:r>
      <w:r>
        <w:t xml:space="preserve"> </w:t>
      </w:r>
      <w:r>
        <w:t xml:space="preserve">is required.</w:t>
      </w:r>
    </w:p>
    <w:p>
      <w:pPr>
        <w:pStyle w:val="BodyText"/>
      </w:pPr>
      <w:r>
        <w:rPr>
          <w:b/>
        </w:rPr>
        <w:t xml:space="preserve">Example</w:t>
      </w:r>
      <w:r>
        <w:t xml:space="preserve">:</w:t>
      </w:r>
      <w:r>
        <w:br/>
      </w:r>
      <w:r>
        <w:t xml:space="preserve">The output for the workableStreets array currently looks like:</w:t>
      </w:r>
    </w:p>
    <w:p>
      <w:pPr>
        <w:pStyle w:val="SourceCode"/>
      </w:pPr>
      <w:r>
        <w:rPr>
          <w:rStyle w:val="OtherTok"/>
        </w:rPr>
        <w:t xml:space="preserve">[</w:t>
      </w:r>
      <w:r>
        <w:rPr>
          <w:rStyle w:val="StringTok"/>
        </w:rPr>
        <w:t xml:space="preserve">"https://planning.basildon.gov.uk/online-applications/alphabeticalSearchResults.do?streetKeyValue=0000JOCQSD000&amp;action=firstPage&amp;streetLetter=L"</w:t>
      </w:r>
      <w:r>
        <w:rPr>
          <w:rStyle w:val="OtherTok"/>
        </w:rPr>
        <w:t xml:space="preserve">,</w:t>
      </w:r>
      <w:r>
        <w:rPr>
          <w:rStyle w:val="StringTok"/>
        </w:rPr>
        <w:t xml:space="preserve">"https://planning.basildon.gov.uk/online-applications/alphabeticalSearchResults.do?streetKeyValue=O7N01VCQ00301&amp;action=firstPage&amp;streetLetter=L"</w:t>
      </w:r>
      <w:r>
        <w:rPr>
          <w:rStyle w:val="OtherTok"/>
        </w:rPr>
        <w:t xml:space="preserve">,</w:t>
      </w:r>
      <w:r>
        <w:rPr>
          <w:rStyle w:val="StringTok"/>
        </w:rPr>
        <w:t xml:space="preserve">"https://planning.basildon.gov.uk/online-applications/alphabeticalSearchResults.do?streetKeyValue=00017SCQSD000&amp;action=firstPage&amp;streetLetter=L"</w:t>
      </w:r>
      <w:r>
        <w:rPr>
          <w:rStyle w:val="ErrorTok"/>
        </w:rPr>
        <w:t xml:space="preserve">...</w:t>
      </w:r>
      <w:r>
        <w:rPr>
          <w:rStyle w:val="OtherTok"/>
        </w:rPr>
        <w:t xml:space="preserve">]</w:t>
      </w:r>
    </w:p>
    <w:bookmarkEnd w:id="24"/>
    <w:bookmarkStart w:id="25" w:name="header-n36"/>
    <w:p>
      <w:pPr>
        <w:pStyle w:val="Heading3"/>
      </w:pPr>
      <w:r>
        <w:t xml:space="preserve">Step 3</w:t>
      </w:r>
    </w:p>
    <w:p>
      <w:pPr>
        <w:pStyle w:val="FirstParagraph"/>
      </w:pPr>
      <w:r>
        <w:rPr>
          <w:b/>
        </w:rPr>
        <w:t xml:space="preserve">Time</w:t>
      </w:r>
      <w:r>
        <w:t xml:space="preserve">: 17hours±,</w:t>
      </w:r>
      <w:r>
        <w:t xml:space="preserve"> </w:t>
      </w:r>
      <w:r>
        <w:br/>
      </w:r>
      <w:r>
        <w:rPr>
          <w:b/>
        </w:rPr>
        <w:t xml:space="preserve">Note</w:t>
      </w:r>
      <w:r>
        <w:t xml:space="preserve">: restart can occur from this step.</w:t>
      </w:r>
    </w:p>
    <w:p>
      <w:pPr>
        <w:pStyle w:val="BodyText"/>
      </w:pPr>
      <w:r>
        <w:t xml:space="preserve">The</w:t>
      </w:r>
      <w:r>
        <w:t xml:space="preserve"> </w:t>
      </w:r>
      <w:r>
        <w:rPr>
          <w:i/>
        </w:rPr>
        <w:t xml:space="preserve">workableStreets</w:t>
      </w:r>
      <w:r>
        <w:t xml:space="preserve"> </w:t>
      </w:r>
      <w:r>
        <w:t xml:space="preserve">gets chunked into array's of (max) 10 and processed async with each property on a street being saved to the</w:t>
      </w:r>
      <w:r>
        <w:t xml:space="preserve"> </w:t>
      </w:r>
      <w:r>
        <w:rPr>
          <w:i/>
          <w:b/>
        </w:rPr>
        <w:t xml:space="preserve">propertiesFile</w:t>
      </w:r>
      <w:r>
        <w:t xml:space="preserve"> </w:t>
      </w:r>
      <w:r>
        <w:t xml:space="preserve">(properties.json). One of the reasons this step starts to take exponentially longer is due to the heavy pagination incorporated in the Idox system.</w:t>
      </w:r>
      <w:r>
        <w:t xml:space="preserve"> </w:t>
      </w:r>
    </w:p>
    <w:p>
      <w:pPr>
        <w:pStyle w:val="BodyText"/>
      </w:pPr>
      <w:r>
        <w:rPr>
          <w:b/>
        </w:rPr>
        <w:t xml:space="preserve">Example</w:t>
      </w:r>
      <w:r>
        <w:t xml:space="preserve">:</w:t>
      </w:r>
      <w:r>
        <w:br/>
      </w:r>
      <w:r>
        <w:t xml:space="preserve">The output for a given street in the properties object currently looks like:</w:t>
      </w:r>
    </w:p>
    <w:p>
      <w:pPr>
        <w:pStyle w:val="SourceCode"/>
      </w:pP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"property"</w:t>
      </w:r>
      <w:r>
        <w:rPr>
          <w:rStyle w:val="NormalTok"/>
        </w:rPr>
        <w:t xml:space="preserve"> </w:t>
      </w:r>
      <w:r>
        <w:rPr>
          <w:rStyle w:val="FunctionTok"/>
        </w:rPr>
        <w:t xml:space="preserve">:</w:t>
      </w:r>
      <w:r>
        <w:rPr>
          <w:rStyle w:val="NormalTok"/>
        </w:rPr>
        <w:t xml:space="preserve"> </w:t>
      </w:r>
      <w:r>
        <w:rPr>
          <w:rStyle w:val="StringTok"/>
        </w:rPr>
        <w:t xml:space="preserve">"1 Amber Crescent Walton Derbyshire S40 3DH"</w:t>
      </w:r>
      <w:r>
        <w:rPr>
          <w:rStyle w:val="FunctionTok"/>
        </w:rPr>
        <w:t xml:space="preserve">,</w:t>
      </w:r>
      <w:r>
        <w:br/>
      </w:r>
      <w:r>
        <w:rPr>
          <w:rStyle w:val="NormalTok"/>
        </w:rPr>
        <w:t xml:space="preserve">      </w:t>
      </w:r>
      <w:r>
        <w:rPr>
          <w:rStyle w:val="DataTypeTok"/>
        </w:rPr>
        <w:t xml:space="preserve">"link"</w:t>
      </w:r>
      <w:r>
        <w:rPr>
          <w:rStyle w:val="NormalTok"/>
        </w:rPr>
        <w:t xml:space="preserve"> </w:t>
      </w:r>
      <w:r>
        <w:rPr>
          <w:rStyle w:val="FunctionTok"/>
        </w:rPr>
        <w:t xml:space="preserve">:</w:t>
      </w:r>
      <w:r>
        <w:rPr>
          <w:rStyle w:val="NormalTok"/>
        </w:rPr>
        <w:t xml:space="preserve"> </w:t>
      </w:r>
      <w:r>
        <w:rPr>
          <w:rStyle w:val="StringTok"/>
        </w:rPr>
        <w:t xml:space="preserve">"https://publicaccess.chesterfield.gov.uk/online-applications/propertyDetails.do?keyVal=000QVKEPLI000&amp;activeTab=summary"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"property"</w:t>
      </w:r>
      <w:r>
        <w:rPr>
          <w:rStyle w:val="NormalTok"/>
        </w:rPr>
        <w:t xml:space="preserve"> </w:t>
      </w:r>
      <w:r>
        <w:rPr>
          <w:rStyle w:val="FunctionTok"/>
        </w:rPr>
        <w:t xml:space="preserve">:</w:t>
      </w:r>
      <w:r>
        <w:rPr>
          <w:rStyle w:val="NormalTok"/>
        </w:rPr>
        <w:t xml:space="preserve"> </w:t>
      </w:r>
      <w:r>
        <w:rPr>
          <w:rStyle w:val="StringTok"/>
        </w:rPr>
        <w:t xml:space="preserve">"2 Amber Crescent Walton Derbyshire S40 3DH"</w:t>
      </w:r>
      <w:r>
        <w:rPr>
          <w:rStyle w:val="FunctionTok"/>
        </w:rPr>
        <w:t xml:space="preserve">,</w:t>
      </w:r>
      <w:r>
        <w:br/>
      </w:r>
      <w:r>
        <w:rPr>
          <w:rStyle w:val="NormalTok"/>
        </w:rPr>
        <w:t xml:space="preserve">      </w:t>
      </w:r>
      <w:r>
        <w:rPr>
          <w:rStyle w:val="DataTypeTok"/>
        </w:rPr>
        <w:t xml:space="preserve">"link"</w:t>
      </w:r>
      <w:r>
        <w:rPr>
          <w:rStyle w:val="NormalTok"/>
        </w:rPr>
        <w:t xml:space="preserve"> </w:t>
      </w:r>
      <w:r>
        <w:rPr>
          <w:rStyle w:val="FunctionTok"/>
        </w:rPr>
        <w:t xml:space="preserve">:</w:t>
      </w:r>
      <w:r>
        <w:rPr>
          <w:rStyle w:val="NormalTok"/>
        </w:rPr>
        <w:t xml:space="preserve"> </w:t>
      </w:r>
      <w:r>
        <w:rPr>
          <w:rStyle w:val="StringTok"/>
        </w:rPr>
        <w:t xml:space="preserve">"https://publicaccess.chesterfield.gov.uk/online-applications/propertyDetails.do?keyVal=000CHAEPLI000&amp;activeTab=summary"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p>
    <w:p>
      <w:pPr>
        <w:pStyle w:val="FirstParagraph"/>
      </w:pPr>
      <w:r>
        <w:t xml:space="preserve">This information will be part of (future) cross-referencing that pertains to</w:t>
      </w:r>
      <w:r>
        <w:t xml:space="preserve"> </w:t>
      </w:r>
      <w:r>
        <w:rPr>
          <w:i/>
        </w:rPr>
        <w:t xml:space="preserve">Related Cases</w:t>
      </w:r>
      <w:r>
        <w:t xml:space="preserve">.</w:t>
      </w:r>
    </w:p>
    <w:bookmarkEnd w:id="25"/>
    <w:bookmarkStart w:id="26" w:name="header-n42"/>
    <w:p>
      <w:pPr>
        <w:pStyle w:val="Heading3"/>
      </w:pPr>
      <w:r>
        <w:t xml:space="preserve">step 4</w:t>
      </w:r>
    </w:p>
    <w:p>
      <w:pPr>
        <w:pStyle w:val="FirstParagraph"/>
      </w:pPr>
      <w:r>
        <w:rPr>
          <w:b/>
        </w:rPr>
        <w:t xml:space="preserve">Time</w:t>
      </w:r>
      <w:r>
        <w:t xml:space="preserve">: 5days±,</w:t>
      </w:r>
      <w:r>
        <w:t xml:space="preserve"> </w:t>
      </w:r>
      <w:r>
        <w:br/>
      </w:r>
      <w:r>
        <w:rPr>
          <w:b/>
        </w:rPr>
        <w:t xml:space="preserve">Note</w:t>
      </w:r>
      <w:r>
        <w:t xml:space="preserve">: restart can occur from this step.</w:t>
      </w:r>
      <w:r>
        <w:t xml:space="preserve"> </w:t>
      </w:r>
    </w:p>
    <w:p>
      <w:pPr>
        <w:pStyle w:val="BodyText"/>
      </w:pPr>
      <w:r>
        <w:t xml:space="preserve">The final step of the process</w:t>
      </w:r>
      <w:r>
        <w:t xml:space="preserve"> </w:t>
      </w:r>
      <w:r>
        <w:rPr>
          <w:i/>
          <w:b/>
        </w:rPr>
        <w:t xml:space="preserve">propertyFile</w:t>
      </w:r>
      <w:r>
        <w:t xml:space="preserve"> </w:t>
      </w:r>
      <w:r>
        <w:t xml:space="preserve">(property-data.json) is created when address URL's are fed into the sub-process from the</w:t>
      </w:r>
      <w:r>
        <w:t xml:space="preserve"> </w:t>
      </w:r>
      <w:r>
        <w:rPr>
          <w:i/>
        </w:rPr>
        <w:t xml:space="preserve">propertiesFile</w:t>
      </w:r>
      <w:r>
        <w:t xml:space="preserve">. For each address URL data is gathered relating to a specific planning application at that address, and includes information such as:</w:t>
      </w:r>
    </w:p>
    <w:p>
      <w:pPr>
        <w:numPr>
          <w:ilvl w:val="0"/>
          <w:numId w:val="1001"/>
        </w:numPr>
      </w:pPr>
      <w:r>
        <w:t xml:space="preserve">Summary:</w:t>
      </w:r>
    </w:p>
    <w:p>
      <w:pPr>
        <w:numPr>
          <w:ilvl w:val="1"/>
          <w:numId w:val="1002"/>
        </w:numPr>
      </w:pPr>
      <w:r>
        <w:t xml:space="preserve">Application URL.</w:t>
      </w:r>
    </w:p>
    <w:p>
      <w:pPr>
        <w:numPr>
          <w:ilvl w:val="1"/>
          <w:numId w:val="1002"/>
        </w:numPr>
      </w:pPr>
      <w:r>
        <w:t xml:space="preserve">A unique planning application reference (used to retrieve related documents on</w:t>
      </w:r>
      <w:r>
        <w:t xml:space="preserve"> </w:t>
      </w:r>
      <w:r>
        <w:rPr>
          <w:i/>
        </w:rPr>
        <w:t xml:space="preserve">some</w:t>
      </w:r>
      <w:r>
        <w:t xml:space="preserve"> </w:t>
      </w:r>
      <w:r>
        <w:t xml:space="preserve">Idox systems).</w:t>
      </w:r>
    </w:p>
    <w:p>
      <w:pPr>
        <w:numPr>
          <w:ilvl w:val="1"/>
          <w:numId w:val="1002"/>
        </w:numPr>
      </w:pPr>
      <w:r>
        <w:t xml:space="preserve">Relevant dates.</w:t>
      </w:r>
    </w:p>
    <w:p>
      <w:pPr>
        <w:numPr>
          <w:ilvl w:val="1"/>
          <w:numId w:val="1002"/>
        </w:numPr>
      </w:pPr>
      <w:r>
        <w:t xml:space="preserve">Property address.</w:t>
      </w:r>
    </w:p>
    <w:p>
      <w:pPr>
        <w:numPr>
          <w:ilvl w:val="1"/>
          <w:numId w:val="1002"/>
        </w:numPr>
      </w:pPr>
      <w:r>
        <w:t xml:space="preserve">Proposal summary.</w:t>
      </w:r>
    </w:p>
    <w:p>
      <w:pPr>
        <w:numPr>
          <w:ilvl w:val="1"/>
          <w:numId w:val="1002"/>
        </w:numPr>
      </w:pPr>
      <w:r>
        <w:t xml:space="preserve">Status.</w:t>
      </w:r>
    </w:p>
    <w:p>
      <w:pPr>
        <w:numPr>
          <w:ilvl w:val="1"/>
          <w:numId w:val="1002"/>
        </w:numPr>
      </w:pPr>
      <w:r>
        <w:t xml:space="preserve">Decision &amp; date.</w:t>
      </w:r>
    </w:p>
    <w:p>
      <w:pPr>
        <w:numPr>
          <w:ilvl w:val="1"/>
          <w:numId w:val="1002"/>
        </w:numPr>
      </w:pPr>
      <w:r>
        <w:t xml:space="preserve">Appeal status &amp; date.</w:t>
      </w:r>
    </w:p>
    <w:p>
      <w:pPr>
        <w:numPr>
          <w:ilvl w:val="0"/>
          <w:numId w:val="1001"/>
        </w:numPr>
      </w:pPr>
      <w:r>
        <w:t xml:space="preserve">Important dates:</w:t>
      </w:r>
    </w:p>
    <w:p>
      <w:pPr>
        <w:numPr>
          <w:ilvl w:val="1"/>
          <w:numId w:val="1003"/>
        </w:numPr>
      </w:pPr>
      <w:r>
        <w:t xml:space="preserve">Application received &amp; validated date.</w:t>
      </w:r>
    </w:p>
    <w:p>
      <w:pPr>
        <w:numPr>
          <w:ilvl w:val="1"/>
          <w:numId w:val="1003"/>
        </w:numPr>
      </w:pPr>
      <w:r>
        <w:t xml:space="preserve">Expiry data.</w:t>
      </w:r>
    </w:p>
    <w:p>
      <w:pPr>
        <w:numPr>
          <w:ilvl w:val="1"/>
          <w:numId w:val="1003"/>
        </w:numPr>
      </w:pPr>
      <w:r>
        <w:t xml:space="preserve">Committee, neighbour &amp; standard consultation dates.</w:t>
      </w:r>
    </w:p>
    <w:p>
      <w:pPr>
        <w:numPr>
          <w:ilvl w:val="1"/>
          <w:numId w:val="1003"/>
        </w:numPr>
      </w:pPr>
      <w:r>
        <w:t xml:space="preserve">Press &amp; site dates.</w:t>
      </w:r>
    </w:p>
    <w:p>
      <w:pPr>
        <w:numPr>
          <w:ilvl w:val="1"/>
          <w:numId w:val="1003"/>
        </w:numPr>
      </w:pPr>
      <w:r>
        <w:t xml:space="preserve">Agreed, statutory &amp; decision dates.</w:t>
      </w:r>
    </w:p>
    <w:p>
      <w:pPr>
        <w:numPr>
          <w:ilvl w:val="1"/>
          <w:numId w:val="1003"/>
        </w:numPr>
      </w:pPr>
      <w:r>
        <w:t xml:space="preserve">Environmental impact assessment.</w:t>
      </w:r>
    </w:p>
    <w:p>
      <w:pPr>
        <w:numPr>
          <w:ilvl w:val="1"/>
          <w:numId w:val="1003"/>
        </w:numPr>
      </w:pPr>
      <w:r>
        <w:t xml:space="preserve">Determination deadline &amp; temporary permission expity date.</w:t>
      </w:r>
    </w:p>
    <w:p>
      <w:pPr>
        <w:numPr>
          <w:ilvl w:val="0"/>
          <w:numId w:val="1001"/>
        </w:numPr>
      </w:pPr>
      <w:r>
        <w:t xml:space="preserve">Contact details:</w:t>
      </w:r>
    </w:p>
    <w:p>
      <w:pPr>
        <w:numPr>
          <w:ilvl w:val="1"/>
          <w:numId w:val="1004"/>
        </w:numPr>
      </w:pPr>
      <w:r>
        <w:t xml:space="preserve">Agents</w:t>
      </w:r>
    </w:p>
    <w:p>
      <w:pPr>
        <w:numPr>
          <w:ilvl w:val="1"/>
          <w:numId w:val="1004"/>
        </w:numPr>
      </w:pPr>
      <w:r>
        <w:t xml:space="preserve">Councillors</w:t>
      </w:r>
    </w:p>
    <w:p>
      <w:pPr>
        <w:numPr>
          <w:ilvl w:val="1"/>
          <w:numId w:val="1004"/>
        </w:numPr>
      </w:pPr>
      <w:r>
        <w:t xml:space="preserve">Contractors</w:t>
      </w:r>
    </w:p>
    <w:p>
      <w:pPr>
        <w:numPr>
          <w:ilvl w:val="1"/>
          <w:numId w:val="1004"/>
        </w:numPr>
      </w:pPr>
      <w:r>
        <w:t xml:space="preserve">Others</w:t>
      </w:r>
    </w:p>
    <w:p>
      <w:pPr>
        <w:numPr>
          <w:ilvl w:val="0"/>
          <w:numId w:val="1001"/>
        </w:numPr>
      </w:pPr>
      <w:r>
        <w:t xml:space="preserve">Additional information:</w:t>
      </w:r>
    </w:p>
    <w:p>
      <w:pPr>
        <w:numPr>
          <w:ilvl w:val="1"/>
          <w:numId w:val="1005"/>
        </w:numPr>
      </w:pPr>
      <w:r>
        <w:t xml:space="preserve">Application type.</w:t>
      </w:r>
    </w:p>
    <w:p>
      <w:pPr>
        <w:numPr>
          <w:ilvl w:val="1"/>
          <w:numId w:val="1005"/>
        </w:numPr>
      </w:pPr>
      <w:r>
        <w:t xml:space="preserve">Decision level.</w:t>
      </w:r>
    </w:p>
    <w:p>
      <w:pPr>
        <w:numPr>
          <w:ilvl w:val="1"/>
          <w:numId w:val="1005"/>
        </w:numPr>
      </w:pPr>
      <w:r>
        <w:t xml:space="preserve">Case officer.</w:t>
      </w:r>
    </w:p>
    <w:p>
      <w:pPr>
        <w:numPr>
          <w:ilvl w:val="1"/>
          <w:numId w:val="1005"/>
        </w:numPr>
      </w:pPr>
      <w:r>
        <w:t xml:space="preserve">Parish &amp; ward.</w:t>
      </w:r>
    </w:p>
    <w:p>
      <w:pPr>
        <w:numPr>
          <w:ilvl w:val="1"/>
          <w:numId w:val="1005"/>
        </w:numPr>
      </w:pPr>
      <w:r>
        <w:t xml:space="preserve">Applicant.</w:t>
      </w:r>
    </w:p>
    <w:p>
      <w:pPr>
        <w:numPr>
          <w:ilvl w:val="1"/>
          <w:numId w:val="1005"/>
        </w:numPr>
      </w:pPr>
      <w:r>
        <w:t xml:space="preserve">Agent &amp; company.</w:t>
      </w:r>
    </w:p>
    <w:p>
      <w:pPr>
        <w:numPr>
          <w:ilvl w:val="1"/>
          <w:numId w:val="1005"/>
        </w:numPr>
      </w:pPr>
      <w:r>
        <w:t xml:space="preserve">Environmental assessment (boolean).</w:t>
      </w:r>
    </w:p>
    <w:p>
      <w:pPr>
        <w:pStyle w:val="FirstParagraph"/>
      </w:pPr>
      <w:r>
        <w:rPr>
          <w:i/>
        </w:rPr>
        <w:t xml:space="preserve">In addition to this,</w:t>
      </w:r>
      <w:r>
        <w:rPr>
          <w:i/>
        </w:rPr>
        <w:t xml:space="preserve"> </w:t>
      </w:r>
      <w:r>
        <w:rPr>
          <w:b/>
          <w:i/>
        </w:rPr>
        <w:t xml:space="preserve">future updates</w:t>
      </w:r>
      <w:r>
        <w:rPr>
          <w:i/>
        </w:rPr>
        <w:t xml:space="preserve"> </w:t>
      </w:r>
      <w:r>
        <w:rPr>
          <w:i/>
        </w:rPr>
        <w:t xml:space="preserve">will include document urls, related cases and constraint information</w:t>
      </w:r>
    </w:p>
    <w:p>
      <w:pPr>
        <w:pStyle w:val="BodyText"/>
      </w:pPr>
      <w:r>
        <w:rPr>
          <w:b/>
        </w:rPr>
        <w:t xml:space="preserve">Note</w:t>
      </w:r>
      <w:r>
        <w:t xml:space="preserve">:</w:t>
      </w:r>
      <w:r>
        <w:br/>
      </w:r>
      <w:r>
        <w:t xml:space="preserve">If any of the above (scraped) fields are a null state they can be omitted from future scrapes by adding the nullified question responce (ie, NA, unknown, not stated...etc) to the config.json propertySetting.uselessValuePairs propertoes key/value array.*</w:t>
      </w:r>
    </w:p>
    <w:p>
      <w:pPr>
        <w:pStyle w:val="BodyText"/>
      </w:pPr>
      <w:r>
        <w:rPr>
          <w:b/>
        </w:rPr>
        <w:t xml:space="preserve">Example</w:t>
      </w:r>
      <w:r>
        <w:t xml:space="preserve">:</w:t>
      </w:r>
      <w:r>
        <w:br/>
      </w:r>
      <w:r>
        <w:t xml:space="preserve">The output for a given planning application currently looks like:</w:t>
      </w:r>
    </w:p>
    <w:p>
      <w:pPr>
        <w:pStyle w:val="SourceCode"/>
      </w:pP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NormalTok"/>
        </w:rPr>
        <w:t xml:space="preserve"> </w:t>
      </w:r>
      <w:r>
        <w:rPr>
          <w:rStyle w:val="FunctionTok"/>
        </w:rPr>
        <w:t xml:space="preserve">:</w:t>
      </w:r>
      <w:r>
        <w:rPr>
          <w:rStyle w:val="NormalTok"/>
        </w:rPr>
        <w:t xml:space="preserve"> </w:t>
      </w:r>
      <w:r>
        <w:rPr>
          <w:rStyle w:val="StringTok"/>
        </w:rPr>
        <w:t xml:space="preserve">"3 Church View Campsall Doncaster DN6 9RA"</w:t>
      </w:r>
      <w:r>
        <w:rPr>
          <w:rStyle w:val="FunctionTok"/>
        </w:rPr>
        <w:t xml:space="preserve">,</w:t>
      </w:r>
      <w:r>
        <w:br/>
      </w:r>
      <w:r>
        <w:rPr>
          <w:rStyle w:val="NormalTok"/>
        </w:rPr>
        <w:t xml:space="preserve">      </w:t>
      </w:r>
      <w:r>
        <w:rPr>
          <w:rStyle w:val="DataTypeTok"/>
        </w:rPr>
        <w:t xml:space="preserve">"application"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NormalTok"/>
        </w:rPr>
        <w:t xml:space="preserve"> </w:t>
      </w:r>
      <w:r>
        <w:rPr>
          <w:rStyle w:val="FunctionTok"/>
        </w:rPr>
        <w:t xml:space="preserve">:</w:t>
      </w:r>
      <w:r>
        <w:rPr>
          <w:rStyle w:val="NormalTok"/>
        </w:rPr>
        <w:t xml:space="preserve"> </w:t>
      </w:r>
      <w:r>
        <w:rPr>
          <w:rStyle w:val="StringTok"/>
        </w:rPr>
        <w:t xml:space="preserve">"https://planning.doncaster.gov.uk/online-applications/applicationDetails.do?previousCaseType=Property&amp;keyVal=ZZZYXMFXTS126&amp;activeTab=summary"</w:t>
      </w:r>
      <w:r>
        <w:rPr>
          <w:rStyle w:val="FunctionTok"/>
        </w:rPr>
        <w:t xml:space="preserve">,</w:t>
      </w:r>
      <w:r>
        <w:br/>
      </w:r>
      <w:r>
        <w:rPr>
          <w:rStyle w:val="NormalTok"/>
        </w:rPr>
        <w:t xml:space="preserve">        </w:t>
      </w:r>
      <w:r>
        <w:rPr>
          <w:rStyle w:val="DataTypeTok"/>
        </w:rPr>
        <w:t xml:space="preserve">"Reference"</w:t>
      </w:r>
      <w:r>
        <w:rPr>
          <w:rStyle w:val="NormalTok"/>
        </w:rPr>
        <w:t xml:space="preserve"> </w:t>
      </w:r>
      <w:r>
        <w:rPr>
          <w:rStyle w:val="FunctionTok"/>
        </w:rPr>
        <w:t xml:space="preserve">:</w:t>
      </w:r>
      <w:r>
        <w:rPr>
          <w:rStyle w:val="NormalTok"/>
        </w:rPr>
        <w:t xml:space="preserve"> </w:t>
      </w:r>
      <w:r>
        <w:rPr>
          <w:rStyle w:val="StringTok"/>
        </w:rPr>
        <w:t xml:space="preserve">"94/0869/P"</w:t>
      </w:r>
      <w:r>
        <w:rPr>
          <w:rStyle w:val="FunctionTok"/>
        </w:rPr>
        <w:t xml:space="preserve">,</w:t>
      </w:r>
      <w:r>
        <w:br/>
      </w:r>
      <w:r>
        <w:rPr>
          <w:rStyle w:val="NormalTok"/>
        </w:rPr>
        <w:t xml:space="preserve">        </w:t>
      </w:r>
      <w:r>
        <w:rPr>
          <w:rStyle w:val="DataTypeTok"/>
        </w:rPr>
        <w:t xml:space="preserve">"Application Received"</w:t>
      </w:r>
      <w:r>
        <w:rPr>
          <w:rStyle w:val="NormalTok"/>
        </w:rPr>
        <w:t xml:space="preserve"> </w:t>
      </w:r>
      <w:r>
        <w:rPr>
          <w:rStyle w:val="FunctionTok"/>
        </w:rPr>
        <w:t xml:space="preserve">:</w:t>
      </w:r>
      <w:r>
        <w:rPr>
          <w:rStyle w:val="NormalTok"/>
        </w:rPr>
        <w:t xml:space="preserve"> </w:t>
      </w:r>
      <w:r>
        <w:rPr>
          <w:rStyle w:val="StringTok"/>
        </w:rPr>
        <w:t xml:space="preserve">"Wed 23 Mar 1994"</w:t>
      </w:r>
      <w:r>
        <w:rPr>
          <w:rStyle w:val="FunctionTok"/>
        </w:rPr>
        <w:t xml:space="preserve">,</w:t>
      </w:r>
      <w:r>
        <w:br/>
      </w:r>
      <w:r>
        <w:rPr>
          <w:rStyle w:val="NormalTok"/>
        </w:rPr>
        <w:t xml:space="preserve">        </w:t>
      </w:r>
      <w:r>
        <w:rPr>
          <w:rStyle w:val="DataTypeTok"/>
        </w:rPr>
        <w:t xml:space="preserve">"Application Validated"</w:t>
      </w:r>
      <w:r>
        <w:rPr>
          <w:rStyle w:val="NormalTok"/>
        </w:rPr>
        <w:t xml:space="preserve"> </w:t>
      </w:r>
      <w:r>
        <w:rPr>
          <w:rStyle w:val="FunctionTok"/>
        </w:rPr>
        <w:t xml:space="preserve">:</w:t>
      </w:r>
      <w:r>
        <w:rPr>
          <w:rStyle w:val="NormalTok"/>
        </w:rPr>
        <w:t xml:space="preserve"> </w:t>
      </w:r>
      <w:r>
        <w:rPr>
          <w:rStyle w:val="StringTok"/>
        </w:rPr>
        <w:t xml:space="preserve">"Mon 28 Mar 1994"</w:t>
      </w:r>
      <w:r>
        <w:rPr>
          <w:rStyle w:val="FunctionTok"/>
        </w:rPr>
        <w:t xml:space="preserve">,</w:t>
      </w:r>
      <w:r>
        <w:br/>
      </w:r>
      <w:r>
        <w:rPr>
          <w:rStyle w:val="NormalTok"/>
        </w:rPr>
        <w:t xml:space="preserve">        </w:t>
      </w:r>
      <w:r>
        <w:rPr>
          <w:rStyle w:val="DataTypeTok"/>
        </w:rPr>
        <w:t xml:space="preserve">"Address"</w:t>
      </w:r>
      <w:r>
        <w:rPr>
          <w:rStyle w:val="NormalTok"/>
        </w:rPr>
        <w:t xml:space="preserve"> </w:t>
      </w:r>
      <w:r>
        <w:rPr>
          <w:rStyle w:val="FunctionTok"/>
        </w:rPr>
        <w:t xml:space="preserve">:</w:t>
      </w:r>
      <w:r>
        <w:rPr>
          <w:rStyle w:val="NormalTok"/>
        </w:rPr>
        <w:t xml:space="preserve"> </w:t>
      </w:r>
      <w:r>
        <w:rPr>
          <w:rStyle w:val="StringTok"/>
        </w:rPr>
        <w:t xml:space="preserve">"3 Church View Campsall Doncaster South Yorkshire DN6 9RA"</w:t>
      </w:r>
      <w:r>
        <w:rPr>
          <w:rStyle w:val="FunctionTok"/>
        </w:rPr>
        <w:t xml:space="preserve">,</w:t>
      </w:r>
      <w:r>
        <w:br/>
      </w:r>
      <w:r>
        <w:rPr>
          <w:rStyle w:val="NormalTok"/>
        </w:rPr>
        <w:t xml:space="preserve">        </w:t>
      </w:r>
      <w:r>
        <w:rPr>
          <w:rStyle w:val="DataTypeTok"/>
        </w:rPr>
        <w:t xml:space="preserve">"Proposal"</w:t>
      </w:r>
      <w:r>
        <w:rPr>
          <w:rStyle w:val="NormalTok"/>
        </w:rPr>
        <w:t xml:space="preserve"> </w:t>
      </w:r>
      <w:r>
        <w:rPr>
          <w:rStyle w:val="FunctionTok"/>
        </w:rPr>
        <w:t xml:space="preserve">:</w:t>
      </w:r>
      <w:r>
        <w:rPr>
          <w:rStyle w:val="NormalTok"/>
        </w:rPr>
        <w:t xml:space="preserve"> </w:t>
      </w:r>
      <w:r>
        <w:rPr>
          <w:rStyle w:val="StringTok"/>
        </w:rPr>
        <w:t xml:space="preserve">"ERECTION OF GROUND FLOOR PITCHED ROOF DINING ROOM EXTENSION (4.8M X 4.2M) TO REAR OF DETACHED BUNGALOW"</w:t>
      </w:r>
      <w:r>
        <w:rPr>
          <w:rStyle w:val="FunctionTok"/>
        </w:rPr>
        <w:t xml:space="preserve">,</w:t>
      </w:r>
      <w:r>
        <w:br/>
      </w:r>
      <w:r>
        <w:rPr>
          <w:rStyle w:val="NormalTok"/>
        </w:rPr>
        <w:t xml:space="preserve">        </w:t>
      </w:r>
      <w:r>
        <w:rPr>
          <w:rStyle w:val="DataTypeTok"/>
        </w:rPr>
        <w:t xml:space="preserve">"Status"</w:t>
      </w:r>
      <w:r>
        <w:rPr>
          <w:rStyle w:val="NormalTok"/>
        </w:rPr>
        <w:t xml:space="preserve"> </w:t>
      </w:r>
      <w:r>
        <w:rPr>
          <w:rStyle w:val="FunctionTok"/>
        </w:rPr>
        <w:t xml:space="preserve">:</w:t>
      </w:r>
      <w:r>
        <w:rPr>
          <w:rStyle w:val="NormalTok"/>
        </w:rPr>
        <w:t xml:space="preserve"> </w:t>
      </w:r>
      <w:r>
        <w:rPr>
          <w:rStyle w:val="StringTok"/>
        </w:rPr>
        <w:t xml:space="preserve">"Decided"</w:t>
      </w:r>
      <w:r>
        <w:rPr>
          <w:rStyle w:val="FunctionTok"/>
        </w:rPr>
        <w:t xml:space="preserve">,</w:t>
      </w:r>
      <w:r>
        <w:br/>
      </w:r>
      <w:r>
        <w:rPr>
          <w:rStyle w:val="NormalTok"/>
        </w:rPr>
        <w:t xml:space="preserve">        </w:t>
      </w:r>
      <w:r>
        <w:rPr>
          <w:rStyle w:val="DataTypeTok"/>
        </w:rPr>
        <w:t xml:space="preserve">"Decision"</w:t>
      </w:r>
      <w:r>
        <w:rPr>
          <w:rStyle w:val="NormalTok"/>
        </w:rPr>
        <w:t xml:space="preserve"> </w:t>
      </w:r>
      <w:r>
        <w:rPr>
          <w:rStyle w:val="FunctionTok"/>
        </w:rPr>
        <w:t xml:space="preserve">:</w:t>
      </w:r>
      <w:r>
        <w:rPr>
          <w:rStyle w:val="NormalTok"/>
        </w:rPr>
        <w:t xml:space="preserve"> </w:t>
      </w:r>
      <w:r>
        <w:rPr>
          <w:rStyle w:val="StringTok"/>
        </w:rPr>
        <w:t xml:space="preserve">"Planning Permission GRANTED"</w:t>
      </w:r>
      <w:r>
        <w:rPr>
          <w:rStyle w:val="FunctionTok"/>
        </w:rPr>
        <w:t xml:space="preserve">,</w:t>
      </w:r>
      <w:r>
        <w:br/>
      </w:r>
      <w:r>
        <w:rPr>
          <w:rStyle w:val="NormalTok"/>
        </w:rPr>
        <w:t xml:space="preserve">        </w:t>
      </w:r>
      <w:r>
        <w:rPr>
          <w:rStyle w:val="DataTypeTok"/>
        </w:rPr>
        <w:t xml:space="preserve">"Decision Issued Date"</w:t>
      </w:r>
      <w:r>
        <w:rPr>
          <w:rStyle w:val="NormalTok"/>
        </w:rPr>
        <w:t xml:space="preserve"> </w:t>
      </w:r>
      <w:r>
        <w:rPr>
          <w:rStyle w:val="FunctionTok"/>
        </w:rPr>
        <w:t xml:space="preserve">:</w:t>
      </w:r>
      <w:r>
        <w:rPr>
          <w:rStyle w:val="NormalTok"/>
        </w:rPr>
        <w:t xml:space="preserve"> </w:t>
      </w:r>
      <w:r>
        <w:rPr>
          <w:rStyle w:val="StringTok"/>
        </w:rPr>
        <w:t xml:space="preserve">"Mon 09 May 1994"</w:t>
      </w:r>
      <w:r>
        <w:rPr>
          <w:rStyle w:val="FunctionTok"/>
        </w:rPr>
        <w:t xml:space="preserve">,</w:t>
      </w:r>
      <w:r>
        <w:br/>
      </w:r>
      <w:r>
        <w:rPr>
          <w:rStyle w:val="NormalTok"/>
        </w:rPr>
        <w:t xml:space="preserve">        </w:t>
      </w:r>
      <w:r>
        <w:rPr>
          <w:rStyle w:val="DataTypeTok"/>
        </w:rPr>
        <w:t xml:space="preserve">"Application Type"</w:t>
      </w:r>
      <w:r>
        <w:rPr>
          <w:rStyle w:val="NormalTok"/>
        </w:rPr>
        <w:t xml:space="preserve"> </w:t>
      </w:r>
      <w:r>
        <w:rPr>
          <w:rStyle w:val="FunctionTok"/>
        </w:rPr>
        <w:t xml:space="preserve">:</w:t>
      </w:r>
      <w:r>
        <w:rPr>
          <w:rStyle w:val="NormalTok"/>
        </w:rPr>
        <w:t xml:space="preserve"> </w:t>
      </w:r>
      <w:r>
        <w:rPr>
          <w:rStyle w:val="StringTok"/>
        </w:rPr>
        <w:t xml:space="preserve">"Full Application"</w:t>
      </w:r>
      <w:r>
        <w:rPr>
          <w:rStyle w:val="FunctionTok"/>
        </w:rPr>
        <w:t xml:space="preserve">,</w:t>
      </w:r>
      <w:r>
        <w:br/>
      </w:r>
      <w:r>
        <w:rPr>
          <w:rStyle w:val="NormalTok"/>
        </w:rPr>
        <w:t xml:space="preserve">        </w:t>
      </w:r>
      <w:r>
        <w:rPr>
          <w:rStyle w:val="DataTypeTok"/>
        </w:rPr>
        <w:t xml:space="preserve">"Case Officer"</w:t>
      </w:r>
      <w:r>
        <w:rPr>
          <w:rStyle w:val="NormalTok"/>
        </w:rPr>
        <w:t xml:space="preserve"> </w:t>
      </w:r>
      <w:r>
        <w:rPr>
          <w:rStyle w:val="FunctionTok"/>
        </w:rPr>
        <w:t xml:space="preserve">:</w:t>
      </w:r>
      <w:r>
        <w:rPr>
          <w:rStyle w:val="NormalTok"/>
        </w:rPr>
        <w:t xml:space="preserve"> </w:t>
      </w:r>
      <w:r>
        <w:rPr>
          <w:rStyle w:val="StringTok"/>
        </w:rPr>
        <w:t xml:space="preserve">"Diane Adams"</w:t>
      </w:r>
      <w:r>
        <w:rPr>
          <w:rStyle w:val="FunctionTok"/>
        </w:rPr>
        <w:t xml:space="preserve">,</w:t>
      </w:r>
      <w:r>
        <w:br/>
      </w:r>
      <w:r>
        <w:rPr>
          <w:rStyle w:val="NormalTok"/>
        </w:rPr>
        <w:t xml:space="preserve">        </w:t>
      </w:r>
      <w:r>
        <w:rPr>
          <w:rStyle w:val="DataTypeTok"/>
        </w:rPr>
        <w:t xml:space="preserve">"Parish"</w:t>
      </w:r>
      <w:r>
        <w:rPr>
          <w:rStyle w:val="NormalTok"/>
        </w:rPr>
        <w:t xml:space="preserve"> </w:t>
      </w:r>
      <w:r>
        <w:rPr>
          <w:rStyle w:val="FunctionTok"/>
        </w:rPr>
        <w:t xml:space="preserve">:</w:t>
      </w:r>
      <w:r>
        <w:rPr>
          <w:rStyle w:val="NormalTok"/>
        </w:rPr>
        <w:t xml:space="preserve"> </w:t>
      </w:r>
      <w:r>
        <w:rPr>
          <w:rStyle w:val="StringTok"/>
        </w:rPr>
        <w:t xml:space="preserve">"Norton Parish Council"</w:t>
      </w:r>
      <w:r>
        <w:rPr>
          <w:rStyle w:val="FunctionTok"/>
        </w:rPr>
        <w:t xml:space="preserve">,</w:t>
      </w:r>
      <w:r>
        <w:br/>
      </w:r>
      <w:r>
        <w:rPr>
          <w:rStyle w:val="NormalTok"/>
        </w:rPr>
        <w:t xml:space="preserve">        </w:t>
      </w:r>
      <w:r>
        <w:rPr>
          <w:rStyle w:val="DataTypeTok"/>
        </w:rPr>
        <w:t xml:space="preserve">"Ward"</w:t>
      </w:r>
      <w:r>
        <w:rPr>
          <w:rStyle w:val="NormalTok"/>
        </w:rPr>
        <w:t xml:space="preserve"> </w:t>
      </w:r>
      <w:r>
        <w:rPr>
          <w:rStyle w:val="FunctionTok"/>
        </w:rPr>
        <w:t xml:space="preserve">:</w:t>
      </w:r>
      <w:r>
        <w:rPr>
          <w:rStyle w:val="NormalTok"/>
        </w:rPr>
        <w:t xml:space="preserve"> </w:t>
      </w:r>
      <w:r>
        <w:rPr>
          <w:rStyle w:val="StringTok"/>
        </w:rPr>
        <w:t xml:space="preserve">"(Historic) Askern Spa"</w:t>
      </w:r>
      <w:r>
        <w:rPr>
          <w:rStyle w:val="FunctionTok"/>
        </w:rPr>
        <w:t xml:space="preserve">,</w:t>
      </w:r>
      <w:r>
        <w:br/>
      </w:r>
      <w:r>
        <w:rPr>
          <w:rStyle w:val="NormalTok"/>
        </w:rPr>
        <w:t xml:space="preserve">        </w:t>
      </w:r>
      <w:r>
        <w:rPr>
          <w:rStyle w:val="DataTypeTok"/>
        </w:rPr>
        <w:t xml:space="preserve">"Applicant Name"</w:t>
      </w:r>
      <w:r>
        <w:rPr>
          <w:rStyle w:val="NormalTok"/>
        </w:rPr>
        <w:t xml:space="preserve"> </w:t>
      </w:r>
      <w:r>
        <w:rPr>
          <w:rStyle w:val="FunctionTok"/>
        </w:rPr>
        <w:t xml:space="preserve">:</w:t>
      </w:r>
      <w:r>
        <w:rPr>
          <w:rStyle w:val="NormalTok"/>
        </w:rPr>
        <w:t xml:space="preserve"> </w:t>
      </w:r>
      <w:r>
        <w:rPr>
          <w:rStyle w:val="StringTok"/>
        </w:rPr>
        <w:t xml:space="preserve">"A WOODHOUSE"</w:t>
      </w:r>
      <w:r>
        <w:rPr>
          <w:rStyle w:val="FunctionTok"/>
        </w:rPr>
        <w:t xml:space="preserve">,</w:t>
      </w:r>
      <w:r>
        <w:br/>
      </w:r>
      <w:r>
        <w:rPr>
          <w:rStyle w:val="NormalTok"/>
        </w:rPr>
        <w:t xml:space="preserve">        </w:t>
      </w:r>
      <w:r>
        <w:rPr>
          <w:rStyle w:val="DataTypeTok"/>
        </w:rPr>
        <w:t xml:space="preserve">"Agent Name"</w:t>
      </w:r>
      <w:r>
        <w:rPr>
          <w:rStyle w:val="NormalTok"/>
        </w:rPr>
        <w:t xml:space="preserve"> </w:t>
      </w:r>
      <w:r>
        <w:rPr>
          <w:rStyle w:val="FunctionTok"/>
        </w:rPr>
        <w:t xml:space="preserve">:</w:t>
      </w:r>
      <w:r>
        <w:rPr>
          <w:rStyle w:val="NormalTok"/>
        </w:rPr>
        <w:t xml:space="preserve"> </w:t>
      </w:r>
      <w:r>
        <w:rPr>
          <w:rStyle w:val="StringTok"/>
        </w:rPr>
        <w:t xml:space="preserve">"A KIDGER"</w:t>
      </w:r>
      <w:r>
        <w:rPr>
          <w:rStyle w:val="FunctionTok"/>
        </w:rPr>
        <w:t xml:space="preserve">,</w:t>
      </w:r>
      <w:r>
        <w:br/>
      </w:r>
      <w:r>
        <w:rPr>
          <w:rStyle w:val="NormalTok"/>
        </w:rPr>
        <w:t xml:space="preserve">        </w:t>
      </w:r>
      <w:r>
        <w:rPr>
          <w:rStyle w:val="DataTypeTok"/>
        </w:rPr>
        <w:t xml:space="preserve">"Agent Address"</w:t>
      </w:r>
      <w:r>
        <w:rPr>
          <w:rStyle w:val="NormalTok"/>
        </w:rPr>
        <w:t xml:space="preserve"> </w:t>
      </w:r>
      <w:r>
        <w:rPr>
          <w:rStyle w:val="FunctionTok"/>
        </w:rPr>
        <w:t xml:space="preserve">:</w:t>
      </w:r>
      <w:r>
        <w:rPr>
          <w:rStyle w:val="NormalTok"/>
        </w:rPr>
        <w:t xml:space="preserve"> </w:t>
      </w:r>
      <w:r>
        <w:rPr>
          <w:rStyle w:val="StringTok"/>
        </w:rPr>
        <w:t xml:space="preserve">"4, HAWKE CLOSE, NORTON, DONCASTER, DN6 9PG"</w:t>
      </w:r>
      <w:r>
        <w:rPr>
          <w:rStyle w:val="FunctionTok"/>
        </w:rPr>
        <w:t xml:space="preserve">,</w:t>
      </w:r>
      <w:r>
        <w:br/>
      </w:r>
      <w:r>
        <w:rPr>
          <w:rStyle w:val="NormalTok"/>
        </w:rPr>
        <w:t xml:space="preserve">        </w:t>
      </w:r>
      <w:r>
        <w:rPr>
          <w:rStyle w:val="DataTypeTok"/>
        </w:rPr>
        <w:t xml:space="preserve">"Environmental Assessment Requested"</w:t>
      </w:r>
      <w:r>
        <w:rPr>
          <w:rStyle w:val="NormalTok"/>
        </w:rPr>
        <w:t xml:space="preserve"> </w:t>
      </w:r>
      <w:r>
        <w:rPr>
          <w:rStyle w:val="FunctionTok"/>
        </w:rPr>
        <w:t xml:space="preserve">:</w:t>
      </w:r>
      <w:r>
        <w:rPr>
          <w:rStyle w:val="NormalTok"/>
        </w:rPr>
        <w:t xml:space="preserve"> </w:t>
      </w:r>
      <w:r>
        <w:rPr>
          <w:rStyle w:val="StringTok"/>
        </w:rPr>
        <w:t xml:space="preserve">"No"</w:t>
      </w:r>
      <w:r>
        <w:rPr>
          <w:rStyle w:val="FunctionTok"/>
        </w:rPr>
        <w:t xml:space="preserve">,</w:t>
      </w:r>
      <w:r>
        <w:br/>
      </w:r>
      <w:r>
        <w:rPr>
          <w:rStyle w:val="NormalTok"/>
        </w:rPr>
        <w:t xml:space="preserve">        </w:t>
      </w:r>
      <w:r>
        <w:rPr>
          <w:rStyle w:val="DataTypeTok"/>
        </w:rPr>
        <w:t xml:space="preserve">"Application Received Date"</w:t>
      </w:r>
      <w:r>
        <w:rPr>
          <w:rStyle w:val="NormalTok"/>
        </w:rPr>
        <w:t xml:space="preserve"> </w:t>
      </w:r>
      <w:r>
        <w:rPr>
          <w:rStyle w:val="FunctionTok"/>
        </w:rPr>
        <w:t xml:space="preserve">:</w:t>
      </w:r>
      <w:r>
        <w:rPr>
          <w:rStyle w:val="NormalTok"/>
        </w:rPr>
        <w:t xml:space="preserve"> </w:t>
      </w:r>
      <w:r>
        <w:rPr>
          <w:rStyle w:val="StringTok"/>
        </w:rPr>
        <w:t xml:space="preserve">"Wed 23 Mar 1994"</w:t>
      </w:r>
      <w:r>
        <w:rPr>
          <w:rStyle w:val="FunctionTok"/>
        </w:rPr>
        <w:t xml:space="preserve">,</w:t>
      </w:r>
      <w:r>
        <w:br/>
      </w:r>
      <w:r>
        <w:rPr>
          <w:rStyle w:val="NormalTok"/>
        </w:rPr>
        <w:t xml:space="preserve">        </w:t>
      </w:r>
      <w:r>
        <w:rPr>
          <w:rStyle w:val="DataTypeTok"/>
        </w:rPr>
        <w:t xml:space="preserve">"Application Validated Date"</w:t>
      </w:r>
      <w:r>
        <w:rPr>
          <w:rStyle w:val="NormalTok"/>
        </w:rPr>
        <w:t xml:space="preserve"> </w:t>
      </w:r>
      <w:r>
        <w:rPr>
          <w:rStyle w:val="FunctionTok"/>
        </w:rPr>
        <w:t xml:space="preserve">:</w:t>
      </w:r>
      <w:r>
        <w:rPr>
          <w:rStyle w:val="NormalTok"/>
        </w:rPr>
        <w:t xml:space="preserve"> </w:t>
      </w:r>
      <w:r>
        <w:rPr>
          <w:rStyle w:val="StringTok"/>
        </w:rPr>
        <w:t xml:space="preserve">"Mon 28 Mar 1994"</w:t>
      </w:r>
      <w:r>
        <w:rPr>
          <w:rStyle w:val="FunctionTok"/>
        </w:rPr>
        <w:t xml:space="preserve">,</w:t>
      </w:r>
      <w:r>
        <w:br/>
      </w:r>
      <w:r>
        <w:rPr>
          <w:rStyle w:val="NormalTok"/>
        </w:rPr>
        <w:t xml:space="preserve">        </w:t>
      </w:r>
      <w:r>
        <w:rPr>
          <w:rStyle w:val="DataTypeTok"/>
        </w:rPr>
        <w:t xml:space="preserve">"Statutory Expiry Date"</w:t>
      </w:r>
      <w:r>
        <w:rPr>
          <w:rStyle w:val="NormalTok"/>
        </w:rPr>
        <w:t xml:space="preserve"> </w:t>
      </w:r>
      <w:r>
        <w:rPr>
          <w:rStyle w:val="FunctionTok"/>
        </w:rPr>
        <w:t xml:space="preserve">:</w:t>
      </w:r>
      <w:r>
        <w:rPr>
          <w:rStyle w:val="NormalTok"/>
        </w:rPr>
        <w:t xml:space="preserve"> </w:t>
      </w:r>
      <w:r>
        <w:rPr>
          <w:rStyle w:val="StringTok"/>
        </w:rPr>
        <w:t xml:space="preserve">"Mon 23 May 1994"</w:t>
      </w:r>
      <w:r>
        <w:rPr>
          <w:rStyle w:val="FunctionTok"/>
        </w:rPr>
        <w:t xml:space="preserve">,</w:t>
      </w:r>
      <w:r>
        <w:br/>
      </w:r>
      <w:r>
        <w:rPr>
          <w:rStyle w:val="NormalTok"/>
        </w:rPr>
        <w:t xml:space="preserve">        </w:t>
      </w:r>
      <w:r>
        <w:rPr>
          <w:rStyle w:val="DataTypeTok"/>
        </w:rPr>
        <w:t xml:space="preserve">"Decision Made Date"</w:t>
      </w:r>
      <w:r>
        <w:rPr>
          <w:rStyle w:val="NormalTok"/>
        </w:rPr>
        <w:t xml:space="preserve"> </w:t>
      </w:r>
      <w:r>
        <w:rPr>
          <w:rStyle w:val="FunctionTok"/>
        </w:rPr>
        <w:t xml:space="preserve">:</w:t>
      </w:r>
      <w:r>
        <w:rPr>
          <w:rStyle w:val="NormalTok"/>
        </w:rPr>
        <w:t xml:space="preserve"> </w:t>
      </w:r>
      <w:r>
        <w:rPr>
          <w:rStyle w:val="StringTok"/>
        </w:rPr>
        <w:t xml:space="preserve">"Mon 09 May 1994"</w:t>
      </w:r>
      <w:r>
        <w:rPr>
          <w:rStyle w:val="FunctionTok"/>
        </w:rPr>
        <w:t xml:space="preserve">,</w:t>
      </w:r>
      <w:r>
        <w:br/>
      </w:r>
      <w:r>
        <w:rPr>
          <w:rStyle w:val="NormalTok"/>
        </w:rPr>
        <w:t xml:space="preserve">        </w:t>
      </w:r>
      <w:r>
        <w:rPr>
          <w:rStyle w:val="DataTypeTok"/>
        </w:rPr>
        <w:t xml:space="preserve">"Decision Printed Date"</w:t>
      </w:r>
      <w:r>
        <w:rPr>
          <w:rStyle w:val="NormalTok"/>
        </w:rPr>
        <w:t xml:space="preserve"> </w:t>
      </w:r>
      <w:r>
        <w:rPr>
          <w:rStyle w:val="FunctionTok"/>
        </w:rPr>
        <w:t xml:space="preserve">:</w:t>
      </w:r>
      <w:r>
        <w:rPr>
          <w:rStyle w:val="NormalTok"/>
        </w:rPr>
        <w:t xml:space="preserve"> </w:t>
      </w:r>
      <w:r>
        <w:rPr>
          <w:rStyle w:val="StringTok"/>
        </w:rPr>
        <w:t xml:space="preserve">"Mon 09 May 1994"</w:t>
      </w:r>
      <w:r>
        <w:rPr>
          <w:rStyle w:val="FunctionTok"/>
        </w:rPr>
        <w:t xml:space="preserve">,</w:t>
      </w:r>
      <w:r>
        <w:br/>
      </w:r>
      <w:r>
        <w:rPr>
          <w:rStyle w:val="NormalTok"/>
        </w:rPr>
        <w:t xml:space="preserve">        </w:t>
      </w:r>
      <w:r>
        <w:rPr>
          <w:rStyle w:val="DataTypeTok"/>
        </w:rPr>
        <w:t xml:space="preserve">"Determination Deadline"</w:t>
      </w:r>
      <w:r>
        <w:rPr>
          <w:rStyle w:val="NormalTok"/>
        </w:rPr>
        <w:t xml:space="preserve"> </w:t>
      </w:r>
      <w:r>
        <w:rPr>
          <w:rStyle w:val="FunctionTok"/>
        </w:rPr>
        <w:t xml:space="preserve">:</w:t>
      </w:r>
      <w:r>
        <w:rPr>
          <w:rStyle w:val="NormalTok"/>
        </w:rPr>
        <w:t xml:space="preserve"> </w:t>
      </w:r>
      <w:r>
        <w:rPr>
          <w:rStyle w:val="StringTok"/>
        </w:rPr>
        <w:t xml:space="preserve">"Mon 23 May 1994"</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FirstParagraph"/>
      </w:pPr>
    </w:p>
    <w:bookmarkEnd w:id="26"/>
    <w:bookmarkEnd w:id="27"/>
    <w:bookmarkStart w:id="30" w:name="header-n115"/>
    <w:p>
      <w:pPr>
        <w:pStyle w:val="Heading2"/>
      </w:pPr>
      <w:r>
        <w:t xml:space="preserve">Modes</w:t>
      </w:r>
    </w:p>
    <w:p>
      <w:pPr>
        <w:pStyle w:val="FirstParagraph"/>
      </w:pPr>
      <w:r>
        <w:t xml:space="preserve">There are two modes the user can choose from; either</w:t>
      </w:r>
      <w:r>
        <w:t xml:space="preserve"> </w:t>
      </w:r>
      <w:r>
        <w:rPr>
          <w:b/>
        </w:rPr>
        <w:t xml:space="preserve">start</w:t>
      </w:r>
      <w:r>
        <w:t xml:space="preserve"> </w:t>
      </w:r>
      <w:r>
        <w:t xml:space="preserve">or</w:t>
      </w:r>
      <w:r>
        <w:t xml:space="preserve"> </w:t>
      </w:r>
      <w:r>
        <w:rPr>
          <w:b/>
        </w:rPr>
        <w:t xml:space="preserve">restart</w:t>
      </w:r>
      <w:r>
        <w:t xml:space="preserve">.</w:t>
      </w:r>
    </w:p>
    <w:bookmarkStart w:id="28" w:name="header-n117"/>
    <w:p>
      <w:pPr>
        <w:pStyle w:val="Heading3"/>
      </w:pPr>
      <w:r>
        <w:t xml:space="preserve">Start</w:t>
      </w:r>
    </w:p>
    <w:p>
      <w:pPr>
        <w:pStyle w:val="FirstParagraph"/>
      </w:pPr>
      <w:r>
        <w:t xml:space="preserve">This mode will start an applicaiton process from the beginning of the</w:t>
      </w:r>
      <w:r>
        <w:t xml:space="preserve"> </w:t>
      </w:r>
      <w:r>
        <w:rPr>
          <w:b/>
        </w:rPr>
        <w:t xml:space="preserve">options</w:t>
      </w:r>
      <w:r>
        <w:t xml:space="preserve"> </w:t>
      </w:r>
      <w:r>
        <w:t xml:space="preserve">that have been given to the CLI.</w:t>
      </w:r>
      <w:r>
        <w:t xml:space="preserve"> </w:t>
      </w:r>
    </w:p>
    <w:bookmarkEnd w:id="28"/>
    <w:bookmarkStart w:id="29" w:name="header-n119"/>
    <w:p>
      <w:pPr>
        <w:pStyle w:val="Heading3"/>
      </w:pPr>
      <w:r>
        <w:t xml:space="preserve">Restart</w:t>
      </w:r>
    </w:p>
    <w:p>
      <w:pPr>
        <w:pStyle w:val="FirstParagraph"/>
      </w:pPr>
      <w:r>
        <w:t xml:space="preserve">This mode will restart an application process from where it exited, providing the process reached step 3 or 4. The logs are scanned for the last complete entry, it is then determined whether step 3 or step 4 should be restarted, based on the scanned data. A temporary file is created and exerything before the last complete entry is removed. The step is then restarted with an array of data to work-through.</w:t>
      </w:r>
    </w:p>
    <w:p>
      <w:pPr>
        <w:pStyle w:val="BodyText"/>
      </w:pPr>
    </w:p>
    <w:bookmarkEnd w:id="29"/>
    <w:bookmarkEnd w:id="30"/>
    <w:bookmarkStart w:id="34" w:name="header-n122"/>
    <w:p>
      <w:pPr>
        <w:pStyle w:val="Heading2"/>
      </w:pPr>
      <w:r>
        <w:t xml:space="preserve">Options</w:t>
      </w:r>
    </w:p>
    <w:p>
      <w:pPr>
        <w:pStyle w:val="FirstParagraph"/>
      </w:pPr>
      <w:r>
        <w:t xml:space="preserve">In either mode the only required option is</w:t>
      </w:r>
      <w:r>
        <w:t xml:space="preserve"> </w:t>
      </w:r>
      <w:r>
        <w:rPr>
          <w:b/>
        </w:rPr>
        <w:t xml:space="preserve">council</w:t>
      </w:r>
      <w:r>
        <w:t xml:space="preserve"> </w:t>
      </w:r>
      <w:r>
        <w:t xml:space="preserve">and a little caution will go a long way here. It is vital that you are aware of the council you want to interact with otherwise you stand the</w:t>
      </w:r>
      <w:r>
        <w:t xml:space="preserve"> </w:t>
      </w:r>
      <w:r>
        <w:rPr>
          <w:b/>
        </w:rPr>
        <w:t xml:space="preserve">risk of erasing any progress</w:t>
      </w:r>
      <w:r>
        <w:t xml:space="preserve"> </w:t>
      </w:r>
      <w:r>
        <w:t xml:space="preserve">you have made already!!!!</w:t>
      </w:r>
    </w:p>
    <w:bookmarkStart w:id="32" w:name="header-n124"/>
    <w:p>
      <w:pPr>
        <w:pStyle w:val="Heading3"/>
      </w:pPr>
      <w:r>
        <w:t xml:space="preserve">goplanning start...</w:t>
      </w:r>
    </w:p>
    <w:p>
      <w:pPr>
        <w:pStyle w:val="FirstParagraph"/>
      </w:pPr>
      <w:r>
        <w:t xml:space="preserve">The user is required to supply at least 1 option when using the start command</w:t>
      </w:r>
      <w:r>
        <w:t xml:space="preserve"> </w:t>
      </w:r>
      <w:r>
        <w:rPr>
          <w:b/>
        </w:rPr>
        <w:t xml:space="preserve">-c=</w:t>
      </w:r>
      <w:r>
        <w:t xml:space="preserve"> </w:t>
      </w:r>
      <w:r>
        <w:t xml:space="preserve">all other options are set to their default.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Shorthand</w:t>
            </w:r>
          </w:p>
        </w:tc>
        <w:tc>
          <w:tcPr>
            <w:tcBorders>
              <w:bottom w:val="single"/>
            </w:tcBorders>
            <w:vAlign w:val="bottom"/>
          </w:tcPr>
          <w:p>
            <w:pPr>
              <w:pStyle w:val="Compact"/>
              <w:jc w:val="left"/>
            </w:pPr>
            <w:r>
              <w:t xml:space="preserve">Longhand</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Notes</w:t>
            </w:r>
          </w:p>
        </w:tc>
      </w:tr>
      <w:tr>
        <w:tc>
          <w:p>
            <w:pPr>
              <w:pStyle w:val="Compact"/>
              <w:jc w:val="left"/>
            </w:pPr>
            <w:r>
              <w:t xml:space="preserve">Council</w:t>
            </w:r>
          </w:p>
        </w:tc>
        <w:tc>
          <w:p>
            <w:pPr>
              <w:pStyle w:val="Compact"/>
              <w:jc w:val="left"/>
            </w:pPr>
            <w:r>
              <w:t xml:space="preserve">-c=string/integer</w:t>
            </w:r>
          </w:p>
        </w:tc>
        <w:tc>
          <w:p>
            <w:pPr>
              <w:pStyle w:val="Compact"/>
              <w:jc w:val="left"/>
            </w:pPr>
            <w:r>
              <w:t xml:space="preserve">-council="string/integer"</w:t>
            </w:r>
          </w:p>
        </w:tc>
        <w:tc>
          <w:p>
            <w:pPr>
              <w:pStyle w:val="Compact"/>
              <w:jc w:val="left"/>
            </w:pPr>
            <w:r>
              <w:t xml:space="preserve">NONE&lt;br /&gt;</w:t>
            </w:r>
            <w:r>
              <w:rPr>
                <w:b/>
              </w:rPr>
              <w:t xml:space="preserve">Must include!</w:t>
            </w:r>
          </w:p>
        </w:tc>
        <w:tc>
          <w:p>
            <w:pPr>
              <w:pStyle w:val="Compact"/>
              <w:jc w:val="left"/>
            </w:pPr>
            <w:r>
              <w:t xml:space="preserve">You may not type</w:t>
            </w:r>
            <w:r>
              <w:t xml:space="preserve"> </w:t>
            </w:r>
            <w:r>
              <w:rPr>
                <w:i/>
                <w:b/>
              </w:rPr>
              <w:t xml:space="preserve">the council name</w:t>
            </w:r>
            <w:r>
              <w:t xml:space="preserve"> </w:t>
            </w:r>
            <w:r>
              <w:t xml:space="preserve">exactly, so goplanning will filter out similar councils relating to the name you have typed. &lt;br /&gt;If you prefer to use numbers (to keep track of your progress), it would be easier to start your processes sequentially, 00, 01, 02... etc.</w:t>
            </w:r>
          </w:p>
        </w:tc>
      </w:tr>
      <w:tr>
        <w:tc>
          <w:p>
            <w:pPr>
              <w:pStyle w:val="Compact"/>
              <w:jc w:val="left"/>
            </w:pPr>
            <w:r>
              <w:t xml:space="preserve">Start Letter</w:t>
            </w:r>
          </w:p>
        </w:tc>
        <w:tc>
          <w:p>
            <w:pPr>
              <w:pStyle w:val="Compact"/>
              <w:jc w:val="left"/>
            </w:pPr>
            <w:r>
              <w:t xml:space="preserve">-s=g</w:t>
            </w:r>
          </w:p>
        </w:tc>
        <w:tc>
          <w:p>
            <w:pPr>
              <w:pStyle w:val="Compact"/>
              <w:jc w:val="left"/>
            </w:pPr>
            <w:r>
              <w:t xml:space="preserve">-startLetter="g"</w:t>
            </w:r>
          </w:p>
        </w:tc>
        <w:tc>
          <w:p>
            <w:pPr>
              <w:pStyle w:val="Compact"/>
              <w:jc w:val="left"/>
            </w:pPr>
            <w:r>
              <w:t xml:space="preserve">A</w:t>
            </w:r>
          </w:p>
        </w:tc>
        <w:tc>
          <w:p>
            <w:pPr>
              <w:pStyle w:val="Compact"/>
              <w:jc w:val="left"/>
            </w:pPr>
            <w:r>
              <w:t xml:space="preserve">The</w:t>
            </w:r>
            <w:r>
              <w:t xml:space="preserve"> </w:t>
            </w:r>
            <w:r>
              <w:rPr>
                <w:i/>
                <w:b/>
              </w:rPr>
              <w:t xml:space="preserve">start letter</w:t>
            </w:r>
            <w:r>
              <w:t xml:space="preserve"> </w:t>
            </w:r>
            <w:r>
              <w:t xml:space="preserve">you choose to start your process with, both upper and lowercase is fine. This can be any letter, though some council's are very sparse with Y and X.</w:t>
            </w:r>
          </w:p>
        </w:tc>
      </w:tr>
      <w:tr>
        <w:tc>
          <w:p>
            <w:pPr>
              <w:pStyle w:val="Compact"/>
              <w:jc w:val="left"/>
            </w:pPr>
            <w:r>
              <w:t xml:space="preserve">Finish Letter</w:t>
            </w:r>
          </w:p>
        </w:tc>
        <w:tc>
          <w:p>
            <w:pPr>
              <w:pStyle w:val="Compact"/>
              <w:jc w:val="left"/>
            </w:pPr>
            <w:r>
              <w:t xml:space="preserve">-f=S</w:t>
            </w:r>
          </w:p>
        </w:tc>
        <w:tc>
          <w:p>
            <w:pPr>
              <w:pStyle w:val="Compact"/>
              <w:jc w:val="left"/>
            </w:pPr>
            <w:r>
              <w:t xml:space="preserve">-finishLetter="S"</w:t>
            </w:r>
          </w:p>
        </w:tc>
        <w:tc>
          <w:p>
            <w:pPr>
              <w:pStyle w:val="Compact"/>
              <w:jc w:val="left"/>
            </w:pPr>
            <w:r>
              <w:t xml:space="preserve">Z</w:t>
            </w:r>
          </w:p>
        </w:tc>
        <w:tc>
          <w:p>
            <w:pPr>
              <w:pStyle w:val="Compact"/>
              <w:jc w:val="left"/>
            </w:pPr>
            <w:r>
              <w:t xml:space="preserve">The</w:t>
            </w:r>
            <w:r>
              <w:t xml:space="preserve"> </w:t>
            </w:r>
            <w:r>
              <w:rPr>
                <w:i/>
                <w:b/>
              </w:rPr>
              <w:t xml:space="preserve">finish letter</w:t>
            </w:r>
            <w:r>
              <w:t xml:space="preserve"> </w:t>
            </w:r>
            <w:r>
              <w:t xml:space="preserve">you choose to stop the process after. The process will check the entirity of the letter, finishing thereafter.&lt;br /&gt;You cannot select a letter that</w:t>
            </w:r>
            <w:r>
              <w:t xml:space="preserve"> </w:t>
            </w:r>
            <w:r>
              <w:rPr>
                <w:strike/>
              </w:rPr>
              <w:t xml:space="preserve">preceeds</w:t>
            </w:r>
            <w:r>
              <w:t xml:space="preserve"> </w:t>
            </w:r>
            <w:r>
              <w:t xml:space="preserve">the start letter.</w:t>
            </w:r>
          </w:p>
        </w:tc>
      </w:tr>
      <w:tr>
        <w:tc>
          <w:p>
            <w:pPr>
              <w:pStyle w:val="Compact"/>
              <w:jc w:val="left"/>
            </w:pPr>
            <w:r>
              <w:t xml:space="preserve">Reset</w:t>
            </w:r>
          </w:p>
        </w:tc>
        <w:tc>
          <w:p>
            <w:pPr>
              <w:pStyle w:val="Compact"/>
              <w:jc w:val="left"/>
            </w:pPr>
            <w:r>
              <w:t xml:space="preserve">-r=true</w:t>
            </w:r>
          </w:p>
        </w:tc>
        <w:tc>
          <w:p>
            <w:pPr>
              <w:pStyle w:val="Compact"/>
              <w:jc w:val="left"/>
            </w:pPr>
            <w:r>
              <w:t xml:space="preserve">-reset="true"</w:t>
            </w:r>
          </w:p>
        </w:tc>
        <w:tc>
          <w:p>
            <w:pPr>
              <w:pStyle w:val="Compact"/>
              <w:jc w:val="left"/>
            </w:pPr>
            <w:r>
              <w:t xml:space="preserve">FALSE</w:t>
            </w:r>
          </w:p>
        </w:tc>
        <w:tc>
          <w:p>
            <w:pPr>
              <w:pStyle w:val="Compact"/>
              <w:jc w:val="left"/>
            </w:pPr>
            <w:r>
              <w:t xml:space="preserve">If you include a true value for</w:t>
            </w:r>
            <w:r>
              <w:t xml:space="preserve"> </w:t>
            </w:r>
            <w:r>
              <w:rPr>
                <w:i/>
                <w:b/>
              </w:rPr>
              <w:t xml:space="preserve">reset</w:t>
            </w:r>
            <w:r>
              <w:t xml:space="preserve">, the referenced council working folder will be</w:t>
            </w:r>
            <w:r>
              <w:t xml:space="preserve"> </w:t>
            </w:r>
            <w:r>
              <w:rPr>
                <w:b/>
              </w:rPr>
              <w:t xml:space="preserve">wiped clean</w:t>
            </w:r>
            <w:r>
              <w:t xml:space="preserve"> </w:t>
            </w:r>
            <w:r>
              <w:t xml:space="preserve">and "reset"!! Not something you want to do if you are near the end of a council process.</w:t>
            </w:r>
          </w:p>
        </w:tc>
      </w:tr>
      <w:tr>
        <w:tc>
          <w:p>
            <w:pPr>
              <w:pStyle w:val="Compact"/>
              <w:jc w:val="left"/>
            </w:pPr>
            <w:r>
              <w:t xml:space="preserve">Typhon</w:t>
            </w:r>
          </w:p>
        </w:tc>
        <w:tc>
          <w:p>
            <w:pPr>
              <w:pStyle w:val="Compact"/>
              <w:jc w:val="left"/>
            </w:pPr>
            <w:r>
              <w:t xml:space="preserve">-t=false</w:t>
            </w:r>
          </w:p>
        </w:tc>
        <w:tc>
          <w:p>
            <w:pPr>
              <w:pStyle w:val="Compact"/>
              <w:jc w:val="left"/>
            </w:pPr>
            <w:r>
              <w:t xml:space="preserve">-typhon="false"</w:t>
            </w:r>
          </w:p>
        </w:tc>
        <w:tc>
          <w:p>
            <w:pPr>
              <w:pStyle w:val="Compact"/>
              <w:jc w:val="left"/>
            </w:pPr>
            <w:r>
              <w:t xml:space="preserve">TRUE</w:t>
            </w:r>
          </w:p>
        </w:tc>
        <w:tc>
          <w:p>
            <w:pPr>
              <w:pStyle w:val="Compact"/>
              <w:jc w:val="left"/>
            </w:pPr>
            <w:r>
              <w:rPr>
                <w:i/>
                <w:b/>
              </w:rPr>
              <w:t xml:space="preserve">Typhon</w:t>
            </w:r>
            <w:r>
              <w:t xml:space="preserve"> </w:t>
            </w:r>
            <w:r>
              <w:t xml:space="preserve">logging is active by default, which enabled you (as a Typhon user) the ability to keep tabs on the progress of each of your running processes. By visiting</w:t>
            </w:r>
            <w:r>
              <w:t xml:space="preserve"> </w:t>
            </w:r>
            <w:hyperlink r:id="rId31">
              <w:r>
                <w:rPr>
                  <w:rStyle w:val="Hyperlink"/>
                </w:rPr>
                <w:t xml:space="preserve">Typhon UI</w:t>
              </w:r>
            </w:hyperlink>
            <w:r>
              <w:t xml:space="preserve"> </w:t>
            </w:r>
            <w:r>
              <w:t xml:space="preserve">you can create a namespace (goplanning) and a name based on the council folder that has been created, otherwise known as the shortName as found in the</w:t>
            </w:r>
            <w:r>
              <w:t xml:space="preserve"> </w:t>
            </w:r>
            <w:r>
              <w:rPr>
                <w:i/>
              </w:rPr>
              <w:t xml:space="preserve">./settings/council-planning.json</w:t>
            </w:r>
            <w:r>
              <w:t xml:space="preserve"> </w:t>
            </w:r>
            <w:r>
              <w:t xml:space="preserve">support file. Once you are observing the live streram of logs coming in from your process, the last log you will see is the "Job Done" info notice. Alternatively, your log stream will just run dry, which proves that the process has errors-out or completed successfully.</w:t>
            </w:r>
          </w:p>
        </w:tc>
      </w:tr>
    </w:tbl>
    <w:p>
      <w:pPr>
        <w:pStyle w:val="BodyText"/>
      </w:pPr>
    </w:p>
    <w:bookmarkEnd w:id="32"/>
    <w:bookmarkStart w:id="33" w:name="header-n164"/>
    <w:p>
      <w:pPr>
        <w:pStyle w:val="Heading3"/>
      </w:pPr>
      <w:r>
        <w:t xml:space="preserve">goplanning restart...</w:t>
      </w:r>
    </w:p>
    <w:p>
      <w:pPr>
        <w:pStyle w:val="FirstParagraph"/>
      </w:pPr>
      <w:r>
        <w:t xml:space="preserve">The user is required to supply at least 1 option when using the restart command</w:t>
      </w:r>
      <w:r>
        <w:t xml:space="preserve"> </w:t>
      </w:r>
      <w:r>
        <w:rPr>
          <w:b/>
        </w:rPr>
        <w:t xml:space="preserve">-c=</w:t>
      </w:r>
      <w:r>
        <w:t xml:space="preserve"> </w:t>
      </w:r>
      <w:r>
        <w:t xml:space="preserve">all other options are set to their default.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Shorthand</w:t>
            </w:r>
          </w:p>
        </w:tc>
        <w:tc>
          <w:tcPr>
            <w:tcBorders>
              <w:bottom w:val="single"/>
            </w:tcBorders>
            <w:vAlign w:val="bottom"/>
          </w:tcPr>
          <w:p>
            <w:pPr>
              <w:pStyle w:val="Compact"/>
              <w:jc w:val="left"/>
            </w:pPr>
            <w:r>
              <w:t xml:space="preserve">Longhand</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Notes</w:t>
            </w:r>
          </w:p>
        </w:tc>
      </w:tr>
      <w:tr>
        <w:tc>
          <w:p>
            <w:pPr>
              <w:pStyle w:val="Compact"/>
              <w:jc w:val="left"/>
            </w:pPr>
            <w:r>
              <w:t xml:space="preserve">Council</w:t>
            </w:r>
          </w:p>
        </w:tc>
        <w:tc>
          <w:p>
            <w:pPr>
              <w:pStyle w:val="Compact"/>
              <w:jc w:val="left"/>
            </w:pPr>
            <w:r>
              <w:t xml:space="preserve">-c=string/integer</w:t>
            </w:r>
          </w:p>
        </w:tc>
        <w:tc>
          <w:p>
            <w:pPr>
              <w:pStyle w:val="Compact"/>
              <w:jc w:val="left"/>
            </w:pPr>
            <w:r>
              <w:t xml:space="preserve">-council="string/integer"</w:t>
            </w:r>
          </w:p>
        </w:tc>
        <w:tc>
          <w:p>
            <w:pPr>
              <w:pStyle w:val="Compact"/>
              <w:jc w:val="left"/>
            </w:pPr>
            <w:r>
              <w:t xml:space="preserve">NONE&lt;br /&gt;</w:t>
            </w:r>
            <w:r>
              <w:rPr>
                <w:b/>
              </w:rPr>
              <w:t xml:space="preserve">Must include!</w:t>
            </w:r>
          </w:p>
        </w:tc>
        <w:tc>
          <w:p>
            <w:pPr>
              <w:pStyle w:val="Compact"/>
              <w:jc w:val="left"/>
            </w:pPr>
            <w:r>
              <w:t xml:space="preserve">You may not type</w:t>
            </w:r>
            <w:r>
              <w:t xml:space="preserve"> </w:t>
            </w:r>
            <w:r>
              <w:rPr>
                <w:i/>
                <w:b/>
              </w:rPr>
              <w:t xml:space="preserve">the council name</w:t>
            </w:r>
            <w:r>
              <w:t xml:space="preserve"> </w:t>
            </w:r>
            <w:r>
              <w:t xml:space="preserve">exactly, so goplanning will filter out similar councils relating to the name you have typed. &lt;br /&gt;If you prefer to use numbers (to keep track of your progress), it would be easier to start your processes sequentially, 00, 01, 02... etc.</w:t>
            </w:r>
          </w:p>
        </w:tc>
      </w:tr>
      <w:tr>
        <w:tc>
          <w:p>
            <w:pPr>
              <w:pStyle w:val="Compact"/>
              <w:jc w:val="left"/>
            </w:pPr>
            <w:r>
              <w:t xml:space="preserve">Reset</w:t>
            </w:r>
          </w:p>
        </w:tc>
        <w:tc>
          <w:p>
            <w:pPr>
              <w:pStyle w:val="Compact"/>
              <w:jc w:val="left"/>
            </w:pPr>
            <w:r>
              <w:t xml:space="preserve">-r=true</w:t>
            </w:r>
          </w:p>
        </w:tc>
        <w:tc>
          <w:p>
            <w:pPr>
              <w:pStyle w:val="Compact"/>
              <w:jc w:val="left"/>
            </w:pPr>
            <w:r>
              <w:t xml:space="preserve">-reset="true"</w:t>
            </w:r>
          </w:p>
        </w:tc>
        <w:tc>
          <w:p>
            <w:pPr>
              <w:pStyle w:val="Compact"/>
              <w:jc w:val="left"/>
            </w:pPr>
            <w:r>
              <w:t xml:space="preserve">FALSE</w:t>
            </w:r>
          </w:p>
        </w:tc>
        <w:tc>
          <w:p>
            <w:pPr>
              <w:pStyle w:val="Compact"/>
              <w:jc w:val="left"/>
            </w:pPr>
            <w:r>
              <w:t xml:space="preserve">If you include a true value for</w:t>
            </w:r>
            <w:r>
              <w:t xml:space="preserve"> </w:t>
            </w:r>
            <w:r>
              <w:rPr>
                <w:i/>
                <w:b/>
              </w:rPr>
              <w:t xml:space="preserve">reset</w:t>
            </w:r>
            <w:r>
              <w:t xml:space="preserve">, the referenced council working folder will be</w:t>
            </w:r>
            <w:r>
              <w:t xml:space="preserve"> </w:t>
            </w:r>
            <w:r>
              <w:rPr>
                <w:b/>
              </w:rPr>
              <w:t xml:space="preserve">wiped clean</w:t>
            </w:r>
            <w:r>
              <w:t xml:space="preserve"> </w:t>
            </w:r>
            <w:r>
              <w:t xml:space="preserve">and "reset"!! Not something you want to do if you are near the end of a council process.</w:t>
            </w:r>
          </w:p>
        </w:tc>
      </w:tr>
      <w:tr>
        <w:tc>
          <w:p>
            <w:pPr>
              <w:pStyle w:val="Compact"/>
              <w:jc w:val="left"/>
            </w:pPr>
            <w:r>
              <w:t xml:space="preserve">Typhon</w:t>
            </w:r>
          </w:p>
        </w:tc>
        <w:tc>
          <w:p>
            <w:pPr>
              <w:pStyle w:val="Compact"/>
              <w:jc w:val="left"/>
            </w:pPr>
            <w:r>
              <w:t xml:space="preserve">-t=false</w:t>
            </w:r>
          </w:p>
        </w:tc>
        <w:tc>
          <w:p>
            <w:pPr>
              <w:pStyle w:val="Compact"/>
              <w:jc w:val="left"/>
            </w:pPr>
            <w:r>
              <w:t xml:space="preserve">-typhon="false"</w:t>
            </w:r>
          </w:p>
        </w:tc>
        <w:tc>
          <w:p>
            <w:pPr>
              <w:pStyle w:val="Compact"/>
              <w:jc w:val="left"/>
            </w:pPr>
            <w:r>
              <w:t xml:space="preserve">TRUE</w:t>
            </w:r>
          </w:p>
        </w:tc>
        <w:tc>
          <w:p>
            <w:pPr>
              <w:pStyle w:val="Compact"/>
              <w:jc w:val="left"/>
            </w:pPr>
            <w:r>
              <w:rPr>
                <w:i/>
                <w:b/>
              </w:rPr>
              <w:t xml:space="preserve">Typhon</w:t>
            </w:r>
            <w:r>
              <w:t xml:space="preserve"> </w:t>
            </w:r>
            <w:r>
              <w:t xml:space="preserve">logging is active by default, which enabled you (as a Typhon user) the ability to keep tabs on the progress of each of your running processes. By visiting</w:t>
            </w:r>
            <w:r>
              <w:t xml:space="preserve"> </w:t>
            </w:r>
            <w:hyperlink r:id="rId31">
              <w:r>
                <w:rPr>
                  <w:rStyle w:val="Hyperlink"/>
                </w:rPr>
                <w:t xml:space="preserve">Typhon UI</w:t>
              </w:r>
            </w:hyperlink>
            <w:r>
              <w:t xml:space="preserve"> </w:t>
            </w:r>
            <w:r>
              <w:t xml:space="preserve">you can create a namespace (goplanning) and a name based on the council folder that has been created, otherwise known as the shortName as found in the</w:t>
            </w:r>
            <w:r>
              <w:t xml:space="preserve"> </w:t>
            </w:r>
            <w:r>
              <w:rPr>
                <w:i/>
              </w:rPr>
              <w:t xml:space="preserve">./settings/council-planning.json</w:t>
            </w:r>
            <w:r>
              <w:t xml:space="preserve"> </w:t>
            </w:r>
            <w:r>
              <w:t xml:space="preserve">support file. Once you are observing the live streram of logs coming in from your process, the last log you will see is the "Job Done" info notice. Alternatively, your log stream will just run dry, which proves that the process has errors-out or completed successfully.</w:t>
            </w:r>
          </w:p>
        </w:tc>
      </w:tr>
    </w:tbl>
    <w:p>
      <w:pPr>
        <w:pStyle w:val="BodyText"/>
      </w:pPr>
    </w:p>
    <w:bookmarkEnd w:id="33"/>
    <w:bookmarkEnd w:id="34"/>
    <w:bookmarkStart w:id="44" w:name="header-n192"/>
    <w:p>
      <w:pPr>
        <w:pStyle w:val="Heading2"/>
      </w:pPr>
      <w:r>
        <w:t xml:space="preserve">Supporting files</w:t>
      </w:r>
    </w:p>
    <w:bookmarkStart w:id="42" w:name="header-n193"/>
    <w:p>
      <w:pPr>
        <w:pStyle w:val="Heading3"/>
      </w:pPr>
      <w:r>
        <w:t xml:space="preserve">Config.json</w:t>
      </w:r>
    </w:p>
    <w:p>
      <w:pPr>
        <w:pStyle w:val="FirstParagraph"/>
      </w:pPr>
      <w:r>
        <w:t xml:space="preserve">Location:</w:t>
      </w:r>
      <w:r>
        <w:t xml:space="preserve"> </w:t>
      </w:r>
      <w:r>
        <w:rPr>
          <w:i/>
        </w:rPr>
        <w:t xml:space="preserve">./settings/config.json</w:t>
      </w:r>
    </w:p>
    <w:p>
      <w:pPr>
        <w:pStyle w:val="BodyText"/>
      </w:pPr>
      <w:r>
        <w:t xml:space="preserve">The config file allows for some of the more common vaiables to be updated/changed as the user requires and to help with a more streamlined process. The file is (losely speaking) broken into five areas; the information (here) of which will be looked at in that manner, as opposed to linear through the json file.</w:t>
      </w:r>
    </w:p>
    <w:bookmarkStart w:id="35" w:name="header-n196"/>
    <w:p>
      <w:pPr>
        <w:pStyle w:val="Heading4"/>
      </w:pPr>
      <w:r>
        <w:t xml:space="preserve">Reset:</w:t>
      </w:r>
    </w:p>
    <w:p>
      <w:pPr>
        <w:pStyle w:val="SourceCode"/>
      </w:pPr>
      <w:r>
        <w:rPr>
          <w:rStyle w:val="ErrorTok"/>
        </w:rPr>
        <w:t xml:space="preserve">"resetOnStart":</w:t>
      </w:r>
      <w:r>
        <w:rPr>
          <w:rStyle w:val="NormalTok"/>
        </w:rPr>
        <w:t xml:space="preserve"> </w:t>
      </w:r>
      <w:r>
        <w:rPr>
          <w:rStyle w:val="ErrorTok"/>
        </w:rPr>
        <w:t xml:space="preserve">false,</w:t>
      </w:r>
    </w:p>
    <w:p>
      <w:pPr>
        <w:pStyle w:val="FirstParagraph"/>
      </w:pPr>
      <w:r>
        <w:t xml:space="preserve">This option is automatically updated through the command line option</w:t>
      </w:r>
      <w:r>
        <w:t xml:space="preserve"> </w:t>
      </w:r>
      <w:r>
        <w:rPr>
          <w:b/>
        </w:rPr>
        <w:t xml:space="preserve">-r=</w:t>
      </w:r>
      <w:r>
        <w:t xml:space="preserve">, by default this option is set to false and will revert back to false unless the user specically states a true value at the command line.</w:t>
      </w:r>
    </w:p>
    <w:bookmarkEnd w:id="35"/>
    <w:bookmarkStart w:id="36" w:name="header-n199"/>
    <w:p>
      <w:pPr>
        <w:pStyle w:val="Heading4"/>
      </w:pPr>
      <w:r>
        <w:t xml:space="preserve">File locations:</w:t>
      </w:r>
    </w:p>
    <w:p>
      <w:pPr>
        <w:pStyle w:val="SourceCode"/>
      </w:pPr>
      <w:r>
        <w:rPr>
          <w:rStyle w:val="ErrorTok"/>
        </w:rPr>
        <w:t xml:space="preserve">...</w:t>
      </w:r>
      <w:r>
        <w:br/>
      </w:r>
      <w:r>
        <w:rPr>
          <w:rStyle w:val="ErrorTok"/>
        </w:rPr>
        <w:t xml:space="preserve">"fileLocations":</w:t>
      </w:r>
      <w:r>
        <w:rPr>
          <w:rStyle w:val="NormalTok"/>
        </w:rPr>
        <w:t xml:space="preserve"> </w:t>
      </w:r>
      <w:r>
        <w:rPr>
          <w:rStyle w:val="FunctionTok"/>
        </w:rPr>
        <w:t xml:space="preserve">{</w:t>
      </w:r>
      <w:r>
        <w:br/>
      </w:r>
      <w:r>
        <w:rPr>
          <w:rStyle w:val="NormalTok"/>
        </w:rPr>
        <w:t xml:space="preserve">    </w:t>
      </w:r>
      <w:r>
        <w:rPr>
          <w:rStyle w:val="DataTypeTok"/>
        </w:rPr>
        <w:t xml:space="preserve">"outputFolder"</w:t>
      </w:r>
      <w:r>
        <w:rPr>
          <w:rStyle w:val="FunctionTok"/>
        </w:rPr>
        <w:t xml:space="preserve">:</w:t>
      </w:r>
      <w:r>
        <w:rPr>
          <w:rStyle w:val="NormalTok"/>
        </w:rPr>
        <w:t xml:space="preserve"> </w:t>
      </w:r>
      <w:r>
        <w:rPr>
          <w:rStyle w:val="StringTok"/>
        </w:rPr>
        <w:t xml:space="preserve">"basildon"</w:t>
      </w:r>
      <w:r>
        <w:rPr>
          <w:rStyle w:val="FunctionTok"/>
        </w:rPr>
        <w:t xml:space="preserve">,</w:t>
      </w:r>
      <w:r>
        <w:br/>
      </w:r>
      <w:r>
        <w:rPr>
          <w:rStyle w:val="NormalTok"/>
        </w:rPr>
        <w:t xml:space="preserve">    </w:t>
      </w:r>
      <w:r>
        <w:rPr>
          <w:rStyle w:val="DataTypeTok"/>
        </w:rPr>
        <w:t xml:space="preserve">"logsFile"</w:t>
      </w:r>
      <w:r>
        <w:rPr>
          <w:rStyle w:val="FunctionTok"/>
        </w:rPr>
        <w:t xml:space="preserve">:</w:t>
      </w:r>
      <w:r>
        <w:rPr>
          <w:rStyle w:val="NormalTok"/>
        </w:rPr>
        <w:t xml:space="preserve"> </w:t>
      </w:r>
      <w:r>
        <w:rPr>
          <w:rStyle w:val="StringTok"/>
        </w:rPr>
        <w:t xml:space="preserve">"logs.txt"</w:t>
      </w:r>
      <w:r>
        <w:rPr>
          <w:rStyle w:val="FunctionTok"/>
        </w:rPr>
        <w:t xml:space="preserve">,</w:t>
      </w:r>
      <w:r>
        <w:br/>
      </w:r>
      <w:r>
        <w:rPr>
          <w:rStyle w:val="NormalTok"/>
        </w:rPr>
        <w:t xml:space="preserve">    </w:t>
      </w:r>
      <w:r>
        <w:rPr>
          <w:rStyle w:val="DataTypeTok"/>
        </w:rPr>
        <w:t xml:space="preserve">"lettersFile"</w:t>
      </w:r>
      <w:r>
        <w:rPr>
          <w:rStyle w:val="FunctionTok"/>
        </w:rPr>
        <w:t xml:space="preserve">:</w:t>
      </w:r>
      <w:r>
        <w:rPr>
          <w:rStyle w:val="NormalTok"/>
        </w:rPr>
        <w:t xml:space="preserve"> </w:t>
      </w:r>
      <w:r>
        <w:rPr>
          <w:rStyle w:val="StringTok"/>
        </w:rPr>
        <w:t xml:space="preserve">"accepted-letters.json"</w:t>
      </w:r>
      <w:r>
        <w:rPr>
          <w:rStyle w:val="FunctionTok"/>
        </w:rPr>
        <w:t xml:space="preserve">,</w:t>
      </w:r>
      <w:r>
        <w:br/>
      </w:r>
      <w:r>
        <w:rPr>
          <w:rStyle w:val="NormalTok"/>
        </w:rPr>
        <w:t xml:space="preserve">    </w:t>
      </w:r>
      <w:r>
        <w:rPr>
          <w:rStyle w:val="DataTypeTok"/>
        </w:rPr>
        <w:t xml:space="preserve">"allStreetsFile"</w:t>
      </w:r>
      <w:r>
        <w:rPr>
          <w:rStyle w:val="FunctionTok"/>
        </w:rPr>
        <w:t xml:space="preserve">:</w:t>
      </w:r>
      <w:r>
        <w:rPr>
          <w:rStyle w:val="NormalTok"/>
        </w:rPr>
        <w:t xml:space="preserve"> </w:t>
      </w:r>
      <w:r>
        <w:rPr>
          <w:rStyle w:val="StringTok"/>
        </w:rPr>
        <w:t xml:space="preserve">"accessible-streets.json"</w:t>
      </w:r>
      <w:r>
        <w:rPr>
          <w:rStyle w:val="FunctionTok"/>
        </w:rPr>
        <w:t xml:space="preserve">,</w:t>
      </w:r>
      <w:r>
        <w:br/>
      </w:r>
      <w:r>
        <w:rPr>
          <w:rStyle w:val="NormalTok"/>
        </w:rPr>
        <w:t xml:space="preserve">    </w:t>
      </w:r>
      <w:r>
        <w:rPr>
          <w:rStyle w:val="DataTypeTok"/>
        </w:rPr>
        <w:t xml:space="preserve">"workableStreets"</w:t>
      </w:r>
      <w:r>
        <w:rPr>
          <w:rStyle w:val="FunctionTok"/>
        </w:rPr>
        <w:t xml:space="preserve">:</w:t>
      </w:r>
      <w:r>
        <w:rPr>
          <w:rStyle w:val="NormalTok"/>
        </w:rPr>
        <w:t xml:space="preserve"> </w:t>
      </w:r>
      <w:r>
        <w:rPr>
          <w:rStyle w:val="StringTok"/>
        </w:rPr>
        <w:t xml:space="preserve">"usable-street-urls.json"</w:t>
      </w:r>
      <w:r>
        <w:rPr>
          <w:rStyle w:val="FunctionTok"/>
        </w:rPr>
        <w:t xml:space="preserve">,</w:t>
      </w:r>
      <w:r>
        <w:br/>
      </w:r>
      <w:r>
        <w:rPr>
          <w:rStyle w:val="NormalTok"/>
        </w:rPr>
        <w:t xml:space="preserve">    </w:t>
      </w:r>
      <w:r>
        <w:rPr>
          <w:rStyle w:val="DataTypeTok"/>
        </w:rPr>
        <w:t xml:space="preserve">"propertiesFile"</w:t>
      </w:r>
      <w:r>
        <w:rPr>
          <w:rStyle w:val="FunctionTok"/>
        </w:rPr>
        <w:t xml:space="preserve">:</w:t>
      </w:r>
      <w:r>
        <w:rPr>
          <w:rStyle w:val="NormalTok"/>
        </w:rPr>
        <w:t xml:space="preserve"> </w:t>
      </w:r>
      <w:r>
        <w:rPr>
          <w:rStyle w:val="StringTok"/>
        </w:rPr>
        <w:t xml:space="preserve">"properties.json"</w:t>
      </w:r>
      <w:r>
        <w:rPr>
          <w:rStyle w:val="FunctionTok"/>
        </w:rPr>
        <w:t xml:space="preserve">,</w:t>
      </w:r>
      <w:r>
        <w:br/>
      </w:r>
      <w:r>
        <w:rPr>
          <w:rStyle w:val="NormalTok"/>
        </w:rPr>
        <w:t xml:space="preserve">    </w:t>
      </w:r>
      <w:r>
        <w:rPr>
          <w:rStyle w:val="DataTypeTok"/>
        </w:rPr>
        <w:t xml:space="preserve">"propertyFile"</w:t>
      </w:r>
      <w:r>
        <w:rPr>
          <w:rStyle w:val="FunctionTok"/>
        </w:rPr>
        <w:t xml:space="preserve">:</w:t>
      </w:r>
      <w:r>
        <w:rPr>
          <w:rStyle w:val="NormalTok"/>
        </w:rPr>
        <w:t xml:space="preserve"> </w:t>
      </w:r>
      <w:r>
        <w:rPr>
          <w:rStyle w:val="StringTok"/>
        </w:rPr>
        <w:t xml:space="preserve">"property-data.json"</w:t>
      </w:r>
      <w:r>
        <w:br/>
      </w:r>
      <w:r>
        <w:rPr>
          <w:rStyle w:val="NormalTok"/>
        </w:rPr>
        <w:t xml:space="preserve">  </w:t>
      </w:r>
      <w:r>
        <w:rPr>
          <w:rStyle w:val="FunctionTok"/>
        </w:rPr>
        <w:t xml:space="preserve">}</w:t>
      </w:r>
      <w:r>
        <w:br/>
      </w:r>
      <w:r>
        <w:rPr>
          <w:rStyle w:val="NormalTok"/>
        </w:rPr>
        <w:t xml:space="preserve">  </w:t>
      </w:r>
      <w:r>
        <w:rPr>
          <w:rStyle w:val="ErrorTok"/>
        </w:rPr>
        <w:t xml:space="preserve">...</w:t>
      </w:r>
    </w:p>
    <w:p>
      <w:pPr>
        <w:pStyle w:val="FirstParagraph"/>
      </w:pPr>
      <w:r>
        <w:t xml:space="preserve">The</w:t>
      </w:r>
      <w:r>
        <w:t xml:space="preserve"> </w:t>
      </w:r>
      <w:r>
        <w:rPr>
          <w:b/>
        </w:rPr>
        <w:t xml:space="preserve">outputFolder</w:t>
      </w:r>
      <w:r>
        <w:t xml:space="preserve"> </w:t>
      </w:r>
      <w:r>
        <w:t xml:space="preserve">automatically updates as a result of the user inputting an option at the command line. Therefore, manually changing this will have no effect on a new or restarted process.</w:t>
      </w:r>
    </w:p>
    <w:p>
      <w:pPr>
        <w:pStyle w:val="BodyText"/>
      </w:pPr>
      <w:r>
        <w:t xml:space="preserve">All other file locations are interchangeable by the user. They are also listed in order of creation, the following list pertains to the steps of the process: ie, 1 = step 1, 2 = step 2...</w:t>
      </w:r>
    </w:p>
    <w:p>
      <w:pPr>
        <w:numPr>
          <w:ilvl w:val="0"/>
          <w:numId w:val="1006"/>
        </w:numPr>
      </w:pPr>
      <w:r>
        <w:t xml:space="preserve">lettersFile, allStreetsFile,</w:t>
      </w:r>
    </w:p>
    <w:p>
      <w:pPr>
        <w:numPr>
          <w:ilvl w:val="0"/>
          <w:numId w:val="1006"/>
        </w:numPr>
      </w:pPr>
      <w:r>
        <w:t xml:space="preserve">workableStreets,</w:t>
      </w:r>
    </w:p>
    <w:p>
      <w:pPr>
        <w:numPr>
          <w:ilvl w:val="0"/>
          <w:numId w:val="1006"/>
        </w:numPr>
      </w:pPr>
      <w:r>
        <w:t xml:space="preserve">propertiesFile,</w:t>
      </w:r>
    </w:p>
    <w:p>
      <w:pPr>
        <w:numPr>
          <w:ilvl w:val="0"/>
          <w:numId w:val="1006"/>
        </w:numPr>
      </w:pPr>
      <w:r>
        <w:t xml:space="preserve">propertyFile</w:t>
      </w:r>
    </w:p>
    <w:bookmarkEnd w:id="36"/>
    <w:bookmarkStart w:id="37" w:name="header-n212"/>
    <w:p>
      <w:pPr>
        <w:pStyle w:val="Heading4"/>
      </w:pPr>
      <w:r>
        <w:t xml:space="preserve">Puppeteer</w:t>
      </w:r>
    </w:p>
    <w:p>
      <w:pPr>
        <w:pStyle w:val="SourceCode"/>
      </w:pPr>
      <w:r>
        <w:rPr>
          <w:rStyle w:val="ErrorTok"/>
        </w:rPr>
        <w:t xml:space="preserve">"puppeteer":</w:t>
      </w:r>
      <w:r>
        <w:rPr>
          <w:rStyle w:val="NormalTok"/>
        </w:rPr>
        <w:t xml:space="preserve"> </w:t>
      </w:r>
      <w:r>
        <w:rPr>
          <w:rStyle w:val="FunctionTok"/>
        </w:rPr>
        <w:t xml:space="preserve">{</w:t>
      </w:r>
      <w:r>
        <w:br/>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"chromiumPath"</w:t>
      </w:r>
      <w:r>
        <w:rPr>
          <w:rStyle w:val="FunctionTok"/>
        </w:rPr>
        <w:t xml:space="preserve">,</w:t>
      </w:r>
      <w:r>
        <w:br/>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"chrome"</w:t>
      </w:r>
      <w:r>
        <w:rPr>
          <w:rStyle w:val="FunctionTok"/>
        </w:rPr>
        <w:t xml:space="preserve">,</w:t>
      </w:r>
      <w:r>
        <w:br/>
      </w:r>
      <w:r>
        <w:rPr>
          <w:rStyle w:val="NormalTok"/>
        </w:rPr>
        <w:t xml:space="preserve">    </w:t>
      </w:r>
      <w:r>
        <w:rPr>
          <w:rStyle w:val="DataTypeTok"/>
        </w:rPr>
        <w:t xml:space="preserve">"headless"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"ignoreHTTPSErrors"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"slowMo"</w:t>
      </w:r>
      <w:r>
        <w:rPr>
          <w:rStyle w:val="FunctionTok"/>
        </w:rPr>
        <w:t xml:space="preserve">:</w:t>
      </w:r>
      <w:r>
        <w:rPr>
          <w:rStyle w:val="NormalTok"/>
        </w:rPr>
        <w:t xml:space="preserve"> </w:t>
      </w:r>
      <w:r>
        <w:rPr>
          <w:rStyle w:val="DecValTok"/>
        </w:rPr>
        <w:t xml:space="preserve">50</w:t>
      </w:r>
      <w:r>
        <w:rPr>
          <w:rStyle w:val="FunctionTok"/>
        </w:rPr>
        <w:t xml:space="preserve">,</w:t>
      </w:r>
      <w:r>
        <w:br/>
      </w:r>
      <w:r>
        <w:rPr>
          <w:rStyle w:val="NormalTok"/>
        </w:rPr>
        <w:t xml:space="preserve">    </w:t>
      </w:r>
      <w:r>
        <w:rPr>
          <w:rStyle w:val="DataTypeTok"/>
        </w:rPr>
        <w:t xml:space="preserve">"selectorTimeout"</w:t>
      </w:r>
      <w:r>
        <w:rPr>
          <w:rStyle w:val="FunctionTok"/>
        </w:rPr>
        <w:t xml:space="preserve">:</w:t>
      </w:r>
      <w:r>
        <w:rPr>
          <w:rStyle w:val="NormalTok"/>
        </w:rPr>
        <w:t xml:space="preserve"> </w:t>
      </w:r>
      <w:r>
        <w:rPr>
          <w:rStyle w:val="StringTok"/>
        </w:rPr>
        <w:t xml:space="preserve">"50000"</w:t>
      </w:r>
      <w:r>
        <w:rPr>
          <w:rStyle w:val="FunctionTok"/>
        </w:rPr>
        <w:t xml:space="preserve">,</w:t>
      </w:r>
      <w:r>
        <w:br/>
      </w:r>
      <w:r>
        <w:rPr>
          <w:rStyle w:val="NormalTok"/>
        </w:rPr>
        <w:t xml:space="preserve">    </w:t>
      </w:r>
      <w:r>
        <w:rPr>
          <w:rStyle w:val="DataTypeTok"/>
        </w:rPr>
        <w:t xml:space="preserve">"waitUntil"</w:t>
      </w:r>
      <w:r>
        <w:rPr>
          <w:rStyle w:val="FunctionTok"/>
        </w:rPr>
        <w:t xml:space="preserve">:</w:t>
      </w:r>
      <w:r>
        <w:rPr>
          <w:rStyle w:val="NormalTok"/>
        </w:rPr>
        <w:t xml:space="preserve"> </w:t>
      </w:r>
      <w:r>
        <w:rPr>
          <w:rStyle w:val="StringTok"/>
        </w:rPr>
        <w:t xml:space="preserve">"domcontentloaded"</w:t>
      </w:r>
      <w:r>
        <w:rPr>
          <w:rStyle w:val="FunctionTok"/>
        </w:rPr>
        <w:t xml:space="preserve">,</w:t>
      </w:r>
      <w:r>
        <w:br/>
      </w:r>
      <w:r>
        <w:rPr>
          <w:rStyle w:val="NormalTok"/>
        </w:rPr>
        <w:t xml:space="preserve">    </w:t>
      </w:r>
      <w:r>
        <w:rPr>
          <w:rStyle w:val="DataTypeTok"/>
        </w:rPr>
        <w:t xml:space="preserve">"timeout"</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ErrorTok"/>
        </w:rPr>
        <w:t xml:space="preserve">,</w:t>
      </w:r>
    </w:p>
    <w:p>
      <w:pPr>
        <w:pStyle w:val="FirstParagraph"/>
      </w:pPr>
      <w:r>
        <w:t xml:space="preserve">The</w:t>
      </w:r>
      <w:r>
        <w:t xml:space="preserve"> </w:t>
      </w:r>
      <w:r>
        <w:rPr>
          <w:i/>
        </w:rPr>
        <w:t xml:space="preserve">path</w:t>
      </w:r>
      <w:r>
        <w:t xml:space="preserve"> </w:t>
      </w:r>
      <w:r>
        <w:t xml:space="preserve">option is predetermined when goplanning is ran, taking a</w:t>
      </w:r>
      <w:r>
        <w:t xml:space="preserve"> </w:t>
      </w:r>
      <w:r>
        <w:rPr>
          <w:i/>
        </w:rPr>
        <w:t xml:space="preserve">process.platform</w:t>
      </w:r>
      <w:r>
        <w:t xml:space="preserve"> </w:t>
      </w:r>
      <w:r>
        <w:t xml:space="preserve">reading and using the correct puppeteer instance. The</w:t>
      </w:r>
      <w:r>
        <w:t xml:space="preserve"> </w:t>
      </w:r>
      <w:r>
        <w:rPr>
          <w:i/>
        </w:rPr>
        <w:t xml:space="preserve">product</w:t>
      </w:r>
      <w:r>
        <w:t xml:space="preserve"> </w:t>
      </w:r>
      <w:r>
        <w:t xml:space="preserve">can work under Firefox, though as this is experimental and unnecessary the default chrome should be left alone. They are included as options for a time where chrome is unviable.</w:t>
      </w:r>
    </w:p>
    <w:p>
      <w:pPr>
        <w:pStyle w:val="BodyText"/>
      </w:pPr>
      <w:r>
        <w:t xml:space="preserve">The next two options (</w:t>
      </w:r>
      <w:r>
        <w:rPr>
          <w:i/>
        </w:rPr>
        <w:t xml:space="preserve">headless</w:t>
      </w:r>
      <w:r>
        <w:t xml:space="preserve"> </w:t>
      </w:r>
      <w:r>
        <w:t xml:space="preserve">and</w:t>
      </w:r>
      <w:r>
        <w:t xml:space="preserve"> </w:t>
      </w:r>
      <w:r>
        <w:rPr>
          <w:i/>
        </w:rPr>
        <w:t xml:space="preserve">ignoreHTTPSErrors</w:t>
      </w:r>
      <w:r>
        <w:t xml:space="preserve">) are based on optimisation and can be changed if required.</w:t>
      </w:r>
    </w:p>
    <w:p>
      <w:pPr>
        <w:pStyle w:val="BodyText"/>
      </w:pPr>
      <w:r>
        <w:t xml:space="preserve">The last four options in this section are all timing values with the</w:t>
      </w:r>
      <w:r>
        <w:t xml:space="preserve"> </w:t>
      </w:r>
      <w:r>
        <w:rPr>
          <w:i/>
        </w:rPr>
        <w:t xml:space="preserve">waitUntil</w:t>
      </w:r>
      <w:r>
        <w:t xml:space="preserve"> </w:t>
      </w:r>
      <w:r>
        <w:t xml:space="preserve">option having the following predetermined choices:</w:t>
      </w:r>
    </w:p>
    <w:p>
      <w:pPr>
        <w:numPr>
          <w:ilvl w:val="0"/>
          <w:numId w:val="1007"/>
        </w:numPr>
      </w:pPr>
      <w:r>
        <w:rPr>
          <w:rStyle w:val="VerbatimChar"/>
        </w:rPr>
        <w:t xml:space="preserve">load</w:t>
      </w:r>
      <w:r>
        <w:t xml:space="preserve"> </w:t>
      </w:r>
      <w:r>
        <w:t xml:space="preserve">- consider navigation to be finished when the</w:t>
      </w:r>
      <w:r>
        <w:t xml:space="preserve"> </w:t>
      </w:r>
      <w:r>
        <w:rPr>
          <w:rStyle w:val="VerbatimChar"/>
        </w:rPr>
        <w:t xml:space="preserve">load</w:t>
      </w:r>
      <w:r>
        <w:t xml:space="preserve"> </w:t>
      </w:r>
      <w:r>
        <w:t xml:space="preserve">event is fired.</w:t>
      </w:r>
    </w:p>
    <w:p>
      <w:pPr>
        <w:numPr>
          <w:ilvl w:val="0"/>
          <w:numId w:val="1007"/>
        </w:numPr>
      </w:pPr>
      <w:r>
        <w:rPr>
          <w:rStyle w:val="VerbatimChar"/>
        </w:rPr>
        <w:t xml:space="preserve">domcontentloaded</w:t>
      </w:r>
      <w:r>
        <w:t xml:space="preserve"> </w:t>
      </w:r>
      <w:r>
        <w:t xml:space="preserve">- consider navigation to be finished when the</w:t>
      </w:r>
      <w:r>
        <w:t xml:space="preserve"> </w:t>
      </w:r>
      <w:r>
        <w:rPr>
          <w:rStyle w:val="VerbatimChar"/>
        </w:rPr>
        <w:t xml:space="preserve">DOMContentLoaded</w:t>
      </w:r>
      <w:r>
        <w:t xml:space="preserve"> </w:t>
      </w:r>
      <w:r>
        <w:t xml:space="preserve">event is fired.</w:t>
      </w:r>
    </w:p>
    <w:p>
      <w:pPr>
        <w:numPr>
          <w:ilvl w:val="0"/>
          <w:numId w:val="1007"/>
        </w:numPr>
      </w:pPr>
      <w:r>
        <w:rPr>
          <w:rStyle w:val="VerbatimChar"/>
        </w:rPr>
        <w:t xml:space="preserve">networkidle0</w:t>
      </w:r>
      <w:r>
        <w:t xml:space="preserve"> </w:t>
      </w:r>
      <w:r>
        <w:t xml:space="preserve">- consider navigation to be finished when there are no more than 0 network connections for at least</w:t>
      </w:r>
      <w:r>
        <w:t xml:space="preserve"> </w:t>
      </w:r>
      <w:r>
        <w:rPr>
          <w:rStyle w:val="VerbatimChar"/>
        </w:rPr>
        <w:t xml:space="preserve">500</w:t>
      </w:r>
      <w:r>
        <w:t xml:space="preserve"> </w:t>
      </w:r>
      <w:r>
        <w:t xml:space="preserve">ms.</w:t>
      </w:r>
    </w:p>
    <w:p>
      <w:pPr>
        <w:numPr>
          <w:ilvl w:val="0"/>
          <w:numId w:val="1007"/>
        </w:numPr>
      </w:pPr>
      <w:r>
        <w:rPr>
          <w:rStyle w:val="VerbatimChar"/>
        </w:rPr>
        <w:t xml:space="preserve">networkidle2</w:t>
      </w:r>
      <w:r>
        <w:t xml:space="preserve"> </w:t>
      </w:r>
      <w:r>
        <w:t xml:space="preserve">- consider navigation to be finished when there are no more than 2 network connections for at least</w:t>
      </w:r>
      <w:r>
        <w:t xml:space="preserve"> </w:t>
      </w:r>
      <w:r>
        <w:rPr>
          <w:rStyle w:val="VerbatimChar"/>
        </w:rPr>
        <w:t xml:space="preserve">500</w:t>
      </w:r>
      <w:r>
        <w:t xml:space="preserve"> </w:t>
      </w:r>
      <w:r>
        <w:t xml:space="preserve">ms.</w:t>
      </w:r>
    </w:p>
    <w:bookmarkEnd w:id="37"/>
    <w:bookmarkStart w:id="38" w:name="header-n226"/>
    <w:p>
      <w:pPr>
        <w:pStyle w:val="Heading4"/>
      </w:pPr>
      <w:r>
        <w:t xml:space="preserve">Property Settings</w:t>
      </w:r>
    </w:p>
    <w:p>
      <w:pPr>
        <w:pStyle w:val="SourceCode"/>
      </w:pPr>
      <w:r>
        <w:rPr>
          <w:rStyle w:val="ErrorTok"/>
        </w:rPr>
        <w:t xml:space="preserve">"propertySetting":</w:t>
      </w:r>
      <w:r>
        <w:rPr>
          <w:rStyle w:val="NormalTok"/>
        </w:rPr>
        <w:t xml:space="preserve"> </w:t>
      </w:r>
      <w:r>
        <w:rPr>
          <w:rStyle w:val="FunctionTok"/>
        </w:rPr>
        <w:t xml:space="preserve">{</w:t>
      </w:r>
      <w:r>
        <w:br/>
      </w:r>
      <w:r>
        <w:rPr>
          <w:rStyle w:val="NormalTok"/>
        </w:rPr>
        <w:t xml:space="preserve">    </w:t>
      </w:r>
      <w:r>
        <w:rPr>
          <w:rStyle w:val="DataTypeTok"/>
        </w:rPr>
        <w:t xml:space="preserve">"uselessValuePairs"</w:t>
      </w:r>
      <w:r>
        <w:rPr>
          <w:rStyle w:val="FunctionTok"/>
        </w:rPr>
        <w:t xml:space="preserve">:</w:t>
      </w:r>
      <w:r>
        <w:rPr>
          <w:rStyle w:val="NormalTok"/>
        </w:rPr>
        <w:t xml:space="preserve"> </w:t>
      </w:r>
      <w:r>
        <w:rPr>
          <w:rStyle w:val="OtherTok"/>
        </w:rPr>
        <w:t xml:space="preserve">[</w:t>
      </w:r>
      <w:r>
        <w:rPr>
          <w:rStyle w:val="StringTok"/>
        </w:rPr>
        <w:t xml:space="preserve">"Not Available"</w:t>
      </w:r>
      <w:r>
        <w:rPr>
          <w:rStyle w:val="OtherTok"/>
        </w:rPr>
        <w:t xml:space="preserve">,</w:t>
      </w:r>
      <w:r>
        <w:rPr>
          <w:rStyle w:val="NormalTok"/>
        </w:rPr>
        <w:t xml:space="preserve"> </w:t>
      </w:r>
      <w:r>
        <w:rPr>
          <w:rStyle w:val="StringTok"/>
        </w:rPr>
        <w:t xml:space="preserve">"Unknown"</w:t>
      </w:r>
      <w:r>
        <w:rPr>
          <w:rStyle w:val="OtherTok"/>
        </w:rPr>
        <w:t xml:space="preserve">,</w:t>
      </w:r>
      <w:r>
        <w:rPr>
          <w:rStyle w:val="NormalTok"/>
        </w:rPr>
        <w:t xml:space="preserve"> </w:t>
      </w:r>
      <w:r>
        <w:rPr>
          <w:rStyle w:val="StringTok"/>
        </w:rPr>
        <w:t xml:space="preserve">"None"</w:t>
      </w:r>
      <w:r>
        <w:rPr>
          <w:rStyle w:val="OtherTok"/>
        </w:rPr>
        <w:t xml:space="preserve">]</w:t>
      </w:r>
      <w:r>
        <w:br/>
      </w:r>
      <w:r>
        <w:rPr>
          <w:rStyle w:val="NormalTok"/>
        </w:rPr>
        <w:t xml:space="preserve">  </w:t>
      </w:r>
      <w:r>
        <w:rPr>
          <w:rStyle w:val="FunctionTok"/>
        </w:rPr>
        <w:t xml:space="preserve">}</w:t>
      </w:r>
    </w:p>
    <w:p>
      <w:pPr>
        <w:pStyle w:val="FirstParagraph"/>
      </w:pPr>
      <w:r>
        <w:t xml:space="preserve">Including additional values in this array will prevent unnecessary data being scraped, file bloating and time being lost.</w:t>
      </w:r>
    </w:p>
    <w:p>
      <w:pPr>
        <w:pStyle w:val="BodyText"/>
      </w:pPr>
      <w:r>
        <w:t xml:space="preserve">As the</w:t>
      </w:r>
      <w:r>
        <w:t xml:space="preserve"> </w:t>
      </w:r>
      <w:r>
        <w:rPr>
          <w:b/>
        </w:rPr>
        <w:t xml:space="preserve">propertyFile</w:t>
      </w:r>
      <w:r>
        <w:t xml:space="preserve"> </w:t>
      </w:r>
      <w:r>
        <w:t xml:space="preserve">is created an object of a property planning application is generated, this object "can" include essentially a blank field. This is due to each council having a non-standardised method of dealing with an empty field. Therefore the</w:t>
      </w:r>
      <w:r>
        <w:t xml:space="preserve"> </w:t>
      </w:r>
      <w:r>
        <w:rPr>
          <w:i/>
          <w:b/>
        </w:rPr>
        <w:t xml:space="preserve">uselessValuePairs</w:t>
      </w:r>
      <w:r>
        <w:t xml:space="preserve"> </w:t>
      </w:r>
      <w:r>
        <w:t xml:space="preserve">option allows the user to omit any scraped field (table row) that includes one of these phrases.</w:t>
      </w:r>
    </w:p>
    <w:bookmarkEnd w:id="38"/>
    <w:bookmarkStart w:id="40" w:name="header-n230"/>
    <w:p>
      <w:pPr>
        <w:pStyle w:val="Heading4"/>
      </w:pPr>
      <w:r>
        <w:t xml:space="preserve">Logs</w:t>
      </w:r>
    </w:p>
    <w:p>
      <w:pPr>
        <w:pStyle w:val="SourceCode"/>
      </w:pPr>
      <w:r>
        <w:rPr>
          <w:rStyle w:val="ErrorTok"/>
        </w:rPr>
        <w:t xml:space="preserve">"logs":</w:t>
      </w:r>
      <w:r>
        <w:rPr>
          <w:rStyle w:val="NormalTok"/>
        </w:rPr>
        <w:t xml:space="preserve"> </w:t>
      </w:r>
      <w:r>
        <w:rPr>
          <w:rStyle w:val="FunctionTok"/>
        </w:rPr>
        <w:t xml:space="preserve">{</w:t>
      </w:r>
      <w:r>
        <w:br/>
      </w:r>
      <w:r>
        <w:rPr>
          <w:rStyle w:val="NormalTok"/>
        </w:rPr>
        <w:t xml:space="preserve">    </w:t>
      </w:r>
      <w:r>
        <w:rPr>
          <w:rStyle w:val="DataTypeTok"/>
        </w:rPr>
        <w:t xml:space="preserve">"symbols"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"info"</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"debug"</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"warning"</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"typhon"</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"typhonSettings"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"https://typhon-api.sst-l.com/events"</w:t>
      </w:r>
      <w:r>
        <w:rPr>
          <w:rStyle w:val="FunctionTok"/>
        </w:rPr>
        <w:t xml:space="preserve">,</w:t>
      </w:r>
      <w:r>
        <w:br/>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"Content-Type"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DataTypeTok"/>
        </w:rPr>
        <w:t xml:space="preserve">"host"</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"namespace"</w:t>
      </w:r>
      <w:r>
        <w:rPr>
          <w:rStyle w:val="FunctionTok"/>
        </w:rPr>
        <w:t xml:space="preserve">:</w:t>
      </w:r>
      <w:r>
        <w:rPr>
          <w:rStyle w:val="NormalTok"/>
        </w:rPr>
        <w:t xml:space="preserve"> </w:t>
      </w:r>
      <w:r>
        <w:rPr>
          <w:rStyle w:val="StringTok"/>
        </w:rPr>
        <w:t xml:space="preserve">"goplanning"</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"logs"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ErrorTok"/>
        </w:rPr>
        <w:t xml:space="preserve">,</w:t>
      </w:r>
    </w:p>
    <w:p>
      <w:pPr>
        <w:pStyle w:val="FirstParagraph"/>
      </w:pPr>
      <w:r>
        <w:t xml:space="preserve">All of these options pertain to local and/or remote logging. The symbols object determines how the local log file looks, making it easier to find/view a type of issue that has been logged.</w:t>
      </w:r>
    </w:p>
    <w:p>
      <w:pPr>
        <w:pStyle w:val="BodyText"/>
      </w:pPr>
      <w:r>
        <w:t xml:space="preserve">This option is automatically updated through the command line option</w:t>
      </w:r>
      <w:r>
        <w:t xml:space="preserve"> </w:t>
      </w:r>
      <w:r>
        <w:rPr>
          <w:b/>
        </w:rPr>
        <w:t xml:space="preserve">-t=</w:t>
      </w:r>
      <w:r>
        <w:t xml:space="preserve">, by default this option is set to true and will revert back to true unless the user specically states a false value at the command line.</w:t>
      </w:r>
      <w:r>
        <w:t xml:space="preserve"> </w:t>
      </w:r>
      <w:r>
        <w:rPr>
          <w:b/>
        </w:rPr>
        <w:t xml:space="preserve">This option is what activates remote logging</w:t>
      </w:r>
      <w:r>
        <w:t xml:space="preserve">.</w:t>
      </w:r>
    </w:p>
    <w:p>
      <w:pPr>
        <w:pStyle w:val="BodyText"/>
      </w:pPr>
      <w:r>
        <w:t xml:space="preserve">If the Typhon url changes over time, it can be reflected here, as can any additional headers needed to be sent when communicating with the API.</w:t>
      </w:r>
    </w:p>
    <w:p>
      <w:pPr>
        <w:pStyle w:val="BodyText"/>
      </w:pPr>
      <w:r>
        <w:rPr>
          <w:b/>
        </w:rPr>
        <w:t xml:space="preserve">Host</w:t>
      </w:r>
      <w:r>
        <w:t xml:space="preserve"> </w:t>
      </w:r>
      <w:r>
        <w:t xml:space="preserve">- This option defaults to the users local machine name. It can be overridden to something more meaningful if the user requires so or has similar processes running on multiple machines.</w:t>
      </w:r>
    </w:p>
    <w:p>
      <w:pPr>
        <w:pStyle w:val="BodyText"/>
      </w:pPr>
      <w:r>
        <w:rPr>
          <w:b/>
        </w:rPr>
        <w:t xml:space="preserve">Namespace</w:t>
      </w:r>
      <w:r>
        <w:t xml:space="preserve"> </w:t>
      </w:r>
      <w:r>
        <w:t xml:space="preserve">- The default is goplanning. If the user changes this, a new namespace will need to be "created" within the Typhon interface.</w:t>
      </w:r>
    </w:p>
    <w:p>
      <w:pPr>
        <w:pStyle w:val="BodyText"/>
      </w:pPr>
      <w:r>
        <w:rPr>
          <w:b/>
        </w:rPr>
        <w:t xml:space="preserve">Name</w:t>
      </w:r>
      <w:r>
        <w:t xml:space="preserve"> </w:t>
      </w:r>
      <w:r>
        <w:t xml:space="preserve">- The name is a concatenation of whatever the user used for the</w:t>
      </w:r>
      <w:r>
        <w:t xml:space="preserve"> </w:t>
      </w:r>
      <w:r>
        <w:rPr>
          <w:i/>
        </w:rPr>
        <w:t xml:space="preserve">fileLocations.outputFolder</w:t>
      </w:r>
      <w:r>
        <w:t xml:space="preserve"> </w:t>
      </w:r>
      <w:r>
        <w:t xml:space="preserve">followed with the contents of</w:t>
      </w:r>
      <w:r>
        <w:t xml:space="preserve"> </w:t>
      </w:r>
      <w:r>
        <w:rPr>
          <w:i/>
        </w:rPr>
        <w:t xml:space="preserve">logs.typhonSettings.name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fileLocations.outputFolder</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logs.typhonSettings.name</w:t>
            </w:r>
          </w:p>
        </w:tc>
      </w:tr>
      <w:tr>
        <w:tc>
          <w:p>
            <w:pPr>
              <w:pStyle w:val="Compact"/>
              <w:jc w:val="left"/>
            </w:pPr>
            <w:r>
              <w:t xml:space="preserve">derby.city</w:t>
            </w:r>
          </w:p>
        </w:tc>
        <w:tc>
          <w:p>
            <w:pPr>
              <w:pStyle w:val="Compact"/>
              <w:jc w:val="left"/>
            </w:pPr>
            <w:r>
              <w:t xml:space="preserve">.</w:t>
            </w:r>
          </w:p>
        </w:tc>
        <w:tc>
          <w:p>
            <w:pPr>
              <w:pStyle w:val="Compact"/>
              <w:jc w:val="left"/>
            </w:pPr>
            <w:r>
              <w:t xml:space="preserve">logs</w:t>
            </w:r>
          </w:p>
        </w:tc>
      </w:tr>
      <w:tr>
        <w:tc>
          <w:p>
            <w:pPr>
              <w:pStyle w:val="Compact"/>
              <w:jc w:val="left"/>
            </w:pPr>
            <w:r>
              <w:t xml:space="preserve">myremote</w:t>
            </w:r>
          </w:p>
        </w:tc>
        <w:tc>
          <w:p>
            <w:pPr>
              <w:pStyle w:val="Compact"/>
              <w:jc w:val="left"/>
            </w:pPr>
            <w:r>
              <w:t xml:space="preserve">.</w:t>
            </w:r>
          </w:p>
        </w:tc>
        <w:tc>
          <w:p>
            <w:pPr>
              <w:pStyle w:val="Compact"/>
              <w:jc w:val="left"/>
            </w:pPr>
            <w:r>
              <w:t xml:space="preserve">Issues.space</w:t>
            </w:r>
          </w:p>
        </w:tc>
      </w:tr>
    </w:tbl>
    <w:bookmarkStart w:id="39" w:name="header-n251"/>
    <w:p>
      <w:pPr>
        <w:pStyle w:val="Heading5"/>
      </w:pPr>
      <w:r>
        <w:t xml:space="preserve">Note:</w:t>
      </w:r>
    </w:p>
    <w:p>
      <w:pPr>
        <w:pStyle w:val="FirstParagraph"/>
      </w:pPr>
      <w:r>
        <w:t xml:space="preserve">Due to Typhon naming conventions, the only seporator allowed is a .period. No special charecters or spaces are allowed in any part of a namespace name.</w:t>
      </w:r>
    </w:p>
    <w:bookmarkEnd w:id="39"/>
    <w:bookmarkEnd w:id="40"/>
    <w:bookmarkStart w:id="41" w:name="header-n253"/>
    <w:p>
      <w:pPr>
        <w:pStyle w:val="Heading4"/>
      </w:pPr>
      <w:r>
        <w:t xml:space="preserve">Console</w:t>
      </w:r>
    </w:p>
    <w:p>
      <w:pPr>
        <w:pStyle w:val="SourceCode"/>
      </w:pPr>
      <w:r>
        <w:rPr>
          <w:rStyle w:val="ErrorTok"/>
        </w:rPr>
        <w:t xml:space="preserve">"console":</w:t>
      </w:r>
      <w:r>
        <w:rPr>
          <w:rStyle w:val="NormalTok"/>
        </w:rPr>
        <w:t xml:space="preserve"> </w:t>
      </w:r>
      <w:r>
        <w:rPr>
          <w:rStyle w:val="FunctionTok"/>
        </w:rPr>
        <w:t xml:space="preserve">{</w:t>
      </w:r>
      <w:r>
        <w:br/>
      </w:r>
      <w:r>
        <w:rPr>
          <w:rStyle w:val="NormalTok"/>
        </w:rPr>
        <w:t xml:space="preserve">    </w:t>
      </w:r>
      <w:r>
        <w:rPr>
          <w:rStyle w:val="DataTypeTok"/>
        </w:rPr>
        <w:t xml:space="preserve">"logTimeout"</w:t>
      </w:r>
      <w:r>
        <w:rPr>
          <w:rStyle w:val="FunctionTok"/>
        </w:rPr>
        <w:t xml:space="preserve">:</w:t>
      </w:r>
      <w:r>
        <w:rPr>
          <w:rStyle w:val="NormalTok"/>
        </w:rPr>
        <w:t xml:space="preserve"> </w:t>
      </w:r>
      <w:r>
        <w:rPr>
          <w:rStyle w:val="StringTok"/>
        </w:rPr>
        <w:t xml:space="preserve">"5000"</w:t>
      </w:r>
      <w:r>
        <w:br/>
      </w:r>
      <w:r>
        <w:rPr>
          <w:rStyle w:val="NormalTok"/>
        </w:rPr>
        <w:t xml:space="preserve">  </w:t>
      </w:r>
      <w:r>
        <w:rPr>
          <w:rStyle w:val="FunctionTok"/>
        </w:rPr>
        <w:t xml:space="preserve">}</w:t>
      </w:r>
      <w:r>
        <w:rPr>
          <w:rStyle w:val="ErrorTok"/>
        </w:rPr>
        <w:t xml:space="preserve">,</w:t>
      </w:r>
    </w:p>
    <w:p>
      <w:pPr>
        <w:pStyle w:val="FirstParagraph"/>
      </w:pPr>
      <w:r>
        <w:t xml:space="preserve">This option was more for testing than the end user and was set out to delay certain places where the console output might clear before a debug issue could be noted.</w:t>
      </w:r>
    </w:p>
    <w:p>
      <w:pPr>
        <w:pStyle w:val="BodyText"/>
      </w:pPr>
    </w:p>
    <w:bookmarkEnd w:id="41"/>
    <w:bookmarkEnd w:id="42"/>
    <w:bookmarkStart w:id="43" w:name="header-n257"/>
    <w:p>
      <w:pPr>
        <w:pStyle w:val="Heading3"/>
      </w:pPr>
      <w:r>
        <w:t xml:space="preserve">Council-planning.json</w:t>
      </w:r>
    </w:p>
    <w:p>
      <w:pPr>
        <w:pStyle w:val="FirstParagraph"/>
      </w:pPr>
      <w:r>
        <w:t xml:space="preserve">Location:</w:t>
      </w:r>
      <w:r>
        <w:t xml:space="preserve"> </w:t>
      </w:r>
      <w:r>
        <w:rPr>
          <w:i/>
        </w:rPr>
        <w:t xml:space="preserve">./settings/council-planning.json</w:t>
      </w:r>
    </w:p>
    <w:p>
      <w:pPr>
        <w:pStyle w:val="BodyText"/>
      </w:pPr>
      <w:r>
        <w:t xml:space="preserve">The council planning file contains data used for local folder and typhon log creation, as well as the current url used for each of the available council's planning portals. An example of a council object:</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"council"</w:t>
      </w:r>
      <w:r>
        <w:rPr>
          <w:rStyle w:val="NormalTok"/>
        </w:rPr>
        <w:t xml:space="preserve"> </w:t>
      </w:r>
      <w:r>
        <w:rPr>
          <w:rStyle w:val="FunctionTok"/>
        </w:rPr>
        <w:t xml:space="preserve">:</w:t>
      </w:r>
      <w:r>
        <w:rPr>
          <w:rStyle w:val="NormalTok"/>
        </w:rPr>
        <w:t xml:space="preserve"> </w:t>
      </w:r>
      <w:r>
        <w:rPr>
          <w:rStyle w:val="StringTok"/>
        </w:rPr>
        <w:t xml:space="preserve">"Chesterfield Borough"</w:t>
      </w:r>
      <w:r>
        <w:rPr>
          <w:rStyle w:val="FunctionTok"/>
        </w:rPr>
        <w:t xml:space="preserve">,</w:t>
      </w:r>
      <w:r>
        <w:br/>
      </w:r>
      <w:r>
        <w:rPr>
          <w:rStyle w:val="NormalTok"/>
        </w:rPr>
        <w:t xml:space="preserve">    </w:t>
      </w:r>
      <w:r>
        <w:rPr>
          <w:rStyle w:val="DataTypeTok"/>
        </w:rPr>
        <w:t xml:space="preserve">"shortName"</w:t>
      </w:r>
      <w:r>
        <w:rPr>
          <w:rStyle w:val="NormalTok"/>
        </w:rPr>
        <w:t xml:space="preserve"> </w:t>
      </w:r>
      <w:r>
        <w:rPr>
          <w:rStyle w:val="FunctionTok"/>
        </w:rPr>
        <w:t xml:space="preserve">:</w:t>
      </w:r>
      <w:r>
        <w:rPr>
          <w:rStyle w:val="NormalTok"/>
        </w:rPr>
        <w:t xml:space="preserve"> </w:t>
      </w:r>
      <w:r>
        <w:rPr>
          <w:rStyle w:val="StringTok"/>
        </w:rPr>
        <w:t xml:space="preserve">"chesterfield"</w:t>
      </w:r>
      <w:r>
        <w:rPr>
          <w:rStyle w:val="FunctionTok"/>
        </w:rPr>
        <w:t xml:space="preserve">,</w:t>
      </w:r>
      <w:r>
        <w:br/>
      </w:r>
      <w:r>
        <w:rPr>
          <w:rStyle w:val="NormalTok"/>
        </w:rPr>
        <w:t xml:space="preserve">    </w:t>
      </w:r>
      <w:r>
        <w:rPr>
          <w:rStyle w:val="DataTypeTok"/>
        </w:rPr>
        <w:t xml:space="preserve">"url"</w:t>
      </w:r>
      <w:r>
        <w:rPr>
          <w:rStyle w:val="NormalTok"/>
        </w:rPr>
        <w:t xml:space="preserve"> </w:t>
      </w:r>
      <w:r>
        <w:rPr>
          <w:rStyle w:val="FunctionTok"/>
        </w:rPr>
        <w:t xml:space="preserve">:</w:t>
      </w:r>
      <w:r>
        <w:rPr>
          <w:rStyle w:val="NormalTok"/>
        </w:rPr>
        <w:t xml:space="preserve"> </w:t>
      </w:r>
      <w:r>
        <w:rPr>
          <w:rStyle w:val="StringTok"/>
        </w:rPr>
        <w:t xml:space="preserve">"https://publicaccess.chesterfield.gov.uk/online-applications/search.do?action=property&amp;type=atoz&amp;letter="</w:t>
      </w:r>
      <w:r>
        <w:rPr>
          <w:rStyle w:val="FunctionTok"/>
        </w:rPr>
        <w:t xml:space="preserve">,</w:t>
      </w:r>
      <w:r>
        <w:br/>
      </w:r>
      <w:r>
        <w:rPr>
          <w:rStyle w:val="NormalTok"/>
        </w:rPr>
        <w:t xml:space="preserve">    </w:t>
      </w:r>
      <w:r>
        <w:rPr>
          <w:rStyle w:val="DataTypeTok"/>
        </w:rPr>
        <w:t xml:space="preserve">"internalDocuments"</w:t>
      </w:r>
      <w:r>
        <w:rPr>
          <w:rStyle w:val="NormalTok"/>
        </w:rPr>
        <w:t xml:space="preserve"> </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"docServer"</w:t>
      </w:r>
      <w:r>
        <w:rPr>
          <w:rStyle w:val="NormalTok"/>
        </w:rPr>
        <w:t xml:space="preserve"> </w:t>
      </w:r>
      <w:r>
        <w:rPr>
          <w:rStyle w:val="FunctionTok"/>
        </w:rPr>
        <w:t xml:space="preserve">:</w:t>
      </w:r>
      <w:r>
        <w:rPr>
          <w:rStyle w:val="NormalTok"/>
        </w:rPr>
        <w:t xml:space="preserve"> </w:t>
      </w:r>
      <w:r>
        <w:rPr>
          <w:rStyle w:val="StringTok"/>
        </w:rPr>
        <w:t xml:space="preserve">"https://publicaccess.chesterfield.gov.uk/online-applications/applicationDetails.do?activeTab=documents&amp;keyVal="</w:t>
      </w:r>
      <w:r>
        <w:br/>
      </w:r>
      <w:r>
        <w:rPr>
          <w:rStyle w:val="NormalTok"/>
        </w:rPr>
        <w:t xml:space="preserve">    </w:t>
      </w:r>
      <w:r>
        <w:rPr>
          <w:rStyle w:val="FunctionTok"/>
        </w:rPr>
        <w:t xml:space="preserve">}</w:t>
      </w:r>
      <w:r>
        <w:rPr>
          <w:rStyle w:val="ErrorTok"/>
        </w:rPr>
        <w:t xml:space="preserve">...</w:t>
      </w:r>
      <w:r>
        <w:br/>
      </w:r>
      <w:r>
        <w:rPr>
          <w:rStyle w:val="OtherTok"/>
        </w:rPr>
        <w:t xml:space="preserve">]</w:t>
      </w:r>
    </w:p>
    <w:p>
      <w:pPr>
        <w:pStyle w:val="FirstParagraph"/>
      </w:pPr>
      <w:r>
        <w:t xml:space="preserve">Line 3 is the ID number you can use to initiate a process via the</w:t>
      </w:r>
      <w:r>
        <w:t xml:space="preserve"> </w:t>
      </w:r>
      <w:r>
        <w:rPr>
          <w:b/>
        </w:rPr>
        <w:t xml:space="preserve">-c=</w:t>
      </w:r>
      <w:r>
        <w:t xml:space="preserve"> </w:t>
      </w:r>
      <w:r>
        <w:t xml:space="preserve">option.</w:t>
      </w:r>
      <w:r>
        <w:br/>
      </w:r>
      <w:r>
        <w:t xml:space="preserve">Line 4 the typed (exact) name you would use via the</w:t>
      </w:r>
      <w:r>
        <w:t xml:space="preserve"> </w:t>
      </w:r>
      <w:r>
        <w:rPr>
          <w:b/>
        </w:rPr>
        <w:t xml:space="preserve">-c=</w:t>
      </w:r>
      <w:r>
        <w:t xml:space="preserve"> </w:t>
      </w:r>
      <w:r>
        <w:t xml:space="preserve">option.</w:t>
      </w:r>
      <w:r>
        <w:br/>
      </w:r>
      <w:r>
        <w:t xml:space="preserve">Line 5 is the local data folder name as well as the typhon name entity.</w:t>
      </w:r>
      <w:r>
        <w:br/>
      </w:r>
      <w:r>
        <w:t xml:space="preserve">Line 6 is the current url for that particual council's planning portal entry point.</w:t>
      </w:r>
      <w:r>
        <w:br/>
      </w:r>
      <w:r>
        <w:t xml:space="preserve">Line 7 determines how (future handling) of actual planning documents will be referenced.</w:t>
      </w:r>
      <w:r>
        <w:br/>
      </w:r>
      <w:r>
        <w:t xml:space="preserve">Line 8 is the planning document server base address; different (in some cases) from the planning portal server.</w:t>
      </w:r>
    </w:p>
    <w:p>
      <w:r>
        <w:pict>
          <v:rect style="width:0;height:1.5pt" o:hralign="center" o:hrstd="t" o:hr="t"/>
        </w:pict>
      </w:r>
    </w:p>
    <w:bookmarkEnd w:id="43"/>
    <w:bookmarkEnd w:id="44"/>
    <w:bookmarkStart w:id="46" w:name="header-n263"/>
    <w:p>
      <w:pPr>
        <w:pStyle w:val="Heading2"/>
      </w:pPr>
      <w:r>
        <w:t xml:space="preserve">Caveats</w:t>
      </w:r>
    </w:p>
    <w:p>
      <w:pPr>
        <w:pStyle w:val="FirstParagraph"/>
      </w:pPr>
      <w:r>
        <w:rPr>
          <w:i/>
        </w:rPr>
        <w:t xml:space="preserve">Known instances where data is not returned.</w:t>
      </w:r>
    </w:p>
    <w:bookmarkStart w:id="45" w:name="header-n265"/>
    <w:p>
      <w:pPr>
        <w:pStyle w:val="Heading6"/>
      </w:pPr>
      <w:r>
        <w:t xml:space="preserve">Only Address and URL returned</w:t>
      </w:r>
    </w:p>
    <w:p>
      <w:pPr>
        <w:pStyle w:val="FirstParagraph"/>
      </w:pPr>
      <w:r>
        <w:t xml:space="preserve">In some cases a property data object will only populate with an address and URL. This appears to be as a result of an application reference existing, but the underlying data is that old that it was never included in this "modern" system.</w:t>
      </w:r>
    </w:p>
    <w:p>
      <w:pPr>
        <w:pStyle w:val="BodyText"/>
      </w:pPr>
      <w:r>
        <w:rPr>
          <w:b/>
        </w:rPr>
        <w:t xml:space="preserve">Example JSON Output</w:t>
      </w:r>
      <w:r>
        <w:t xml:space="preserv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NormalTok"/>
        </w:rPr>
        <w:t xml:space="preserve"> </w:t>
      </w:r>
      <w:r>
        <w:rPr>
          <w:rStyle w:val="FunctionTok"/>
        </w:rPr>
        <w:t xml:space="preserve">:</w:t>
      </w:r>
      <w:r>
        <w:rPr>
          <w:rStyle w:val="NormalTok"/>
        </w:rPr>
        <w:t xml:space="preserve"> </w:t>
      </w:r>
      <w:r>
        <w:rPr>
          <w:rStyle w:val="StringTok"/>
        </w:rPr>
        <w:t xml:space="preserve">"32 Abbey Road Billericay Essex CM12 9NF"</w:t>
      </w:r>
      <w:r>
        <w:rPr>
          <w:rStyle w:val="FunctionTok"/>
        </w:rPr>
        <w:t xml:space="preserve">,</w:t>
      </w:r>
      <w:r>
        <w:br/>
      </w:r>
      <w:r>
        <w:rPr>
          <w:rStyle w:val="NormalTok"/>
        </w:rPr>
        <w:t xml:space="preserve">    </w:t>
      </w:r>
      <w:r>
        <w:rPr>
          <w:rStyle w:val="DataTypeTok"/>
        </w:rPr>
        <w:t xml:space="preserve">"application"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NormalTok"/>
        </w:rPr>
        <w:t xml:space="preserve"> </w:t>
      </w:r>
      <w:r>
        <w:rPr>
          <w:rStyle w:val="FunctionTok"/>
        </w:rPr>
        <w:t xml:space="preserve">:</w:t>
      </w:r>
      <w:r>
        <w:rPr>
          <w:rStyle w:val="NormalTok"/>
        </w:rPr>
        <w:t xml:space="preserve"> </w:t>
      </w:r>
      <w:r>
        <w:rPr>
          <w:rStyle w:val="StringTok"/>
        </w:rPr>
        <w:t xml:space="preserve">"https://planning.basildon.gov.uk/online-applications/applicationDetails.do?previousCaseType=Property&amp;keyVal=HSX32LCQN2000&amp;activeTab=summary"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OtherTok"/>
        </w:rPr>
        <w:t xml:space="preserve">]</w:t>
      </w:r>
    </w:p>
    <w:p>
      <w:pPr>
        <w:pStyle w:val="FirstParagraph"/>
      </w:pPr>
      <w:r>
        <w:t xml:space="preserve">Known to affect:</w:t>
      </w:r>
    </w:p>
    <w:p>
      <w:pPr>
        <w:numPr>
          <w:ilvl w:val="0"/>
          <w:numId w:val="1008"/>
        </w:numPr>
      </w:pPr>
      <w:r>
        <w:t xml:space="preserve">Basildon</w:t>
      </w:r>
    </w:p>
    <w:p>
      <w:pPr>
        <w:pStyle w:val="FirstParagraph"/>
      </w:pPr>
    </w:p>
    <w:p>
      <w:pPr>
        <w:pStyle w:val="BodyText"/>
      </w:pPr>
    </w:p>
    <w:p>
      <w:pPr>
        <w:pStyle w:val="BodyText"/>
      </w:pPr>
      <w:r>
        <w:t xml:space="preserve">Developed by</w:t>
      </w:r>
      <w:r>
        <w:t xml:space="preserve"> </w:t>
      </w:r>
      <w:r>
        <w:rPr>
          <w:b/>
        </w:rPr>
        <w:t xml:space="preserve">Joz</w:t>
      </w:r>
    </w:p>
    <w:p>
      <w:pPr>
        <w:pStyle w:val="BodyText"/>
      </w:pP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typhon.sst-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typhon.sst-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2020-09-07T13:26:48Z</dcterms:created>
  <dcterms:modified xsi:type="dcterms:W3CDTF">2020-09-07T13:26:48Z</dcterms:modified>
</cp:coreProperties>
</file>

<file path=docProps/custom.xml><?xml version="1.0" encoding="utf-8"?>
<Properties xmlns="http://schemas.openxmlformats.org/officeDocument/2006/custom-properties" xmlns:vt="http://schemas.openxmlformats.org/officeDocument/2006/docPropsVTypes"/>
</file>