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4"/>
          <w:shd w:val="clear" w:color="auto" w:fill="FFFFFF"/>
        </w:rPr>
      </w:pPr>
    </w:p>
    <w:p>
      <w:pPr>
        <w:pStyle w:val="2"/>
        <w:jc w:val="center"/>
        <w:rPr>
          <w:rFonts w:hint="default"/>
          <w:sz w:val="40"/>
          <w:szCs w:val="40"/>
        </w:rPr>
      </w:pPr>
      <w:r>
        <w:rPr>
          <w:sz w:val="40"/>
          <w:szCs w:val="40"/>
        </w:rPr>
        <w:t>Nginx的源码编译安装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4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4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4"/>
          <w:shd w:val="clear" w:color="auto" w:fill="FFFFFF"/>
        </w:rPr>
        <w:t>一、确认请确认gcc g++开发类库是否装好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4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4"/>
          <w:shd w:val="clear" w:color="auto" w:fill="FFFFFF"/>
        </w:rPr>
        <w:t>Ububtu：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4"/>
          <w:shd w:val="clear" w:color="auto" w:fill="FFFFFF"/>
        </w:rPr>
        <w:t xml:space="preserve">安装g++ 编译器： 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sudo apt-get install build-essential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6"/>
          <w:shd w:val="clear" w:color="auto" w:fill="FFFFFF"/>
        </w:rPr>
        <w:t xml:space="preserve">修补安装：        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sudo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apt-get install build-essential 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--fix-missing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6"/>
          <w:shd w:val="clear" w:color="auto" w:fill="FFFFFF"/>
        </w:rPr>
        <w:t>查看是否看装好：gcc -v   g++ -v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4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4"/>
          <w:shd w:val="clear" w:color="auto" w:fill="FFFFFF"/>
        </w:rPr>
        <w:t>Centos：</w:t>
      </w:r>
    </w:p>
    <w:p>
      <w:pPr>
        <w:pStyle w:val="7"/>
        <w:widowControl/>
        <w:rPr>
          <w:rFonts w:cs="Courier New"/>
          <w:color w:val="000000"/>
          <w:sz w:val="18"/>
          <w:szCs w:val="18"/>
        </w:rPr>
      </w:pPr>
      <w:r>
        <w:rPr>
          <w:rFonts w:hint="eastAsia" w:ascii="Times New Roman" w:hAnsi="Times New Roman"/>
          <w:color w:val="313D31"/>
          <w:spacing w:val="-4"/>
          <w:sz w:val="24"/>
          <w:szCs w:val="24"/>
          <w:shd w:val="clear" w:color="auto" w:fill="FFFFFF"/>
        </w:rPr>
        <w:t xml:space="preserve">安装make：      </w:t>
      </w:r>
      <w:r>
        <w:rPr>
          <w:rFonts w:cs="Courier New"/>
          <w:color w:val="000000"/>
          <w:sz w:val="18"/>
          <w:szCs w:val="18"/>
        </w:rPr>
        <w:t>yum -y install gcc automake autoconf libtool make</w:t>
      </w:r>
    </w:p>
    <w:p>
      <w:pPr>
        <w:pStyle w:val="7"/>
        <w:widowControl/>
        <w:spacing w:before="76" w:after="76"/>
        <w:rPr>
          <w:rFonts w:cs="Courier New"/>
          <w:sz w:val="18"/>
          <w:szCs w:val="18"/>
        </w:rPr>
      </w:pPr>
      <w:r>
        <w:rPr>
          <w:rFonts w:hint="eastAsia" w:ascii="Times New Roman" w:hAnsi="Times New Roman"/>
          <w:color w:val="313D31"/>
          <w:spacing w:val="-4"/>
          <w:sz w:val="24"/>
          <w:szCs w:val="24"/>
          <w:shd w:val="clear" w:color="auto" w:fill="FFFFFF"/>
        </w:rPr>
        <w:t xml:space="preserve">安装g++：     </w:t>
      </w:r>
      <w:r>
        <w:rPr>
          <w:rFonts w:hint="eastAsia" w:cs="Courier New"/>
          <w:color w:val="000000"/>
          <w:sz w:val="18"/>
          <w:szCs w:val="18"/>
        </w:rPr>
        <w:t xml:space="preserve">  </w:t>
      </w:r>
      <w:r>
        <w:rPr>
          <w:rFonts w:cs="Courier New"/>
          <w:color w:val="000000"/>
          <w:sz w:val="18"/>
          <w:szCs w:val="18"/>
        </w:rPr>
        <w:t>yum install gcc gcc-c++</w:t>
      </w:r>
    </w:p>
    <w:p>
      <w:pPr>
        <w:pStyle w:val="7"/>
        <w:widowControl/>
        <w:rPr>
          <w:rFonts w:ascii="Times New Roman" w:hAnsi="Times New Roman"/>
          <w:color w:val="313D31"/>
          <w:spacing w:val="-4"/>
          <w:sz w:val="24"/>
          <w:szCs w:val="24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  <w:r>
        <w:rPr>
          <w:rFonts w:hint="eastAsia" w:ascii="Times New Roman" w:hAnsi="Times New Roman"/>
          <w:color w:val="313D31"/>
          <w:spacing w:val="-6"/>
          <w:shd w:val="clear" w:color="auto" w:fill="FFFFFF"/>
        </w:rPr>
        <w:t>选择安装目录，可以选择任何目录：</w:t>
      </w:r>
    </w:p>
    <w:p>
      <w:pPr>
        <w:pStyle w:val="2"/>
        <w:widowControl/>
        <w:spacing w:before="150" w:beforeAutospacing="0" w:after="150" w:afterAutospacing="0" w:line="23" w:lineRule="atLeast"/>
        <w:rPr>
          <w:rFonts w:hint="default" w:ascii="Times New Roman" w:hAnsi="Times New Roman"/>
          <w:color w:val="000000" w:themeColor="text1"/>
          <w:spacing w:val="-6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2.1：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安装PCRE库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ind w:firstLine="380" w:firstLineChars="200"/>
        <w:jc w:val="both"/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ftp://ftp.csx.cam.ac.uk/pub/software/programming/pcre/ 下载最新的 PCRE 源码包，使用下面命令下载编译和安装 PCRE 包：（本文参照下载文件版本：pcre-8.37.tar.gz 经过验证未发现这个版本，若想下载最新版本请打开上面网址。本文选择pcre-8.39.tar.gz）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  <w:r>
        <w:drawing>
          <wp:inline distT="0" distB="0" distL="114300" distR="114300">
            <wp:extent cx="5274310" cy="1232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cd /usr/local/src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 xml:space="preserve">wget ftp://ftp.csx.cam.ac.uk/pub/software/programming/pcre/pcre-8.39.tar.gz 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tar -zxvf pcre-8.3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>9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.tar.gz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cd pcre-8.3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>9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./configure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make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make install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</w:p>
    <w:p>
      <w:pPr>
        <w:pStyle w:val="2"/>
        <w:widowControl/>
        <w:spacing w:before="150" w:beforeAutospacing="0" w:after="150" w:afterAutospacing="0" w:line="23" w:lineRule="atLeast"/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2.2：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安装zlib库</w:t>
      </w:r>
    </w:p>
    <w:p>
      <w:pPr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http://zlib.net/zlib-1.2.11.tar.gz 下载最新的 zlib 源码包，使用下面命令下载编译和安装 zlib包：（本文参照下载文件版本：zlib-1.2.8.tar.gz 经过验证未发现这个版本，若想下载最新版本请打开上面网址。本文选择zlib-1.2.11.tar.gz ）</w:t>
      </w:r>
    </w:p>
    <w:p>
      <w:r>
        <w:drawing>
          <wp:inline distT="0" distB="0" distL="114300" distR="114300">
            <wp:extent cx="5269865" cy="13182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cd /usr/local/src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wget http://zlib.net/zlib-1.2.11.tar.gz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tar -zxvf zlib-1.2.11.tar.gz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cd zlib-1.2.11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./configure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 xml:space="preserve">      配置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>m</w:t>
      </w:r>
      <w:r>
        <w:rPr>
          <w:rFonts w:ascii="Courier New" w:hAnsi="Courier New" w:cs="Courier New"/>
          <w:color w:val="000000"/>
          <w:sz w:val="18"/>
          <w:szCs w:val="18"/>
          <w:lang w:bidi="ar"/>
        </w:rPr>
        <w:t>ake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 xml:space="preserve">              编译，执行make操作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sz w:val="18"/>
          <w:szCs w:val="18"/>
          <w:lang w:bidi="ar"/>
        </w:rPr>
        <w:t>make install</w:t>
      </w:r>
      <w:r>
        <w:rPr>
          <w:rFonts w:hint="eastAsia" w:ascii="Courier New" w:hAnsi="Courier New" w:cs="Courier New"/>
          <w:color w:val="000000"/>
          <w:sz w:val="18"/>
          <w:szCs w:val="18"/>
          <w:lang w:bidi="ar"/>
        </w:rPr>
        <w:t xml:space="preserve">    安装，执行操作</w:t>
      </w: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</w:p>
    <w:p>
      <w:pPr>
        <w:pStyle w:val="2"/>
        <w:widowControl/>
        <w:spacing w:before="150" w:beforeAutospacing="0" w:after="150" w:afterAutospacing="0" w:line="23" w:lineRule="atLeast"/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2.3：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安装zlib库</w:t>
      </w:r>
    </w:p>
    <w:p>
      <w:pPr>
        <w:pStyle w:val="7"/>
        <w:widowControl/>
        <w:rPr>
          <w:rFonts w:cs="Courier New"/>
          <w:color w:val="000000"/>
          <w:sz w:val="18"/>
          <w:szCs w:val="18"/>
          <w:lang w:bidi="ar"/>
        </w:rPr>
      </w:pPr>
      <w:r>
        <w:rPr>
          <w:rFonts w:cs="Courier New"/>
          <w:color w:val="000000"/>
          <w:sz w:val="18"/>
          <w:szCs w:val="18"/>
          <w:lang w:bidi="ar"/>
        </w:rPr>
        <w:t>cd /usr/local/src</w:t>
      </w:r>
    </w:p>
    <w:p>
      <w:pPr>
        <w:pStyle w:val="7"/>
        <w:widowControl/>
        <w:rPr>
          <w:rFonts w:cs="Courier New"/>
          <w:color w:val="000000"/>
          <w:sz w:val="18"/>
          <w:szCs w:val="18"/>
          <w:lang w:bidi="ar"/>
        </w:rPr>
      </w:pPr>
      <w:r>
        <w:rPr>
          <w:rFonts w:cs="Courier New"/>
          <w:color w:val="000000"/>
          <w:sz w:val="18"/>
          <w:szCs w:val="18"/>
          <w:lang w:bidi="ar"/>
        </w:rPr>
        <w:t>wget https://www.openssl.org/source/openssl-1.0.1t.tar.gz</w:t>
      </w:r>
    </w:p>
    <w:p>
      <w:pPr>
        <w:pStyle w:val="7"/>
        <w:widowControl/>
        <w:rPr>
          <w:rFonts w:cs="Courier New"/>
          <w:color w:val="000000"/>
          <w:sz w:val="18"/>
          <w:szCs w:val="18"/>
          <w:lang w:bidi="ar"/>
        </w:rPr>
      </w:pPr>
      <w:r>
        <w:rPr>
          <w:rFonts w:cs="Courier New"/>
          <w:color w:val="000000"/>
          <w:sz w:val="18"/>
          <w:szCs w:val="18"/>
          <w:lang w:bidi="ar"/>
        </w:rPr>
        <w:t>tar -zxvf openssl-1.0.1t.tar.gz</w:t>
      </w:r>
    </w:p>
    <w:p/>
    <w:p>
      <w:pPr>
        <w:pStyle w:val="2"/>
        <w:widowControl/>
        <w:spacing w:before="150" w:beforeAutospacing="0" w:after="150" w:afterAutospacing="0" w:line="23" w:lineRule="atLeast"/>
        <w:rPr>
          <w:rFonts w:hint="default" w:ascii="Georgia" w:hAnsi="Georgia" w:eastAsia="Georgia" w:cs="Georgia"/>
          <w:color w:val="AAAAAA"/>
          <w:sz w:val="31"/>
          <w:szCs w:val="31"/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2.4：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安装nginx</w:t>
      </w:r>
    </w:p>
    <w:p>
      <w:pPr>
        <w:pStyle w:val="2"/>
        <w:widowControl/>
        <w:spacing w:before="150" w:beforeAutospacing="0" w:after="150" w:afterAutospacing="0" w:line="23" w:lineRule="atLeast"/>
        <w:rPr>
          <w:rFonts w:hint="default"/>
        </w:rPr>
      </w:pPr>
      <w:r>
        <w:drawing>
          <wp:inline distT="0" distB="0" distL="114300" distR="114300">
            <wp:extent cx="5266055" cy="115252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cd /usr/local/src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wget http://nginx.org/download/nginx-1.1.10.tar.gz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tar -zxvf nginx-1.1.10.tar.gz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cd nginx-1.1.10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./configure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make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make install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</w:p>
    <w:p>
      <w:pPr>
        <w:pStyle w:val="2"/>
        <w:widowControl/>
        <w:spacing w:before="150" w:beforeAutospacing="0" w:after="150" w:afterAutospacing="0" w:line="23" w:lineRule="atLeast"/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2.5：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启动nginx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因为可能apache占用80端口，apache端口尽量不要修改，我们选择修改nginx端口。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　　linux 修改路径/usr/local/nginx/conf/nginx.conf，Window下安装目录\conf\nginx.conf。</w:t>
      </w:r>
    </w:p>
    <w:p>
      <w:pPr>
        <w:pStyle w:val="8"/>
        <w:widowControl/>
        <w:spacing w:before="150" w:beforeAutospacing="0" w:after="150" w:afterAutospacing="0"/>
        <w:rPr>
          <w:rStyle w:val="10"/>
          <w:rFonts w:ascii="Georgia" w:hAnsi="Georgia" w:eastAsia="Georgia" w:cs="Georgia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　　修改端口为8090，localhost修改为你服务器ip地址</w:t>
      </w:r>
    </w:p>
    <w:p>
      <w:r>
        <w:drawing>
          <wp:inline distT="0" distB="0" distL="114300" distR="114300">
            <wp:extent cx="3342640" cy="2019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150" w:beforeAutospacing="0" w:after="150" w:afterAutospacing="0" w:line="23" w:lineRule="atLeast"/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 xml:space="preserve">2.6 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  <w:t>nginx重启、关闭、启动</w:t>
      </w:r>
    </w:p>
    <w:p>
      <w:pPr>
        <w:pStyle w:val="2"/>
        <w:rPr>
          <w:rFonts w:hint="default" w:ascii="Georgia" w:hAnsi="Georgia" w:eastAsia="Georgia" w:cs="Georgia"/>
          <w:b w:val="0"/>
          <w:color w:val="000000" w:themeColor="text1"/>
          <w:kern w:val="2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>启动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 启动代码格式：nginx安装目录地址 -c nginx配置文件地址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kern w:val="2"/>
          <w:sz w:val="19"/>
          <w:szCs w:val="19"/>
          <w14:textFill>
            <w14:solidFill>
              <w14:schemeClr w14:val="tx1"/>
            </w14:solidFill>
          </w14:textFill>
        </w:rPr>
        <w:t>例如：</w:t>
      </w:r>
    </w:p>
    <w:p>
      <w:pPr>
        <w:pStyle w:val="7"/>
        <w:widowControl/>
        <w:spacing w:before="76" w:after="76"/>
        <w:rPr>
          <w:rFonts w:cs="Courier New"/>
          <w:color w:val="000000"/>
          <w:sz w:val="18"/>
          <w:szCs w:val="18"/>
          <w:lang w:bidi="ar"/>
        </w:rPr>
      </w:pPr>
      <w:r>
        <w:rPr>
          <w:rFonts w:cs="Courier New"/>
          <w:color w:val="000000"/>
          <w:sz w:val="18"/>
          <w:szCs w:val="18"/>
          <w:lang w:bidi="ar"/>
        </w:rPr>
        <w:t>[root@LinuxServer sbin]# /usr/local/nginx/sbin/nginx -c /usr/local/nginx/conf/nginx.conf</w:t>
      </w:r>
    </w:p>
    <w:p>
      <w:pPr>
        <w:pStyle w:val="2"/>
        <w:rPr>
          <w:rFonts w:hint="default"/>
        </w:rPr>
      </w:pPr>
      <w:r>
        <w:t>停止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2.6.1 从容停止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pStyle w:val="7"/>
        <w:widowControl/>
        <w:rPr>
          <w:rFonts w:cs="Courier New"/>
          <w:color w:val="000000"/>
          <w:sz w:val="18"/>
          <w:szCs w:val="18"/>
          <w:lang w:bidi="ar"/>
        </w:rPr>
      </w:pPr>
      <w:r>
        <w:rPr>
          <w:rStyle w:val="10"/>
          <w:rFonts w:hint="eastAsia" w:ascii="Georgia" w:hAnsi="Georgia" w:eastAsia="Georgia" w:cs="Georgia"/>
          <w:color w:val="000000" w:themeColor="text1"/>
          <w:sz w:val="21"/>
          <w:szCs w:val="21"/>
          <w:lang w:bidi="ar"/>
          <w14:textFill>
            <w14:solidFill>
              <w14:schemeClr w14:val="tx1"/>
            </w14:solidFill>
          </w14:textFill>
        </w:rPr>
        <w:t xml:space="preserve">1》查看进程号  </w:t>
      </w:r>
      <w:r>
        <w:rPr>
          <w:rFonts w:cs="Courier New"/>
          <w:color w:val="000000"/>
          <w:sz w:val="18"/>
          <w:szCs w:val="18"/>
          <w:lang w:bidi="ar"/>
        </w:rPr>
        <w:t>[root@LinuxServer ~]# ps -ef|grep nginx</w:t>
      </w:r>
    </w:p>
    <w:p>
      <w:pPr>
        <w:pStyle w:val="7"/>
        <w:widowControl/>
        <w:rPr>
          <w:rFonts w:cs="Courier New"/>
          <w:color w:val="000000"/>
          <w:sz w:val="18"/>
          <w:szCs w:val="18"/>
          <w:lang w:bidi="ar"/>
        </w:rPr>
      </w:pPr>
    </w:p>
    <w:p>
      <w:pPr>
        <w:pStyle w:val="7"/>
        <w:widowControl/>
      </w:pPr>
      <w:r>
        <w:drawing>
          <wp:inline distT="0" distB="0" distL="114300" distR="114300">
            <wp:extent cx="5271135" cy="9467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</w:pPr>
    </w:p>
    <w:p>
      <w:pPr>
        <w:pStyle w:val="7"/>
        <w:widowControl/>
        <w:rPr>
          <w:rFonts w:cs="Courier New"/>
          <w:color w:val="000000"/>
          <w:sz w:val="18"/>
          <w:szCs w:val="18"/>
        </w:rPr>
      </w:pPr>
      <w:r>
        <w:rPr>
          <w:rStyle w:val="10"/>
          <w:rFonts w:hint="eastAsia" w:ascii="Georgia" w:hAnsi="Georgia" w:eastAsia="Georgia" w:cs="Georgia"/>
          <w:color w:val="000000" w:themeColor="text1"/>
          <w:sz w:val="21"/>
          <w:szCs w:val="21"/>
          <w:lang w:bidi="ar"/>
          <w14:textFill>
            <w14:solidFill>
              <w14:schemeClr w14:val="tx1"/>
            </w14:solidFill>
          </w14:textFill>
        </w:rPr>
        <w:t xml:space="preserve">2》杀死进程  </w:t>
      </w:r>
      <w:r>
        <w:rPr>
          <w:rFonts w:hint="eastAsia" w:cs="Courier New"/>
          <w:color w:val="000000"/>
          <w:sz w:val="18"/>
          <w:szCs w:val="18"/>
          <w:lang w:bidi="ar"/>
        </w:rPr>
        <w:t xml:space="preserve"> </w:t>
      </w:r>
      <w:r>
        <w:rPr>
          <w:rFonts w:cs="Courier New"/>
          <w:color w:val="000000"/>
          <w:sz w:val="18"/>
          <w:szCs w:val="18"/>
          <w:lang w:bidi="ar"/>
        </w:rPr>
        <w:t>[root@LinuxServer ~]# kill -QUIT 2072</w:t>
      </w:r>
    </w:p>
    <w:p>
      <w:pPr>
        <w:pStyle w:val="7"/>
        <w:widowControl/>
      </w:pPr>
      <w:r>
        <w:drawing>
          <wp:inline distT="0" distB="0" distL="114300" distR="114300">
            <wp:extent cx="5273675" cy="1619885"/>
            <wp:effectExtent l="0" t="0" r="31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2.6.2 快速停止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pStyle w:val="7"/>
        <w:widowControl/>
        <w:rPr>
          <w:rFonts w:cs="Courier New"/>
          <w:color w:val="000000"/>
          <w:sz w:val="18"/>
          <w:szCs w:val="18"/>
        </w:rPr>
      </w:pPr>
      <w:r>
        <w:rPr>
          <w:rStyle w:val="10"/>
          <w:rFonts w:hint="eastAsia" w:ascii="Georgia" w:hAnsi="Georgia" w:eastAsia="Georgia" w:cs="Georgia"/>
          <w:color w:val="000000" w:themeColor="text1"/>
          <w:sz w:val="21"/>
          <w:szCs w:val="21"/>
          <w:lang w:bidi="ar"/>
          <w14:textFill>
            <w14:solidFill>
              <w14:schemeClr w14:val="tx1"/>
            </w14:solidFill>
          </w14:textFill>
        </w:rPr>
        <w:t xml:space="preserve">1》查看进程号   </w:t>
      </w:r>
      <w:r>
        <w:rPr>
          <w:rFonts w:cs="Courier New"/>
          <w:color w:val="000000"/>
          <w:sz w:val="18"/>
          <w:szCs w:val="18"/>
        </w:rPr>
        <w:t>[root@LinuxServer ~]# ps -ef|grep nginx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71135" cy="155448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widowControl/>
        <w:rPr>
          <w:rFonts w:cs="Courier New"/>
          <w:color w:val="000000"/>
          <w:sz w:val="18"/>
          <w:szCs w:val="18"/>
        </w:rPr>
      </w:pPr>
      <w:r>
        <w:rPr>
          <w:rStyle w:val="10"/>
          <w:rFonts w:hint="eastAsia" w:ascii="Georgia" w:hAnsi="Georgia" w:eastAsia="Georgia" w:cs="Georgia"/>
          <w:color w:val="000000" w:themeColor="text1"/>
          <w:sz w:val="21"/>
          <w:szCs w:val="21"/>
          <w:lang w:bidi="ar"/>
          <w14:textFill>
            <w14:solidFill>
              <w14:schemeClr w14:val="tx1"/>
            </w14:solidFill>
          </w14:textFill>
        </w:rPr>
        <w:t xml:space="preserve">2》杀死进程  </w:t>
      </w:r>
      <w:r>
        <w:rPr>
          <w:rFonts w:hint="eastAsia" w:cs="Courier New"/>
          <w:color w:val="000000"/>
          <w:sz w:val="18"/>
          <w:szCs w:val="18"/>
          <w:lang w:bidi="ar"/>
        </w:rPr>
        <w:t xml:space="preserve"> </w:t>
      </w:r>
      <w:r>
        <w:rPr>
          <w:rFonts w:cs="Courier New"/>
          <w:color w:val="000000"/>
          <w:sz w:val="18"/>
          <w:szCs w:val="18"/>
        </w:rPr>
        <w:t>[root@LinuxServer ~]# kill -TERM 2132</w:t>
      </w:r>
    </w:p>
    <w:p>
      <w:pPr>
        <w:pStyle w:val="7"/>
        <w:widowControl/>
        <w:ind w:firstLine="1260" w:firstLineChars="700"/>
        <w:rPr>
          <w:rFonts w:cs="Courier New"/>
          <w:color w:val="000000"/>
          <w:sz w:val="18"/>
          <w:szCs w:val="18"/>
        </w:rPr>
      </w:pPr>
      <w:r>
        <w:rPr>
          <w:rFonts w:cs="Courier New"/>
          <w:color w:val="000000"/>
          <w:sz w:val="18"/>
          <w:szCs w:val="18"/>
        </w:rPr>
        <w:t>或 [root@LinuxServer ~]# kill -INT 2132</w:t>
      </w:r>
    </w:p>
    <w:p>
      <w:pPr>
        <w:pStyle w:val="7"/>
        <w:widowControl/>
        <w:ind w:firstLine="1260" w:firstLineChars="700"/>
        <w:rPr>
          <w:rFonts w:cs="Courier New"/>
          <w:color w:val="000000"/>
          <w:sz w:val="18"/>
          <w:szCs w:val="18"/>
        </w:rPr>
      </w:pPr>
    </w:p>
    <w:p>
      <w:pPr>
        <w:pStyle w:val="7"/>
        <w:widowControl/>
      </w:pPr>
      <w:r>
        <w:drawing>
          <wp:inline distT="0" distB="0" distL="114300" distR="114300">
            <wp:extent cx="5271135" cy="186245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2.6.3 强制停止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pStyle w:val="7"/>
        <w:widowControl/>
        <w:rPr>
          <w:rFonts w:cs="Courier New"/>
          <w:color w:val="000000"/>
          <w:sz w:val="18"/>
          <w:szCs w:val="18"/>
        </w:rPr>
      </w:pPr>
      <w:r>
        <w:rPr>
          <w:rFonts w:cs="Courier New"/>
          <w:color w:val="000000"/>
          <w:sz w:val="18"/>
          <w:szCs w:val="18"/>
        </w:rPr>
        <w:t>[root@LinuxServer ~]# pkill -9 nginx</w:t>
      </w: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pStyle w:val="7"/>
        <w:widowControl/>
      </w:pPr>
    </w:p>
    <w:p>
      <w:pPr>
        <w:pStyle w:val="7"/>
        <w:widowControl/>
        <w:rPr>
          <w:rFonts w:cs="Courier New"/>
          <w:color w:val="000000"/>
          <w:sz w:val="18"/>
          <w:szCs w:val="18"/>
        </w:rPr>
      </w:pPr>
    </w:p>
    <w:p>
      <w:pPr>
        <w:pStyle w:val="2"/>
        <w:rPr>
          <w:rFonts w:hint="default"/>
        </w:rPr>
      </w:pPr>
      <w:r>
        <w:t>重启</w:t>
      </w:r>
    </w:p>
    <w:p>
      <w:pPr>
        <w:pStyle w:val="3"/>
        <w:widowControl/>
        <w:spacing w:before="150" w:beforeAutospacing="0" w:after="150" w:afterAutospacing="0" w:line="23" w:lineRule="atLeast"/>
        <w:rPr>
          <w:rFonts w:hint="default" w:ascii="Georgia" w:hAnsi="Georgia" w:eastAsia="Georgia" w:cs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1、验证nginx配置文件是否正确</w:t>
      </w:r>
    </w:p>
    <w:p>
      <w:pPr>
        <w:pStyle w:val="4"/>
        <w:widowControl/>
        <w:spacing w:before="150" w:beforeAutospacing="0" w:after="150" w:afterAutospacing="0"/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方法一：进入nginx安装目录sbin下，输入命令./nginx -t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看到如下显示nginx.conf syntax is ok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nginx.conf test is successful</w:t>
      </w:r>
    </w:p>
    <w:p>
      <w:pPr>
        <w:pStyle w:val="8"/>
        <w:widowControl/>
        <w:spacing w:before="150" w:beforeAutospacing="0" w:after="150" w:afterAutospacing="0"/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" w:cs="Georg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说明配置文件正确！</w:t>
      </w:r>
    </w:p>
    <w:p>
      <w:pPr>
        <w:pStyle w:val="8"/>
        <w:widowControl/>
        <w:spacing w:before="150" w:beforeAutospacing="0" w:after="150" w:afterAutospacing="0"/>
      </w:pPr>
      <w:r>
        <w:drawing>
          <wp:inline distT="0" distB="0" distL="114300" distR="114300">
            <wp:extent cx="5269230" cy="1468755"/>
            <wp:effectExtent l="0" t="0" r="762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150" w:beforeAutospacing="0" w:after="150" w:afterAutospacing="0"/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方法一：在启动命令-c前加-t</w:t>
      </w:r>
    </w:p>
    <w:p>
      <w:r>
        <w:drawing>
          <wp:inline distT="0" distB="0" distL="114300" distR="114300">
            <wp:extent cx="5270500" cy="104013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widowControl/>
        <w:spacing w:before="150" w:beforeAutospacing="0" w:after="150" w:afterAutospacing="0" w:line="23" w:lineRule="atLeast"/>
        <w:rPr>
          <w:rFonts w:hint="default" w:ascii="Georgia" w:hAnsi="Georgia" w:eastAsia="Georgia" w:cs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2、重启Nginx服务</w:t>
      </w:r>
    </w:p>
    <w:p>
      <w:pPr>
        <w:pStyle w:val="4"/>
        <w:widowControl/>
        <w:spacing w:before="150" w:beforeAutospacing="0" w:after="150" w:afterAutospacing="0"/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方法一：进入nginx可执行目录sbin下，输入命令</w:t>
      </w:r>
      <w:r>
        <w:rPr>
          <w:rFonts w:ascii="Georgia" w:hAnsi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Georgia" w:hAnsi="Georgia" w:cs="Georg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0"/>
          <w:rFonts w:hint="default" w:ascii="Georgia" w:hAnsi="Georgia" w:eastAsia="Georgia" w:cs="Georg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./nginx -s reload </w:t>
      </w:r>
      <w:r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</w:p>
    <w:p>
      <w:r>
        <w:drawing>
          <wp:inline distT="0" distB="0" distL="114300" distR="114300">
            <wp:extent cx="5269230" cy="753110"/>
            <wp:effectExtent l="0" t="0" r="762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widowControl/>
        <w:spacing w:before="150" w:beforeAutospacing="0" w:after="150" w:afterAutospacing="0"/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方法二：查找当前nginx进程号，然后输入命令：kill -HUP 进程号 实现重启nginx服务</w:t>
      </w:r>
    </w:p>
    <w:p>
      <w:r>
        <w:drawing>
          <wp:inline distT="0" distB="0" distL="114300" distR="114300">
            <wp:extent cx="5271135" cy="1200785"/>
            <wp:effectExtent l="0" t="0" r="571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867400" cy="6400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default"/>
        </w:rPr>
      </w:pPr>
      <w:r>
        <w:t>Ubuntu下卸载Nginx：</w:t>
      </w:r>
    </w:p>
    <w:p>
      <w:pPr>
        <w:rPr>
          <w:color w:val="FF0000"/>
        </w:rPr>
      </w:pPr>
      <w:r>
        <w:rPr>
          <w:rFonts w:hint="eastAsia"/>
          <w:color w:val="FF0000"/>
        </w:rPr>
        <w:t>http://blog.csdn.net/u010571844/article/details/50819704</w:t>
      </w:r>
    </w:p>
    <w:p>
      <w:pPr>
        <w:pStyle w:val="4"/>
        <w:widowControl/>
        <w:spacing w:before="150" w:beforeAutospacing="0" w:after="150" w:afterAutospacing="0"/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</w:pP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sudo apt-get remove nginx nginx-common </w:t>
      </w:r>
      <w:r>
        <w:rPr>
          <w:rFonts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        </w:t>
      </w: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># 卸载删除除了配置文件以外的所有文件。</w:t>
      </w:r>
    </w:p>
    <w:p>
      <w:pPr>
        <w:pStyle w:val="4"/>
        <w:widowControl/>
        <w:spacing w:before="150" w:beforeAutospacing="0" w:after="150" w:afterAutospacing="0"/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</w:pP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sudo apt-get purge nginx nginx-common </w:t>
      </w:r>
      <w:r>
        <w:rPr>
          <w:rFonts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         </w:t>
      </w: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# 卸载所有东东，包括删除配置文件。 </w:t>
      </w:r>
    </w:p>
    <w:p>
      <w:pPr>
        <w:pStyle w:val="4"/>
        <w:widowControl/>
        <w:spacing w:before="150" w:beforeAutospacing="0" w:after="150" w:afterAutospacing="0"/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</w:pP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sudo apt-get autoremove </w:t>
      </w:r>
      <w:r>
        <w:rPr>
          <w:rFonts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                          </w:t>
      </w: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># 在上面命令结束后执行，主要是卸载删除</w:t>
      </w:r>
    </w:p>
    <w:p>
      <w:pPr>
        <w:pStyle w:val="4"/>
        <w:widowControl/>
        <w:spacing w:before="150" w:beforeAutospacing="0" w:after="150" w:afterAutospacing="0"/>
        <w:ind w:firstLine="5220" w:firstLineChars="2900"/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</w:pP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Nginx的不再被使用的依赖包。 </w:t>
      </w:r>
    </w:p>
    <w:p>
      <w:pPr>
        <w:pStyle w:val="4"/>
        <w:widowControl/>
        <w:spacing w:before="150" w:beforeAutospacing="0" w:after="150" w:afterAutospacing="0"/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</w:pP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>sudo apt-get remove nginx-full nginx-common</w:t>
      </w:r>
      <w:r>
        <w:rPr>
          <w:rFonts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 </w:t>
      </w:r>
      <w:r>
        <w:rPr>
          <w:rFonts w:hint="default" w:ascii="Courier New" w:hAnsi="Courier New" w:cs="Courier New" w:eastAsiaTheme="minorEastAsia"/>
          <w:b w:val="0"/>
          <w:color w:val="000000"/>
          <w:sz w:val="18"/>
          <w:szCs w:val="18"/>
          <w:lang w:bidi="ar"/>
        </w:rPr>
        <w:t xml:space="preserve"> #卸载删除两个主要的包。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 xml:space="preserve"> systemctl start nginx.service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 xml:space="preserve"> 启动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systemctl reload nginx.service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重启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nginx -t 检查文件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nginx -t -c /etc/nginx/nginx.conf 检查配置文件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nginx -s  reload -c /etc/nginx/nginx.conf  重新加载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netstat  -luntp|grep nginx 查看被nginx占用的端口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/home/hlms/apache-tomcat-8.0.26/bin  腾讯tomcat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hint="eastAsia" w:ascii="Courier New" w:hAnsi="Courier New" w:cs="Courier New"/>
          <w:color w:val="FF0000"/>
          <w:kern w:val="0"/>
          <w:sz w:val="18"/>
          <w:szCs w:val="18"/>
          <w:lang w:bidi="ar"/>
        </w:rPr>
        <w:t>用systemctl</w:t>
      </w:r>
      <w:r>
        <w:rPr>
          <w:rFonts w:ascii="Courier New" w:hAnsi="Courier New" w:cs="Courier New"/>
          <w:color w:val="FF0000"/>
          <w:kern w:val="0"/>
          <w:sz w:val="18"/>
          <w:szCs w:val="18"/>
          <w:lang w:bidi="ar"/>
        </w:rPr>
        <w:t xml:space="preserve"> start nginx.service</w:t>
      </w:r>
      <w:r>
        <w:rPr>
          <w:rFonts w:hint="eastAsia" w:ascii="Courier New" w:hAnsi="Courier New" w:cs="Courier New"/>
          <w:color w:val="FF0000"/>
          <w:kern w:val="0"/>
          <w:sz w:val="18"/>
          <w:szCs w:val="18"/>
          <w:lang w:bidi="ar"/>
        </w:rPr>
        <w:t>和service</w:t>
      </w:r>
      <w:r>
        <w:rPr>
          <w:rFonts w:ascii="Courier New" w:hAnsi="Courier New" w:cs="Courier New"/>
          <w:color w:val="FF0000"/>
          <w:kern w:val="0"/>
          <w:sz w:val="18"/>
          <w:szCs w:val="18"/>
          <w:lang w:bidi="ar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 w:val="18"/>
          <w:szCs w:val="18"/>
          <w:lang w:bidi="ar"/>
        </w:rPr>
        <w:t>nginx</w:t>
      </w:r>
      <w:r>
        <w:rPr>
          <w:rFonts w:ascii="Courier New" w:hAnsi="Courier New" w:cs="Courier New"/>
          <w:color w:val="FF0000"/>
          <w:kern w:val="0"/>
          <w:sz w:val="18"/>
          <w:szCs w:val="18"/>
          <w:lang w:bidi="ar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 w:val="18"/>
          <w:szCs w:val="18"/>
          <w:lang w:bidi="ar"/>
        </w:rPr>
        <w:t>start启动报错</w:t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  <w:lang w:bidi="ar"/>
        </w:rPr>
        <w:t>：</w:t>
      </w: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</w:p>
    <w:p>
      <w:pP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bidi="ar"/>
        </w:rPr>
        <w:t>Job for nginx.service failed because the control process exited with error code. See "systemctl status nginx.service" and "journalctl -xe" for details.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用</w:t>
      </w:r>
      <w: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nginx -c nginx.conf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启动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可是是句末缺少（；）分号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firewall-cmd --list-ports # 查看开放的端口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查看防火墙状态：systemctl status firewalld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关闭防火墙：systemctl stop firewalld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开启防火墙：systemctl start firewalld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重启防火墙：firewall-cmd --reload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 xml:space="preserve">查询端口号80是否开启: </w:t>
      </w:r>
      <w:bookmarkStart w:id="0" w:name="_GoBack"/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firewall-cmd --query-port=80/tcp</w:t>
      </w:r>
      <w:bookmarkEnd w:id="0"/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移除80端口号：firewall-cmd --permanent --zone=public --remove-port=80/tcp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永久开放80端口号：firewall-cmd --permanent --zone=public --add-port=80/tcp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hlms_suite_config  中的busi_content  varchar2048</w:t>
      </w: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</w:p>
    <w:p>
      <w:pP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  <w:shd w:val="clear" w:color="auto" w:fill="FFEDC4"/>
        </w:rPr>
        <w:t>firewall-cmd --permanent --add-rich-rule 'rule family=ipv4 source address=192.168.17.1/8 port port=10120 protocol=tcp accept'</w:t>
      </w:r>
    </w:p>
    <w:p>
      <w:pPr>
        <w:pStyle w:val="8"/>
        <w:widowControl/>
        <w:spacing w:before="150" w:beforeAutospacing="0" w:after="150" w:afterAutospacing="0"/>
      </w:pP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nohup java -jar hlms-dashboard-servic</w:t>
      </w:r>
      <w:r>
        <w:rPr>
          <w:rFonts w:hint="eastAsia" w:ascii="宋体" w:hAnsi="宋体" w:eastAsia="宋体" w:cs="宋体"/>
          <w:kern w:val="0"/>
          <w:sz w:val="24"/>
        </w:rPr>
        <w:t>e</w:t>
      </w:r>
      <w:r>
        <w:rPr>
          <w:rFonts w:ascii="宋体" w:hAnsi="宋体" w:eastAsia="宋体" w:cs="宋体"/>
          <w:kern w:val="0"/>
          <w:sz w:val="24"/>
        </w:rPr>
        <w:t>-0.0.1-SNAPSHOT.jar &gt;dashboard.log 2&gt;&amp;1 &amp;</w:t>
      </w:r>
    </w:p>
    <w:p>
      <w:pPr>
        <w:rPr>
          <w:rFonts w:ascii="宋体" w:hAnsi="宋体" w:eastAsia="宋体" w:cs="宋体"/>
          <w:kern w:val="0"/>
          <w:sz w:val="24"/>
        </w:rPr>
      </w:pPr>
    </w:p>
    <w:p/>
    <w:p/>
    <w:p>
      <w:pPr>
        <w:pStyle w:val="7"/>
        <w:widowControl/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</w:pPr>
    </w:p>
    <w:p>
      <w:pPr>
        <w:rPr>
          <w:rStyle w:val="10"/>
          <w:rFonts w:ascii="Georgia" w:hAnsi="Georgia" w:eastAsia="Georgia" w:cs="Georgia"/>
          <w:color w:val="000000" w:themeColor="text1"/>
          <w:kern w:val="0"/>
          <w:szCs w:val="21"/>
          <w:lang w:bidi="ar"/>
          <w14:textFill>
            <w14:solidFill>
              <w14:schemeClr w14:val="tx1"/>
            </w14:solidFill>
          </w14:textFill>
        </w:rPr>
      </w:pPr>
    </w:p>
    <w:p/>
    <w:p/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Courier New" w:hAnsi="Courier New" w:cs="Courier New"/>
          <w:color w:val="000000"/>
          <w:sz w:val="18"/>
          <w:szCs w:val="18"/>
          <w:lang w:bidi="ar"/>
        </w:rPr>
      </w:pPr>
    </w:p>
    <w:p>
      <w:pPr>
        <w:pStyle w:val="8"/>
        <w:widowControl/>
        <w:shd w:val="clear" w:color="auto" w:fill="FFFFFF"/>
        <w:spacing w:beforeAutospacing="0" w:afterAutospacing="0" w:line="20" w:lineRule="atLeast"/>
        <w:jc w:val="both"/>
        <w:rPr>
          <w:rFonts w:ascii="Times New Roman" w:hAnsi="Times New Roman"/>
          <w:color w:val="313D31"/>
          <w:spacing w:val="-6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2CB1F"/>
    <w:multiLevelType w:val="singleLevel"/>
    <w:tmpl w:val="CAC2C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993306"/>
    <w:multiLevelType w:val="multilevel"/>
    <w:tmpl w:val="0E9933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D7"/>
    <w:rsid w:val="00026D66"/>
    <w:rsid w:val="00035A91"/>
    <w:rsid w:val="001C69C4"/>
    <w:rsid w:val="003541BC"/>
    <w:rsid w:val="00516C73"/>
    <w:rsid w:val="007224C3"/>
    <w:rsid w:val="00734012"/>
    <w:rsid w:val="009B2E72"/>
    <w:rsid w:val="009F1076"/>
    <w:rsid w:val="00AC2BD7"/>
    <w:rsid w:val="00B72296"/>
    <w:rsid w:val="00C4361C"/>
    <w:rsid w:val="00D1588D"/>
    <w:rsid w:val="00D25535"/>
    <w:rsid w:val="00F50B5B"/>
    <w:rsid w:val="019E3DD2"/>
    <w:rsid w:val="13D74DC5"/>
    <w:rsid w:val="165378A3"/>
    <w:rsid w:val="21241A84"/>
    <w:rsid w:val="2FE46C85"/>
    <w:rsid w:val="34591AB2"/>
    <w:rsid w:val="38FD70B6"/>
    <w:rsid w:val="3BEE7C11"/>
    <w:rsid w:val="4B840452"/>
    <w:rsid w:val="4E162931"/>
    <w:rsid w:val="4EAA2BD7"/>
    <w:rsid w:val="50147E17"/>
    <w:rsid w:val="59527BFA"/>
    <w:rsid w:val="62086B7D"/>
    <w:rsid w:val="62B54323"/>
    <w:rsid w:val="68D419F9"/>
    <w:rsid w:val="7C58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550</Words>
  <Characters>3136</Characters>
  <Lines>26</Lines>
  <Paragraphs>7</Paragraphs>
  <TotalTime>6136</TotalTime>
  <ScaleCrop>false</ScaleCrop>
  <LinksUpToDate>false</LinksUpToDate>
  <CharactersWithSpaces>3679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狂歌</cp:lastModifiedBy>
  <dcterms:modified xsi:type="dcterms:W3CDTF">2019-07-18T06:21:55Z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