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Calibri" w:cs="Calibri" w:eastAsia="Calibri" w:hAnsi="Calibri"/>
          <w:b w:val="1"/>
          <w:bCs w:val="1"/>
          <w:i w:val="0"/>
          <w:iCs w:val="0"/>
          <w:color w:val="1f4e79"/>
          <w:sz w:val="40"/>
          <w:szCs w:val="40"/>
          <w:rtl w:val="0"/>
        </w:rPr>
        <w:t xml:space="preserve">SQA Intern Assignment — Test Report</w:t>
      </w: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rFonts w:ascii="Calibri" w:cs="Calibri" w:eastAsia="Calibri" w:hAnsi="Calibri"/>
          <w:b w:val="0"/>
          <w:bCs w:val="0"/>
          <w:i w:val="0"/>
          <w:iCs w:val="0"/>
          <w:color w:val="5b9bd5"/>
          <w:sz w:val="24"/>
          <w:szCs w:val="24"/>
          <w:rtl w:val="0"/>
        </w:rPr>
        <w:t xml:space="preserve">Auto Background Remover</w:t>
      </w:r>
      <w:r w:rsidDel="00000000" w:rsidR="00000000" w:rsidRPr="00000000">
        <w:rPr>
          <w:rtl w:val="0"/>
        </w:rPr>
      </w:r>
    </w:p>
    <w:tbl>
      <w:tblPr>
        <w:tblStyle w:val="Table1"/>
        <w:tblW w:w="10092.0" w:type="dxa"/>
        <w:jc w:val="left"/>
        <w:tblInd w:w="-115.0" w:type="dxa"/>
        <w:tblLayout w:type="fixed"/>
        <w:tblLook w:val="0400"/>
      </w:tblPr>
      <w:tblGrid>
        <w:gridCol w:w="5046"/>
        <w:gridCol w:w="5046"/>
        <w:tblGridChange w:id="0">
          <w:tblGrid>
            <w:gridCol w:w="5046"/>
            <w:gridCol w:w="5046"/>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3">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Candidate 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4">
            <w:pPr>
              <w:spacing w:after="40" w:before="40" w:lineRule="auto"/>
              <w:rPr/>
            </w:pP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5">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Role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6">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SQA Paid Internship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7">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Application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8">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Auto Background Remover (Android) — v2.7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9">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Scope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A">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Background Remove, Batch Remover (Homepage modules)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B">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Device / 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C">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OnePlus 9 5G (LE2111) · OxygenOS 13.1 · Android 10+ · Snapdragon 888 · 12 GB RAM · 256 GB</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D">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Report 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E">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August 2026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F">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Developer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10">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Envobyte Ltd.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11">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Product references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12">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Play Store listing (v2.7) · https://envobyte.com/portfolio/background-removal-app/</w:t>
            </w: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1. Testing Approach</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Manual testing was done on the Homepage modules: Background Remove and Batch Remover, on OnePlus 9 5G (OxygenOS 13.1), app version 2.7. Focus was on how the app works, the user flow, stability, ease of use, speed/feedback, and overall product quality. Background cutout accuracy from the third-party API was not judged. Product claims were taken from the Play Store listing and Envobyte product page for scope alignment only.</w:t>
      </w:r>
      <w:r w:rsidDel="00000000" w:rsidR="00000000" w:rsidRPr="00000000">
        <w:rPr>
          <w:rtl w:val="0"/>
        </w:rPr>
      </w:r>
    </w:p>
    <w:p w:rsidR="00000000" w:rsidDel="00000000" w:rsidP="00000000" w:rsidRDefault="00000000" w:rsidRPr="00000000" w14:paraId="00000016">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1.1 App Flow (Background Remove)</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The single-image Background Remove flow works like this:</w:t>
      </w:r>
      <w:r w:rsidDel="00000000" w:rsidR="00000000" w:rsidRPr="00000000">
        <w:rPr>
          <w:rtl w:val="0"/>
        </w:rPr>
      </w:r>
    </w:p>
    <w:p w:rsidR="00000000" w:rsidDel="00000000" w:rsidP="00000000" w:rsidRDefault="00000000" w:rsidRPr="00000000" w14:paraId="00000018">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1. Homepage → tap Background Remove.</w:t>
      </w:r>
      <w:r w:rsidDel="00000000" w:rsidR="00000000" w:rsidRPr="00000000">
        <w:rPr>
          <w:rtl w:val="0"/>
        </w:rPr>
      </w:r>
    </w:p>
    <w:p w:rsidR="00000000" w:rsidDel="00000000" w:rsidP="00000000" w:rsidRDefault="00000000" w:rsidRPr="00000000" w14:paraId="00000019">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2. Gallery / Photos opens → select one photo → tap Continue.</w:t>
      </w:r>
      <w:r w:rsidDel="00000000" w:rsidR="00000000" w:rsidRPr="00000000">
        <w:rPr>
          <w:rtl w:val="0"/>
        </w:rPr>
      </w:r>
    </w:p>
    <w:p w:rsidR="00000000" w:rsidDel="00000000" w:rsidP="00000000" w:rsidRDefault="00000000" w:rsidRPr="00000000" w14:paraId="0000001A">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3. Primary editor opens. Background is removed automatically. Basic tools are available here (Move, Erase, Repair, Magic, Color, Smooth, Shape, and similar cutout tools).</w:t>
      </w:r>
      <w:r w:rsidDel="00000000" w:rsidR="00000000" w:rsidRPr="00000000">
        <w:rPr>
          <w:rtl w:val="0"/>
        </w:rPr>
      </w:r>
    </w:p>
    <w:p w:rsidR="00000000" w:rsidDel="00000000" w:rsidP="00000000" w:rsidRDefault="00000000" w:rsidRPr="00000000" w14:paraId="0000001B">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4. Tap the checkmark when primary editing is done.</w:t>
      </w:r>
      <w:r w:rsidDel="00000000" w:rsidR="00000000" w:rsidRPr="00000000">
        <w:rPr>
          <w:rtl w:val="0"/>
        </w:rPr>
      </w:r>
    </w:p>
    <w:p w:rsidR="00000000" w:rsidDel="00000000" w:rsidP="00000000" w:rsidRDefault="00000000" w:rsidRPr="00000000" w14:paraId="0000001C">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5. </w:t>
      </w:r>
      <w:r w:rsidDel="00000000" w:rsidR="00000000" w:rsidRPr="00000000">
        <w:rPr>
          <w:rFonts w:ascii="Calibri" w:cs="Calibri" w:eastAsia="Calibri" w:hAnsi="Calibri"/>
          <w:sz w:val="20"/>
          <w:szCs w:val="20"/>
          <w:rtl w:val="0"/>
        </w:rPr>
        <w:t xml:space="preserve">The secondary</w:t>
      </w:r>
      <w:r w:rsidDel="00000000" w:rsidR="00000000" w:rsidRPr="00000000">
        <w:rPr>
          <w:rFonts w:ascii="Calibri" w:cs="Calibri" w:eastAsia="Calibri" w:hAnsi="Calibri"/>
          <w:b w:val="0"/>
          <w:bCs w:val="0"/>
          <w:i w:val="0"/>
          <w:iCs w:val="0"/>
          <w:sz w:val="20"/>
          <w:szCs w:val="20"/>
          <w:rtl w:val="0"/>
        </w:rPr>
        <w:t xml:space="preserve"> editor opens for extra edits (new background, blur, background color, text, sticker, resize, adjust, and similar).</w:t>
      </w:r>
      <w:r w:rsidDel="00000000" w:rsidR="00000000" w:rsidRPr="00000000">
        <w:rPr>
          <w:rtl w:val="0"/>
        </w:rPr>
      </w:r>
    </w:p>
    <w:p w:rsidR="00000000" w:rsidDel="00000000" w:rsidP="00000000" w:rsidRDefault="00000000" w:rsidRPr="00000000" w14:paraId="0000001D">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6. Tap Save to keep the result.</w:t>
      </w:r>
      <w:r w:rsidDel="00000000" w:rsidR="00000000" w:rsidRPr="00000000">
        <w:rPr>
          <w:rtl w:val="0"/>
        </w:rPr>
      </w:r>
    </w:p>
    <w:p w:rsidR="00000000" w:rsidDel="00000000" w:rsidP="00000000" w:rsidRDefault="00000000" w:rsidRPr="00000000" w14:paraId="0000001E">
      <w:pPr>
        <w:spacing w:after="120" w:before="200" w:lineRule="auto"/>
        <w:rPr/>
      </w:pPr>
      <w:r w:rsidDel="00000000" w:rsidR="00000000" w:rsidRPr="00000000">
        <w:rPr>
          <w:rFonts w:ascii="Calibri" w:cs="Calibri" w:eastAsia="Calibri" w:hAnsi="Calibri"/>
          <w:b w:val="1"/>
          <w:bCs w:val="1"/>
          <w:i w:val="0"/>
          <w:iCs w:val="0"/>
          <w:color w:val="2e75b6"/>
          <w:sz w:val="26"/>
          <w:szCs w:val="26"/>
          <w:rtl w:val="0"/>
        </w:rPr>
        <w:t xml:space="preserve">1.2 Features Under Test (from product listing)</w:t>
      </w:r>
      <w:r w:rsidDel="00000000" w:rsidR="00000000" w:rsidRPr="00000000">
        <w:rPr>
          <w:rtl w:val="0"/>
        </w:rPr>
      </w:r>
    </w:p>
    <w:p w:rsidR="00000000" w:rsidDel="00000000" w:rsidP="00000000" w:rsidRDefault="00000000" w:rsidRPr="00000000" w14:paraId="0000001F">
      <w:pPr>
        <w:spacing w:after="120" w:before="80" w:lineRule="auto"/>
        <w:rPr/>
      </w:pPr>
      <w:r w:rsidDel="00000000" w:rsidR="00000000" w:rsidRPr="00000000">
        <w:rPr>
          <w:rFonts w:ascii="Calibri" w:cs="Calibri" w:eastAsia="Calibri" w:hAnsi="Calibri"/>
          <w:b w:val="0"/>
          <w:bCs w:val="0"/>
          <w:i w:val="0"/>
          <w:iCs w:val="0"/>
          <w:color w:val="333333"/>
          <w:sz w:val="20"/>
          <w:szCs w:val="20"/>
          <w:rtl w:val="0"/>
        </w:rPr>
        <w:t xml:space="preserve">Checked Play Store product details (Auto Background Remover v2.7 by Envobyte Ltd.) and the product page https://envobyte.com/portfolio/background-removal-app/. Below are assignment-related keywords and the action tested for each. AI cutout perfection was not judged.</w:t>
      </w:r>
      <w:r w:rsidDel="00000000" w:rsidR="00000000" w:rsidRPr="00000000">
        <w:rPr>
          <w:rtl w:val="0"/>
        </w:rPr>
      </w:r>
    </w:p>
    <w:tbl>
      <w:tblPr>
        <w:tblStyle w:val="Table2"/>
        <w:tblW w:w="100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3"/>
        <w:gridCol w:w="2523"/>
        <w:gridCol w:w="2523"/>
        <w:gridCol w:w="2523"/>
        <w:tblGridChange w:id="0">
          <w:tblGrid>
            <w:gridCol w:w="2523"/>
            <w:gridCol w:w="2523"/>
            <w:gridCol w:w="2523"/>
            <w:gridCol w:w="2523"/>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20">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Product keyword / claim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21">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Module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22">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Action to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23">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Quality area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Automatic / AI background removal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Background Remove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 photo → Continue → confirm auto clear in 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Performance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2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Gallery / camera upload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2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Background Remove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2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Pick from Photos or capture with camera, then continue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2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Eraser, Repair, Magic, Color, Smooth, Lasso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D">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 cutout tools on cleared image; background should stay cleared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Shape background remover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Primary editor</w:t>
            </w:r>
            <w:r w:rsidDel="00000000" w:rsidR="00000000" w:rsidRPr="00000000">
              <w:rPr>
                <w:rtl w:val="0"/>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Apply Shape after auto remove; improvement tracked in SUG-001</w:t>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Stability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Undo / Redo / Compare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Change image → Undo → Redo; state should restore correctly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Custom background / color / gradient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Secondary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After checkmark, add image, color, or gradient behind subject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Blur, resize, adjust, text, stickers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D">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Secondary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 secondary edit tools on the cleared subject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Usability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Save or share (PNG / export)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Secondary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Save or share final image; confirmation and no crash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Workflow</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Batch background removal (up to 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Batch Remover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Open Batch Remover → select multiple → process → save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Performance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User-friendly / simple 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Both modules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Homepage → result path is clear; alerts and labels make sense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Usability, Workflow</w:t>
            </w:r>
            <w:r w:rsidDel="00000000" w:rsidR="00000000" w:rsidRPr="00000000">
              <w:rPr>
                <w:rtl w:val="0"/>
              </w:rPr>
            </w:r>
          </w:p>
        </w:tc>
      </w:tr>
    </w:tbl>
    <w:p w:rsidR="00000000" w:rsidDel="00000000" w:rsidP="00000000" w:rsidRDefault="00000000" w:rsidRPr="00000000" w14:paraId="0000004C">
      <w:pPr>
        <w:spacing w:after="120" w:before="80" w:lineRule="auto"/>
        <w:rPr/>
      </w:pPr>
      <w:r w:rsidDel="00000000" w:rsidR="00000000" w:rsidRPr="00000000">
        <w:rPr>
          <w:rFonts w:ascii="Calibri" w:cs="Calibri" w:eastAsia="Calibri" w:hAnsi="Calibri"/>
          <w:b w:val="0"/>
          <w:bCs w:val="0"/>
          <w:i/>
          <w:iCs w:val="1"/>
          <w:color w:val="666666"/>
          <w:sz w:val="18"/>
          <w:szCs w:val="18"/>
          <w:rtl w:val="0"/>
        </w:rPr>
        <w:t>Test cases in Section 5 follow these actions. Shape behavior is tracked as SUG-001 after competitive check (similar Shape behavior exists in a major competitor app).</w:t>
      </w:r>
      <w:r w:rsidDel="00000000" w:rsidR="00000000" w:rsidRPr="00000000">
        <w:rPr>
          <w:rtl w:val="0"/>
        </w:rPr>
      </w:r>
    </w:p>
    <w:p w:rsidR="00000000" w:rsidDel="00000000" w:rsidP="00000000" w:rsidRDefault="00000000" w:rsidRPr="00000000" w14:paraId="0000004D">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1.3 Quality Areas</w:t>
      </w:r>
      <w:r w:rsidDel="00000000" w:rsidR="00000000" w:rsidRPr="00000000">
        <w:rPr>
          <w:rtl w:val="0"/>
        </w:rPr>
      </w:r>
    </w:p>
    <w:p w:rsidR="00000000" w:rsidDel="00000000" w:rsidP="00000000" w:rsidRDefault="00000000" w:rsidRPr="00000000" w14:paraId="0000004E">
      <w:pPr>
        <w:spacing w:after="40" w:lineRule="auto"/>
        <w:ind w:left="170" w:firstLine="0"/>
        <w:rPr/>
      </w:pPr>
      <w:r w:rsidDel="00000000" w:rsidR="00000000" w:rsidRPr="00000000">
        <w:rPr>
          <w:rFonts w:ascii="Calibri" w:cs="Calibri" w:eastAsia="Calibri" w:hAnsi="Calibri"/>
          <w:b w:val="1"/>
          <w:bCs w:val="1"/>
          <w:i w:val="0"/>
          <w:iCs w:val="0"/>
          <w:color w:val="1f4e79"/>
          <w:sz w:val="20"/>
          <w:szCs w:val="20"/>
          <w:rtl w:val="0"/>
        </w:rPr>
        <w:t xml:space="preserve">Functionality: </w:t>
      </w:r>
      <w:r w:rsidDel="00000000" w:rsidR="00000000" w:rsidRPr="00000000">
        <w:rPr>
          <w:rFonts w:ascii="Calibri" w:cs="Calibri" w:eastAsia="Calibri" w:hAnsi="Calibri"/>
          <w:b w:val="0"/>
          <w:bCs w:val="0"/>
          <w:i w:val="0"/>
          <w:iCs w:val="0"/>
          <w:sz w:val="20"/>
          <w:szCs w:val="20"/>
          <w:rtl w:val="0"/>
        </w:rPr>
        <w:t xml:space="preserve">Features and buttons do what they should.</w:t>
      </w:r>
      <w:r w:rsidDel="00000000" w:rsidR="00000000" w:rsidRPr="00000000">
        <w:rPr>
          <w:rtl w:val="0"/>
        </w:rPr>
      </w:r>
    </w:p>
    <w:p w:rsidR="00000000" w:rsidDel="00000000" w:rsidP="00000000" w:rsidRDefault="00000000" w:rsidRPr="00000000" w14:paraId="0000004F">
      <w:pPr>
        <w:spacing w:after="40" w:lineRule="auto"/>
        <w:ind w:left="170" w:firstLine="0"/>
        <w:rPr/>
      </w:pPr>
      <w:r w:rsidDel="00000000" w:rsidR="00000000" w:rsidRPr="00000000">
        <w:rPr>
          <w:rFonts w:ascii="Calibri" w:cs="Calibri" w:eastAsia="Calibri" w:hAnsi="Calibri"/>
          <w:b w:val="1"/>
          <w:bCs w:val="1"/>
          <w:i w:val="0"/>
          <w:iCs w:val="0"/>
          <w:color w:val="1f4e79"/>
          <w:sz w:val="20"/>
          <w:szCs w:val="20"/>
          <w:rtl w:val="0"/>
        </w:rPr>
        <w:t xml:space="preserve">Workflow: </w:t>
      </w:r>
      <w:r w:rsidDel="00000000" w:rsidR="00000000" w:rsidRPr="00000000">
        <w:rPr>
          <w:rFonts w:ascii="Calibri" w:cs="Calibri" w:eastAsia="Calibri" w:hAnsi="Calibri"/>
          <w:b w:val="0"/>
          <w:bCs w:val="0"/>
          <w:i w:val="0"/>
          <w:iCs w:val="0"/>
          <w:sz w:val="20"/>
          <w:szCs w:val="20"/>
          <w:rtl w:val="0"/>
        </w:rPr>
        <w:t xml:space="preserve">The path from Homepage to Save is clear and complete.</w:t>
      </w:r>
      <w:r w:rsidDel="00000000" w:rsidR="00000000" w:rsidRPr="00000000">
        <w:rPr>
          <w:rtl w:val="0"/>
        </w:rPr>
      </w:r>
    </w:p>
    <w:p w:rsidR="00000000" w:rsidDel="00000000" w:rsidP="00000000" w:rsidRDefault="00000000" w:rsidRPr="00000000" w14:paraId="00000050">
      <w:pPr>
        <w:spacing w:after="40" w:lineRule="auto"/>
        <w:ind w:left="170" w:firstLine="0"/>
        <w:rPr/>
      </w:pPr>
      <w:r w:rsidDel="00000000" w:rsidR="00000000" w:rsidRPr="00000000">
        <w:rPr>
          <w:rFonts w:ascii="Calibri" w:cs="Calibri" w:eastAsia="Calibri" w:hAnsi="Calibri"/>
          <w:b w:val="1"/>
          <w:bCs w:val="1"/>
          <w:i w:val="0"/>
          <w:iCs w:val="0"/>
          <w:color w:val="1f4e79"/>
          <w:sz w:val="20"/>
          <w:szCs w:val="20"/>
          <w:rtl w:val="0"/>
        </w:rPr>
        <w:t xml:space="preserve">Stability: </w:t>
      </w:r>
      <w:r w:rsidDel="00000000" w:rsidR="00000000" w:rsidRPr="00000000">
        <w:rPr>
          <w:rFonts w:ascii="Calibri" w:cs="Calibri" w:eastAsia="Calibri" w:hAnsi="Calibri"/>
          <w:b w:val="0"/>
          <w:bCs w:val="0"/>
          <w:i w:val="0"/>
          <w:iCs w:val="0"/>
          <w:sz w:val="20"/>
          <w:szCs w:val="20"/>
          <w:rtl w:val="0"/>
        </w:rPr>
        <w:t xml:space="preserve">App does not crash or lose work on back, cancel, or tool changes.</w:t>
      </w:r>
      <w:r w:rsidDel="00000000" w:rsidR="00000000" w:rsidRPr="00000000">
        <w:rPr>
          <w:rtl w:val="0"/>
        </w:rPr>
      </w:r>
    </w:p>
    <w:p w:rsidR="00000000" w:rsidDel="00000000" w:rsidP="00000000" w:rsidRDefault="00000000" w:rsidRPr="00000000" w14:paraId="00000051">
      <w:pPr>
        <w:spacing w:after="40" w:lineRule="auto"/>
        <w:ind w:left="170" w:firstLine="0"/>
        <w:rPr/>
      </w:pPr>
      <w:r w:rsidDel="00000000" w:rsidR="00000000" w:rsidRPr="00000000">
        <w:rPr>
          <w:rFonts w:ascii="Calibri" w:cs="Calibri" w:eastAsia="Calibri" w:hAnsi="Calibri"/>
          <w:b w:val="1"/>
          <w:bCs w:val="1"/>
          <w:i w:val="0"/>
          <w:iCs w:val="0"/>
          <w:color w:val="1f4e79"/>
          <w:sz w:val="20"/>
          <w:szCs w:val="20"/>
          <w:rtl w:val="0"/>
        </w:rPr>
        <w:t xml:space="preserve">Usability: </w:t>
      </w:r>
      <w:r w:rsidDel="00000000" w:rsidR="00000000" w:rsidRPr="00000000">
        <w:rPr>
          <w:rFonts w:ascii="Calibri" w:cs="Calibri" w:eastAsia="Calibri" w:hAnsi="Calibri"/>
          <w:b w:val="0"/>
          <w:bCs w:val="0"/>
          <w:i w:val="0"/>
          <w:iCs w:val="0"/>
          <w:sz w:val="20"/>
          <w:szCs w:val="20"/>
          <w:rtl w:val="0"/>
        </w:rPr>
        <w:t xml:space="preserve">Screens, labels, and feedback are easy to understand.</w:t>
      </w:r>
      <w:r w:rsidDel="00000000" w:rsidR="00000000" w:rsidRPr="00000000">
        <w:rPr>
          <w:rtl w:val="0"/>
        </w:rPr>
      </w:r>
    </w:p>
    <w:p w:rsidR="00000000" w:rsidDel="00000000" w:rsidP="00000000" w:rsidRDefault="00000000" w:rsidRPr="00000000" w14:paraId="00000052">
      <w:pPr>
        <w:spacing w:after="40" w:lineRule="auto"/>
        <w:ind w:left="170" w:firstLine="0"/>
        <w:rPr/>
      </w:pPr>
      <w:r w:rsidDel="00000000" w:rsidR="00000000" w:rsidRPr="00000000">
        <w:rPr>
          <w:rFonts w:ascii="Calibri" w:cs="Calibri" w:eastAsia="Calibri" w:hAnsi="Calibri"/>
          <w:b w:val="1"/>
          <w:bCs w:val="1"/>
          <w:i w:val="0"/>
          <w:iCs w:val="0"/>
          <w:color w:val="1f4e79"/>
          <w:sz w:val="20"/>
          <w:szCs w:val="20"/>
          <w:rtl w:val="0"/>
        </w:rPr>
        <w:t xml:space="preserve">Performance: </w:t>
      </w:r>
      <w:r w:rsidDel="00000000" w:rsidR="00000000" w:rsidRPr="00000000">
        <w:rPr>
          <w:rFonts w:ascii="Calibri" w:cs="Calibri" w:eastAsia="Calibri" w:hAnsi="Calibri"/>
          <w:b w:val="0"/>
          <w:bCs w:val="0"/>
          <w:i w:val="0"/>
          <w:iCs w:val="0"/>
          <w:sz w:val="20"/>
          <w:szCs w:val="20"/>
          <w:rtl w:val="0"/>
        </w:rPr>
        <w:t xml:space="preserve">Loading and processing feel responsive, with clear progress.</w:t>
      </w:r>
      <w:r w:rsidDel="00000000" w:rsidR="00000000" w:rsidRPr="00000000">
        <w:rPr>
          <w:rtl w:val="0"/>
        </w:rPr>
      </w:r>
    </w:p>
    <w:p w:rsidR="00000000" w:rsidDel="00000000" w:rsidP="00000000" w:rsidRDefault="00000000" w:rsidRPr="00000000" w14:paraId="00000053">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1.4 Coverage Overview</w:t>
      </w:r>
      <w:r w:rsidDel="00000000" w:rsidR="00000000" w:rsidRPr="00000000">
        <w:rPr>
          <w:rtl w:val="0"/>
        </w:rPr>
      </w:r>
    </w:p>
    <w:tbl>
      <w:tblPr>
        <w:tblStyle w:val="Table3"/>
        <w:tblW w:w="10092.0" w:type="dxa"/>
        <w:jc w:val="left"/>
        <w:tblInd w:w="-115.0" w:type="dxa"/>
        <w:tblLayout w:type="fixed"/>
        <w:tblLook w:val="0400"/>
      </w:tblPr>
      <w:tblGrid>
        <w:gridCol w:w="2523"/>
        <w:gridCol w:w="2523"/>
        <w:gridCol w:w="2523"/>
        <w:gridCol w:w="2523"/>
        <w:tblGridChange w:id="0">
          <w:tblGrid>
            <w:gridCol w:w="2523"/>
            <w:gridCol w:w="2523"/>
            <w:gridCol w:w="2523"/>
            <w:gridCol w:w="2523"/>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54">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Quality 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55">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Bugs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56">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Strengths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57">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Suggestions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BUG-001</w:t>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STR-001</w:t>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SUG-001, SUG-003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5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SUG-002, SUG-003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Stability</w:t>
            </w:r>
            <w:r w:rsidDel="00000000" w:rsidR="00000000" w:rsidRPr="00000000">
              <w:rPr>
                <w:rtl w:val="0"/>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BUG-001</w:t>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SUG-001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6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Usability</w:t>
            </w:r>
            <w:r w:rsidDel="00000000" w:rsidR="00000000" w:rsidRPr="00000000">
              <w:rPr>
                <w:rtl w:val="0"/>
              </w:rPr>
            </w:r>
          </w:p>
        </w:tc>
        <w:tc>
          <w:tcPr>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STR-002</w:t>
            </w:r>
          </w:p>
        </w:tc>
        <w:tc>
          <w:tcPr>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SUG-001, SUG-002, SUG-003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Performance</w:t>
            </w:r>
            <w:r w:rsidDel="00000000" w:rsidR="00000000" w:rsidRPr="00000000">
              <w:rPr>
                <w:rtl w:val="0"/>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BUG-001</w:t>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STR-001</w:t>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SUG-003</w:t>
            </w:r>
          </w:p>
        </w:tc>
      </w:tr>
    </w:tbl>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2. Bug Reports</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Calibri" w:cs="Calibri" w:eastAsia="Calibri" w:hAnsi="Calibri"/>
          <w:b w:val="0"/>
          <w:bCs w:val="0"/>
          <w:i w:val="0"/>
          <w:iCs w:val="0"/>
          <w:color w:val="333333"/>
          <w:sz w:val="22"/>
          <w:szCs w:val="22"/>
          <w:rtl w:val="0"/>
        </w:rPr>
        <w:t>Severity guide: Critical = crash/blocker; High = major feature broken; Medium = workaround exists; Low = minor.</w:t>
      </w:r>
      <w:r w:rsidDel="00000000" w:rsidR="00000000" w:rsidRPr="00000000">
        <w:rPr>
          <w:rtl w:val="0"/>
        </w:rPr>
      </w:r>
    </w:p>
    <w:p>
      <w:pPr>
        <w:spacing w:before="240" w:after="120"/>
      </w:pPr>
      <w:r>
        <w:rPr>
          <w:rFonts w:ascii="Calibri" w:hAnsi="Calibri" w:eastAsia="Calibri"/>
          <w:b/>
          <w:i w:val="0"/>
          <w:color w:val="2E75B6"/>
          <w:sz w:val="26"/>
        </w:rPr>
        <w:t>BUG-001: Batch background remove is inaccurate and preview does not match opened image</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2500"/>
        <w:gridCol w:w="2500"/>
      </w:tblGrid>
      <w:tr>
        <w:tc>
          <w:tcPr>
            <w:shd w:val="clear" w:fill="1F4E79"/>
          </w:tcPr>
          <w:p>
            <w:r>
              <w:rPr>
                <w:b/>
                <w:color w:val="FFFFFF"/>
                <w:sz w:val="16"/>
              </w:rPr>
              <w:t xml:space="preserve">Field</w:t>
            </w:r>
          </w:p>
        </w:tc>
        <w:tc>
          <w:tcPr>
            <w:shd w:val="clear" w:fill="1F4E79"/>
          </w:tcPr>
          <w:p>
            <w:r>
              <w:rPr>
                <w:b/>
                <w:color w:val="FFFFFF"/>
                <w:sz w:val="16"/>
              </w:rPr>
              <w:t xml:space="preserve">Detail</w:t>
            </w:r>
          </w:p>
        </w:tc>
      </w:tr>
      <w:tr>
        <w:tc>
          <w:tcPr>
            <w:shd w:val="clear" w:fill="FFFFFF"/>
          </w:tcPr>
          <w:p>
            <w:r>
              <w:rPr>
                <w:sz w:val="16"/>
              </w:rPr>
              <w:t xml:space="preserve">Module</w:t>
            </w:r>
          </w:p>
        </w:tc>
        <w:tc>
          <w:tcPr>
            <w:shd w:val="clear" w:fill="FFFFFF"/>
          </w:tcPr>
          <w:p>
            <w:r>
              <w:rPr>
                <w:sz w:val="16"/>
              </w:rPr>
              <w:t xml:space="preserve">Batch Remover</w:t>
            </w:r>
          </w:p>
        </w:tc>
      </w:tr>
      <w:tr>
        <w:tc>
          <w:tcPr>
            <w:shd w:val="clear" w:fill="F2F2F2"/>
          </w:tcPr>
          <w:p>
            <w:r>
              <w:rPr>
                <w:sz w:val="16"/>
              </w:rPr>
              <w:t xml:space="preserve">Quality Area</w:t>
            </w:r>
          </w:p>
        </w:tc>
        <w:tc>
          <w:tcPr>
            <w:shd w:val="clear" w:fill="F2F2F2"/>
          </w:tcPr>
          <w:p>
            <w:r>
              <w:rPr>
                <w:sz w:val="16"/>
              </w:rPr>
              <w:t xml:space="preserve">Functionality, Stability, Performance</w:t>
            </w:r>
          </w:p>
        </w:tc>
      </w:tr>
      <w:tr>
        <w:tc>
          <w:tcPr>
            <w:shd w:val="clear" w:fill="FFFFFF"/>
          </w:tcPr>
          <w:p>
            <w:r>
              <w:rPr>
                <w:sz w:val="16"/>
              </w:rPr>
              <w:t xml:space="preserve">Severity</w:t>
            </w:r>
          </w:p>
        </w:tc>
        <w:tc>
          <w:tcPr>
            <w:shd w:val="clear" w:fill="FFFFFF"/>
          </w:tcPr>
          <w:p>
            <w:r>
              <w:rPr>
                <w:sz w:val="16"/>
              </w:rPr>
              <w:t xml:space="preserve">High</w:t>
            </w:r>
          </w:p>
        </w:tc>
      </w:tr>
      <w:tr>
        <w:tc>
          <w:tcPr>
            <w:shd w:val="clear" w:fill="F2F2F2"/>
          </w:tcPr>
          <w:p>
            <w:r>
              <w:rPr>
                <w:sz w:val="16"/>
              </w:rPr>
              <w:t xml:space="preserve">Environment</w:t>
            </w:r>
          </w:p>
        </w:tc>
        <w:tc>
          <w:tcPr>
            <w:shd w:val="clear" w:fill="F2F2F2"/>
          </w:tcPr>
          <w:p>
            <w:r>
              <w:rPr>
                <w:sz w:val="16"/>
              </w:rPr>
              <w:t xml:space="preserve">OnePlus 9 5G · OxygenOS 13.1 · App v2.7</w:t>
            </w:r>
          </w:p>
        </w:tc>
      </w:tr>
      <w:tr>
        <w:tc>
          <w:tcPr>
            <w:shd w:val="clear" w:fill="FFFFFF"/>
          </w:tcPr>
          <w:p>
            <w:r>
              <w:rPr>
                <w:sz w:val="16"/>
              </w:rPr>
              <w:t xml:space="preserve">Frequency</w:t>
            </w:r>
          </w:p>
        </w:tc>
        <w:tc>
          <w:tcPr>
            <w:shd w:val="clear" w:fill="FFFFFF"/>
          </w:tcPr>
          <w:p>
            <w:r>
              <w:rPr>
                <w:sz w:val="16"/>
              </w:rPr>
              <w:t xml:space="preserve">Often / not consistent (sometimes acceptable, often not)</w:t>
            </w:r>
          </w:p>
        </w:tc>
      </w:tr>
      <w:tr>
        <w:tc>
          <w:tcPr>
            <w:shd w:val="clear" w:fill="F2F2F2"/>
          </w:tcPr>
          <w:p>
            <w:r>
              <w:rPr>
                <w:sz w:val="16"/>
              </w:rPr>
              <w:t xml:space="preserve">Related Test Case</w:t>
            </w:r>
          </w:p>
        </w:tc>
        <w:tc>
          <w:tcPr>
            <w:shd w:val="clear" w:fill="F2F2F2"/>
          </w:tcPr>
          <w:p>
            <w:r>
              <w:rPr>
                <w:sz w:val="16"/>
              </w:rPr>
              <w:t xml:space="preserve">TC-BT-003</w:t>
            </w:r>
          </w:p>
        </w:tc>
      </w:tr>
    </w:tbl>
    <w:p>
      <w:pPr>
        <w:spacing w:before="160" w:after="80"/>
      </w:pPr>
      <w:r>
        <w:rPr>
          <w:rFonts w:ascii="Calibri" w:hAnsi="Calibri" w:eastAsia="Calibri"/>
          <w:b/>
          <w:i w:val="0"/>
          <w:color w:val="333333"/>
          <w:sz w:val="22"/>
        </w:rPr>
        <w:t>Steps to Reproduce</w:t>
      </w:r>
    </w:p>
    <w:p>
      <w:pPr>
        <w:spacing w:before="20" w:after="40"/>
      </w:pPr>
      <w:r>
        <w:rPr>
          <w:rFonts w:ascii="Calibri" w:hAnsi="Calibri" w:eastAsia="Calibri"/>
          <w:b w:val="0"/>
          <w:i w:val="0"/>
          <w:color w:val="333333"/>
          <w:sz w:val="20"/>
        </w:rPr>
        <w:t>1. On Homepage, tap Batch Remover.</w:t>
      </w:r>
    </w:p>
    <w:p>
      <w:pPr>
        <w:spacing w:before="20" w:after="40"/>
      </w:pPr>
      <w:r>
        <w:rPr>
          <w:rFonts w:ascii="Calibri" w:hAnsi="Calibri" w:eastAsia="Calibri"/>
          <w:b w:val="0"/>
          <w:i w:val="0"/>
          <w:color w:val="333333"/>
          <w:sz w:val="20"/>
        </w:rPr>
        <w:t>2. Upload multiple product photos (several images in one batch).</w:t>
      </w:r>
    </w:p>
    <w:p>
      <w:pPr>
        <w:spacing w:before="20" w:after="40"/>
      </w:pPr>
      <w:r>
        <w:rPr>
          <w:rFonts w:ascii="Calibri" w:hAnsi="Calibri" w:eastAsia="Calibri"/>
          <w:b w:val="0"/>
          <w:i w:val="0"/>
          <w:color w:val="333333"/>
          <w:sz w:val="20"/>
        </w:rPr>
        <w:t>3. Run batch background removal and wait for results.</w:t>
      </w:r>
    </w:p>
    <w:p>
      <w:pPr>
        <w:spacing w:before="20" w:after="40"/>
      </w:pPr>
      <w:r>
        <w:rPr>
          <w:rFonts w:ascii="Calibri" w:hAnsi="Calibri" w:eastAsia="Calibri"/>
          <w:b w:val="0"/>
          <w:i w:val="0"/>
          <w:color w:val="333333"/>
          <w:sz w:val="20"/>
        </w:rPr>
        <w:t>4. Check the minimized / thumbnail results (background often looks dark/black as if removed).</w:t>
      </w:r>
    </w:p>
    <w:p>
      <w:pPr>
        <w:spacing w:before="20" w:after="40"/>
      </w:pPr>
      <w:r>
        <w:rPr>
          <w:rFonts w:ascii="Calibri" w:hAnsi="Calibri" w:eastAsia="Calibri"/>
          <w:b w:val="0"/>
          <w:i w:val="0"/>
          <w:color w:val="333333"/>
          <w:sz w:val="20"/>
        </w:rPr>
        <w:t>5. Tap / open one result image in full view.</w:t>
      </w:r>
    </w:p>
    <w:p>
      <w:pPr>
        <w:spacing w:before="20" w:after="40"/>
      </w:pPr>
      <w:r>
        <w:rPr>
          <w:rFonts w:ascii="Calibri" w:hAnsi="Calibri" w:eastAsia="Calibri"/>
          <w:b w:val="0"/>
          <w:i w:val="0"/>
          <w:color w:val="333333"/>
          <w:sz w:val="20"/>
        </w:rPr>
        <w:t>6. Compare full image with the thumbnail result and with single-photo Background Remove quality.</w:t>
      </w:r>
    </w:p>
    <w:p>
      <w:pPr>
        <w:spacing w:before="160" w:after="80"/>
      </w:pPr>
      <w:r>
        <w:rPr>
          <w:rFonts w:ascii="Calibri" w:hAnsi="Calibri" w:eastAsia="Calibri"/>
          <w:b/>
          <w:i w:val="0"/>
          <w:color w:val="333333"/>
          <w:sz w:val="22"/>
        </w:rPr>
        <w:t>Expected Result</w:t>
      </w:r>
    </w:p>
    <w:p>
      <w:pPr>
        <w:spacing w:before="120" w:after="80"/>
      </w:pPr>
      <w:r>
        <w:rPr>
          <w:rFonts w:ascii="Calibri" w:hAnsi="Calibri" w:eastAsia="Calibri"/>
          <w:b w:val="0"/>
          <w:i w:val="0"/>
          <w:color w:val="333333"/>
          <w:sz w:val="20"/>
        </w:rPr>
        <w:t>Each batch photo should remove the background accurately, close to single-photo Background Remove quality. Thumbnail and full opened image should show the same cleared result.</w:t>
      </w:r>
    </w:p>
    <w:p>
      <w:pPr>
        <w:spacing w:before="160" w:after="80"/>
      </w:pPr>
      <w:r>
        <w:rPr>
          <w:rFonts w:ascii="Calibri" w:hAnsi="Calibri" w:eastAsia="Calibri"/>
          <w:b/>
          <w:i w:val="0"/>
          <w:color w:val="333333"/>
          <w:sz w:val="22"/>
        </w:rPr>
        <w:t>Actual Result</w:t>
      </w:r>
    </w:p>
    <w:p>
      <w:pPr>
        <w:spacing w:before="120" w:after="80"/>
      </w:pPr>
      <w:r>
        <w:rPr>
          <w:rFonts w:ascii="Calibri" w:hAnsi="Calibri" w:eastAsia="Calibri"/>
          <w:b w:val="0"/>
          <w:i w:val="0"/>
          <w:color w:val="333333"/>
          <w:sz w:val="20"/>
        </w:rPr>
        <w:t>For many product photos, Batch does not remove the background accurately like single-photo mode. Backgrounds often only become darker instead of being removed. In minimized view the result can look like a dark/cleared background, but when the image is opened the original full background is still there. Result quality is inconsistent — sometimes acceptable, but not regularly reliable.</w:t>
      </w:r>
    </w:p>
    <w:p>
      <w:pPr>
        <w:spacing w:before="160" w:after="80"/>
      </w:pPr>
      <w:r>
        <w:rPr>
          <w:rFonts w:ascii="Calibri" w:hAnsi="Calibri" w:eastAsia="Calibri"/>
          <w:b/>
          <w:i w:val="0"/>
          <w:color w:val="333333"/>
          <w:sz w:val="22"/>
        </w:rPr>
        <w:t>Evidence</w:t>
      </w:r>
    </w:p>
    <w:tbl>
      <w:tblPr>
        <w:tblBorders>
          <w:top w:val="single" w:sz="8" w:color="A6A6A6"/>
          <w:left w:val="single" w:sz="8" w:color="A6A6A6"/>
          <w:bottom w:val="single" w:sz="8" w:color="A6A6A6"/>
          <w:right w:val="single" w:sz="8" w:color="A6A6A6"/>
        </w:tblBorders>
      </w:tblPr>
      <w:tr>
        <w:tc>
          <w:tcPr>
            <w:shd w:val="clear" w:fill="F5F5F5"/>
          </w:tcPr>
          <w:p>
            <w:pPr>
              <w:jc w:val="center"/>
            </w:pPr>
            <w:r>
              <w:rPr>
                <w:i/>
                <w:color w:val="000000"/>
                <w:sz w:val="20"/>
              </w:rPr>
              <w:t xml:space="preserve">Screenshot: Batch thumbnails (dark/cleared look)</w:t>
            </w:r>
          </w:p>
        </w:tc>
      </w:tr>
    </w:tbl>
    <w:tbl>
      <w:tblPr>
        <w:tblBorders>
          <w:top w:val="single" w:sz="8" w:color="A6A6A6"/>
          <w:left w:val="single" w:sz="8" w:color="A6A6A6"/>
          <w:bottom w:val="single" w:sz="8" w:color="A6A6A6"/>
          <w:right w:val="single" w:sz="8" w:color="A6A6A6"/>
        </w:tblBorders>
      </w:tblPr>
      <w:tr>
        <w:tc>
          <w:tcPr>
            <w:shd w:val="clear" w:fill="F5F5F5"/>
          </w:tcPr>
          <w:p>
            <w:pPr>
              <w:jc w:val="center"/>
            </w:pPr>
            <w:r>
              <w:rPr>
                <w:i/>
                <w:color w:val="000000"/>
                <w:sz w:val="20"/>
              </w:rPr>
              <w:t xml:space="preserve">Screenshot: Same image opened — original background still present</w:t>
            </w:r>
          </w:p>
        </w:tc>
      </w:tr>
    </w:tbl>
    <w:tbl>
      <w:tblPr>
        <w:tblBorders>
          <w:top w:val="single" w:sz="8" w:color="A6A6A6"/>
          <w:left w:val="single" w:sz="8" w:color="A6A6A6"/>
          <w:bottom w:val="single" w:sz="8" w:color="A6A6A6"/>
          <w:right w:val="single" w:sz="8" w:color="A6A6A6"/>
        </w:tblBorders>
      </w:tblPr>
      <w:tr>
        <w:tc>
          <w:tcPr>
            <w:shd w:val="clear" w:fill="F5F5F5"/>
          </w:tcPr>
          <w:p>
            <w:pPr>
              <w:jc w:val="center"/>
            </w:pPr>
            <w:r>
              <w:rPr>
                <w:i/>
                <w:color w:val="000000"/>
                <w:sz w:val="20"/>
              </w:rPr>
              <w:t xml:space="preserve">Screenshot (optional): Single-photo result for comparison</w:t>
            </w:r>
          </w:p>
        </w:tc>
      </w:tr>
    </w:tbl>
    <w:p>
      <w:pPr>
        <w:spacing w:before="160" w:after="80"/>
      </w:pPr>
      <w:r>
        <w:rPr>
          <w:rFonts w:ascii="Calibri" w:hAnsi="Calibri" w:eastAsia="Calibri"/>
          <w:b/>
          <w:i w:val="0"/>
          <w:color w:val="333333"/>
          <w:sz w:val="22"/>
        </w:rPr>
        <w:t>Notes</w:t>
      </w:r>
    </w:p>
    <w:p>
      <w:pPr>
        <w:spacing w:before="120" w:after="120"/>
      </w:pPr>
      <w:r>
        <w:rPr>
          <w:rFonts w:ascii="Calibri" w:hAnsi="Calibri" w:eastAsia="Calibri"/>
          <w:b w:val="0"/>
          <w:i w:val="0"/>
          <w:color w:val="333333"/>
          <w:sz w:val="20"/>
        </w:rPr>
        <w:t>This is a Batch module defect, not a competitor-parity item. Single-photo remove works better. Batch remains valuable for multi-image editing, but background-remove quality and preview/open consistency must improve.</w:t>
      </w:r>
    </w:p>
    <w:p w:rsidR="00000000" w:rsidDel="00000000" w:rsidP="00000000" w:rsidRDefault="00000000" w:rsidRPr="00000000" w14:paraId="00000093">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3. Strengths Observed</w:t>
      </w:r>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Calibri" w:cs="Calibri" w:eastAsia="Calibri" w:hAnsi="Calibri"/>
          <w:b w:val="0"/>
          <w:bCs w:val="0"/>
          <w:i w:val="0"/>
          <w:iCs w:val="0"/>
          <w:color w:val="333333"/>
          <w:sz w:val="22"/>
          <w:szCs w:val="22"/>
          <w:rtl w:val="0"/>
        </w:rPr>
        <w:t>Strengths below are based on product comparison and hands-on testing. Competitors are strong on single/portrait photos; this app’s clear advantage is Batch Remover.</w:t>
      </w:r>
      <w:r w:rsidDel="00000000" w:rsidR="00000000" w:rsidRPr="00000000">
        <w:rPr>
          <w:rtl w:val="0"/>
        </w:rPr>
      </w:r>
    </w:p>
    <w:p>
      <w:pPr>
        <w:spacing w:before="240" w:after="120"/>
      </w:pPr>
      <w:r>
        <w:rPr>
          <w:rFonts w:ascii="Calibri" w:hAnsi="Calibri" w:eastAsia="Calibri"/>
          <w:b/>
          <w:i w:val="0"/>
          <w:color w:val="375E23"/>
          <w:sz w:val="26"/>
        </w:rPr>
        <w:t>STR-001: Batch Remover (up to 20 photos) is a clear product advantage</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2500"/>
        <w:gridCol w:w="2500"/>
      </w:tblGrid>
      <w:tr>
        <w:tc>
          <w:tcPr>
            <w:shd w:val="clear" w:fill="1F4E79"/>
          </w:tcPr>
          <w:p>
            <w:r>
              <w:rPr>
                <w:b/>
                <w:color w:val="FFFFFF"/>
                <w:sz w:val="16"/>
              </w:rPr>
              <w:t xml:space="preserve">Field</w:t>
            </w:r>
          </w:p>
        </w:tc>
        <w:tc>
          <w:tcPr>
            <w:shd w:val="clear" w:fill="1F4E79"/>
          </w:tcPr>
          <w:p>
            <w:r>
              <w:rPr>
                <w:b/>
                <w:color w:val="FFFFFF"/>
                <w:sz w:val="16"/>
              </w:rPr>
              <w:t xml:space="preserve">Detail</w:t>
            </w:r>
          </w:p>
        </w:tc>
      </w:tr>
      <w:tr>
        <w:tc>
          <w:tcPr>
            <w:shd w:val="clear" w:fill="FFFFFF"/>
          </w:tcPr>
          <w:p>
            <w:r>
              <w:rPr>
                <w:sz w:val="16"/>
              </w:rPr>
              <w:t xml:space="preserve">Module / Area</w:t>
            </w:r>
          </w:p>
        </w:tc>
        <w:tc>
          <w:tcPr>
            <w:shd w:val="clear" w:fill="FFFFFF"/>
          </w:tcPr>
          <w:p>
            <w:r>
              <w:rPr>
                <w:sz w:val="16"/>
              </w:rPr>
              <w:t xml:space="preserve">Batch Remover (Homepage)</w:t>
            </w:r>
          </w:p>
        </w:tc>
      </w:tr>
      <w:tr>
        <w:tc>
          <w:tcPr>
            <w:shd w:val="clear" w:fill="F2F2F2"/>
          </w:tcPr>
          <w:p>
            <w:r>
              <w:rPr>
                <w:sz w:val="16"/>
              </w:rPr>
              <w:t xml:space="preserve">Quality Area</w:t>
            </w:r>
          </w:p>
        </w:tc>
        <w:tc>
          <w:tcPr>
            <w:shd w:val="clear" w:fill="F2F2F2"/>
          </w:tcPr>
          <w:p>
            <w:r>
              <w:rPr>
                <w:sz w:val="16"/>
              </w:rPr>
              <w:t xml:space="preserve">Functionality, Performance, Overall Product Quality</w:t>
            </w:r>
          </w:p>
        </w:tc>
      </w:tr>
      <w:tr>
        <w:tc>
          <w:tcPr>
            <w:shd w:val="clear" w:fill="FFFFFF"/>
          </w:tcPr>
          <w:p>
            <w:r>
              <w:rPr>
                <w:sz w:val="16"/>
              </w:rPr>
              <w:t xml:space="preserve">Observed during</w:t>
            </w:r>
          </w:p>
        </w:tc>
        <w:tc>
          <w:tcPr>
            <w:shd w:val="clear" w:fill="FFFFFF"/>
          </w:tcPr>
          <w:p>
            <w:r>
              <w:rPr>
                <w:sz w:val="16"/>
              </w:rPr>
              <w:t xml:space="preserve">Homepage claim “Process up to 20 images at once” + product comparison vs competitor apps</w:t>
            </w:r>
          </w:p>
        </w:tc>
      </w:tr>
    </w:tbl>
    <w:p>
      <w:pPr>
        <w:spacing w:after="80"/>
      </w:pPr>
      <w:r>
        <w:rPr>
          <w:rFonts w:ascii="Calibri" w:hAnsi="Calibri" w:eastAsia="Calibri"/>
          <w:b w:val="0"/>
          <w:i w:val="0"/>
          <w:color w:val="333333"/>
          <w:sz w:val="20"/>
        </w:rPr>
        <w:t>Details: Competitors are mainly strong on single/portrait photos. This app’s Batch Remover lets users process about 10–20 images in one run. That is powerful for bulk work: change backgrounds on many images at once, or add company name / text across selected images in one edit. The workflow feels simple and practical — not complicated — which is a real usability strength.</w:t>
      </w:r>
      <w:r>
        <w:rPr>
          <w:rFonts w:ascii="Calibri" w:hAnsi="Calibri" w:eastAsia="Calibri"/>
          <w:b w:val="0"/>
          <w:i w:val="0"/>
          <w:color w:val="333333"/>
          <w:sz w:val="20"/>
        </w:rPr>
      </w:r>
    </w:p>
    <w:p>
      <w:pPr>
        <w:spacing w:after="160"/>
      </w:pPr>
      <w:r>
        <w:rPr>
          <w:rFonts w:ascii="Calibri" w:hAnsi="Calibri" w:eastAsia="Calibri"/>
          <w:b w:val="0"/>
          <w:i w:val="0"/>
          <w:color w:val="333333"/>
          <w:sz w:val="20"/>
        </w:rPr>
        <w:t>Why it matters: Multi-image edit in one go is a clear advantage over single-photo-focused competitors. If Batch background removal becomes as accurate as single-photo mode, this becomes a very strong product feature.</w:t>
      </w:r>
      <w:r>
        <w:rPr>
          <w:rFonts w:ascii="Calibri" w:hAnsi="Calibri" w:eastAsia="Calibri"/>
          <w:b w:val="0"/>
          <w:i w:val="0"/>
          <w:color w:val="333333"/>
          <w:sz w:val="20"/>
        </w:rPr>
      </w:r>
    </w:p>
    <w:p>
      <w:pPr>
        <w:spacing w:before="240" w:after="120"/>
      </w:pPr>
      <w:r>
        <w:rPr>
          <w:rFonts w:ascii="Calibri" w:hAnsi="Calibri" w:eastAsia="Calibri"/>
          <w:b/>
          <w:i w:val="0"/>
          <w:color w:val="375E23"/>
          <w:sz w:val="26"/>
        </w:rPr>
        <w:t>STR-002: UI icons are clear and easy to understand</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2500"/>
        <w:gridCol w:w="2500"/>
      </w:tblGrid>
      <w:tr>
        <w:tc>
          <w:tcPr>
            <w:shd w:val="clear" w:fill="1F4E79"/>
          </w:tcPr>
          <w:p>
            <w:r>
              <w:rPr>
                <w:b/>
                <w:color w:val="FFFFFF"/>
                <w:sz w:val="16"/>
              </w:rPr>
              <w:t xml:space="preserve">Field</w:t>
            </w:r>
          </w:p>
        </w:tc>
        <w:tc>
          <w:tcPr>
            <w:shd w:val="clear" w:fill="1F4E79"/>
          </w:tcPr>
          <w:p>
            <w:r>
              <w:rPr>
                <w:b/>
                <w:color w:val="FFFFFF"/>
                <w:sz w:val="16"/>
              </w:rPr>
              <w:t xml:space="preserve">Detail</w:t>
            </w:r>
          </w:p>
        </w:tc>
      </w:tr>
      <w:tr>
        <w:tc>
          <w:tcPr>
            <w:shd w:val="clear" w:fill="FFFFFF"/>
          </w:tcPr>
          <w:p>
            <w:r>
              <w:rPr>
                <w:sz w:val="16"/>
              </w:rPr>
              <w:t xml:space="preserve">Module / Area</w:t>
            </w:r>
          </w:p>
        </w:tc>
        <w:tc>
          <w:tcPr>
            <w:shd w:val="clear" w:fill="FFFFFF"/>
          </w:tcPr>
          <w:p>
            <w:r>
              <w:rPr>
                <w:sz w:val="16"/>
              </w:rPr>
              <w:t xml:space="preserve">Primary and secondary editor toolbars</w:t>
            </w:r>
          </w:p>
        </w:tc>
      </w:tr>
      <w:tr>
        <w:tc>
          <w:tcPr>
            <w:shd w:val="clear" w:fill="F2F2F2"/>
          </w:tcPr>
          <w:p>
            <w:r>
              <w:rPr>
                <w:sz w:val="16"/>
              </w:rPr>
              <w:t xml:space="preserve">Quality Area</w:t>
            </w:r>
          </w:p>
        </w:tc>
        <w:tc>
          <w:tcPr>
            <w:shd w:val="clear" w:fill="F2F2F2"/>
          </w:tcPr>
          <w:p>
            <w:r>
              <w:rPr>
                <w:sz w:val="16"/>
              </w:rPr>
              <w:t xml:space="preserve">Usability</w:t>
            </w:r>
          </w:p>
        </w:tc>
      </w:tr>
      <w:tr>
        <w:tc>
          <w:tcPr>
            <w:shd w:val="clear" w:fill="FFFFFF"/>
          </w:tcPr>
          <w:p>
            <w:r>
              <w:rPr>
                <w:sz w:val="16"/>
              </w:rPr>
              <w:t xml:space="preserve">Observed during</w:t>
            </w:r>
          </w:p>
        </w:tc>
        <w:tc>
          <w:tcPr>
            <w:shd w:val="clear" w:fill="FFFFFF"/>
          </w:tcPr>
          <w:p>
            <w:r>
              <w:rPr>
                <w:sz w:val="16"/>
              </w:rPr>
              <w:t xml:space="preserve">Background Remove primary tools and secondary tools (Background, Blur, Text, Sticker, etc.)</w:t>
            </w:r>
          </w:p>
        </w:tc>
      </w:tr>
    </w:tbl>
    <w:p>
      <w:pPr>
        <w:spacing w:after="80"/>
      </w:pPr>
      <w:r>
        <w:rPr>
          <w:rFonts w:ascii="Calibri" w:hAnsi="Calibri" w:eastAsia="Calibri"/>
          <w:b/>
          <w:i w:val="0"/>
          <w:color w:val="333333"/>
          <w:sz w:val="20"/>
        </w:rPr>
        <w:t xml:space="preserve">Details: </w:t>
      </w:r>
      <w:r>
        <w:rPr>
          <w:rFonts w:ascii="Calibri" w:hAnsi="Calibri" w:eastAsia="Calibri"/>
          <w:b w:val="0"/>
          <w:i w:val="0"/>
          <w:color w:val="333333"/>
          <w:sz w:val="20"/>
        </w:rPr>
        <w:t>Toolbar icons and labels are easy to relate to their actions. Users can understand Move, Erase, Repair, Background, Blur, Text, Sticker, and similar tools without confusion.</w:t>
      </w:r>
    </w:p>
    <w:p>
      <w:pPr>
        <w:spacing w:after="160"/>
      </w:pPr>
      <w:r>
        <w:rPr>
          <w:rFonts w:ascii="Calibri" w:hAnsi="Calibri" w:eastAsia="Calibri"/>
          <w:b/>
          <w:i w:val="0"/>
          <w:color w:val="333333"/>
          <w:sz w:val="20"/>
        </w:rPr>
        <w:t xml:space="preserve">Why it matters: </w:t>
      </w:r>
      <w:r>
        <w:rPr>
          <w:rFonts w:ascii="Calibri" w:hAnsi="Calibri" w:eastAsia="Calibri"/>
          <w:b w:val="0"/>
          <w:i w:val="0"/>
          <w:color w:val="333333"/>
          <w:sz w:val="20"/>
        </w:rPr>
        <w:t>Clear icons reduce learning time and make the editing flow feel simple for new users. This supports good usability on first use.</w:t>
      </w:r>
    </w:p>
    <w:p w:rsidR="00000000" w:rsidDel="00000000" w:rsidP="00000000" w:rsidRDefault="00000000" w:rsidRPr="00000000" w14:paraId="00000095">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4. Suggestions / Improvements</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Calibri" w:cs="Calibri" w:eastAsia="Calibri" w:hAnsi="Calibri"/>
          <w:b w:val="0"/>
          <w:bCs w:val="0"/>
          <w:i w:val="0"/>
          <w:iCs w:val="0"/>
          <w:color w:val="333333"/>
          <w:sz w:val="22"/>
          <w:szCs w:val="22"/>
          <w:rtl w:val="0"/>
        </w:rPr>
        <w:t>Suggestions below are product improvements. They are not counted as defects.</w:t>
      </w:r>
      <w:r w:rsidDel="00000000" w:rsidR="00000000" w:rsidRPr="00000000">
        <w:rPr>
          <w:rtl w:val="0"/>
        </w:rPr>
      </w:r>
    </w:p>
    <w:p>
      <w:pPr>
        <w:spacing w:before="240" w:after="120"/>
      </w:pPr>
      <w:r>
        <w:rPr>
          <w:rFonts w:ascii="Calibri" w:hAnsi="Calibri" w:eastAsia="Calibri"/>
          <w:b/>
          <w:i w:val="0"/>
          <w:color w:val="2E75B6"/>
          <w:sz w:val="26"/>
        </w:rPr>
        <w:t>SUG-001: Keep cleared background when using Shape</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2500"/>
        <w:gridCol w:w="2500"/>
      </w:tblGrid>
      <w:tr>
        <w:tc>
          <w:tcPr>
            <w:shd w:val="clear" w:fill="1F4E79"/>
          </w:tcPr>
          <w:p>
            <w:r>
              <w:rPr>
                <w:b/>
                <w:color w:val="FFFFFF"/>
                <w:sz w:val="16"/>
              </w:rPr>
              <w:t xml:space="preserve">Field</w:t>
            </w:r>
          </w:p>
        </w:tc>
        <w:tc>
          <w:tcPr>
            <w:shd w:val="clear" w:fill="1F4E79"/>
          </w:tcPr>
          <w:p>
            <w:r>
              <w:rPr>
                <w:b/>
                <w:color w:val="FFFFFF"/>
                <w:sz w:val="16"/>
              </w:rPr>
              <w:t xml:space="preserve">Detail</w:t>
            </w:r>
          </w:p>
        </w:tc>
      </w:tr>
      <w:tr>
        <w:tc>
          <w:tcPr>
            <w:shd w:val="clear" w:fill="FFFFFF"/>
          </w:tcPr>
          <w:p>
            <w:r>
              <w:rPr>
                <w:sz w:val="16"/>
              </w:rPr>
              <w:t xml:space="preserve">Module / Area</w:t>
            </w:r>
          </w:p>
        </w:tc>
        <w:tc>
          <w:tcPr>
            <w:shd w:val="clear" w:fill="FFFFFF"/>
          </w:tcPr>
          <w:p>
            <w:r>
              <w:rPr>
                <w:sz w:val="16"/>
              </w:rPr>
              <w:t xml:space="preserve">Background Remove → Primary editor → Shape</w:t>
            </w:r>
          </w:p>
        </w:tc>
      </w:tr>
      <w:tr>
        <w:tc>
          <w:tcPr>
            <w:shd w:val="clear" w:fill="F2F2F2"/>
          </w:tcPr>
          <w:p>
            <w:r>
              <w:rPr>
                <w:sz w:val="16"/>
              </w:rPr>
              <w:t xml:space="preserve">Quality Area</w:t>
            </w:r>
          </w:p>
        </w:tc>
        <w:tc>
          <w:tcPr>
            <w:shd w:val="clear" w:fill="F2F2F2"/>
          </w:tcPr>
          <w:p>
            <w:r>
              <w:rPr>
                <w:sz w:val="16"/>
              </w:rPr>
              <w:t xml:space="preserve">Usability, Functionality</w:t>
            </w:r>
          </w:p>
        </w:tc>
      </w:tr>
      <w:tr>
        <w:tc>
          <w:tcPr>
            <w:shd w:val="clear" w:fill="FFFFFF"/>
          </w:tcPr>
          <w:p>
            <w:r>
              <w:rPr>
                <w:sz w:val="16"/>
              </w:rPr>
              <w:t xml:space="preserve">Priority</w:t>
            </w:r>
          </w:p>
        </w:tc>
        <w:tc>
          <w:tcPr>
            <w:shd w:val="clear" w:fill="FFFFFF"/>
          </w:tcPr>
          <w:p>
            <w:r>
              <w:rPr>
                <w:sz w:val="16"/>
              </w:rPr>
              <w:t xml:space="preserve">Medium</w:t>
            </w:r>
          </w:p>
        </w:tc>
      </w:tr>
      <w:tr>
        <w:tc>
          <w:tcPr>
            <w:shd w:val="clear" w:fill="F2F2F2"/>
          </w:tcPr>
          <w:p>
            <w:r>
              <w:rPr>
                <w:sz w:val="16"/>
              </w:rPr>
              <w:t xml:space="preserve">Current behavior</w:t>
            </w:r>
          </w:p>
        </w:tc>
        <w:tc>
          <w:tcPr>
            <w:shd w:val="clear" w:fill="F2F2F2"/>
          </w:tcPr>
          <w:p>
            <w:r>
              <w:rPr>
                <w:sz w:val="16"/>
              </w:rPr>
              <w:t xml:space="preserve">Shape applies on the original photo, so the old background returns after a successful auto remove.</w:t>
            </w:r>
          </w:p>
        </w:tc>
      </w:tr>
    </w:tbl>
    <w:p>
      <w:pPr>
        <w:spacing w:after="80"/>
      </w:pPr>
      <w:r>
        <w:rPr>
          <w:rFonts w:ascii="Calibri" w:hAnsi="Calibri" w:eastAsia="Calibri"/>
          <w:b/>
          <w:i w:val="0"/>
          <w:color w:val="333333"/>
          <w:sz w:val="20"/>
        </w:rPr>
        <w:t xml:space="preserve">Proposed improvement: </w:t>
      </w:r>
      <w:r>
        <w:rPr>
          <w:rFonts w:ascii="Calibri" w:hAnsi="Calibri" w:eastAsia="Calibri"/>
          <w:b w:val="0"/>
          <w:i w:val="0"/>
          <w:color w:val="333333"/>
          <w:sz w:val="20"/>
        </w:rPr>
        <w:t>Make Shape use the current cleared image. If Shape must use the original photo, show a clear message before applying (for example: “Shape uses the original photo and will restore the background”).</w:t>
      </w:r>
    </w:p>
    <w:p>
      <w:pPr>
        <w:spacing w:after="80"/>
      </w:pPr>
      <w:r>
        <w:rPr>
          <w:rFonts w:ascii="Calibri" w:hAnsi="Calibri" w:eastAsia="Calibri"/>
          <w:b/>
          <w:i w:val="0"/>
          <w:color w:val="333333"/>
          <w:sz w:val="20"/>
        </w:rPr>
        <w:t xml:space="preserve">Why this helps: </w:t>
      </w:r>
      <w:r>
        <w:rPr>
          <w:rFonts w:ascii="Calibri" w:hAnsi="Calibri" w:eastAsia="Calibri"/>
          <w:b w:val="0"/>
          <w:i w:val="0"/>
          <w:color w:val="333333"/>
          <w:sz w:val="20"/>
        </w:rPr>
        <w:t>Users already finished background removal. Restoring the old background feels like lost work. A competitor app with similar UI shows the same Shape behavior, so this is an improvement opportunity, not a unique bug.</w:t>
      </w:r>
    </w:p>
    <w:p>
      <w:pPr>
        <w:spacing w:after="160"/>
      </w:pPr>
      <w:r>
        <w:rPr>
          <w:rFonts w:ascii="Calibri" w:hAnsi="Calibri" w:eastAsia="Calibri"/>
          <w:b/>
          <w:i w:val="0"/>
          <w:color w:val="333333"/>
          <w:sz w:val="20"/>
        </w:rPr>
        <w:t>Evidence (from testing Shape after background remove):</w:t>
      </w:r>
    </w:p>
    <w:tbl>
      <w:tblPr>
        <w:tblStyle w:val="Table5"/>
        <w:tblW w:w="10092.0" w:type="dxa"/>
        <w:jc w:val="center"/>
        <w:tblLayout w:type="fixed"/>
        <w:tblLook w:val="0400"/>
      </w:tblPr>
      <w:tblGrid>
        <w:gridCol w:w="10092"/>
        <w:tblGridChange w:id="0">
          <w:tblGrid>
            <w:gridCol w:w="10092"/>
          </w:tblGrid>
        </w:tblGridChange>
      </w:tblGrid>
      <w:tr>
        <w:trPr>
          <w:cantSplit w:val="0"/>
          <w:tblHeader w:val="0"/>
        </w:trPr>
        <w:tc>
          <w:tcPr>
            <w:tcBorders>
              <w:top w:color="a6a6a6" w:space="0" w:sz="8" w:val="single"/>
              <w:left w:color="a6a6a6" w:space="0" w:sz="8" w:val="single"/>
              <w:bottom w:color="a6a6a6" w:space="0" w:sz="8" w:val="single"/>
              <w:right w:color="a6a6a6" w:space="0" w:sz="8" w:val="single"/>
            </w:tcBorders>
            <w:shd w:fill="f5f5f5" w:val="clear"/>
          </w:tcPr>
          <w:p w:rsidR="00000000" w:rsidDel="00000000" w:rsidP="00000000" w:rsidRDefault="00000000" w:rsidRPr="00000000" w14:paraId="00000089">
            <w:pPr>
              <w:spacing w:after="560" w:before="560" w:lineRule="auto"/>
              <w:jc w:val="center"/>
              <w:rPr/>
            </w:pPr>
            <w:r w:rsidDel="00000000" w:rsidR="00000000" w:rsidRPr="00000000">
              <w:rPr>
                <w:rFonts w:ascii="Calibri" w:cs="Calibri" w:eastAsia="Calibri" w:hAnsi="Calibri"/>
                <w:b w:val="0"/>
                <w:bCs w:val="0"/>
                <w:i w:val="1"/>
                <w:iCs w:val="1"/>
                <w:color w:val="000000"/>
                <w:sz w:val="20"/>
                <w:szCs w:val="20"/>
                <w:rtl w:val="0"/>
              </w:rPr>
              <w:t xml:space="preserve">Screenshot: Homepage → Background Remove </w:t>
            </w:r>
            <w:r w:rsidDel="00000000" w:rsidR="00000000" w:rsidRPr="00000000">
              <w:rPr>
                <w:rFonts w:ascii="Calibri" w:cs="Calibri" w:eastAsia="Calibri" w:hAnsi="Calibri"/>
                <w:i w:val="1"/>
                <w:iCs w:val="1"/>
                <w:color w:val="000000"/>
                <w:sz w:val="20"/>
                <w:szCs w:val="20"/>
                <w:rtl w:val="0"/>
              </w:rPr>
              <w:t xml:space="preserve">→ Processing</w:t>
            </w:r>
            <w:r w:rsidDel="00000000" w:rsidR="00000000" w:rsidRPr="00000000">
              <w:rPr>
                <w:rFonts w:ascii="Calibri" w:cs="Calibri" w:eastAsia="Calibri" w:hAnsi="Calibri"/>
                <w:b w:val="0"/>
                <w:bCs w:val="0"/>
                <w:i w:val="1"/>
                <w:iCs w:val="1"/>
                <w:color w:val="000000"/>
                <w:sz w:val="20"/>
                <w:szCs w:val="20"/>
                <w:rtl w:val="0"/>
              </w:rPr>
              <w:br w:type="textWrapping"/>
            </w:r>
            <w:r w:rsidDel="00000000" w:rsidR="00000000" w:rsidRPr="00000000">
              <w:rPr>
                <w:rFonts w:ascii="Calibri" w:cs="Calibri" w:eastAsia="Calibri" w:hAnsi="Calibri"/>
                <w:i w:val="1"/>
                <w:iCs w:val="1"/>
                <w:color w:val="000000"/>
                <w:sz w:val="20"/>
                <w:szCs w:val="20"/>
              </w:rPr>
              <w:drawing>
                <wp:inline distB="114300" distT="114300" distL="114300" distR="114300">
                  <wp:extent cx="2238375" cy="4027589"/>
                  <wp:effectExtent b="0" l="0" r="0" t="0"/>
                  <wp:docPr id="5" name="image5.jpg"/>
                  <a:graphic>
                    <a:graphicData uri="http://schemas.openxmlformats.org/drawingml/2006/picture">
                      <pic:pic>
                        <pic:nvPicPr>
                          <pic:cNvPr id="0" name="image5.jpg"/>
                          <pic:cNvPicPr preferRelativeResize="0"/>
                        </pic:nvPicPr>
                        <pic:blipFill>
                          <a:blip r:embed="rId6"/>
                          <a:srcRect b="35424" l="0" r="0" t="0"/>
                          <a:stretch>
                            <a:fillRect/>
                          </a:stretch>
                        </pic:blipFill>
                        <pic:spPr>
                          <a:xfrm>
                            <a:off x="0" y="0"/>
                            <a:ext cx="2238375" cy="4027589"/>
                          </a:xfrm>
                          <a:prstGeom prst="rect"/>
                          <a:ln/>
                        </pic:spPr>
                      </pic:pic>
                    </a:graphicData>
                  </a:graphic>
                </wp:inline>
              </w:drawing>
            </w:r>
            <w:r w:rsidDel="00000000" w:rsidR="00000000" w:rsidRPr="00000000">
              <w:rPr>
                <w:color w:val="000000"/>
                <w:rtl w:val="0"/>
              </w:rPr>
            </w:r>
          </w:p>
        </w:tc>
      </w:tr>
    </w:tbl>
    <w:p w:rsidR="00000000" w:rsidDel="00000000" w:rsidP="00000000" w:rsidRDefault="00000000" w:rsidRPr="00000000" w14:paraId="0000008A">
      <w:pPr>
        <w:rPr/>
      </w:pPr>
      <w:r w:rsidDel="00000000" w:rsidR="00000000" w:rsidRPr="00000000">
        <w:rPr>
          <w:rtl w:val="0"/>
        </w:rPr>
      </w:r>
    </w:p>
    <w:tbl>
      <w:tblPr>
        <w:tblStyle w:val="Table6"/>
        <w:tblW w:w="10092.0" w:type="dxa"/>
        <w:jc w:val="center"/>
        <w:tblLayout w:type="fixed"/>
        <w:tblLook w:val="0400"/>
      </w:tblPr>
      <w:tblGrid>
        <w:gridCol w:w="10092"/>
        <w:tblGridChange w:id="0">
          <w:tblGrid>
            <w:gridCol w:w="10092"/>
          </w:tblGrid>
        </w:tblGridChange>
      </w:tblGrid>
      <w:tr>
        <w:trPr>
          <w:cantSplit w:val="0"/>
          <w:tblHeader w:val="0"/>
        </w:trPr>
        <w:tc>
          <w:tcPr>
            <w:tcBorders>
              <w:top w:color="a6a6a6" w:space="0" w:sz="8" w:val="single"/>
              <w:left w:color="a6a6a6" w:space="0" w:sz="8" w:val="single"/>
              <w:bottom w:color="a6a6a6" w:space="0" w:sz="8" w:val="single"/>
              <w:right w:color="a6a6a6" w:space="0" w:sz="8" w:val="single"/>
            </w:tcBorders>
            <w:shd w:fill="f5f5f5" w:val="clear"/>
          </w:tcPr>
          <w:p w:rsidR="00000000" w:rsidDel="00000000" w:rsidP="00000000" w:rsidRDefault="00000000" w:rsidRPr="00000000" w14:paraId="0000008B">
            <w:pPr>
              <w:spacing w:after="560" w:before="560" w:lineRule="auto"/>
              <w:jc w:val="center"/>
              <w:rPr/>
            </w:pPr>
            <w:r w:rsidDel="00000000" w:rsidR="00000000" w:rsidRPr="00000000">
              <w:rPr>
                <w:rFonts w:ascii="Calibri" w:cs="Calibri" w:eastAsia="Calibri" w:hAnsi="Calibri"/>
                <w:b w:val="0"/>
                <w:bCs w:val="0"/>
                <w:i w:val="1"/>
                <w:iCs w:val="1"/>
                <w:color w:val="000000"/>
                <w:sz w:val="20"/>
                <w:szCs w:val="20"/>
                <w:rtl w:val="0"/>
              </w:rPr>
              <w:t xml:space="preserve">Screenshot: Gallery — photo selected, Continue</w:t>
            </w:r>
            <w:r w:rsidDel="00000000" w:rsidR="00000000" w:rsidRPr="00000000">
              <w:rPr>
                <w:rFonts w:ascii="Calibri" w:cs="Calibri" w:eastAsia="Calibri" w:hAnsi="Calibri"/>
                <w:b w:val="0"/>
                <w:bCs w:val="0"/>
                <w:i w:val="1"/>
                <w:iCs w:val="1"/>
                <w:color w:val="000000"/>
                <w:sz w:val="20"/>
                <w:szCs w:val="20"/>
                <w:rtl w:val="0"/>
              </w:rPr>
              <w:br w:type="textWrapping"/>
            </w:r>
            <w:r w:rsidDel="00000000" w:rsidR="00000000" w:rsidRPr="00000000">
              <w:rPr>
                <w:rFonts w:ascii="Calibri" w:cs="Calibri" w:eastAsia="Calibri" w:hAnsi="Calibri"/>
                <w:b w:val="0"/>
                <w:bCs w:val="0"/>
                <w:i w:val="1"/>
                <w:iCs w:val="1"/>
                <w:color w:val="000000"/>
                <w:sz w:val="20"/>
                <w:szCs w:val="20"/>
              </w:rPr>
              <w:drawing>
                <wp:inline distB="114300" distT="114300" distL="114300" distR="114300">
                  <wp:extent cx="2076767" cy="3848100"/>
                  <wp:effectExtent b="0" l="0" r="0" t="0"/>
                  <wp:docPr id="4"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2076767" cy="3848100"/>
                          </a:xfrm>
                          <a:prstGeom prst="rect"/>
                          <a:ln/>
                        </pic:spPr>
                      </pic:pic>
                    </a:graphicData>
                  </a:graphic>
                </wp:inline>
              </w:drawing>
            </w:r>
            <w:r w:rsidDel="00000000" w:rsidR="00000000" w:rsidRPr="00000000">
              <w:rPr>
                <w:color w:val="000000"/>
                <w:rtl w:val="0"/>
              </w:rPr>
            </w:r>
          </w:p>
        </w:tc>
      </w:tr>
    </w:tbl>
    <w:p w:rsidR="00000000" w:rsidDel="00000000" w:rsidP="00000000" w:rsidRDefault="00000000" w:rsidRPr="00000000" w14:paraId="0000008C">
      <w:pPr>
        <w:rPr/>
      </w:pPr>
      <w:r w:rsidDel="00000000" w:rsidR="00000000" w:rsidRPr="00000000">
        <w:rPr>
          <w:rtl w:val="0"/>
        </w:rPr>
      </w:r>
    </w:p>
    <w:tbl>
      <w:tblPr>
        <w:tblStyle w:val="Table7"/>
        <w:tblW w:w="10092.0" w:type="dxa"/>
        <w:jc w:val="center"/>
        <w:tblLayout w:type="fixed"/>
        <w:tblLook w:val="0400"/>
      </w:tblPr>
      <w:tblGrid>
        <w:gridCol w:w="10092"/>
        <w:tblGridChange w:id="0">
          <w:tblGrid>
            <w:gridCol w:w="10092"/>
          </w:tblGrid>
        </w:tblGridChange>
      </w:tblGrid>
      <w:tr>
        <w:trPr>
          <w:cantSplit w:val="0"/>
          <w:tblHeader w:val="0"/>
        </w:trPr>
        <w:tc>
          <w:tcPr>
            <w:tcBorders>
              <w:top w:color="a6a6a6" w:space="0" w:sz="8" w:val="single"/>
              <w:left w:color="a6a6a6" w:space="0" w:sz="8" w:val="single"/>
              <w:bottom w:color="a6a6a6" w:space="0" w:sz="8" w:val="single"/>
              <w:right w:color="a6a6a6" w:space="0" w:sz="8" w:val="single"/>
            </w:tcBorders>
            <w:shd w:fill="f5f5f5" w:val="clear"/>
          </w:tcPr>
          <w:p w:rsidR="00000000" w:rsidDel="00000000" w:rsidP="00000000" w:rsidRDefault="00000000" w:rsidRPr="00000000" w14:paraId="0000008D">
            <w:pPr>
              <w:spacing w:after="560" w:before="560" w:lineRule="auto"/>
              <w:jc w:val="center"/>
              <w:rPr/>
            </w:pPr>
            <w:r w:rsidDel="00000000" w:rsidR="00000000" w:rsidRPr="00000000">
              <w:rPr>
                <w:rFonts w:ascii="Calibri" w:cs="Calibri" w:eastAsia="Calibri" w:hAnsi="Calibri"/>
                <w:b w:val="0"/>
                <w:bCs w:val="0"/>
                <w:i w:val="1"/>
                <w:iCs w:val="1"/>
                <w:color w:val="000000"/>
                <w:sz w:val="20"/>
                <w:szCs w:val="20"/>
                <w:rtl w:val="0"/>
              </w:rPr>
              <w:t xml:space="preserve">Screenshot: Primary editor — background removed</w:t>
            </w:r>
            <w:r w:rsidDel="00000000" w:rsidR="00000000" w:rsidRPr="00000000">
              <w:rPr>
                <w:rFonts w:ascii="Calibri" w:cs="Calibri" w:eastAsia="Calibri" w:hAnsi="Calibri"/>
                <w:b w:val="0"/>
                <w:bCs w:val="0"/>
                <w:i w:val="1"/>
                <w:iCs w:val="1"/>
                <w:color w:val="000000"/>
                <w:sz w:val="20"/>
                <w:szCs w:val="20"/>
                <w:rtl w:val="0"/>
              </w:rPr>
              <w:br w:type="textWrapping"/>
            </w:r>
            <w:r w:rsidDel="00000000" w:rsidR="00000000" w:rsidRPr="00000000">
              <w:rPr>
                <w:rFonts w:ascii="Calibri" w:cs="Calibri" w:eastAsia="Calibri" w:hAnsi="Calibri"/>
                <w:b w:val="0"/>
                <w:bCs w:val="0"/>
                <w:i w:val="1"/>
                <w:iCs w:val="1"/>
                <w:color w:val="000000"/>
                <w:sz w:val="20"/>
                <w:szCs w:val="20"/>
              </w:rPr>
              <w:drawing>
                <wp:inline distB="114300" distT="114300" distL="114300" distR="114300">
                  <wp:extent cx="3190875" cy="6181241"/>
                  <wp:effectExtent b="0" l="0" r="0" t="0"/>
                  <wp:docPr id="1"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3190875" cy="6181241"/>
                          </a:xfrm>
                          <a:prstGeom prst="rect"/>
                          <a:ln/>
                        </pic:spPr>
                      </pic:pic>
                    </a:graphicData>
                  </a:graphic>
                </wp:inline>
              </w:drawing>
            </w:r>
            <w:r w:rsidDel="00000000" w:rsidR="00000000" w:rsidRPr="00000000">
              <w:rPr>
                <w:color w:val="000000"/>
                <w:rtl w:val="0"/>
              </w:rPr>
            </w:r>
          </w:p>
        </w:tc>
      </w:tr>
    </w:tbl>
    <w:p w:rsidR="00000000" w:rsidDel="00000000" w:rsidP="00000000" w:rsidRDefault="00000000" w:rsidRPr="00000000" w14:paraId="0000008E">
      <w:pPr>
        <w:rPr/>
      </w:pPr>
      <w:r w:rsidDel="00000000" w:rsidR="00000000" w:rsidRPr="00000000">
        <w:rPr>
          <w:rtl w:val="0"/>
        </w:rPr>
      </w:r>
    </w:p>
    <w:tbl>
      <w:tblPr>
        <w:tblStyle w:val="Table8"/>
        <w:tblW w:w="10092.0" w:type="dxa"/>
        <w:jc w:val="center"/>
        <w:tblLayout w:type="fixed"/>
        <w:tblLook w:val="0400"/>
      </w:tblPr>
      <w:tblGrid>
        <w:gridCol w:w="10092"/>
        <w:tblGridChange w:id="0">
          <w:tblGrid>
            <w:gridCol w:w="10092"/>
          </w:tblGrid>
        </w:tblGridChange>
      </w:tblGrid>
      <w:tr>
        <w:trPr>
          <w:cantSplit w:val="0"/>
          <w:tblHeader w:val="0"/>
        </w:trPr>
        <w:tc>
          <w:tcPr>
            <w:tcBorders>
              <w:top w:color="a6a6a6" w:space="0" w:sz="8" w:val="single"/>
              <w:left w:color="a6a6a6" w:space="0" w:sz="8" w:val="single"/>
              <w:bottom w:color="a6a6a6" w:space="0" w:sz="8" w:val="single"/>
              <w:right w:color="a6a6a6" w:space="0" w:sz="8" w:val="single"/>
            </w:tcBorders>
            <w:shd w:fill="f5f5f5" w:val="clear"/>
          </w:tcPr>
          <w:p w:rsidR="00000000" w:rsidDel="00000000" w:rsidP="00000000" w:rsidRDefault="00000000" w:rsidRPr="00000000" w14:paraId="0000008F">
            <w:pPr>
              <w:spacing w:after="560" w:before="560" w:lineRule="auto"/>
              <w:jc w:val="center"/>
              <w:rPr/>
            </w:pPr>
            <w:r w:rsidDel="00000000" w:rsidR="00000000" w:rsidRPr="00000000">
              <w:rPr>
                <w:rFonts w:ascii="Calibri" w:cs="Calibri" w:eastAsia="Calibri" w:hAnsi="Calibri"/>
                <w:b w:val="0"/>
                <w:bCs w:val="0"/>
                <w:i w:val="1"/>
                <w:iCs w:val="1"/>
                <w:color w:val="000000"/>
                <w:sz w:val="20"/>
                <w:szCs w:val="20"/>
                <w:rtl w:val="0"/>
              </w:rPr>
              <w:t xml:space="preserve">Screenshot: After Shape — old background returns</w:t>
            </w:r>
            <w:r w:rsidDel="00000000" w:rsidR="00000000" w:rsidRPr="00000000">
              <w:rPr>
                <w:rFonts w:ascii="Calibri" w:cs="Calibri" w:eastAsia="Calibri" w:hAnsi="Calibri"/>
                <w:b w:val="0"/>
                <w:bCs w:val="0"/>
                <w:i w:val="1"/>
                <w:iCs w:val="1"/>
                <w:color w:val="000000"/>
                <w:sz w:val="20"/>
                <w:szCs w:val="20"/>
                <w:rtl w:val="0"/>
              </w:rPr>
              <w:br w:type="textWrapping"/>
            </w:r>
            <w:r w:rsidDel="00000000" w:rsidR="00000000" w:rsidRPr="00000000">
              <w:rPr>
                <w:rFonts w:ascii="Calibri" w:cs="Calibri" w:eastAsia="Calibri" w:hAnsi="Calibri"/>
                <w:b w:val="0"/>
                <w:bCs w:val="0"/>
                <w:i w:val="1"/>
                <w:iCs w:val="1"/>
                <w:color w:val="000000"/>
                <w:sz w:val="20"/>
                <w:szCs w:val="20"/>
              </w:rPr>
              <w:drawing>
                <wp:inline distB="114300" distT="114300" distL="114300" distR="114300">
                  <wp:extent cx="1623695" cy="3790950"/>
                  <wp:effectExtent b="0" l="0" r="0" t="0"/>
                  <wp:docPr id="3"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1623695" cy="3790950"/>
                          </a:xfrm>
                          <a:prstGeom prst="rect"/>
                          <a:ln/>
                        </pic:spPr>
                      </pic:pic>
                    </a:graphicData>
                  </a:graphic>
                </wp:inline>
              </w:drawing>
            </w:r>
            <w:r w:rsidDel="00000000" w:rsidR="00000000" w:rsidRPr="00000000">
              <w:rPr>
                <w:rFonts w:ascii="Calibri" w:cs="Calibri" w:eastAsia="Calibri" w:hAnsi="Calibri"/>
                <w:b w:val="0"/>
                <w:bCs w:val="0"/>
                <w:i w:val="1"/>
                <w:iCs w:val="1"/>
                <w:color w:val="000000"/>
                <w:sz w:val="20"/>
                <w:szCs w:val="20"/>
              </w:rPr>
              <w:drawing>
                <wp:inline distB="114300" distT="114300" distL="114300" distR="114300">
                  <wp:extent cx="1729105" cy="3790950"/>
                  <wp:effectExtent b="0" l="0" r="0" t="0"/>
                  <wp:docPr id="2"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1729105" cy="3790950"/>
                          </a:xfrm>
                          <a:prstGeom prst="rect"/>
                          <a:ln/>
                        </pic:spPr>
                      </pic:pic>
                    </a:graphicData>
                  </a:graphic>
                </wp:inline>
              </w:drawing>
            </w:r>
            <w:r w:rsidDel="00000000" w:rsidR="00000000" w:rsidRPr="00000000">
              <w:rPr>
                <w:color w:val="000000"/>
                <w:rtl w:val="0"/>
              </w:rPr>
            </w:r>
          </w:p>
        </w:tc>
      </w:tr>
    </w:tbl>
    <w:p w:rsidR="00000000" w:rsidDel="00000000" w:rsidP="00000000" w:rsidRDefault="00000000" w:rsidRPr="00000000" w14:paraId="00000090">
      <w:pPr>
        <w:rPr/>
      </w:pPr>
      <w:r w:rsidDel="00000000" w:rsidR="00000000" w:rsidRPr="00000000">
        <w:rPr>
          <w:rtl w:val="0"/>
        </w:rPr>
      </w:r>
    </w:p>
    <w:p>
      <w:pPr>
        <w:spacing w:before="240" w:after="120"/>
      </w:pPr>
      <w:r>
        <w:rPr>
          <w:rFonts w:ascii="Calibri" w:hAnsi="Calibri" w:eastAsia="Calibri"/>
          <w:b/>
          <w:i w:val="0"/>
          <w:color w:val="2E75B6"/>
          <w:sz w:val="26"/>
        </w:rPr>
        <w:t>SUG-002: Smart image alignment while moving the subject (Instagram Stories style)</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2500"/>
        <w:gridCol w:w="2500"/>
      </w:tblGrid>
      <w:tr>
        <w:tc>
          <w:tcPr>
            <w:shd w:val="clear" w:fill="1F4E79"/>
          </w:tcPr>
          <w:p>
            <w:r>
              <w:rPr>
                <w:b/>
                <w:color w:val="FFFFFF"/>
                <w:sz w:val="16"/>
              </w:rPr>
              <w:t xml:space="preserve">Field</w:t>
            </w:r>
          </w:p>
        </w:tc>
        <w:tc>
          <w:tcPr>
            <w:shd w:val="clear" w:fill="1F4E79"/>
          </w:tcPr>
          <w:p>
            <w:r>
              <w:rPr>
                <w:b/>
                <w:color w:val="FFFFFF"/>
                <w:sz w:val="16"/>
              </w:rPr>
              <w:t xml:space="preserve">Detail</w:t>
            </w:r>
          </w:p>
        </w:tc>
      </w:tr>
      <w:tr>
        <w:tc>
          <w:tcPr>
            <w:shd w:val="clear" w:fill="FFFFFF"/>
          </w:tcPr>
          <w:p>
            <w:r>
              <w:rPr>
                <w:sz w:val="16"/>
              </w:rPr>
              <w:t xml:space="preserve">Module / Area</w:t>
            </w:r>
          </w:p>
        </w:tc>
        <w:tc>
          <w:tcPr>
            <w:shd w:val="clear" w:fill="FFFFFF"/>
          </w:tcPr>
          <w:p>
            <w:r>
              <w:rPr>
                <w:sz w:val="16"/>
              </w:rPr>
              <w:t xml:space="preserve">Primary / secondary editor — Move tool</w:t>
            </w:r>
          </w:p>
        </w:tc>
      </w:tr>
      <w:tr>
        <w:tc>
          <w:tcPr>
            <w:shd w:val="clear" w:fill="F2F2F2"/>
          </w:tcPr>
          <w:p>
            <w:r>
              <w:rPr>
                <w:sz w:val="16"/>
              </w:rPr>
              <w:t xml:space="preserve">Quality Area</w:t>
            </w:r>
          </w:p>
        </w:tc>
        <w:tc>
          <w:tcPr>
            <w:shd w:val="clear" w:fill="F2F2F2"/>
          </w:tcPr>
          <w:p>
            <w:r>
              <w:rPr>
                <w:sz w:val="16"/>
              </w:rPr>
              <w:t xml:space="preserve">Usability, Workflow</w:t>
            </w:r>
          </w:p>
        </w:tc>
      </w:tr>
      <w:tr>
        <w:tc>
          <w:tcPr>
            <w:shd w:val="clear" w:fill="FFFFFF"/>
          </w:tcPr>
          <w:p>
            <w:r>
              <w:rPr>
                <w:sz w:val="16"/>
              </w:rPr>
              <w:t xml:space="preserve">Priority</w:t>
            </w:r>
          </w:p>
        </w:tc>
        <w:tc>
          <w:tcPr>
            <w:shd w:val="clear" w:fill="FFFFFF"/>
          </w:tcPr>
          <w:p>
            <w:r>
              <w:rPr>
                <w:sz w:val="16"/>
              </w:rPr>
              <w:t xml:space="preserve">Medium</w:t>
            </w:r>
          </w:p>
        </w:tc>
      </w:tr>
      <w:tr>
        <w:tc>
          <w:tcPr>
            <w:shd w:val="clear" w:fill="F2F2F2"/>
          </w:tcPr>
          <w:p>
            <w:r>
              <w:rPr>
                <w:sz w:val="16"/>
              </w:rPr>
              <w:t xml:space="preserve">Current behavior</w:t>
            </w:r>
          </w:p>
        </w:tc>
        <w:tc>
          <w:tcPr>
            <w:shd w:val="clear" w:fill="F2F2F2"/>
          </w:tcPr>
          <w:p>
            <w:r>
              <w:rPr>
                <w:sz w:val="16"/>
              </w:rPr>
              <w:t xml:space="preserve">User can move the image, but there is no clear snap/guide for center, top, or bottom alignment.</w:t>
            </w:r>
          </w:p>
        </w:tc>
      </w:tr>
    </w:tbl>
    <w:p>
      <w:pPr>
        <w:spacing w:after="80"/>
      </w:pPr>
      <w:r>
        <w:rPr>
          <w:rFonts w:ascii="Calibri" w:hAnsi="Calibri" w:eastAsia="Calibri"/>
          <w:b/>
          <w:i w:val="0"/>
          <w:color w:val="333333"/>
          <w:sz w:val="20"/>
        </w:rPr>
        <w:t xml:space="preserve">Proposed improvement: </w:t>
      </w:r>
      <w:r>
        <w:rPr>
          <w:rFonts w:ascii="Calibri" w:hAnsi="Calibri" w:eastAsia="Calibri"/>
          <w:b w:val="0"/>
          <w:i w:val="0"/>
          <w:color w:val="333333"/>
          <w:sz w:val="20"/>
        </w:rPr>
        <w:t>While moving the subject, auto-detect and snap to useful positions (center, top, bottom), similar to Instagram Stories. Show light guide lines when the image is near those positions.</w:t>
      </w:r>
    </w:p>
    <w:p>
      <w:pPr>
        <w:spacing w:after="160"/>
      </w:pPr>
      <w:r>
        <w:rPr>
          <w:rFonts w:ascii="Calibri" w:hAnsi="Calibri" w:eastAsia="Calibri"/>
          <w:b/>
          <w:i w:val="0"/>
          <w:color w:val="333333"/>
          <w:sz w:val="20"/>
        </w:rPr>
        <w:t xml:space="preserve">Why this helps: </w:t>
      </w:r>
      <w:r>
        <w:rPr>
          <w:rFonts w:ascii="Calibri" w:hAnsi="Calibri" w:eastAsia="Calibri"/>
          <w:b w:val="0"/>
          <w:i w:val="0"/>
          <w:color w:val="333333"/>
          <w:sz w:val="20"/>
        </w:rPr>
        <w:t>Faster, cleaner framing for social posts. This adds clear product value beyond matching competitor tool layout.</w:t>
      </w:r>
    </w:p>
    <w:p>
      <w:pPr>
        <w:spacing w:before="240" w:after="120"/>
      </w:pPr>
      <w:r>
        <w:rPr>
          <w:rFonts w:ascii="Calibri" w:hAnsi="Calibri" w:eastAsia="Calibri"/>
          <w:b/>
          <w:i w:val="0"/>
          <w:color w:val="2E75B6"/>
          <w:sz w:val="26"/>
        </w:rPr>
        <w:t>SUG-003: Make Batch background remove as accurate and reliable as single-photo mode</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2500"/>
        <w:gridCol w:w="2500"/>
      </w:tblGrid>
      <w:tr>
        <w:tc>
          <w:tcPr>
            <w:shd w:val="clear" w:fill="1F4E79"/>
          </w:tcPr>
          <w:p>
            <w:r>
              <w:rPr>
                <w:b/>
                <w:color w:val="FFFFFF"/>
                <w:sz w:val="16"/>
              </w:rPr>
              <w:t xml:space="preserve">Field</w:t>
            </w:r>
          </w:p>
        </w:tc>
        <w:tc>
          <w:tcPr>
            <w:shd w:val="clear" w:fill="1F4E79"/>
          </w:tcPr>
          <w:p>
            <w:r>
              <w:rPr>
                <w:b/>
                <w:color w:val="FFFFFF"/>
                <w:sz w:val="16"/>
              </w:rPr>
              <w:t xml:space="preserve">Detail</w:t>
            </w:r>
          </w:p>
        </w:tc>
      </w:tr>
      <w:tr>
        <w:tc>
          <w:tcPr>
            <w:shd w:val="clear" w:fill="FFFFFF"/>
          </w:tcPr>
          <w:p>
            <w:r>
              <w:rPr>
                <w:sz w:val="16"/>
              </w:rPr>
              <w:t xml:space="preserve">Module / Area</w:t>
            </w:r>
          </w:p>
        </w:tc>
        <w:tc>
          <w:tcPr>
            <w:shd w:val="clear" w:fill="FFFFFF"/>
          </w:tcPr>
          <w:p>
            <w:r>
              <w:rPr>
                <w:sz w:val="16"/>
              </w:rPr>
              <w:t xml:space="preserve">Batch Remover</w:t>
            </w:r>
          </w:p>
        </w:tc>
      </w:tr>
      <w:tr>
        <w:tc>
          <w:tcPr>
            <w:shd w:val="clear" w:fill="F2F2F2"/>
          </w:tcPr>
          <w:p>
            <w:r>
              <w:rPr>
                <w:sz w:val="16"/>
              </w:rPr>
              <w:t xml:space="preserve">Quality Area</w:t>
            </w:r>
          </w:p>
        </w:tc>
        <w:tc>
          <w:tcPr>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 Performance, Usability</w:t>
            </w:r>
          </w:p>
        </w:tc>
      </w:tr>
      <w:tr>
        <w:tc>
          <w:tcPr>
            <w:shd w:val="clear" w:fill="FFFFFF"/>
          </w:tcPr>
          <w:p>
            <w:r>
              <w:rPr>
                <w:sz w:val="16"/>
              </w:rPr>
              <w:t xml:space="preserve">Priority</w:t>
            </w:r>
          </w:p>
        </w:tc>
        <w:tc>
          <w:tcPr>
            <w:shd w:fill="FCE4D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High</w:t>
            </w:r>
          </w:p>
        </w:tc>
      </w:tr>
      <w:tr>
        <w:tc>
          <w:tcPr>
            <w:shd w:val="clear" w:fill="F2F2F2"/>
          </w:tcPr>
          <w:p>
            <w:r>
              <w:rPr>
                <w:sz w:val="16"/>
              </w:rPr>
              <w:t xml:space="preserve">Current behavior</w:t>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Batch often only darkens backgrounds; thumbnail can look cleared while opened image still has full background; quality is inconsistent vs single-photo mode.</w:t>
            </w:r>
          </w:p>
        </w:tc>
      </w:tr>
    </w:tbl>
    <w:p>
      <w:pPr>
        <w:spacing w:after="80"/>
      </w:pPr>
      <w:r>
        <w:rPr>
          <w:rFonts w:ascii="Calibri" w:hAnsi="Calibri" w:eastAsia="Calibri"/>
          <w:b w:val="0"/>
          <w:i w:val="0"/>
          <w:color w:val="333333"/>
          <w:sz w:val="20"/>
        </w:rPr>
        <w:t>Proposed improvement: Process every Batch photo with the same background-remove quality as single Background Remove. Make thumbnail preview and opened full image show the same result. Keep Batch’s strength: after remove, let users apply shared edits (new background, color, company text, etc.) to many images in one run.</w:t>
      </w:r>
      <w:r>
        <w:rPr>
          <w:rFonts w:ascii="Calibri" w:hAnsi="Calibri" w:eastAsia="Calibri"/>
          <w:b w:val="0"/>
          <w:i w:val="0"/>
          <w:color w:val="333333"/>
          <w:sz w:val="20"/>
        </w:rPr>
      </w:r>
    </w:p>
    <w:p>
      <w:pPr>
        <w:spacing w:after="160"/>
      </w:pPr>
      <w:r>
        <w:rPr>
          <w:rFonts w:ascii="Calibri" w:hAnsi="Calibri" w:eastAsia="Calibri"/>
          <w:b w:val="0"/>
          <w:i w:val="0"/>
          <w:color w:val="333333"/>
          <w:sz w:val="20"/>
        </w:rPr>
        <w:t>Why this helps: The unique win is Batch multi-edit. Users already get an easy way to work on many images together. Fixing remove accuracy and preview/open mismatch makes that advantage trustworthy, not just convenient.</w:t>
      </w:r>
      <w:r>
        <w:rPr>
          <w:rFonts w:ascii="Calibri" w:hAnsi="Calibri" w:eastAsia="Calibri"/>
          <w:b w:val="0"/>
          <w:i w:val="0"/>
          <w:color w:val="333333"/>
          <w:sz w:val="20"/>
        </w:rPr>
      </w:r>
    </w:p>
    <w:p w:rsidR="00000000" w:rsidDel="00000000" w:rsidP="00000000" w:rsidRDefault="00000000" w:rsidRPr="00000000" w14:paraId="00000097">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5. Test Cases</w:t>
      </w: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Fonts w:ascii="Calibri" w:cs="Calibri" w:eastAsia="Calibri" w:hAnsi="Calibri"/>
          <w:b w:val="0"/>
          <w:bCs w:val="0"/>
          <w:i w:val="0"/>
          <w:iCs w:val="0"/>
          <w:color w:val="333333"/>
          <w:sz w:val="20"/>
          <w:szCs w:val="22"/>
          <w:rtl w:val="0"/>
        </w:rPr>
        <w:t>Result dropdown values: Pass / Fail / Blocked / Not Executed. Cases follow assignment focus (functionality, workflow, stability, usability, performance, product quality) for Background Remove and Batch Remover. Per assignment scope, AI cutout perfection is not the main judgment. Optional cutout observation checks are listed separately.</w:t>
      </w:r>
      <w:r w:rsidDel="00000000" w:rsidR="00000000" w:rsidRPr="00000000">
        <w:rPr>
          <w:rtl w:val="0"/>
        </w:rPr>
      </w:r>
    </w:p>
    <w:p w:rsidR="00000000" w:rsidDel="00000000" w:rsidP="00000000" w:rsidRDefault="00000000" w:rsidRPr="00000000" w14:paraId="00000099">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5.1 Background Remove — open and select image</w:t>
      </w:r>
      <w:r w:rsidDel="00000000" w:rsidR="00000000" w:rsidRPr="00000000">
        <w:rPr>
          <w:rtl w:val="0"/>
        </w:rPr>
      </w:r>
    </w:p>
    <w:tbl>
      <w:tblPr>
        <w:tblStyle w:val="Table9"/>
        <w:tblW w:w="10094.0" w:type="dxa"/>
        <w:jc w:val="center"/>
        <w:tblLayout w:type="fixed"/>
        <w:tblLook w:val="0400"/>
      </w:tblPr>
      <w:tblGrid>
        <w:gridCol w:w="1442"/>
        <w:gridCol w:w="1442"/>
        <w:gridCol w:w="1442"/>
        <w:gridCol w:w="1442"/>
        <w:gridCol w:w="1442"/>
        <w:gridCol w:w="1442"/>
        <w:gridCol w:w="1442"/>
        <w:tblGridChange w:id="0">
          <w:tblGrid>
            <w:gridCol w:w="1442"/>
            <w:gridCol w:w="1442"/>
            <w:gridCol w:w="1442"/>
            <w:gridCol w:w="1442"/>
            <w:gridCol w:w="1442"/>
            <w:gridCol w:w="1442"/>
            <w:gridCol w:w="1442"/>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A">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B">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Test Case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C">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D">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Steps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E">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Expected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F">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A0">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Bug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Open Background Remove from Homepage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Background Remove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Gallery / Photos screen opens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A6">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7">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 one photo and continue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 photo → Continue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Primary editor opens with the selected photo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AD">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E">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B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Open camera from Photos screen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B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B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camera tile on Photos screen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B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Camera opens to take a photo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4">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5">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TC-BR-003A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Capture photo and auto clear background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Capture photo → tap checkmark / confirm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Photo goes to processing and background is cleared in 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B">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C">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bl>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5.2 Background Remove — primary editor</w:t>
      </w:r>
      <w:r w:rsidDel="00000000" w:rsidR="00000000" w:rsidRPr="00000000">
        <w:rPr>
          <w:rtl w:val="0"/>
        </w:rPr>
      </w:r>
    </w:p>
    <w:p w:rsidR="00000000" w:rsidDel="00000000" w:rsidP="00000000" w:rsidRDefault="00000000" w:rsidRPr="00000000" w14:paraId="000000BF">
      <w:pPr>
        <w:spacing w:after="120" w:lineRule="auto"/>
        <w:rPr/>
      </w:pPr>
      <w:r w:rsidDel="00000000" w:rsidR="00000000" w:rsidRPr="00000000">
        <w:rPr>
          <w:rFonts w:ascii="Calibri" w:cs="Calibri" w:eastAsia="Calibri" w:hAnsi="Calibri"/>
          <w:b w:val="0"/>
          <w:bCs w:val="0"/>
          <w:i w:val="1"/>
          <w:iCs w:val="1"/>
          <w:color w:val="333333"/>
          <w:sz w:val="20"/>
          <w:szCs w:val="20"/>
          <w:rtl w:val="0"/>
        </w:rPr>
        <w:t xml:space="preserve">Primary editor = after Continue. Background is removed here. Basic tools: Move, Erase, Repair, Magic, Color, Smooth, Shape, and similar.</w:t>
      </w:r>
      <w:r w:rsidDel="00000000" w:rsidR="00000000" w:rsidRPr="00000000">
        <w:rPr>
          <w:rtl w:val="0"/>
        </w:rPr>
      </w:r>
    </w:p>
    <w:tbl>
      <w:tblPr>
        <w:tblStyle w:val="Table10"/>
        <w:tblW w:w="10094.0" w:type="dxa"/>
        <w:jc w:val="center"/>
        <w:tblLayout w:type="fixed"/>
        <w:tblLook w:val="0400"/>
      </w:tblPr>
      <w:tblGrid>
        <w:gridCol w:w="1442"/>
        <w:gridCol w:w="1442"/>
        <w:gridCol w:w="1442"/>
        <w:gridCol w:w="1442"/>
        <w:gridCol w:w="1442"/>
        <w:gridCol w:w="1442"/>
        <w:gridCol w:w="1442"/>
        <w:tblGridChange w:id="0">
          <w:tblGrid>
            <w:gridCol w:w="1442"/>
            <w:gridCol w:w="1442"/>
            <w:gridCol w:w="1442"/>
            <w:gridCol w:w="1442"/>
            <w:gridCol w:w="1442"/>
            <w:gridCol w:w="1442"/>
            <w:gridCol w:w="1442"/>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0">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1">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Test Case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2">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3">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Steps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4">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Expected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5">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6">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Bug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Auto background remove on open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Enter primary editor after Continue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Background is removed; checkerboard shows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CC">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D">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C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 Erase / Repair / similar cutout tools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D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 Erase or Repair on the subject edge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Edit applies on the cleared image; background stays removed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3">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4">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Undo / Redo in 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Make a change → Undo → Redo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Image returns to previous / next state correctly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A">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B">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D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D">
            <w:pPr>
              <w:spacing w:after="40" w:before="40" w:lineRule="auto"/>
              <w:rPr/>
            </w:pPr>
            <w:r w:rsidDel="00000000" w:rsidR="00000000" w:rsidRPr="00000000">
              <w:rPr>
                <w:rFonts w:ascii="Calibri" w:cs="Calibri" w:eastAsia="Calibri" w:hAnsi="Calibri"/>
                <w:b w:val="0"/>
                <w:bCs w:val="0"/>
                <w:color w:val="333333"/>
                <w:sz w:val="16"/>
                <w:szCs w:val="16"/>
                <w:rtl w:val="0"/>
              </w:rPr>
              <w:t xml:space="preserve">Close / cancel 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D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Stability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F">
            <w:pPr>
              <w:spacing w:after="40" w:before="40" w:lineRule="auto"/>
              <w:rPr/>
            </w:pPr>
            <w:r w:rsidDel="00000000" w:rsidR="00000000" w:rsidRPr="00000000">
              <w:rPr>
                <w:rFonts w:ascii="Calibri" w:cs="Calibri" w:eastAsia="Calibri" w:hAnsi="Calibri"/>
                <w:b w:val="0"/>
                <w:bCs w:val="0"/>
                <w:color w:val="333333"/>
                <w:sz w:val="16"/>
                <w:szCs w:val="16"/>
                <w:rtl w:val="0"/>
              </w:rPr>
              <w:t xml:space="preserve">Tap X → choose Discard or Cancel on alert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E0">
            <w:pPr>
              <w:spacing w:after="40" w:before="40" w:lineRule="auto"/>
              <w:rPr/>
            </w:pPr>
            <w:r w:rsidDel="00000000" w:rsidR="00000000" w:rsidRPr="00000000">
              <w:rPr>
                <w:rFonts w:ascii="Calibri" w:cs="Calibri" w:eastAsia="Calibri" w:hAnsi="Calibri"/>
                <w:b w:val="0"/>
                <w:bCs w:val="0"/>
                <w:color w:val="333333"/>
                <w:sz w:val="16"/>
                <w:szCs w:val="16"/>
                <w:rtl w:val="0"/>
              </w:rPr>
              <w:t xml:space="preserve">Alert appears with Discard / Cancel; choice works; no crash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E1">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E2">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E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TC-BR-008</w:t>
            </w:r>
            <w:r w:rsidDel="00000000" w:rsidR="00000000" w:rsidRPr="00000000">
              <w:rPr>
                <w:rtl w:val="0"/>
              </w:rPr>
            </w:r>
          </w:p>
        </w:tc>
        <w:tc>
          <w:tcPr>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Shape tool applies and completes</w:t>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E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Stability</w:t>
            </w:r>
            <w:r w:rsidDel="00000000" w:rsidR="00000000" w:rsidRPr="00000000">
              <w:rPr>
                <w:rtl w:val="0"/>
              </w:rPr>
            </w:r>
          </w:p>
        </w:tc>
        <w:tc>
          <w:tcPr>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After BG remove, open Shape and apply</w:t>
            </w:r>
          </w:p>
        </w:tc>
        <w:tc>
          <w:tcPr>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Shape action completes; current design may restore original photo (see SUG-001)</w:t>
            </w:r>
          </w:p>
        </w:tc>
        <w:tc>
          <w:tcPr>
            <w:shd w:fill="E2EFDA" w:val="clear"/>
            <w:tcBorders>
              <w:top w:val="single" w:sz="4" w:color="BFBFBF"/>
              <w:left w:val="single" w:sz="4" w:color="BFBFBF"/>
              <w:bottom w:val="single" w:sz="4" w:color="BFBFBF"/>
              <w:right w:val="single" w:sz="4" w:color="BFBFBF"/>
            </w:tcBorders>
          </w:tcPr>
          <w:sdt>
            <w:sdtPr>
              <w:alias w:val="Result"/>
              <w:tag w:val="result_status"/>
              <w:id w:val="31000"/>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E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E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Confirm primary work with checkmark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E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ED">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checkmark after primary edits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E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Secondary editor opens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EF">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F0">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bl>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5.3 Background Remove — secondary editor</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Calibri" w:cs="Calibri" w:eastAsia="Calibri" w:hAnsi="Calibri"/>
          <w:b w:val="0"/>
          <w:bCs w:val="0"/>
          <w:i w:val="1"/>
          <w:iCs w:val="1"/>
          <w:color w:val="333333"/>
          <w:sz w:val="20"/>
          <w:szCs w:val="20"/>
          <w:rtl w:val="0"/>
        </w:rPr>
        <w:t xml:space="preserve">Secondary editor = after checkmark. Tools include Background, Blur, Resize, Adjust, Text, Sticker, and similar.</w:t>
      </w:r>
      <w:r w:rsidDel="00000000" w:rsidR="00000000" w:rsidRPr="00000000">
        <w:rPr>
          <w:rtl w:val="0"/>
        </w:rPr>
      </w:r>
    </w:p>
    <w:tbl>
      <w:tblPr>
        <w:tblStyle w:val="Table11"/>
        <w:tblW w:w="10094.0" w:type="dxa"/>
        <w:jc w:val="center"/>
        <w:tblLayout w:type="fixed"/>
        <w:tblLook w:val="0400"/>
      </w:tblPr>
      <w:tblGrid>
        <w:gridCol w:w="1442"/>
        <w:gridCol w:w="1442"/>
        <w:gridCol w:w="1442"/>
        <w:gridCol w:w="1442"/>
        <w:gridCol w:w="1442"/>
        <w:gridCol w:w="1442"/>
        <w:gridCol w:w="1442"/>
        <w:tblGridChange w:id="0">
          <w:tblGrid>
            <w:gridCol w:w="1442"/>
            <w:gridCol w:w="1442"/>
            <w:gridCol w:w="1442"/>
            <w:gridCol w:w="1442"/>
            <w:gridCol w:w="1442"/>
            <w:gridCol w:w="1442"/>
            <w:gridCol w:w="1442"/>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4">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5">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Test Case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6">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7">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Steps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8">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Expected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9">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A">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Bug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F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F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Open secondary editor after checkmark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FD">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F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checkmark in 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F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Secondary tools screen opens; cleared image still shown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100">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1">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0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Add new background / color / gradient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0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In secondary editor, use Background options (Image, Color, Gradient)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New background, color, or gradient applies behind the subject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107">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108">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 other secondary tools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Try Blur, Text, Sticker, or similar secondary tools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D">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Selected tool works on the current cleared image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10E">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10F">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Save final image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Save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Image is saved; user gets clear confirmation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5">
            <w:pPr>
              <w:jc w:val="center"/>
              <w:rPr/>
            </w:pPr>
            <w:r w:rsidDel="00000000" w:rsidR="00000000" w:rsidRPr="00000000">
              <w:rPr>
                <w:color w:val="666666"/>
                <w:sz w:val="16"/>
                <w:szCs w:val="16"/>
                <w:rtl w:val="0"/>
              </w:rPr>
              <w:t xml:space="preserve">Not Executed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6">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bl>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5.4 Batch Remover</w:t>
      </w:r>
      <w:r w:rsidDel="00000000" w:rsidR="00000000" w:rsidRPr="00000000">
        <w:rPr>
          <w:rtl w:val="0"/>
        </w:rPr>
      </w:r>
    </w:p>
    <w:tbl>
      <w:tblPr>
        <w:tblStyle w:val="Table12"/>
        <w:tblW w:w="10094.0" w:type="dxa"/>
        <w:jc w:val="center"/>
        <w:tblLayout w:type="fixed"/>
        <w:tblLook w:val="0400"/>
      </w:tblPr>
      <w:tblGrid>
        <w:gridCol w:w="1442"/>
        <w:gridCol w:w="1442"/>
        <w:gridCol w:w="1442"/>
        <w:gridCol w:w="1442"/>
        <w:gridCol w:w="1442"/>
        <w:gridCol w:w="1442"/>
        <w:gridCol w:w="1442"/>
        <w:tblGridChange w:id="0">
          <w:tblGrid>
            <w:gridCol w:w="1442"/>
            <w:gridCol w:w="1442"/>
            <w:gridCol w:w="1442"/>
            <w:gridCol w:w="1442"/>
            <w:gridCol w:w="1442"/>
            <w:gridCol w:w="1442"/>
            <w:gridCol w:w="1442"/>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9">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A">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Test Case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B">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C">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Steps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D">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Expected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E">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F">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Bug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TC-BT-001</w:t>
            </w:r>
            <w:r w:rsidDel="00000000" w:rsidR="00000000" w:rsidRPr="00000000">
              <w:rPr>
                <w:rtl w:val="0"/>
              </w:rPr>
            </w:r>
          </w:p>
        </w:tc>
        <w:tc>
          <w:tcPr>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Open Batch Remover from Homepage</w:t>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Tap Batch Remover</w:t>
            </w:r>
          </w:p>
        </w:tc>
        <w:tc>
          <w:tcPr>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Batch screen opens</w:t>
            </w:r>
          </w:p>
        </w:tc>
        <w:tc>
          <w:tcPr>
            <w:shd w:fill="E2EFDA" w:val="clear"/>
            <w:tcBorders>
              <w:top w:val="single" w:sz="4" w:color="BFBFBF"/>
              <w:left w:val="single" w:sz="4" w:color="BFBFBF"/>
              <w:bottom w:val="single" w:sz="4" w:color="BFBFBF"/>
              <w:right w:val="single" w:sz="4" w:color="BFBFBF"/>
            </w:tcBorders>
          </w:tcPr>
          <w:sdt>
            <w:sdtPr>
              <w:alias w:val="Result"/>
              <w:tag w:val="result_status"/>
              <w:id w:val="31001"/>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2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TC-BT-002</w:t>
            </w:r>
            <w:r w:rsidDel="00000000" w:rsidR="00000000" w:rsidRPr="00000000">
              <w:rPr>
                <w:rtl w:val="0"/>
              </w:rPr>
            </w:r>
          </w:p>
        </w:tc>
        <w:tc>
          <w:tcPr>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Select multiple images and continue</w:t>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2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Select several product photos → Continue</w:t>
            </w:r>
          </w:p>
        </w:tc>
        <w:tc>
          <w:tcPr>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Selected images enter batch process flow</w:t>
            </w:r>
          </w:p>
        </w:tc>
        <w:tc>
          <w:tcPr>
            <w:shd w:fill="E2EFDA" w:val="clear"/>
            <w:tcBorders>
              <w:top w:val="single" w:sz="4" w:color="BFBFBF"/>
              <w:left w:val="single" w:sz="4" w:color="BFBFBF"/>
              <w:bottom w:val="single" w:sz="4" w:color="BFBFBF"/>
              <w:right w:val="single" w:sz="4" w:color="BFBFBF"/>
            </w:tcBorders>
          </w:tcPr>
          <w:sdt>
            <w:sdtPr>
              <w:alias w:val="Result"/>
              <w:tag w:val="result_status"/>
              <w:id w:val="31002"/>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TC-BT-003</w:t>
            </w:r>
            <w:r w:rsidDel="00000000" w:rsidR="00000000" w:rsidRPr="00000000">
              <w:rPr>
                <w:rtl w:val="0"/>
              </w:rPr>
            </w:r>
          </w:p>
        </w:tc>
        <w:tc>
          <w:tcPr>
            <w:shd w:fill="FCE4D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Batch remove quality matches single-photo / preview matches open</w:t>
            </w:r>
          </w:p>
        </w:tc>
        <w:tc>
          <w:tcPr>
            <w:shd w:fill="FCE4D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 Stability</w:t>
            </w:r>
          </w:p>
        </w:tc>
        <w:tc>
          <w:tcPr>
            <w:shd w:fill="FCE4D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Run batch on product photos → check thumbnail → open full image</w:t>
            </w:r>
          </w:p>
        </w:tc>
        <w:tc>
          <w:tcPr>
            <w:shd w:fill="FCE4D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Background accurately removed like single-photo; thumbnail and opened image match</w:t>
            </w:r>
          </w:p>
        </w:tc>
        <w:tc>
          <w:tcPr>
            <w:shd w:fill="FCE4D6" w:val="clear"/>
            <w:tcBorders>
              <w:top w:val="single" w:sz="4" w:color="BFBFBF"/>
              <w:left w:val="single" w:sz="4" w:color="BFBFBF"/>
              <w:bottom w:val="single" w:sz="4" w:color="BFBFBF"/>
              <w:right w:val="single" w:sz="4" w:color="BFBFBF"/>
            </w:tcBorders>
          </w:tcPr>
          <w:sdt>
            <w:sdtPr>
              <w:alias w:val="Result"/>
              <w:tag w:val="result_status"/>
              <w:id w:val="31003"/>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C00000"/>
                  </w:rPr>
                  <w:t>Fail</w:t>
                </w:r>
              </w:p>
            </w:sdtContent>
          </w:sdt>
        </w:tc>
        <w:tc>
          <w:tcPr>
            <w:shd w:fill="FCE4D6"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BUG-001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TC-BT-004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Save batch results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Save processed images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Images are saved without crash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A">
            <w:pPr>
              <w:jc w:val="center"/>
              <w:rPr/>
            </w:pPr>
            <w:r w:rsidDel="00000000" w:rsidR="00000000" w:rsidRPr="00000000">
              <w:rPr>
                <w:color w:val="666666"/>
                <w:sz w:val="16"/>
                <w:szCs w:val="16"/>
                <w:rtl w:val="0"/>
              </w:rPr>
              <w:t xml:space="preserve">Not Executed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B">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bl>
    <w:p w:rsidR="00000000" w:rsidDel="00000000" w:rsidP="00000000" w:rsidRDefault="00000000" w:rsidRPr="00000000" w14:paraId="0000013C">
      <w:pPr>
        <w:rPr/>
      </w:pPr>
      <w:r w:rsidDel="00000000" w:rsidR="00000000" w:rsidRPr="00000000">
        <w:rPr>
          <w:rtl w:val="0"/>
        </w:rPr>
      </w:r>
    </w:p>
    <w:p>
      <w:pPr>
        <w:spacing w:before="240" w:after="80"/>
      </w:pPr>
      <w:r>
        <w:rPr>
          <w:rFonts w:ascii="Calibri" w:hAnsi="Calibri" w:eastAsia="Calibri"/>
          <w:b/>
          <w:i w:val="0"/>
          <w:color w:val="2E75B6"/>
          <w:sz w:val="26"/>
        </w:rPr>
        <w:t>5.5 Stability &amp; error handling</w:t>
      </w:r>
    </w:p>
    <w:p>
      <w:pPr>
        <w:spacing w:before="0" w:after="80"/>
      </w:pPr>
      <w:r>
        <w:rPr>
          <w:rFonts w:ascii="Calibri" w:hAnsi="Calibri" w:eastAsia="Calibri"/>
          <w:b w:val="0"/>
          <w:i/>
          <w:color w:val="666666"/>
          <w:sz w:val="18"/>
        </w:rPr>
        <w:t>Crash safety, bad input, offline, and resume. Friendly message is better than crash.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900"/>
        <w:gridCol w:w="1400"/>
        <w:gridCol w:w="900"/>
        <w:gridCol w:w="1200"/>
        <w:gridCol w:w="1400"/>
        <w:gridCol w:w="900"/>
        <w:gridCol w:w="700"/>
      </w:tblGrid>
      <w:tr>
        <w:tc>
          <w:tcPr>
            <w:shd w:val="clear" w:fill="1F4E79"/>
          </w:tcPr>
          <w:p>
            <w:r>
              <w:rPr>
                <w:b/>
                <w:color w:val="FFFFFF"/>
                <w:sz w:val="15"/>
              </w:rPr>
              <w:t xml:space="preserve">TC ID</w:t>
            </w:r>
          </w:p>
        </w:tc>
        <w:tc>
          <w:tcPr>
            <w:shd w:val="clear" w:fill="1F4E79"/>
          </w:tcPr>
          <w:p>
            <w:r>
              <w:rPr>
                <w:b/>
                <w:color w:val="FFFFFF"/>
                <w:sz w:val="15"/>
              </w:rPr>
              <w:t xml:space="preserve">Test Case</w:t>
            </w:r>
          </w:p>
        </w:tc>
        <w:tc>
          <w:tcPr>
            <w:shd w:val="clear" w:fill="1F4E79"/>
          </w:tcPr>
          <w:p>
            <w:r>
              <w:rPr>
                <w:b/>
                <w:color w:val="FFFFFF"/>
                <w:sz w:val="15"/>
              </w:rPr>
              <w:t xml:space="preserve">Area</w:t>
            </w:r>
          </w:p>
        </w:tc>
        <w:tc>
          <w:tcPr>
            <w:shd w:val="clear" w:fill="1F4E79"/>
          </w:tcPr>
          <w:p>
            <w:r>
              <w:rPr>
                <w:b/>
                <w:color w:val="FFFFFF"/>
                <w:sz w:val="15"/>
              </w:rPr>
              <w:t xml:space="preserve">Steps</w:t>
            </w:r>
          </w:p>
        </w:tc>
        <w:tc>
          <w:tcPr>
            <w:shd w:val="clear" w:fill="1F4E79"/>
          </w:tcPr>
          <w:p>
            <w:r>
              <w:rPr>
                <w:b/>
                <w:color w:val="FFFFFF"/>
                <w:sz w:val="15"/>
              </w:rPr>
              <w:t xml:space="preserve">Expected Result</w:t>
            </w:r>
          </w:p>
        </w:tc>
        <w:tc>
          <w:tcPr>
            <w:shd w:val="clear" w:fill="1F4E79"/>
          </w:tcPr>
          <w:p>
            <w:r>
              <w:rPr>
                <w:b/>
                <w:color w:val="FFFFFF"/>
                <w:sz w:val="15"/>
              </w:rPr>
              <w:t xml:space="preserve">Result</w:t>
            </w:r>
          </w:p>
        </w:tc>
        <w:tc>
          <w:tcPr>
            <w:shd w:val="clear" w:fill="1F4E79"/>
          </w:tcPr>
          <w:p>
            <w:r>
              <w:rPr>
                <w:b/>
                <w:color w:val="FFFFFF"/>
                <w:sz w:val="15"/>
              </w:rPr>
              <w:t xml:space="preserve">Bug</w:t>
            </w:r>
          </w:p>
        </w:tc>
      </w:tr>
      <w:tr>
        <w:tc>
          <w:tcPr>
            <w:shd w:val="clear" w:fill="FFFFFF"/>
          </w:tcPr>
          <w:p>
            <w:r>
              <w:rPr>
                <w:sz w:val="15"/>
              </w:rPr>
              <w:t xml:space="preserve">TC-ST-001</w:t>
            </w:r>
          </w:p>
        </w:tc>
        <w:tc>
          <w:tcPr>
            <w:shd w:val="clear" w:fill="FFFFFF"/>
          </w:tcPr>
          <w:p>
            <w:r>
              <w:rPr>
                <w:sz w:val="15"/>
              </w:rPr>
              <w:t xml:space="preserve">App resume from background mid-edit</w:t>
            </w:r>
          </w:p>
        </w:tc>
        <w:tc>
          <w:tcPr>
            <w:shd w:val="clear" w:fill="FFFFFF"/>
          </w:tcPr>
          <w:p>
            <w:r>
              <w:rPr>
                <w:sz w:val="15"/>
              </w:rPr>
              <w:t xml:space="preserve">Stability</w:t>
            </w:r>
          </w:p>
        </w:tc>
        <w:tc>
          <w:tcPr>
            <w:shd w:val="clear" w:fill="FFFFFF"/>
          </w:tcPr>
          <w:p>
            <w:r>
              <w:rPr>
                <w:sz w:val="15"/>
              </w:rPr>
              <w:t xml:space="preserve">Start edit → Home/recents → reopen app</w:t>
            </w:r>
          </w:p>
        </w:tc>
        <w:tc>
          <w:tcPr>
            <w:shd w:val="clear" w:fill="FFFFFF"/>
          </w:tcPr>
          <w:p>
            <w:r>
              <w:rPr>
                <w:sz w:val="15"/>
              </w:rPr>
              <w:t xml:space="preserve">Draft or last safe state remains; no crash</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04"/>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2F2F2"/>
          </w:tcPr>
          <w:p>
            <w:r>
              <w:rPr>
                <w:sz w:val="15"/>
              </w:rPr>
              <w:t xml:space="preserve">TC-ST-002</w:t>
            </w:r>
          </w:p>
        </w:tc>
        <w:tc>
          <w:tcPr>
            <w:shd w:val="clear" w:fill="F2F2F2"/>
          </w:tcPr>
          <w:p>
            <w:r>
              <w:rPr>
                <w:sz w:val="15"/>
              </w:rPr>
              <w:t xml:space="preserve">No internet during processing</w:t>
            </w:r>
          </w:p>
        </w:tc>
        <w:tc>
          <w:tcPr>
            <w:shd w:val="clear" w:fill="F2F2F2"/>
          </w:tcPr>
          <w:p>
            <w:r>
              <w:rPr>
                <w:sz w:val="15"/>
              </w:rPr>
              <w:t xml:space="preserve">Stability, Usability</w:t>
            </w:r>
          </w:p>
        </w:tc>
        <w:tc>
          <w:tcPr>
            <w:shd w:val="clear" w:fill="F2F2F2"/>
          </w:tcPr>
          <w:p>
            <w:r>
              <w:rPr>
                <w:sz w:val="15"/>
              </w:rPr>
              <w:t xml:space="preserve">Airplane mode → try remove/process</w:t>
            </w:r>
          </w:p>
        </w:tc>
        <w:tc>
          <w:tcPr>
            <w:shd w:val="clear" w:fill="F2F2F2"/>
          </w:tcPr>
          <w:p>
            <w:r>
              <w:rPr>
                <w:sz w:val="15"/>
              </w:rPr>
              <w:t xml:space="preserve">Clear offline/error message; no crash</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05"/>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FFFFF"/>
          </w:tcPr>
          <w:p>
            <w:r>
              <w:rPr>
                <w:sz w:val="15"/>
              </w:rPr>
              <w:t xml:space="preserve">TC-ST-003</w:t>
            </w:r>
          </w:p>
        </w:tc>
        <w:tc>
          <w:tcPr>
            <w:shd w:val="clear" w:fill="FFFFFF"/>
          </w:tcPr>
          <w:p>
            <w:r>
              <w:rPr>
                <w:sz w:val="15"/>
              </w:rPr>
              <w:t xml:space="preserve">Unsupported or invalid file handling</w:t>
            </w:r>
          </w:p>
        </w:tc>
        <w:tc>
          <w:tcPr>
            <w:shd w:val="clear" w:fill="FFFFFF"/>
          </w:tcPr>
          <w:p>
            <w:r>
              <w:rPr>
                <w:sz w:val="15"/>
              </w:rPr>
              <w:t xml:space="preserve">Stability</w:t>
            </w:r>
          </w:p>
        </w:tc>
        <w:tc>
          <w:tcPr>
            <w:shd w:val="clear" w:fill="FFFFFF"/>
          </w:tcPr>
          <w:p>
            <w:r>
              <w:rPr>
                <w:sz w:val="15"/>
              </w:rPr>
              <w:t xml:space="preserve">Try non-image / broken file if selectable</w:t>
            </w:r>
          </w:p>
        </w:tc>
        <w:tc>
          <w:tcPr>
            <w:shd w:val="clear" w:fill="FFFFFF"/>
          </w:tcPr>
          <w:p>
            <w:r>
              <w:rPr>
                <w:sz w:val="15"/>
              </w:rPr>
              <w:t xml:space="preserve">Clear error; no crash</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06"/>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2F2F2"/>
          </w:tcPr>
          <w:p>
            <w:r>
              <w:rPr>
                <w:sz w:val="15"/>
              </w:rPr>
              <w:t xml:space="preserve">TC-ST-004</w:t>
            </w:r>
          </w:p>
        </w:tc>
        <w:tc>
          <w:tcPr>
            <w:shd w:val="clear" w:fill="F2F2F2"/>
          </w:tcPr>
          <w:p>
            <w:r>
              <w:rPr>
                <w:sz w:val="15"/>
              </w:rPr>
              <w:t xml:space="preserve">Very large image handling</w:t>
            </w:r>
          </w:p>
        </w:tc>
        <w:tc>
          <w:tcPr>
            <w:shd w:val="clear" w:fill="F2F2F2"/>
          </w:tcPr>
          <w:p>
            <w:r>
              <w:rPr>
                <w:sz w:val="15"/>
              </w:rPr>
              <w:t xml:space="preserve">Stability, Performance</w:t>
            </w:r>
          </w:p>
        </w:tc>
        <w:tc>
          <w:tcPr>
            <w:shd w:val="clear" w:fill="F2F2F2"/>
          </w:tcPr>
          <w:p>
            <w:r>
              <w:rPr>
                <w:sz w:val="15"/>
              </w:rPr>
              <w:t xml:space="preserve">Use a very large photo if available</w:t>
            </w:r>
          </w:p>
        </w:tc>
        <w:tc>
          <w:tcPr>
            <w:shd w:val="clear" w:fill="F2F2F2"/>
          </w:tcPr>
          <w:p>
            <w:r>
              <w:rPr>
                <w:sz w:val="15"/>
              </w:rPr>
              <w:t xml:space="preserve">Processes, compresses, or friendly error; no freeze/crash</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07"/>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FFFFF"/>
          </w:tcPr>
          <w:p>
            <w:r>
              <w:rPr>
                <w:sz w:val="15"/>
              </w:rPr>
              <w:t xml:space="preserve">TC-ST-005</w:t>
            </w:r>
          </w:p>
        </w:tc>
        <w:tc>
          <w:tcPr>
            <w:shd w:val="clear" w:fill="FFFFFF"/>
          </w:tcPr>
          <w:p>
            <w:r>
              <w:rPr>
                <w:sz w:val="15"/>
              </w:rPr>
              <w:t xml:space="preserve">Repeated process in one session</w:t>
            </w:r>
          </w:p>
        </w:tc>
        <w:tc>
          <w:tcPr>
            <w:shd w:val="clear" w:fill="FFFFFF"/>
          </w:tcPr>
          <w:p>
            <w:r>
              <w:rPr>
                <w:sz w:val="15"/>
              </w:rPr>
              <w:t xml:space="preserve">Stability</w:t>
            </w:r>
          </w:p>
        </w:tc>
        <w:tc>
          <w:tcPr>
            <w:shd w:val="clear" w:fill="FFFFFF"/>
          </w:tcPr>
          <w:p>
            <w:r>
              <w:rPr>
                <w:sz w:val="15"/>
              </w:rPr>
              <w:t xml:space="preserve">Process several images one after another</w:t>
            </w:r>
          </w:p>
        </w:tc>
        <w:tc>
          <w:tcPr>
            <w:shd w:val="clear" w:fill="FFFFFF"/>
          </w:tcPr>
          <w:p>
            <w:r>
              <w:rPr>
                <w:sz w:val="15"/>
              </w:rPr>
              <w:t xml:space="preserve">App stays usable; no progressive freeze/crash</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08"/>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bl>
    <w:p/>
    <w:p>
      <w:pPr>
        <w:spacing w:before="240" w:after="80"/>
      </w:pPr>
      <w:r>
        <w:rPr>
          <w:rFonts w:ascii="Calibri" w:hAnsi="Calibri" w:eastAsia="Calibri"/>
          <w:b/>
          <w:i w:val="0"/>
          <w:color w:val="2E75B6"/>
          <w:sz w:val="26"/>
        </w:rPr>
        <w:t>5.6 Performance checks</w:t>
      </w:r>
    </w:p>
    <w:p>
      <w:pPr>
        <w:spacing w:before="0" w:after="80"/>
      </w:pPr>
      <w:r>
        <w:rPr>
          <w:rFonts w:ascii="Calibri" w:hAnsi="Calibri" w:eastAsia="Calibri"/>
          <w:b w:val="0"/>
          <w:i/>
          <w:color w:val="666666"/>
          <w:sz w:val="18"/>
        </w:rPr>
        <w:t>Simple on-device checks. Note wait time if it feels too slow.</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900"/>
        <w:gridCol w:w="1400"/>
        <w:gridCol w:w="900"/>
        <w:gridCol w:w="1200"/>
        <w:gridCol w:w="1400"/>
        <w:gridCol w:w="900"/>
        <w:gridCol w:w="700"/>
      </w:tblGrid>
      <w:tr>
        <w:tc>
          <w:tcPr>
            <w:shd w:val="clear" w:fill="1F4E79"/>
          </w:tcPr>
          <w:p>
            <w:r>
              <w:rPr>
                <w:b/>
                <w:color w:val="FFFFFF"/>
                <w:sz w:val="15"/>
              </w:rPr>
              <w:t xml:space="preserve">TC ID</w:t>
            </w:r>
          </w:p>
        </w:tc>
        <w:tc>
          <w:tcPr>
            <w:shd w:val="clear" w:fill="1F4E79"/>
          </w:tcPr>
          <w:p>
            <w:r>
              <w:rPr>
                <w:b/>
                <w:color w:val="FFFFFF"/>
                <w:sz w:val="15"/>
              </w:rPr>
              <w:t xml:space="preserve">Test Case</w:t>
            </w:r>
          </w:p>
        </w:tc>
        <w:tc>
          <w:tcPr>
            <w:shd w:val="clear" w:fill="1F4E79"/>
          </w:tcPr>
          <w:p>
            <w:r>
              <w:rPr>
                <w:b/>
                <w:color w:val="FFFFFF"/>
                <w:sz w:val="15"/>
              </w:rPr>
              <w:t xml:space="preserve">Area</w:t>
            </w:r>
          </w:p>
        </w:tc>
        <w:tc>
          <w:tcPr>
            <w:shd w:val="clear" w:fill="1F4E79"/>
          </w:tcPr>
          <w:p>
            <w:r>
              <w:rPr>
                <w:b/>
                <w:color w:val="FFFFFF"/>
                <w:sz w:val="15"/>
              </w:rPr>
              <w:t xml:space="preserve">Steps</w:t>
            </w:r>
          </w:p>
        </w:tc>
        <w:tc>
          <w:tcPr>
            <w:shd w:val="clear" w:fill="1F4E79"/>
          </w:tcPr>
          <w:p>
            <w:r>
              <w:rPr>
                <w:b/>
                <w:color w:val="FFFFFF"/>
                <w:sz w:val="15"/>
              </w:rPr>
              <w:t xml:space="preserve">Expected Result</w:t>
            </w:r>
          </w:p>
        </w:tc>
        <w:tc>
          <w:tcPr>
            <w:shd w:val="clear" w:fill="1F4E79"/>
          </w:tcPr>
          <w:p>
            <w:r>
              <w:rPr>
                <w:b/>
                <w:color w:val="FFFFFF"/>
                <w:sz w:val="15"/>
              </w:rPr>
              <w:t xml:space="preserve">Result</w:t>
            </w:r>
          </w:p>
        </w:tc>
        <w:tc>
          <w:tcPr>
            <w:shd w:val="clear" w:fill="1F4E79"/>
          </w:tcPr>
          <w:p>
            <w:r>
              <w:rPr>
                <w:b/>
                <w:color w:val="FFFFFF"/>
                <w:sz w:val="15"/>
              </w:rPr>
              <w:t xml:space="preserve">Bug</w:t>
            </w:r>
          </w:p>
        </w:tc>
      </w:tr>
      <w:tr>
        <w:tc>
          <w:tcPr>
            <w:shd w:val="clear" w:fill="FFFFFF"/>
          </w:tcPr>
          <w:p>
            <w:r>
              <w:rPr>
                <w:sz w:val="15"/>
              </w:rPr>
              <w:t xml:space="preserve">TC-PF-001</w:t>
            </w:r>
          </w:p>
        </w:tc>
        <w:tc>
          <w:tcPr>
            <w:shd w:val="clear" w:fill="FFFFFF"/>
          </w:tcPr>
          <w:p>
            <w:r>
              <w:rPr>
                <w:sz w:val="15"/>
              </w:rPr>
              <w:t xml:space="preserve">Single-photo remove feels responsive</w:t>
            </w:r>
          </w:p>
        </w:tc>
        <w:tc>
          <w:tcPr>
            <w:shd w:val="clear" w:fill="FFFFFF"/>
          </w:tcPr>
          <w:p>
            <w:r>
              <w:rPr>
                <w:sz w:val="15"/>
              </w:rPr>
              <w:t xml:space="preserve">Performance</w:t>
            </w:r>
          </w:p>
        </w:tc>
        <w:tc>
          <w:tcPr>
            <w:shd w:val="clear" w:fill="FFFFFF"/>
          </w:tcPr>
          <w:p>
            <w:r>
              <w:rPr>
                <w:sz w:val="15"/>
              </w:rPr>
              <w:t xml:space="preserve">Background Remove on a normal gallery photo</w:t>
            </w:r>
          </w:p>
        </w:tc>
        <w:tc>
          <w:tcPr>
            <w:shd w:val="clear" w:fill="FFFFFF"/>
          </w:tcPr>
          <w:p>
            <w:r>
              <w:rPr>
                <w:sz w:val="15"/>
              </w:rPr>
              <w:t xml:space="preserve">Progress shown; result without long hang</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09"/>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2F2F2"/>
          </w:tcPr>
          <w:p>
            <w:r>
              <w:rPr>
                <w:sz w:val="15"/>
              </w:rPr>
              <w:t xml:space="preserve">TC-PF-002</w:t>
            </w:r>
          </w:p>
        </w:tc>
        <w:tc>
          <w:tcPr>
            <w:shd w:val="clear" w:fill="F2F2F2"/>
          </w:tcPr>
          <w:p>
            <w:r>
              <w:rPr>
                <w:sz w:val="15"/>
              </w:rPr>
              <w:t xml:space="preserve">Batch queue with many images</w:t>
            </w:r>
          </w:p>
        </w:tc>
        <w:tc>
          <w:tcPr>
            <w:shd w:val="clear" w:fill="F2F2F2"/>
          </w:tcPr>
          <w:p>
            <w:r>
              <w:rPr>
                <w:sz w:val="15"/>
              </w:rPr>
              <w:t xml:space="preserve">Performance</w:t>
            </w:r>
          </w:p>
        </w:tc>
        <w:tc>
          <w:tcPr>
            <w:shd w:val="clear" w:fill="F2F2F2"/>
          </w:tcPr>
          <w:p>
            <w:r>
              <w:rPr>
                <w:sz w:val="15"/>
              </w:rPr>
              <w:t xml:space="preserve">Batch process close to max (up to 20)</w:t>
            </w:r>
          </w:p>
        </w:tc>
        <w:tc>
          <w:tcPr>
            <w:shd w:val="clear" w:fill="F2F2F2"/>
          </w:tcPr>
          <w:p>
            <w:r>
              <w:rPr>
                <w:sz w:val="15"/>
              </w:rPr>
              <w:t xml:space="preserve">Progress visible; completes or clear failure; UI usable</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10"/>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FFFFF"/>
          </w:tcPr>
          <w:p>
            <w:r>
              <w:rPr>
                <w:sz w:val="15"/>
              </w:rPr>
              <w:t xml:space="preserve">TC-PF-003</w:t>
            </w:r>
          </w:p>
        </w:tc>
        <w:tc>
          <w:tcPr>
            <w:shd w:val="clear" w:fill="FFFFFF"/>
          </w:tcPr>
          <w:p>
            <w:r>
              <w:rPr>
                <w:sz w:val="15"/>
              </w:rPr>
              <w:t xml:space="preserve">Weak network behavior</w:t>
            </w:r>
          </w:p>
        </w:tc>
        <w:tc>
          <w:tcPr>
            <w:shd w:val="clear" w:fill="FFFFFF"/>
          </w:tcPr>
          <w:p>
            <w:r>
              <w:rPr>
                <w:sz w:val="15"/>
              </w:rPr>
              <w:t xml:space="preserve">Performance, Stability</w:t>
            </w:r>
          </w:p>
        </w:tc>
        <w:tc>
          <w:tcPr>
            <w:shd w:val="clear" w:fill="FFFFFF"/>
          </w:tcPr>
          <w:p>
            <w:r>
              <w:rPr>
                <w:sz w:val="15"/>
              </w:rPr>
              <w:t xml:space="preserve">Poor Wi-Fi / mobile data → process</w:t>
            </w:r>
          </w:p>
        </w:tc>
        <w:tc>
          <w:tcPr>
            <w:shd w:val="clear" w:fill="FFFFFF"/>
          </w:tcPr>
          <w:p>
            <w:r>
              <w:rPr>
                <w:sz w:val="15"/>
              </w:rPr>
              <w:t xml:space="preserve">Wait/retry or clear error; no silent fail</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11"/>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bl>
    <w:p/>
    <w:p>
      <w:pPr>
        <w:spacing w:before="240" w:after="80"/>
      </w:pPr>
      <w:r>
        <w:rPr>
          <w:rFonts w:ascii="Calibri" w:hAnsi="Calibri" w:eastAsia="Calibri"/>
          <w:b/>
          <w:i w:val="0"/>
          <w:color w:val="2E75B6"/>
          <w:sz w:val="26"/>
        </w:rPr>
        <w:t>5.7 Usability checks</w:t>
      </w:r>
    </w:p>
    <w:p>
      <w:pPr>
        <w:spacing w:before="0" w:after="80"/>
      </w:pPr>
      <w:r>
        <w:rPr>
          <w:rFonts w:ascii="Calibri" w:hAnsi="Calibri" w:eastAsia="Calibri"/>
          <w:b w:val="0"/>
          <w:i/>
          <w:color w:val="666666"/>
          <w:sz w:val="18"/>
        </w:rPr>
        <w:t>Clarity and ease of use on real screens/tools.</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900"/>
        <w:gridCol w:w="1400"/>
        <w:gridCol w:w="900"/>
        <w:gridCol w:w="1200"/>
        <w:gridCol w:w="1400"/>
        <w:gridCol w:w="900"/>
        <w:gridCol w:w="700"/>
      </w:tblGrid>
      <w:tr>
        <w:tc>
          <w:tcPr>
            <w:shd w:val="clear" w:fill="1F4E79"/>
          </w:tcPr>
          <w:p>
            <w:r>
              <w:rPr>
                <w:b/>
                <w:color w:val="FFFFFF"/>
                <w:sz w:val="15"/>
              </w:rPr>
              <w:t xml:space="preserve">TC ID</w:t>
            </w:r>
          </w:p>
        </w:tc>
        <w:tc>
          <w:tcPr>
            <w:shd w:val="clear" w:fill="1F4E79"/>
          </w:tcPr>
          <w:p>
            <w:r>
              <w:rPr>
                <w:b/>
                <w:color w:val="FFFFFF"/>
                <w:sz w:val="15"/>
              </w:rPr>
              <w:t xml:space="preserve">Test Case</w:t>
            </w:r>
          </w:p>
        </w:tc>
        <w:tc>
          <w:tcPr>
            <w:shd w:val="clear" w:fill="1F4E79"/>
          </w:tcPr>
          <w:p>
            <w:r>
              <w:rPr>
                <w:b/>
                <w:color w:val="FFFFFF"/>
                <w:sz w:val="15"/>
              </w:rPr>
              <w:t xml:space="preserve">Area</w:t>
            </w:r>
          </w:p>
        </w:tc>
        <w:tc>
          <w:tcPr>
            <w:shd w:val="clear" w:fill="1F4E79"/>
          </w:tcPr>
          <w:p>
            <w:r>
              <w:rPr>
                <w:b/>
                <w:color w:val="FFFFFF"/>
                <w:sz w:val="15"/>
              </w:rPr>
              <w:t xml:space="preserve">Steps</w:t>
            </w:r>
          </w:p>
        </w:tc>
        <w:tc>
          <w:tcPr>
            <w:shd w:val="clear" w:fill="1F4E79"/>
          </w:tcPr>
          <w:p>
            <w:r>
              <w:rPr>
                <w:b/>
                <w:color w:val="FFFFFF"/>
                <w:sz w:val="15"/>
              </w:rPr>
              <w:t xml:space="preserve">Expected Result</w:t>
            </w:r>
          </w:p>
        </w:tc>
        <w:tc>
          <w:tcPr>
            <w:shd w:val="clear" w:fill="1F4E79"/>
          </w:tcPr>
          <w:p>
            <w:r>
              <w:rPr>
                <w:b/>
                <w:color w:val="FFFFFF"/>
                <w:sz w:val="15"/>
              </w:rPr>
              <w:t xml:space="preserve">Result</w:t>
            </w:r>
          </w:p>
        </w:tc>
        <w:tc>
          <w:tcPr>
            <w:shd w:val="clear" w:fill="1F4E79"/>
          </w:tcPr>
          <w:p>
            <w:r>
              <w:rPr>
                <w:b/>
                <w:color w:val="FFFFFF"/>
                <w:sz w:val="15"/>
              </w:rPr>
              <w:t xml:space="preserve">Bug</w:t>
            </w:r>
          </w:p>
        </w:tc>
      </w:tr>
      <w:tr>
        <w:tc>
          <w:tcPr>
            <w:shd w:val="clear" w:fill="FFFFFF"/>
          </w:tcPr>
          <w:p>
            <w:r>
              <w:rPr>
                <w:sz w:val="15"/>
              </w:rPr>
              <w:t xml:space="preserve">TC-UX-001</w:t>
            </w:r>
          </w:p>
        </w:tc>
        <w:tc>
          <w:tcPr>
            <w:shd w:val="clear" w:fill="FFFFFF"/>
          </w:tcPr>
          <w:p>
            <w:r>
              <w:rPr>
                <w:sz w:val="15"/>
              </w:rPr>
              <w:t xml:space="preserve">Homepage modules easy to find</w:t>
            </w:r>
          </w:p>
        </w:tc>
        <w:tc>
          <w:tcPr>
            <w:shd w:val="clear" w:fill="FFFFFF"/>
          </w:tcPr>
          <w:p>
            <w:r>
              <w:rPr>
                <w:sz w:val="15"/>
              </w:rPr>
              <w:t xml:space="preserve">Usability</w:t>
            </w:r>
          </w:p>
        </w:tc>
        <w:tc>
          <w:tcPr>
            <w:shd w:val="clear" w:fill="FFFFFF"/>
          </w:tcPr>
          <w:p>
            <w:r>
              <w:rPr>
                <w:sz w:val="15"/>
              </w:rPr>
              <w:t xml:space="preserve">Open app Homepage</w:t>
            </w:r>
          </w:p>
        </w:tc>
        <w:tc>
          <w:tcPr>
            <w:shd w:val="clear" w:fill="FFFFFF"/>
          </w:tcPr>
          <w:p>
            <w:r>
              <w:rPr>
                <w:sz w:val="15"/>
              </w:rPr>
              <w:t xml:space="preserve">Background Remove and Batch Remover are clear</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12"/>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2F2F2"/>
          </w:tcPr>
          <w:p>
            <w:r>
              <w:rPr>
                <w:sz w:val="15"/>
              </w:rPr>
              <w:t xml:space="preserve">TC-UX-002</w:t>
            </w:r>
          </w:p>
        </w:tc>
        <w:tc>
          <w:tcPr>
            <w:shd w:val="clear" w:fill="F2F2F2"/>
          </w:tcPr>
          <w:p>
            <w:r>
              <w:rPr>
                <w:sz w:val="15"/>
              </w:rPr>
              <w:t xml:space="preserve">Checkerboard shows transparency</w:t>
            </w:r>
          </w:p>
        </w:tc>
        <w:tc>
          <w:tcPr>
            <w:shd w:val="clear" w:fill="F2F2F2"/>
          </w:tcPr>
          <w:p>
            <w:r>
              <w:rPr>
                <w:sz w:val="15"/>
              </w:rPr>
              <w:t xml:space="preserve">Usability</w:t>
            </w:r>
          </w:p>
        </w:tc>
        <w:tc>
          <w:tcPr>
            <w:shd w:val="clear" w:fill="F2F2F2"/>
          </w:tcPr>
          <w:p>
            <w:r>
              <w:rPr>
                <w:sz w:val="15"/>
              </w:rPr>
              <w:t xml:space="preserve">After successful remove in primary editor</w:t>
            </w:r>
          </w:p>
        </w:tc>
        <w:tc>
          <w:tcPr>
            <w:shd w:val="clear" w:fill="F2F2F2"/>
          </w:tcPr>
          <w:p>
            <w:r>
              <w:rPr>
                <w:sz w:val="15"/>
              </w:rPr>
              <w:t xml:space="preserve">Cleared area shows checkerboard or clear transparent cue</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13"/>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FFFFF"/>
          </w:tcPr>
          <w:p>
            <w:r>
              <w:rPr>
                <w:sz w:val="15"/>
              </w:rPr>
              <w:t xml:space="preserve">TC-UX-003</w:t>
            </w:r>
          </w:p>
        </w:tc>
        <w:tc>
          <w:tcPr>
            <w:shd w:val="clear" w:fill="FFFFFF"/>
          </w:tcPr>
          <w:p>
            <w:r>
              <w:rPr>
                <w:sz w:val="15"/>
              </w:rPr>
              <w:t xml:space="preserve">Pinch zoom / move on canvas</w:t>
            </w:r>
          </w:p>
        </w:tc>
        <w:tc>
          <w:tcPr>
            <w:shd w:val="clear" w:fill="FFFFFF"/>
          </w:tcPr>
          <w:p>
            <w:r>
              <w:rPr>
                <w:sz w:val="15"/>
              </w:rPr>
              <w:t xml:space="preserve">Usability</w:t>
            </w:r>
          </w:p>
        </w:tc>
        <w:tc>
          <w:tcPr>
            <w:shd w:val="clear" w:fill="FFFFFF"/>
          </w:tcPr>
          <w:p>
            <w:r>
              <w:rPr>
                <w:sz w:val="15"/>
              </w:rPr>
              <w:t xml:space="preserve">Zoom and move subject in editor</w:t>
            </w:r>
          </w:p>
        </w:tc>
        <w:tc>
          <w:tcPr>
            <w:shd w:val="clear" w:fill="FFFFFF"/>
          </w:tcPr>
          <w:p>
            <w:r>
              <w:rPr>
                <w:sz w:val="15"/>
              </w:rPr>
              <w:t xml:space="preserve">Canvas responds well enough for editing</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14"/>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E2EFDA"/>
          </w:tcPr>
          <w:p>
            <w:r>
              <w:rPr>
                <w:sz w:val="15"/>
              </w:rPr>
              <w:t xml:space="preserve">TC-UX-004</w:t>
            </w:r>
          </w:p>
        </w:tc>
        <w:tc>
          <w:tcPr>
            <w:shd w:val="clear" w:fill="E2EFDA"/>
          </w:tcPr>
          <w:p>
            <w:r>
              <w:rPr>
                <w:sz w:val="15"/>
              </w:rPr>
              <w:t xml:space="preserve">Tool icons/labels understandable</w:t>
            </w:r>
          </w:p>
        </w:tc>
        <w:tc>
          <w:tcPr>
            <w:shd w:val="clear" w:fill="E2EFDA"/>
          </w:tcPr>
          <w:p>
            <w:r>
              <w:rPr>
                <w:sz w:val="15"/>
              </w:rPr>
              <w:t xml:space="preserve">Usability</w:t>
            </w:r>
          </w:p>
        </w:tc>
        <w:tc>
          <w:tcPr>
            <w:shd w:val="clear" w:fill="E2EFDA"/>
          </w:tcPr>
          <w:p>
            <w:r>
              <w:rPr>
                <w:sz w:val="15"/>
              </w:rPr>
              <w:t xml:space="preserve">Review primary and secondary toolbars</w:t>
            </w:r>
          </w:p>
        </w:tc>
        <w:tc>
          <w:tcPr>
            <w:shd w:val="clear" w:fill="E2EFDA"/>
          </w:tcPr>
          <w:p>
            <w:r>
              <w:rPr>
                <w:sz w:val="15"/>
              </w:rPr>
              <w:t xml:space="preserve">Icons/labels match actions without confusion</w:t>
            </w:r>
          </w:p>
        </w:tc>
        <w:tc>
          <w:tcPr>
            <w:shd w:fill="E2EFDA" w:val="clear"/>
            <w:tcBorders>
              <w:top w:val="single" w:sz="4" w:color="BFBFBF"/>
              <w:left w:val="single" w:sz="4" w:color="BFBFBF"/>
              <w:bottom w:val="single" w:sz="4" w:color="BFBFBF"/>
              <w:right w:val="single" w:sz="4" w:color="BFBFBF"/>
            </w:tcBorders>
          </w:tcPr>
          <w:sdt>
            <w:sdtPr>
              <w:alias w:val="Result"/>
              <w:tag w:val="result_status"/>
              <w:id w:val="31015"/>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FFFFF"/>
          </w:tcPr>
          <w:p>
            <w:r>
              <w:rPr>
                <w:sz w:val="15"/>
              </w:rPr>
              <w:t xml:space="preserve">TC-UX-005</w:t>
            </w:r>
          </w:p>
        </w:tc>
        <w:tc>
          <w:tcPr>
            <w:shd w:val="clear" w:fill="FFFFFF"/>
          </w:tcPr>
          <w:p>
            <w:r>
              <w:rPr>
                <w:sz w:val="15"/>
              </w:rPr>
              <w:t xml:space="preserve">Loading / progress feedback</w:t>
            </w:r>
          </w:p>
        </w:tc>
        <w:tc>
          <w:tcPr>
            <w:shd w:val="clear" w:fill="FFFFFF"/>
          </w:tcPr>
          <w:p>
            <w:r>
              <w:rPr>
                <w:sz w:val="15"/>
              </w:rPr>
              <w:t xml:space="preserve">Usability, Performance</w:t>
            </w:r>
          </w:p>
        </w:tc>
        <w:tc>
          <w:tcPr>
            <w:shd w:val="clear" w:fill="FFFFFF"/>
          </w:tcPr>
          <w:p>
            <w:r>
              <w:rPr>
                <w:sz w:val="15"/>
              </w:rPr>
              <w:t xml:space="preserve">Start auto remove or batch process</w:t>
            </w:r>
          </w:p>
        </w:tc>
        <w:tc>
          <w:tcPr>
            <w:shd w:val="clear" w:fill="FFFFFF"/>
          </w:tcPr>
          <w:p>
            <w:r>
              <w:rPr>
                <w:sz w:val="15"/>
              </w:rPr>
              <w:t xml:space="preserve">User can tell processing is running</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16"/>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E2EFDA"/>
          </w:tcPr>
          <w:p>
            <w:r>
              <w:rPr>
                <w:sz w:val="15"/>
              </w:rPr>
              <w:t xml:space="preserve">TC-UX-006</w:t>
            </w:r>
          </w:p>
        </w:tc>
        <w:tc>
          <w:tcPr>
            <w:shd w:val="clear" w:fill="E2EFDA"/>
          </w:tcPr>
          <w:p>
            <w:r>
              <w:rPr>
                <w:sz w:val="15"/>
              </w:rPr>
              <w:t xml:space="preserve">Discard / Cancel alert wording clear</w:t>
            </w:r>
          </w:p>
        </w:tc>
        <w:tc>
          <w:tcPr>
            <w:shd w:val="clear" w:fill="E2EFDA"/>
          </w:tcPr>
          <w:p>
            <w:r>
              <w:rPr>
                <w:sz w:val="15"/>
              </w:rPr>
              <w:t xml:space="preserve">Usability</w:t>
            </w:r>
          </w:p>
        </w:tc>
        <w:tc>
          <w:tcPr>
            <w:shd w:val="clear" w:fill="E2EFDA"/>
          </w:tcPr>
          <w:p>
            <w:r>
              <w:rPr>
                <w:sz w:val="15"/>
              </w:rPr>
              <w:t xml:space="preserve">Tap X in primary editor</w:t>
            </w:r>
          </w:p>
        </w:tc>
        <w:tc>
          <w:tcPr>
            <w:shd w:val="clear" w:fill="E2EFDA"/>
          </w:tcPr>
          <w:p>
            <w:r>
              <w:rPr>
                <w:sz w:val="15"/>
              </w:rPr>
              <w:t xml:space="preserve">Alert choices are understandable</w:t>
            </w:r>
          </w:p>
        </w:tc>
        <w:tc>
          <w:tcPr>
            <w:shd w:fill="E2EFDA" w:val="clear"/>
            <w:tcBorders>
              <w:top w:val="single" w:sz="4" w:color="BFBFBF"/>
              <w:left w:val="single" w:sz="4" w:color="BFBFBF"/>
              <w:bottom w:val="single" w:sz="4" w:color="BFBFBF"/>
              <w:right w:val="single" w:sz="4" w:color="BFBFBF"/>
            </w:tcBorders>
          </w:tcPr>
          <w:sdt>
            <w:sdtPr>
              <w:alias w:val="Result"/>
              <w:tag w:val="result_status"/>
              <w:id w:val="31017"/>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bl>
    <w:p/>
    <w:p>
      <w:pPr>
        <w:spacing w:before="240" w:after="80"/>
      </w:pPr>
      <w:r>
        <w:rPr>
          <w:rFonts w:ascii="Calibri" w:hAnsi="Calibri" w:eastAsia="Calibri"/>
          <w:b/>
          <w:i w:val="0"/>
          <w:color w:val="2E75B6"/>
          <w:sz w:val="26"/>
        </w:rPr>
        <w:t>5.8 Export / save &amp; product quality</w:t>
      </w:r>
    </w:p>
    <w:p>
      <w:pPr>
        <w:spacing w:before="0" w:after="80"/>
      </w:pPr>
      <w:r>
        <w:rPr>
          <w:rFonts w:ascii="Calibri" w:hAnsi="Calibri" w:eastAsia="Calibri"/>
          <w:b w:val="0"/>
          <w:i/>
          <w:color w:val="666666"/>
          <w:sz w:val="18"/>
        </w:rPr>
        <w:t>Save/share and output checks available in this app.</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900"/>
        <w:gridCol w:w="1400"/>
        <w:gridCol w:w="900"/>
        <w:gridCol w:w="1200"/>
        <w:gridCol w:w="1400"/>
        <w:gridCol w:w="900"/>
        <w:gridCol w:w="700"/>
      </w:tblGrid>
      <w:tr>
        <w:tc>
          <w:tcPr>
            <w:shd w:val="clear" w:fill="1F4E79"/>
          </w:tcPr>
          <w:p>
            <w:r>
              <w:rPr>
                <w:b/>
                <w:color w:val="FFFFFF"/>
                <w:sz w:val="15"/>
              </w:rPr>
              <w:t xml:space="preserve">TC ID</w:t>
            </w:r>
          </w:p>
        </w:tc>
        <w:tc>
          <w:tcPr>
            <w:shd w:val="clear" w:fill="1F4E79"/>
          </w:tcPr>
          <w:p>
            <w:r>
              <w:rPr>
                <w:b/>
                <w:color w:val="FFFFFF"/>
                <w:sz w:val="15"/>
              </w:rPr>
              <w:t xml:space="preserve">Test Case</w:t>
            </w:r>
          </w:p>
        </w:tc>
        <w:tc>
          <w:tcPr>
            <w:shd w:val="clear" w:fill="1F4E79"/>
          </w:tcPr>
          <w:p>
            <w:r>
              <w:rPr>
                <w:b/>
                <w:color w:val="FFFFFF"/>
                <w:sz w:val="15"/>
              </w:rPr>
              <w:t xml:space="preserve">Area</w:t>
            </w:r>
          </w:p>
        </w:tc>
        <w:tc>
          <w:tcPr>
            <w:shd w:val="clear" w:fill="1F4E79"/>
          </w:tcPr>
          <w:p>
            <w:r>
              <w:rPr>
                <w:b/>
                <w:color w:val="FFFFFF"/>
                <w:sz w:val="15"/>
              </w:rPr>
              <w:t xml:space="preserve">Steps</w:t>
            </w:r>
          </w:p>
        </w:tc>
        <w:tc>
          <w:tcPr>
            <w:shd w:val="clear" w:fill="1F4E79"/>
          </w:tcPr>
          <w:p>
            <w:r>
              <w:rPr>
                <w:b/>
                <w:color w:val="FFFFFF"/>
                <w:sz w:val="15"/>
              </w:rPr>
              <w:t xml:space="preserve">Expected Result</w:t>
            </w:r>
          </w:p>
        </w:tc>
        <w:tc>
          <w:tcPr>
            <w:shd w:val="clear" w:fill="1F4E79"/>
          </w:tcPr>
          <w:p>
            <w:r>
              <w:rPr>
                <w:b/>
                <w:color w:val="FFFFFF"/>
                <w:sz w:val="15"/>
              </w:rPr>
              <w:t xml:space="preserve">Result</w:t>
            </w:r>
          </w:p>
        </w:tc>
        <w:tc>
          <w:tcPr>
            <w:shd w:val="clear" w:fill="1F4E79"/>
          </w:tcPr>
          <w:p>
            <w:r>
              <w:rPr>
                <w:b/>
                <w:color w:val="FFFFFF"/>
                <w:sz w:val="15"/>
              </w:rPr>
              <w:t xml:space="preserve">Bug</w:t>
            </w:r>
          </w:p>
        </w:tc>
      </w:tr>
      <w:tr>
        <w:tc>
          <w:tcPr>
            <w:shd w:val="clear" w:fill="FFFFFF"/>
          </w:tcPr>
          <w:p>
            <w:r>
              <w:rPr>
                <w:sz w:val="15"/>
              </w:rPr>
              <w:t xml:space="preserve">TC-PQ-001</w:t>
            </w:r>
          </w:p>
        </w:tc>
        <w:tc>
          <w:tcPr>
            <w:shd w:val="clear" w:fill="FFFFFF"/>
          </w:tcPr>
          <w:p>
            <w:r>
              <w:rPr>
                <w:sz w:val="15"/>
              </w:rPr>
              <w:t xml:space="preserve">Save / download completed image</w:t>
            </w:r>
          </w:p>
        </w:tc>
        <w:tc>
          <w:tcPr>
            <w:shd w:val="clear" w:fill="FFFFFF"/>
          </w:tcPr>
          <w:p>
            <w:r>
              <w:rPr>
                <w:sz w:val="15"/>
              </w:rPr>
              <w:t xml:space="preserve">Functionality, Workflow</w:t>
            </w:r>
          </w:p>
        </w:tc>
        <w:tc>
          <w:tcPr>
            <w:shd w:val="clear" w:fill="FFFFFF"/>
          </w:tcPr>
          <w:p>
            <w:r>
              <w:rPr>
                <w:sz w:val="15"/>
              </w:rPr>
              <w:t xml:space="preserve">Finish edit → Save</w:t>
            </w:r>
          </w:p>
        </w:tc>
        <w:tc>
          <w:tcPr>
            <w:shd w:val="clear" w:fill="FFFFFF"/>
          </w:tcPr>
          <w:p>
            <w:r>
              <w:rPr>
                <w:sz w:val="15"/>
              </w:rPr>
              <w:t xml:space="preserve">Image saved; confirmation or visible success</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18"/>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2F2F2"/>
          </w:tcPr>
          <w:p>
            <w:r>
              <w:rPr>
                <w:sz w:val="15"/>
              </w:rPr>
              <w:t xml:space="preserve">TC-PQ-002</w:t>
            </w:r>
          </w:p>
        </w:tc>
        <w:tc>
          <w:tcPr>
            <w:shd w:val="clear" w:fill="F2F2F2"/>
          </w:tcPr>
          <w:p>
            <w:r>
              <w:rPr>
                <w:sz w:val="15"/>
              </w:rPr>
              <w:t xml:space="preserve">Share completed image</w:t>
            </w:r>
          </w:p>
        </w:tc>
        <w:tc>
          <w:tcPr>
            <w:shd w:val="clear" w:fill="F2F2F2"/>
          </w:tcPr>
          <w:p>
            <w:r>
              <w:rPr>
                <w:sz w:val="15"/>
              </w:rPr>
              <w:t xml:space="preserve">Functionality</w:t>
            </w:r>
          </w:p>
        </w:tc>
        <w:tc>
          <w:tcPr>
            <w:shd w:val="clear" w:fill="F2F2F2"/>
          </w:tcPr>
          <w:p>
            <w:r>
              <w:rPr>
                <w:sz w:val="15"/>
              </w:rPr>
              <w:t xml:space="preserve">Tap Share if available</w:t>
            </w:r>
          </w:p>
        </w:tc>
        <w:tc>
          <w:tcPr>
            <w:shd w:val="clear" w:fill="F2F2F2"/>
          </w:tcPr>
          <w:p>
            <w:r>
              <w:rPr>
                <w:sz w:val="15"/>
              </w:rPr>
              <w:t xml:space="preserve">System share sheet opens with image</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19"/>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FFFFF"/>
          </w:tcPr>
          <w:p>
            <w:r>
              <w:rPr>
                <w:sz w:val="15"/>
              </w:rPr>
              <w:t xml:space="preserve">TC-PQ-003</w:t>
            </w:r>
          </w:p>
        </w:tc>
        <w:tc>
          <w:tcPr>
            <w:shd w:val="clear" w:fill="FFFFFF"/>
          </w:tcPr>
          <w:p>
            <w:r>
              <w:rPr>
                <w:sz w:val="15"/>
              </w:rPr>
              <w:t xml:space="preserve">Saved cleared image looks correct</w:t>
            </w:r>
          </w:p>
        </w:tc>
        <w:tc>
          <w:tcPr>
            <w:shd w:val="clear" w:fill="FFFFFF"/>
          </w:tcPr>
          <w:p>
            <w:r>
              <w:rPr>
                <w:sz w:val="15"/>
              </w:rPr>
              <w:t xml:space="preserve">Functionality</w:t>
            </w:r>
          </w:p>
        </w:tc>
        <w:tc>
          <w:tcPr>
            <w:shd w:val="clear" w:fill="FFFFFF"/>
          </w:tcPr>
          <w:p>
            <w:r>
              <w:rPr>
                <w:sz w:val="15"/>
              </w:rPr>
              <w:t xml:space="preserve">Save cleared image and reopen from gallery/files</w:t>
            </w:r>
          </w:p>
        </w:tc>
        <w:tc>
          <w:tcPr>
            <w:shd w:val="clear" w:fill="FFFFFF"/>
          </w:tcPr>
          <w:p>
            <w:r>
              <w:rPr>
                <w:sz w:val="15"/>
              </w:rPr>
              <w:t xml:space="preserve">Result matches what editor showed</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20"/>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2F2F2"/>
          </w:tcPr>
          <w:p>
            <w:r>
              <w:rPr>
                <w:sz w:val="15"/>
              </w:rPr>
              <w:t xml:space="preserve">TC-PQ-004</w:t>
            </w:r>
          </w:p>
        </w:tc>
        <w:tc>
          <w:tcPr>
            <w:shd w:val="clear" w:fill="F2F2F2"/>
          </w:tcPr>
          <w:p>
            <w:r>
              <w:rPr>
                <w:sz w:val="15"/>
              </w:rPr>
              <w:t xml:space="preserve">Batch save does not mix images</w:t>
            </w:r>
          </w:p>
        </w:tc>
        <w:tc>
          <w:tcPr>
            <w:shd w:val="clear" w:fill="F2F2F2"/>
          </w:tcPr>
          <w:p>
            <w:r>
              <w:rPr>
                <w:sz w:val="15"/>
              </w:rPr>
              <w:t xml:space="preserve">Functionality</w:t>
            </w:r>
          </w:p>
        </w:tc>
        <w:tc>
          <w:tcPr>
            <w:shd w:val="clear" w:fill="F2F2F2"/>
          </w:tcPr>
          <w:p>
            <w:r>
              <w:rPr>
                <w:sz w:val="15"/>
              </w:rPr>
              <w:t xml:space="preserve">Save multiple batch results</w:t>
            </w:r>
          </w:p>
        </w:tc>
        <w:tc>
          <w:tcPr>
            <w:shd w:val="clear" w:fill="F2F2F2"/>
          </w:tcPr>
          <w:p>
            <w:r>
              <w:rPr>
                <w:sz w:val="15"/>
              </w:rPr>
              <w:t xml:space="preserve">Each saved file matches its source image</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21"/>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bl>
    <w:p/>
    <w:p>
      <w:pPr>
        <w:spacing w:before="240" w:after="80"/>
      </w:pPr>
      <w:r>
        <w:rPr>
          <w:rFonts w:ascii="Calibri" w:hAnsi="Calibri" w:eastAsia="Calibri"/>
          <w:b/>
          <w:i w:val="0"/>
          <w:color w:val="2E75B6"/>
          <w:sz w:val="26"/>
        </w:rPr>
        <w:t>5.9 Optional cutout observation (not main score)</w:t>
      </w:r>
    </w:p>
    <w:p>
      <w:pPr>
        <w:spacing w:before="0" w:after="80"/>
      </w:pPr>
      <w:r>
        <w:rPr>
          <w:rFonts w:ascii="Calibri" w:hAnsi="Calibri" w:eastAsia="Calibri"/>
          <w:b w:val="0"/>
          <w:i/>
          <w:color w:val="666666"/>
          <w:sz w:val="18"/>
        </w:rPr>
        <w:t>Optional only. Assignment says not to judge third-party AI cutout perfection as the main result.</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Pr>
      <w:tblGrid>
        <w:gridCol w:w="900"/>
        <w:gridCol w:w="1400"/>
        <w:gridCol w:w="900"/>
        <w:gridCol w:w="1200"/>
        <w:gridCol w:w="1400"/>
        <w:gridCol w:w="900"/>
        <w:gridCol w:w="700"/>
      </w:tblGrid>
      <w:tr>
        <w:tc>
          <w:tcPr>
            <w:shd w:val="clear" w:fill="1F4E79"/>
          </w:tcPr>
          <w:p>
            <w:r>
              <w:rPr>
                <w:b/>
                <w:color w:val="FFFFFF"/>
                <w:sz w:val="15"/>
              </w:rPr>
              <w:t xml:space="preserve">TC ID</w:t>
            </w:r>
          </w:p>
        </w:tc>
        <w:tc>
          <w:tcPr>
            <w:shd w:val="clear" w:fill="1F4E79"/>
          </w:tcPr>
          <w:p>
            <w:r>
              <w:rPr>
                <w:b/>
                <w:color w:val="FFFFFF"/>
                <w:sz w:val="15"/>
              </w:rPr>
              <w:t xml:space="preserve">Test Case</w:t>
            </w:r>
          </w:p>
        </w:tc>
        <w:tc>
          <w:tcPr>
            <w:shd w:val="clear" w:fill="1F4E79"/>
          </w:tcPr>
          <w:p>
            <w:r>
              <w:rPr>
                <w:b/>
                <w:color w:val="FFFFFF"/>
                <w:sz w:val="15"/>
              </w:rPr>
              <w:t xml:space="preserve">Area</w:t>
            </w:r>
          </w:p>
        </w:tc>
        <w:tc>
          <w:tcPr>
            <w:shd w:val="clear" w:fill="1F4E79"/>
          </w:tcPr>
          <w:p>
            <w:r>
              <w:rPr>
                <w:b/>
                <w:color w:val="FFFFFF"/>
                <w:sz w:val="15"/>
              </w:rPr>
              <w:t xml:space="preserve">Steps</w:t>
            </w:r>
          </w:p>
        </w:tc>
        <w:tc>
          <w:tcPr>
            <w:shd w:val="clear" w:fill="1F4E79"/>
          </w:tcPr>
          <w:p>
            <w:r>
              <w:rPr>
                <w:b/>
                <w:color w:val="FFFFFF"/>
                <w:sz w:val="15"/>
              </w:rPr>
              <w:t xml:space="preserve">Expected Result</w:t>
            </w:r>
          </w:p>
        </w:tc>
        <w:tc>
          <w:tcPr>
            <w:shd w:val="clear" w:fill="1F4E79"/>
          </w:tcPr>
          <w:p>
            <w:r>
              <w:rPr>
                <w:b/>
                <w:color w:val="FFFFFF"/>
                <w:sz w:val="15"/>
              </w:rPr>
              <w:t xml:space="preserve">Result</w:t>
            </w:r>
          </w:p>
        </w:tc>
        <w:tc>
          <w:tcPr>
            <w:shd w:val="clear" w:fill="1F4E79"/>
          </w:tcPr>
          <w:p>
            <w:r>
              <w:rPr>
                <w:b/>
                <w:color w:val="FFFFFF"/>
                <w:sz w:val="15"/>
              </w:rPr>
              <w:t xml:space="preserve">Bug</w:t>
            </w:r>
          </w:p>
        </w:tc>
      </w:tr>
      <w:tr>
        <w:tc>
          <w:tcPr>
            <w:shd w:val="clear" w:fill="FFFFFF"/>
          </w:tcPr>
          <w:p>
            <w:r>
              <w:rPr>
                <w:sz w:val="15"/>
              </w:rPr>
              <w:t xml:space="preserve">TC-AI-001</w:t>
            </w:r>
          </w:p>
        </w:tc>
        <w:tc>
          <w:tcPr>
            <w:shd w:val="clear" w:fill="FFFFFF"/>
          </w:tcPr>
          <w:p>
            <w:r>
              <w:rPr>
                <w:sz w:val="15"/>
              </w:rPr>
              <w:t xml:space="preserve">Low-contrast subject vs background</w:t>
            </w:r>
          </w:p>
        </w:tc>
        <w:tc>
          <w:tcPr>
            <w:shd w:val="clear" w:fill="FFFFFF"/>
          </w:tcPr>
          <w:p>
            <w:r>
              <w:rPr>
                <w:sz w:val="15"/>
              </w:rPr>
              <w:t xml:space="preserve">Observation</w:t>
            </w:r>
          </w:p>
        </w:tc>
        <w:tc>
          <w:tcPr>
            <w:shd w:val="clear" w:fill="FFFFFF"/>
          </w:tcPr>
          <w:p>
            <w:r>
              <w:rPr>
                <w:sz w:val="15"/>
              </w:rPr>
              <w:t xml:space="preserve">Single remove on similar colors</w:t>
            </w:r>
          </w:p>
        </w:tc>
        <w:tc>
          <w:tcPr>
            <w:shd w:val="clear" w:fill="FFFFFF"/>
          </w:tcPr>
          <w:p>
            <w:r>
              <w:rPr>
                <w:sz w:val="15"/>
              </w:rPr>
              <w:t xml:space="preserve">App completes; note edge quality if useful</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22"/>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2F2F2"/>
          </w:tcPr>
          <w:p>
            <w:r>
              <w:rPr>
                <w:sz w:val="15"/>
              </w:rPr>
              <w:t xml:space="preserve">TC-AI-002</w:t>
            </w:r>
          </w:p>
        </w:tc>
        <w:tc>
          <w:tcPr>
            <w:shd w:val="clear" w:fill="F2F2F2"/>
          </w:tcPr>
          <w:p>
            <w:r>
              <w:rPr>
                <w:sz w:val="15"/>
              </w:rPr>
              <w:t xml:space="preserve">Subject with gaps/holes</w:t>
            </w:r>
          </w:p>
        </w:tc>
        <w:tc>
          <w:tcPr>
            <w:shd w:val="clear" w:fill="F2F2F2"/>
          </w:tcPr>
          <w:p>
            <w:r>
              <w:rPr>
                <w:sz w:val="15"/>
              </w:rPr>
              <w:t xml:space="preserve">Observation</w:t>
            </w:r>
          </w:p>
        </w:tc>
        <w:tc>
          <w:tcPr>
            <w:shd w:val="clear" w:fill="F2F2F2"/>
          </w:tcPr>
          <w:p>
            <w:r>
              <w:rPr>
                <w:sz w:val="15"/>
              </w:rPr>
              <w:t xml:space="preserve">Single remove on object with holes if available</w:t>
            </w:r>
          </w:p>
        </w:tc>
        <w:tc>
          <w:tcPr>
            <w:shd w:val="clear" w:fill="F2F2F2"/>
          </w:tcPr>
          <w:p>
            <w:r>
              <w:rPr>
                <w:sz w:val="15"/>
              </w:rPr>
              <w:t xml:space="preserve">App completes; note inner-gap behavior</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23"/>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val="clear" w:fill="FFFFFF"/>
          </w:tcPr>
          <w:p>
            <w:r>
              <w:rPr>
                <w:sz w:val="15"/>
              </w:rPr>
              <w:t xml:space="preserve">TC-AI-003</w:t>
            </w:r>
          </w:p>
        </w:tc>
        <w:tc>
          <w:tcPr>
            <w:shd w:val="clear" w:fill="FFFFFF"/>
          </w:tcPr>
          <w:p>
            <w:r>
              <w:rPr>
                <w:sz w:val="15"/>
              </w:rPr>
              <w:t xml:space="preserve">Hair / fur fine edges</w:t>
            </w:r>
          </w:p>
        </w:tc>
        <w:tc>
          <w:tcPr>
            <w:shd w:val="clear" w:fill="FFFFFF"/>
          </w:tcPr>
          <w:p>
            <w:r>
              <w:rPr>
                <w:sz w:val="15"/>
              </w:rPr>
              <w:t xml:space="preserve">Observation</w:t>
            </w:r>
          </w:p>
        </w:tc>
        <w:tc>
          <w:tcPr>
            <w:shd w:val="clear" w:fill="FFFFFF"/>
          </w:tcPr>
          <w:p>
            <w:r>
              <w:rPr>
                <w:sz w:val="15"/>
              </w:rPr>
              <w:t xml:space="preserve">Single remove on hair/fur photo if available</w:t>
            </w:r>
          </w:p>
        </w:tc>
        <w:tc>
          <w:tcPr>
            <w:shd w:val="clear" w:fill="FFFFFF"/>
          </w:tcPr>
          <w:p>
            <w:r>
              <w:rPr>
                <w:sz w:val="15"/>
              </w:rPr>
              <w:t xml:space="preserve">App completes; note edge behavior</w:t>
            </w:r>
          </w:p>
        </w:tc>
        <w:tc>
          <w:tcPr>
            <w:shd w:fill="FFFFFF" w:val="clear"/>
            <w:tcBorders>
              <w:top w:val="single" w:sz="4" w:color="BFBFBF"/>
              <w:left w:val="single" w:sz="4" w:color="BFBFBF"/>
              <w:bottom w:val="single" w:sz="4" w:color="BFBFBF"/>
              <w:right w:val="single" w:sz="4" w:color="BFBFBF"/>
            </w:tcBorders>
          </w:tcPr>
          <w:sdt>
            <w:sdtPr>
              <w:alias w:val="Result"/>
              <w:tag w:val="result_status"/>
              <w:id w:val="31024"/>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666666"/>
                  </w:rPr>
                  <w:t>Not Executed</w:t>
                </w:r>
              </w:p>
            </w:sdtContent>
          </w:sdt>
        </w:tc>
        <w:tc>
          <w:tcPr>
            <w:shd w:fill="FFFFFF"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bl>
    <w:p/>
    <w:p w:rsidR="00000000" w:rsidDel="00000000" w:rsidP="00000000" w:rsidRDefault="00000000" w:rsidRPr="00000000" w14:paraId="0000013D">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6. Summary</w:t>
      </w:r>
      <w:r w:rsidDel="00000000" w:rsidR="00000000" w:rsidRPr="00000000">
        <w:rPr>
          <w:rtl w:val="0"/>
        </w:rPr>
      </w:r>
    </w:p>
    <w:tbl>
      <w:tblPr>
        <w:tblStyle w:val="Table13"/>
        <w:tblW w:w="10092.0" w:type="dxa"/>
        <w:jc w:val="left"/>
        <w:tblInd w:w="-115.0" w:type="dxa"/>
        <w:tblLayout w:type="fixed"/>
        <w:tblLook w:val="0400"/>
      </w:tblPr>
      <w:tblGrid>
        <w:gridCol w:w="5046"/>
        <w:gridCol w:w="5046"/>
        <w:tblGridChange w:id="0">
          <w:tblGrid>
            <w:gridCol w:w="5046"/>
            <w:gridCol w:w="5046"/>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3E">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Bugs Logged</w:t>
            </w:r>
            <w:r w:rsidDel="00000000" w:rsidR="00000000" w:rsidRPr="00000000">
              <w:rPr>
                <w:rtl w:val="0"/>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1 (High: 1) — Batch remove accuracy / preview mismatch</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40">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Strengths Noted</w:t>
            </w:r>
            <w:r w:rsidDel="00000000" w:rsidR="00000000" w:rsidRPr="00000000">
              <w:rPr>
                <w:rtl w:val="0"/>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2 (STR-001 Batch multi-edit advantage, STR-002 clear UI icons)</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42">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Suggestions</w:t>
            </w:r>
            <w:r w:rsidDel="00000000" w:rsidR="00000000" w:rsidRPr="00000000">
              <w:rPr>
                <w:rtl w:val="0"/>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3 (SUG-001 Shape UX, SUG-002 smart align, SUG-003 Batch quality = single-photo)</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44">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Test Cases Executed</w:t>
            </w:r>
            <w:r w:rsidDel="00000000" w:rsidR="00000000" w:rsidRPr="00000000">
              <w:rPr>
                <w:rtl w:val="0"/>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18 / 39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46">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Pass / Fail / Blocked</w:t>
            </w:r>
            <w:r w:rsidDel="00000000" w:rsidR="00000000" w:rsidRPr="00000000">
              <w:rPr>
                <w:rtl w:val="0"/>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Pass: 17 | Fail: 1 | Blocked: 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48">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Overall Assessment</w:t>
            </w:r>
            <w:r w:rsidDel="00000000" w:rsidR="00000000" w:rsidRPr="00000000">
              <w:rPr>
                <w:rtl w:val="0"/>
              </w:rPr>
            </w:r>
          </w:p>
        </w:tc>
        <w:tc>
          <w:tcPr>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Batch is the app’s biggest advantage (edit many images / add text or background changes together), and the UI is easy. Main gap: Batch background remove is often weaker than single-photo mode (darkening, preview vs opened image mismatch, inconsistent results). Tracked as BUG-001 / SUG-003.</w:t>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6838" w:w="11906" w:orient="portrait"/>
      <w:pgMar w:bottom="1020" w:top="1020"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jpg"/><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5.jpg"/><Relationship Id="rId7" Type="http://schemas.openxmlformats.org/officeDocument/2006/relationships/image" Target="media/image4.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