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244C" w14:textId="1B885F83" w:rsidR="007854E3" w:rsidRPr="00C83001" w:rsidRDefault="00C83001" w:rsidP="00C83001">
      <w:pPr>
        <w:pStyle w:val="Title"/>
        <w:rPr>
          <w:rStyle w:val="textlayer--absolute"/>
          <w:rFonts w:ascii="Times New Roman" w:hAnsi="Times New Roman" w:cs="Times New Roman"/>
          <w:sz w:val="54"/>
          <w:szCs w:val="54"/>
        </w:rPr>
      </w:pPr>
      <w:r w:rsidRPr="00C83001">
        <w:rPr>
          <w:rFonts w:ascii="Times New Roman" w:hAnsi="Times New Roman" w:cs="Times New Roman"/>
          <w:lang w:val="en-US"/>
        </w:rPr>
        <w:t xml:space="preserve">COS20007: </w:t>
      </w:r>
      <w:r w:rsidRPr="00C83001">
        <w:rPr>
          <w:rStyle w:val="textlayer--absolute"/>
          <w:rFonts w:ascii="Times New Roman" w:hAnsi="Times New Roman" w:cs="Times New Roman"/>
          <w:sz w:val="54"/>
          <w:szCs w:val="54"/>
        </w:rPr>
        <w:t>Object Oriented Programming</w:t>
      </w:r>
    </w:p>
    <w:p w14:paraId="2FAFB203" w14:textId="03D1FA0D" w:rsidR="00C83001" w:rsidRPr="00C83001" w:rsidRDefault="00C83001" w:rsidP="00C83001">
      <w:pPr>
        <w:pStyle w:val="Subtitle"/>
        <w:rPr>
          <w:rStyle w:val="textlayer--absolute"/>
          <w:rFonts w:ascii="Times New Roman" w:hAnsi="Times New Roman" w:cs="Times New Roman"/>
          <w:sz w:val="41"/>
          <w:szCs w:val="41"/>
        </w:rPr>
      </w:pPr>
      <w:r w:rsidRPr="00C83001">
        <w:rPr>
          <w:rStyle w:val="textlayer--absolute"/>
          <w:rFonts w:ascii="Times New Roman" w:hAnsi="Times New Roman" w:cs="Times New Roman"/>
          <w:sz w:val="41"/>
          <w:szCs w:val="41"/>
        </w:rPr>
        <w:t>Pass Task 6.2: Key Object Oriented Concepts</w:t>
      </w:r>
    </w:p>
    <w:p w14:paraId="70934AFB" w14:textId="7F2F8833" w:rsidR="00C83001" w:rsidRPr="00C83001" w:rsidRDefault="00C83001" w:rsidP="00C83001">
      <w:pPr>
        <w:rPr>
          <w:rStyle w:val="SubtleEmphasis"/>
          <w:rFonts w:ascii="Times New Roman" w:hAnsi="Times New Roman" w:cs="Times New Roman"/>
        </w:rPr>
      </w:pPr>
      <w:r w:rsidRPr="00C83001">
        <w:rPr>
          <w:rStyle w:val="SubtleEmphasis"/>
          <w:rFonts w:ascii="Times New Roman" w:hAnsi="Times New Roman" w:cs="Times New Roman"/>
        </w:rPr>
        <w:t>Show Wai Yan/105293041</w:t>
      </w:r>
    </w:p>
    <w:p w14:paraId="6F5C9E19" w14:textId="77777777" w:rsidR="00AF1891" w:rsidRPr="00AF1891" w:rsidRDefault="00AF1891" w:rsidP="00AF1891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Object-Oriented Programming: Four Key Principles</w:t>
      </w:r>
    </w:p>
    <w:p w14:paraId="4F2A1AA5" w14:textId="77777777" w:rsidR="00AF1891" w:rsidRPr="00AF1891" w:rsidRDefault="00AF1891" w:rsidP="00AF1891">
      <w:pPr>
        <w:pStyle w:val="Heading2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Core Principles Explained</w:t>
      </w:r>
    </w:p>
    <w:p w14:paraId="1D4D05A2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1. Encapsulation - Data Protection and Information Hiding</w:t>
      </w:r>
    </w:p>
    <w:p w14:paraId="2EDDDB97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Encapsulation is the bundling of data (attributes) and methods that operate on that data within a single unit (class), while restricting direct access to internal components through access modifiers.</w:t>
      </w:r>
    </w:p>
    <w:p w14:paraId="103DEB21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BankAccount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class, the balance field is marked as private, preventing external code from directly modifying it. Access is controlled through public methods like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deposit()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withdraw()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include validation logic.</w:t>
      </w:r>
    </w:p>
    <w:p w14:paraId="3271F81A" w14:textId="6C87791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creating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shape drawing program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its inheritance’s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encapsulated within the class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accessible only through getter/setter methods that validated grade ranges (0-100).</w:t>
      </w:r>
    </w:p>
    <w:p w14:paraId="5947D03D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2. Inheritance - Code Reusability and Hierarchical Relationships</w:t>
      </w:r>
    </w:p>
    <w:p w14:paraId="330CA959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Inheritance allows a new class (child/derived) to acquire properties and </w:t>
      </w:r>
      <w:proofErr w:type="spellStart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 existing class (parent/base), promoting code reuse and establishing "is-a" relationships.</w:t>
      </w:r>
    </w:p>
    <w:p w14:paraId="07C99879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Vehicle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 class contains common properties like speed and fuel.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Car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Motorcycle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classes inherit from Vehicle, gaining these properties while adding their specific features like </w:t>
      </w:r>
      <w:proofErr w:type="spellStart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numberOfDoors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Car.</w:t>
      </w:r>
    </w:p>
    <w:p w14:paraId="5BEB04F7" w14:textId="3CFBDD13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shapes drawing program, a base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provided common methods like </w:t>
      </w:r>
      <w:r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Draw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while specific shapes like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Circle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Rectangle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inherited these </w:t>
      </w:r>
      <w:proofErr w:type="spellStart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implemented their own calculation logic.</w:t>
      </w:r>
    </w:p>
    <w:p w14:paraId="622A5B9C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3. Polymorphism - One Interface, Multiple Forms</w:t>
      </w:r>
    </w:p>
    <w:p w14:paraId="0E094E62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Polymorphism enables objects of different classes to be treated as objects of a common base class, allowing the same interface to represent different underlying data types and </w:t>
      </w:r>
      <w:proofErr w:type="spellStart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10CFDC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animal objects (Dog, Cat, Bird) all implement a </w:t>
      </w:r>
      <w:proofErr w:type="spellStart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makeSound</w:t>
      </w:r>
      <w:proofErr w:type="spellEnd"/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differently, but can be stored in an Animal array and called uniformly, producing species-specific sounds.</w:t>
      </w:r>
    </w:p>
    <w:p w14:paraId="1E02DEA0" w14:textId="6098D2C8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shape drawing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different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types (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Circle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Rectangle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Line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all implemented a common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with a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Draw</w:t>
      </w:r>
      <w:r w:rsidRPr="00AF1891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, </w:t>
      </w:r>
      <w:proofErr w:type="spellStart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isAt</w:t>
      </w:r>
      <w:proofErr w:type="spellEnd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()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</w:t>
      </w:r>
      <w:proofErr w:type="spellStart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DrawOutline</w:t>
      </w:r>
      <w:proofErr w:type="spellEnd"/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allowing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various </w:t>
      </w:r>
      <w:r w:rsidR="00D80F0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shapes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through the same interface.</w:t>
      </w:r>
    </w:p>
    <w:p w14:paraId="6F236056" w14:textId="2AFB64EB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4. Abstraction - Hiding Complexity, Showing Essentials</w:t>
      </w:r>
    </w:p>
    <w:p w14:paraId="3B33B6A2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Abstraction focuses on exposing only essential features of an object while hiding unnecessary implementation details, simplifying interaction with complex systems.</w:t>
      </w:r>
    </w:p>
    <w:p w14:paraId="49F23433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Example: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provides simple methods like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Accelerate()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Brake()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exposing the internal complexities of engine ignition, fuel injection systems, or brake pad mechanics to the driver.</w:t>
      </w:r>
    </w:p>
    <w:p w14:paraId="6BC97013" w14:textId="40C408CF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Relation: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shape drawing program, user do not need to know how 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drawn to screen and how each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drawn in a way. The 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Spla</w:t>
      </w:r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</w:t>
      </w:r>
      <w:r w:rsidR="00D80F0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hKit</w:t>
      </w:r>
      <w:r w:rsidR="00D80F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Library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automatically refresh the screen and render our drawings. User only need to use </w:t>
      </w:r>
      <w:proofErr w:type="spellStart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SplashKit.RefreshScreen</w:t>
      </w:r>
      <w:proofErr w:type="spellEnd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do not need to know how it renders. For each </w:t>
      </w:r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840839" w:rsidRP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‘s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isAt</w:t>
      </w:r>
      <w:proofErr w:type="spellEnd"/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()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as well, users do not need to know how each </w:t>
      </w:r>
      <w:r w:rsidR="00840839" w:rsidRPr="00840839">
        <w:rPr>
          <w:rFonts w:ascii="Courier New" w:eastAsia="Times New Roman" w:hAnsi="Courier New" w:cs="Courier New"/>
          <w:kern w:val="0"/>
          <w:lang w:eastAsia="en-GB"/>
          <w14:ligatures w14:val="none"/>
        </w:rPr>
        <w:t>Shape</w:t>
      </w:r>
      <w:r w:rsidR="008408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detects the area of click. So all the implementations are hide and user only need to know what they want to use and what method should they called.</w:t>
      </w:r>
    </w:p>
    <w:p w14:paraId="29DD8A28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How These Principles Interconnect</w:t>
      </w:r>
    </w:p>
    <w:p w14:paraId="3309E0BF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principles work synergistically to create robust, maintainable software:</w:t>
      </w:r>
    </w:p>
    <w:p w14:paraId="1CFFCC6A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Encapsulation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the foundation by creating secure, self-contained units</w:t>
      </w:r>
    </w:p>
    <w:p w14:paraId="1C51CDDC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Inheritance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builds upon encapsulation by extending existing secure units</w:t>
      </w:r>
    </w:p>
    <w:p w14:paraId="0953321D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Polymorphism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leverages inheritance to create flexible, interchangeable components</w:t>
      </w:r>
    </w:p>
    <w:p w14:paraId="57B6370F" w14:textId="77777777" w:rsidR="00AF1891" w:rsidRPr="00AF1891" w:rsidRDefault="00AF1891" w:rsidP="00AF18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Abstraction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simplifies the use of all these complex relationships</w:t>
      </w:r>
    </w:p>
    <w:p w14:paraId="046B20F5" w14:textId="77777777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beauty of OOP lies in how these principles reinforce each other: inheritance promotes code reuse while maintaining encapsulation, polymorphism enables flexible design while preserving abstraction, and abstraction makes complex inheritance hierarchies manageable.</w:t>
      </w:r>
    </w:p>
    <w:p w14:paraId="1CDBF6B3" w14:textId="77777777" w:rsidR="00AF1891" w:rsidRPr="00AF1891" w:rsidRDefault="00AF1891" w:rsidP="00AF1891">
      <w:pPr>
        <w:pStyle w:val="Heading2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Exception Handling Examples</w:t>
      </w:r>
    </w:p>
    <w:p w14:paraId="3D94047F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1. File Operations</w:t>
      </w:r>
    </w:p>
    <w:p w14:paraId="727D634F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</w:p>
    <w:p w14:paraId="4F57D279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73240B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content =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File.ReadAllText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("data.txt");</w:t>
      </w:r>
    </w:p>
    <w:p w14:paraId="5DE8FD9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Process file content</w:t>
      </w:r>
    </w:p>
    <w:p w14:paraId="4E54D57B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78EAACC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FileNotFoundException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273B292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3A69D3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("File not found: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9EA8EA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6FEC5E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UnauthorizedAccessException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4ECBBF7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97D38F4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("Access denied: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3FEEB17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58DB455" w14:textId="1BF8992B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operations are inherently risky due to external dependencies (file existence, permissions, disk space).</w:t>
      </w:r>
    </w:p>
    <w:p w14:paraId="584C1F0F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2. Database Connections</w:t>
      </w:r>
    </w:p>
    <w:p w14:paraId="7B5057C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</w:p>
    <w:p w14:paraId="5444DC50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0C4D38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using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SqlConnection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conn = new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SqlConnection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connectionString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49F40CE1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29EF2F9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conn.Open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6DC0F21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Database operations</w:t>
      </w:r>
    </w:p>
    <w:p w14:paraId="133D223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B560E17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F676319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5C51684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A1A86D2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("Database connection failed: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6B2F90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07AFF2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InvalidOperationException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30F5B82C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DA740FB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("Connection error: " +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474C49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}</w:t>
      </w:r>
    </w:p>
    <w:p w14:paraId="3EA67B72" w14:textId="79430A8C" w:rsidR="00AF1891" w:rsidRP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issues, server downtime, or authentication failures can occur unpredictably in database operations.</w:t>
      </w:r>
    </w:p>
    <w:p w14:paraId="13DA8CDF" w14:textId="77777777" w:rsidR="00AF1891" w:rsidRPr="00AF1891" w:rsidRDefault="00AF1891" w:rsidP="00AF1891">
      <w:pPr>
        <w:pStyle w:val="Heading3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t>3. User Input Validation</w:t>
      </w:r>
    </w:p>
    <w:p w14:paraId="425B134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</w:p>
    <w:p w14:paraId="3AFFD447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37F6BD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your age: ");</w:t>
      </w:r>
    </w:p>
    <w:p w14:paraId="4A587B2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userInput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Console.ReadLine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F7990E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age =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int.Parse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userInput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5B828C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5008193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(age &lt; 0)</w:t>
      </w:r>
    </w:p>
    <w:p w14:paraId="2F77E235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throw new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ArgumentException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("Age cannot be negative");</w:t>
      </w:r>
    </w:p>
    <w:p w14:paraId="252DE432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C981CF1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($"Your age is: {age}");</w:t>
      </w:r>
    </w:p>
    <w:p w14:paraId="229B2E08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641B2B6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1171C6BD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4E1F33C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("Please enter a valid number");</w:t>
      </w:r>
    </w:p>
    <w:p w14:paraId="7B3D35EF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4B1CA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 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ArgumentException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ex)</w:t>
      </w:r>
    </w:p>
    <w:p w14:paraId="3A9795ED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45F7BCA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ex.Message</w:t>
      </w:r>
      <w:proofErr w:type="spellEnd"/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E1CD44B" w14:textId="77777777" w:rsidR="00AF1891" w:rsidRPr="00AF1891" w:rsidRDefault="00AF1891" w:rsidP="00A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F1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30907E7" w14:textId="750C7074" w:rsidR="00AF1891" w:rsidRDefault="00AF1891" w:rsidP="00AF18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input is unpredictable and may not match expected formats or constraints, requiring graceful error handling to maintain program stability.</w:t>
      </w:r>
    </w:p>
    <w:p w14:paraId="6725CD67" w14:textId="13CB89B9" w:rsidR="00D80F09" w:rsidRDefault="00D80F09" w:rsidP="003639AE">
      <w:pPr>
        <w:pStyle w:val="Heading1"/>
        <w:rPr>
          <w:rStyle w:val="textlayer--absolute"/>
          <w:rFonts w:ascii="Times New Roman" w:hAnsi="Times New Roman" w:cs="Times New Roman"/>
        </w:rPr>
      </w:pPr>
      <w:r w:rsidRPr="00D80F09">
        <w:rPr>
          <w:rStyle w:val="textlayer--absolute"/>
          <w:rFonts w:ascii="Times New Roman" w:hAnsi="Times New Roman" w:cs="Times New Roman"/>
        </w:rPr>
        <w:t>Concept Map</w:t>
      </w:r>
    </w:p>
    <w:p w14:paraId="7DD7C37E" w14:textId="39E7E4C8" w:rsidR="003639AE" w:rsidRPr="00AF1891" w:rsidRDefault="003639AE" w:rsidP="003639AE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040A6CC" wp14:editId="011052F2">
            <wp:extent cx="6645910" cy="3881755"/>
            <wp:effectExtent l="0" t="0" r="0" b="4445"/>
            <wp:docPr id="1471065565" name="Picture 2" descr="Concep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5565" name="Picture 2" descr="Concept Ma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DC6" w14:textId="77777777" w:rsidR="00AF1891" w:rsidRPr="00AF1891" w:rsidRDefault="004A108E" w:rsidP="00AF189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08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3F9C5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FA2B23" w14:textId="341FF3A7" w:rsidR="00AF1891" w:rsidRPr="00AF1891" w:rsidRDefault="00AF1891" w:rsidP="00AF1891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AF1891">
        <w:rPr>
          <w:rFonts w:ascii="Times New Roman" w:eastAsia="Times New Roman" w:hAnsi="Times New Roman" w:cs="Times New Roman"/>
          <w:lang w:eastAsia="en-GB"/>
        </w:rPr>
        <w:lastRenderedPageBreak/>
        <w:t>References</w:t>
      </w:r>
    </w:p>
    <w:p w14:paraId="7DA4DC84" w14:textId="6E274EF1" w:rsidR="00AF1891" w:rsidRPr="00C83001" w:rsidRDefault="00AF1891" w:rsidP="00AF1891">
      <w:pPr>
        <w:spacing w:before="100" w:beforeAutospacing="1" w:after="100" w:afterAutospacing="1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kern w:val="0"/>
          <w:lang w:eastAsia="en-GB"/>
          <w14:ligatures w14:val="none"/>
        </w:rPr>
      </w:pP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Oracle Corporation. (2024). </w:t>
      </w:r>
      <w:r w:rsidRPr="00AF189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Java tutorials: Object-oriented programming concepts</w:t>
      </w:r>
      <w:r w:rsidRPr="00AF1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Oracle. https://docs.oracle.com/javase/tutorial/java/concepts/</w:t>
      </w:r>
    </w:p>
    <w:sectPr w:rsidR="00AF1891" w:rsidRPr="00C83001" w:rsidSect="00C83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130F"/>
    <w:multiLevelType w:val="multilevel"/>
    <w:tmpl w:val="D18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922BE"/>
    <w:multiLevelType w:val="multilevel"/>
    <w:tmpl w:val="301C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25174">
    <w:abstractNumId w:val="1"/>
  </w:num>
  <w:num w:numId="2" w16cid:durableId="205870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01"/>
    <w:rsid w:val="00192EDC"/>
    <w:rsid w:val="00205965"/>
    <w:rsid w:val="003639AE"/>
    <w:rsid w:val="004A108E"/>
    <w:rsid w:val="005F6B2F"/>
    <w:rsid w:val="007854E3"/>
    <w:rsid w:val="00815A5F"/>
    <w:rsid w:val="00840839"/>
    <w:rsid w:val="00A05BA1"/>
    <w:rsid w:val="00AF1891"/>
    <w:rsid w:val="00BB0516"/>
    <w:rsid w:val="00C83001"/>
    <w:rsid w:val="00D57824"/>
    <w:rsid w:val="00D8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04DB"/>
  <w15:chartTrackingRefBased/>
  <w15:docId w15:val="{F0C37C3A-9A1F-D045-A01B-D4F4211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0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0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0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83001"/>
  </w:style>
  <w:style w:type="character" w:styleId="SubtleEmphasis">
    <w:name w:val="Subtle Emphasis"/>
    <w:basedOn w:val="DefaultParagraphFont"/>
    <w:uiPriority w:val="19"/>
    <w:qFormat/>
    <w:rsid w:val="00C8300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830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0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30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0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83001"/>
    <w:rPr>
      <w:i/>
      <w:iCs/>
    </w:rPr>
  </w:style>
  <w:style w:type="paragraph" w:customStyle="1" w:styleId="whitespace-normal">
    <w:name w:val="whitespace-normal"/>
    <w:basedOn w:val="Normal"/>
    <w:rsid w:val="00AF18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2025-05-28T06:36:00Z</dcterms:created>
  <dcterms:modified xsi:type="dcterms:W3CDTF">2025-05-28T10:09:00Z</dcterms:modified>
</cp:coreProperties>
</file>