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</w:rPr>
        <w:t>Urganch</w:t>
      </w:r>
      <w:r>
        <w:t xml:space="preserve"> innovatsion universiteti nodavlat Oliy ta’lim muassasasi rektori M.Ishmuratovga abituriyent Xo'janiyozov Jaloladdin Karimboy o'g'li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Xo'janiyozov Jaloladdin Karimboy o'g'li sizdan, Urganch innovatsion universiteti nodavlat Oliy ta’lim muassasasining 60220300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Tarix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14/03/1999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Urganch, Xidoyat, Alpomish, </w:t>
      </w:r>
      <w:r>
        <w:rPr>
          <w:rFonts w:ascii="Times New Roman" w:hAnsi="Times New Roman" w:eastAsia="Times New Roman"/>
          <w:sz w:val="28"/>
        </w:rPr>
        <w:t>39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Xo'janiyozov Karimboy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Xo'janiyozova Sharofat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93 990 02 87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Xo'janiyozov Jaloladdin Karimboy o'g'li                        </w:t>
      </w:r>
      <w:r>
        <w:rPr>
          <w:rFonts w:ascii="Times New Roman" w:hAnsi="Times New Roman" w:eastAsia="Times New Roman"/>
          <w:sz w:val="28"/>
        </w:rPr>
        <w:t>19/06/2024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