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Qurambayev Bekzod Kenjaboy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Qurambayev Bekzod Kenjaboy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07/11/2001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 tumani, Nayman, Yakdil, </w:t>
      </w:r>
      <w:r>
        <w:rPr>
          <w:rFonts w:ascii="Times New Roman" w:hAnsi="Times New Roman" w:eastAsia="Times New Roman"/>
          <w:sz w:val="28"/>
        </w:rPr>
        <w:t>27-uy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Sariyev Kenjaboy Qurambayevich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97 116 79 99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Yusupova Sayyora O'rinbayevna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97 431 47 32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Qurambayev Bekzod Kenjaboy o'g'li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