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AB4197497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23/07/2024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w:t>
      </w:r>
      <w:r>
        <w:rPr>
          <w:rFonts w:ascii="Times New Roman" w:hAnsi="Times New Roman" w:eastAsia="Times New Roman"/>
          <w:sz w:val="28"/>
        </w:rPr>
        <w:t>12</w:t>
      </w:r>
      <w:r>
        <w:t xml:space="preserve">-yil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Matqurbonov Xursandbek Nurmatovich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Boldoqli</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Matqurbonov Xursandbek Nurmatovich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Gurlan, Boldoqli MFY, Barhayot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AB4197497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93 296 99 14, </w:t>
      </w:r>
      <w:r>
        <w:rPr>
          <w:rFonts w:ascii="Times New Roman" w:hAnsi="Times New Roman" w:eastAsia="Times New Roman"/>
          <w:sz w:val="28"/>
        </w:rPr>
        <w:t>94 113 60 17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