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AB4409973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12/06/2024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Abduraxmanov Akbarbek Matrasul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60220300 </w:t>
      </w:r>
      <w:r>
        <w:rPr>
          <w:rFonts w:ascii="Times New Roman" w:hAnsi="Times New Roman" w:eastAsia="Times New Roman"/>
          <w:sz w:val="28"/>
        </w:rPr>
        <w:t>-</w:t>
      </w:r>
      <w:r>
        <w:t xml:space="preserve">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Tozabog'.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Abduraxmanov Akbarbek Matrasul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Urganch shahar, Tozabog' MFY, 3</w:t>
      </w:r>
      <w:r>
        <w:rPr>
          <w:rFonts w:ascii="Times New Roman" w:hAnsi="Times New Roman" w:eastAsia="Times New Roman"/>
          <w:sz w:val="28"/>
        </w:rPr>
        <w:t>-</w:t>
      </w:r>
      <w:r>
        <w:t>daha ko'chasi, 5-xonadon 13-uy-uy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AB4409973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93 749 63 79,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