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AB4752203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w:t>
      </w:r>
      <w:r>
        <w:rPr>
          <w:rFonts w:ascii="Times New Roman" w:hAnsi="Times New Roman" w:eastAsia="Times New Roman"/>
          <w:sz w:val="28"/>
        </w:rPr>
        <w:t>12</w:t>
      </w:r>
      <w:r>
        <w:t xml:space="preserve">-yil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Ruzmetova Maryamjon Shavkat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Guliston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Ruzmetova Maryamjon Shavkat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shahri, Guliston MFY, Jomiy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AB4752203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91 423 07 77, </w:t>
      </w:r>
      <w:r>
        <w:rPr>
          <w:rFonts w:ascii="Times New Roman" w:hAnsi="Times New Roman" w:eastAsia="Times New Roman"/>
          <w:sz w:val="28"/>
        </w:rPr>
        <w:t>90 726 10 08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