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AB4753028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19/06/2024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w:t>
      </w:r>
      <w:r>
        <w:rPr>
          <w:rFonts w:ascii="Times New Roman" w:hAnsi="Times New Roman" w:eastAsia="Times New Roman"/>
          <w:sz w:val="28"/>
        </w:rPr>
        <w:t>-</w:t>
      </w:r>
      <w:r>
        <w:t xml:space="preserve">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Xo'janiyozov Jaloladdin Karimboy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O‘qish muddati: 5</w:t>
      </w:r>
      <w:r>
        <w:rPr>
          <w:rFonts w:ascii="Times New Roman" w:hAnsi="Times New Roman" w:eastAsia="Times New Roman"/>
          <w:sz w:val="28"/>
        </w:rPr>
        <w:t>-</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O‘quv kursi: 1</w:t>
      </w:r>
      <w:r>
        <w:rPr>
          <w:rFonts w:ascii="Times New Roman" w:hAnsi="Times New Roman" w:eastAsia="Times New Roman"/>
          <w:sz w:val="28"/>
        </w:rPr>
        <w:t>-</w:t>
      </w:r>
      <w:r>
        <w:t>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60220300 </w:t>
      </w:r>
      <w:r>
        <w:rPr>
          <w:rFonts w:ascii="Times New Roman" w:hAnsi="Times New Roman" w:eastAsia="Times New Roman"/>
          <w:sz w:val="28"/>
        </w:rPr>
        <w:t>-</w:t>
      </w:r>
      <w:r>
        <w:t xml:space="preserve">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Manzil: “Mustaqillik” Xidoyat. Gurlan koʻchasi 2</w:t>
      </w:r>
      <w:r>
        <w:rPr>
          <w:rFonts w:ascii="Times New Roman" w:hAnsi="Times New Roman" w:eastAsia="Times New Roman"/>
          <w:sz w:val="28"/>
        </w:rPr>
        <w:t>-</w:t>
      </w:r>
      <w:r>
        <w:t xml:space="preserve">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Xo'janiyozov Jaloladdin Karimboy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Manzil: Xorazm viloyati, Urganch, Xidoyat MFY, Alpomish ko'chasi, 39</w:t>
      </w:r>
      <w:r>
        <w:rPr>
          <w:rFonts w:ascii="Times New Roman" w:hAnsi="Times New Roman" w:eastAsia="Times New Roman"/>
          <w:sz w:val="28"/>
        </w:rPr>
        <w:t>-</w:t>
      </w:r>
      <w:r>
        <w:t>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AB4753028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97 362 23 25, </w:t>
      </w:r>
      <w:r>
        <w:rPr>
          <w:rFonts w:ascii="Times New Roman" w:hAnsi="Times New Roman" w:eastAsia="Times New Roman"/>
          <w:sz w:val="28"/>
        </w:rPr>
        <w:t>-</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