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AD2237981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25/07/2024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w:t>
      </w:r>
      <w:r>
        <w:rPr>
          <w:rFonts w:ascii="Times New Roman" w:hAnsi="Times New Roman" w:eastAsia="Times New Roman"/>
          <w:sz w:val="28"/>
        </w:rPr>
        <w:t>7</w:t>
      </w:r>
      <w:r>
        <w:t xml:space="preserve">-iyundagi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Reyimboyeva O'g`iloy Qurbonboy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Ozod OFY</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Reyimboyeva O'g`iloy Qurbonboy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Beruniy Shahri, Ozod OFY MFY, Bilimdon ko'chasi, 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AD2237981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10 67 37, </w:t>
      </w:r>
      <w:r>
        <w:rPr>
          <w:rFonts w:ascii="Times New Roman" w:hAnsi="Times New Roman" w:eastAsia="Times New Roman"/>
          <w:sz w:val="28"/>
        </w:rPr>
        <w:t>94 284 67 37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