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1231" w:rsidRPr="00401231" w:rsidRDefault="00401231" w:rsidP="00401231">
      <w:pPr>
        <w:spacing w:after="0" w:line="240" w:lineRule="auto"/>
        <w:rPr>
          <w:rFonts w:ascii="Times New Roman" w:eastAsia="Times New Roman" w:hAnsi="Times New Roman" w:cs="Times New Roman"/>
          <w:sz w:val="24"/>
          <w:szCs w:val="24"/>
          <w:lang w:eastAsia="en-IN"/>
        </w:rPr>
      </w:pPr>
      <w:r w:rsidRPr="00401231">
        <w:rPr>
          <w:rFonts w:ascii="Times New Roman" w:eastAsia="Times New Roman" w:hAnsi="Times New Roman" w:cs="Times New Roman"/>
          <w:sz w:val="24"/>
          <w:szCs w:val="24"/>
          <w:lang w:eastAsia="en-IN"/>
        </w:rPr>
        <w:br/>
      </w:r>
      <w:r w:rsidRPr="00401231">
        <w:rPr>
          <w:rFonts w:ascii="Times New Roman" w:eastAsia="Times New Roman" w:hAnsi="Times New Roman" w:cs="Times New Roman"/>
          <w:sz w:val="24"/>
          <w:szCs w:val="24"/>
          <w:lang w:eastAsia="en-IN"/>
        </w:rPr>
        <w:br/>
      </w:r>
    </w:p>
    <w:p w:rsidR="00401231" w:rsidRPr="00401231" w:rsidRDefault="00401231" w:rsidP="00401231">
      <w:pPr>
        <w:numPr>
          <w:ilvl w:val="0"/>
          <w:numId w:val="1"/>
        </w:numPr>
        <w:spacing w:after="0" w:line="240" w:lineRule="auto"/>
        <w:textAlignment w:val="baseline"/>
        <w:rPr>
          <w:rFonts w:ascii="Arial" w:eastAsia="Times New Roman" w:hAnsi="Arial" w:cs="Arial"/>
          <w:color w:val="000000"/>
          <w:lang w:eastAsia="en-IN"/>
        </w:rPr>
      </w:pPr>
      <w:r w:rsidRPr="00401231">
        <w:rPr>
          <w:rFonts w:ascii="Arial" w:eastAsia="Times New Roman" w:hAnsi="Arial" w:cs="Arial"/>
          <w:color w:val="000000"/>
          <w:lang w:eastAsia="en-IN"/>
        </w:rPr>
        <w:t>Not less than one-third of the total number of seats to be filled by direct election in every Panchayat to be reserved for women and such seats to be allotted by rotation to different constituencies in a Panchayat (Article 243 D(3))</w:t>
      </w:r>
    </w:p>
    <w:p w:rsidR="00401231" w:rsidRPr="00401231" w:rsidRDefault="00401231" w:rsidP="00401231">
      <w:pPr>
        <w:numPr>
          <w:ilvl w:val="0"/>
          <w:numId w:val="1"/>
        </w:numPr>
        <w:spacing w:before="100" w:beforeAutospacing="1" w:after="100" w:afterAutospacing="1" w:line="240" w:lineRule="auto"/>
        <w:textAlignment w:val="baseline"/>
        <w:rPr>
          <w:rFonts w:ascii="Arial" w:eastAsia="Times New Roman" w:hAnsi="Arial" w:cs="Arial"/>
          <w:color w:val="000000"/>
          <w:lang w:eastAsia="en-IN"/>
        </w:rPr>
      </w:pPr>
    </w:p>
    <w:p w:rsidR="00401231" w:rsidRPr="00401231" w:rsidRDefault="00401231" w:rsidP="00401231">
      <w:pPr>
        <w:numPr>
          <w:ilvl w:val="0"/>
          <w:numId w:val="1"/>
        </w:numPr>
        <w:spacing w:after="0" w:line="240" w:lineRule="auto"/>
        <w:textAlignment w:val="baseline"/>
        <w:rPr>
          <w:rFonts w:ascii="Arial" w:eastAsia="Times New Roman" w:hAnsi="Arial" w:cs="Arial"/>
          <w:color w:val="000000"/>
          <w:lang w:eastAsia="en-IN"/>
        </w:rPr>
      </w:pPr>
      <w:r w:rsidRPr="00401231">
        <w:rPr>
          <w:rFonts w:ascii="Arial" w:eastAsia="Times New Roman" w:hAnsi="Arial" w:cs="Arial"/>
          <w:color w:val="000000"/>
          <w:lang w:eastAsia="en-IN"/>
        </w:rPr>
        <w:t>Not less than one- third of the total number of offices of Chairpersons in the Panchayats at each level to be reserved for women (Article 243 D (4))</w:t>
      </w:r>
    </w:p>
    <w:p w:rsidR="00401231" w:rsidRPr="00401231" w:rsidRDefault="00401231" w:rsidP="00401231">
      <w:pPr>
        <w:numPr>
          <w:ilvl w:val="0"/>
          <w:numId w:val="1"/>
        </w:numPr>
        <w:spacing w:before="100" w:beforeAutospacing="1" w:after="100" w:afterAutospacing="1" w:line="240" w:lineRule="auto"/>
        <w:textAlignment w:val="baseline"/>
        <w:rPr>
          <w:rFonts w:ascii="Arial" w:eastAsia="Times New Roman" w:hAnsi="Arial" w:cs="Arial"/>
          <w:color w:val="000000"/>
          <w:lang w:eastAsia="en-IN"/>
        </w:rPr>
      </w:pPr>
    </w:p>
    <w:p w:rsidR="00401231" w:rsidRPr="00401231" w:rsidRDefault="00401231" w:rsidP="00401231">
      <w:pPr>
        <w:numPr>
          <w:ilvl w:val="0"/>
          <w:numId w:val="1"/>
        </w:numPr>
        <w:spacing w:after="0" w:line="240" w:lineRule="auto"/>
        <w:textAlignment w:val="baseline"/>
        <w:rPr>
          <w:rFonts w:ascii="Arial" w:eastAsia="Times New Roman" w:hAnsi="Arial" w:cs="Arial"/>
          <w:color w:val="000000"/>
          <w:lang w:eastAsia="en-IN"/>
        </w:rPr>
      </w:pPr>
      <w:r w:rsidRPr="00401231">
        <w:rPr>
          <w:rFonts w:ascii="Arial" w:eastAsia="Times New Roman" w:hAnsi="Arial" w:cs="Arial"/>
          <w:color w:val="000000"/>
          <w:lang w:eastAsia="en-IN"/>
        </w:rPr>
        <w:t>Not less than one-third of the total number of seats to be filled by direct election in every Municipality to be reserved for women and such seats to be allotted by rotation to different constituencies in a Municipality (Article 243 T (3))</w:t>
      </w:r>
    </w:p>
    <w:p w:rsidR="00401231" w:rsidRPr="00401231" w:rsidRDefault="00401231" w:rsidP="00401231">
      <w:pPr>
        <w:numPr>
          <w:ilvl w:val="0"/>
          <w:numId w:val="1"/>
        </w:numPr>
        <w:spacing w:before="100" w:beforeAutospacing="1" w:after="100" w:afterAutospacing="1" w:line="240" w:lineRule="auto"/>
        <w:textAlignment w:val="baseline"/>
        <w:rPr>
          <w:rFonts w:ascii="Arial" w:eastAsia="Times New Roman" w:hAnsi="Arial" w:cs="Arial"/>
          <w:color w:val="000000"/>
          <w:lang w:eastAsia="en-IN"/>
        </w:rPr>
      </w:pPr>
    </w:p>
    <w:p w:rsidR="00401231" w:rsidRPr="00401231" w:rsidRDefault="00401231" w:rsidP="00401231">
      <w:pPr>
        <w:numPr>
          <w:ilvl w:val="0"/>
          <w:numId w:val="1"/>
        </w:numPr>
        <w:spacing w:after="0" w:line="240" w:lineRule="auto"/>
        <w:textAlignment w:val="baseline"/>
        <w:rPr>
          <w:rFonts w:ascii="Arial" w:eastAsia="Times New Roman" w:hAnsi="Arial" w:cs="Arial"/>
          <w:color w:val="000000"/>
          <w:lang w:eastAsia="en-IN"/>
        </w:rPr>
      </w:pPr>
      <w:r w:rsidRPr="00401231">
        <w:rPr>
          <w:rFonts w:ascii="Arial" w:eastAsia="Times New Roman" w:hAnsi="Arial" w:cs="Arial"/>
          <w:color w:val="000000"/>
          <w:lang w:eastAsia="en-IN"/>
        </w:rPr>
        <w:t>Reservation of offices of Chairpersons in Municipalities for the Scheduled Castes, the Scheduled Tribes and women in such manner as the legislature of a State may by law provide (Article 243 T (4))</w:t>
      </w:r>
    </w:p>
    <w:p w:rsidR="00401231" w:rsidRPr="00401231" w:rsidRDefault="00401231" w:rsidP="00401231">
      <w:pPr>
        <w:spacing w:after="0" w:line="240" w:lineRule="auto"/>
        <w:rPr>
          <w:rFonts w:ascii="Times New Roman" w:eastAsia="Times New Roman" w:hAnsi="Times New Roman" w:cs="Times New Roman"/>
          <w:sz w:val="24"/>
          <w:szCs w:val="24"/>
          <w:lang w:eastAsia="en-IN"/>
        </w:rPr>
      </w:pPr>
    </w:p>
    <w:p w:rsidR="00401231" w:rsidRPr="00401231" w:rsidRDefault="00401231" w:rsidP="00401231">
      <w:pPr>
        <w:spacing w:after="0" w:line="240" w:lineRule="auto"/>
        <w:rPr>
          <w:rFonts w:ascii="Times New Roman" w:eastAsia="Times New Roman" w:hAnsi="Times New Roman" w:cs="Times New Roman"/>
          <w:sz w:val="24"/>
          <w:szCs w:val="24"/>
          <w:lang w:eastAsia="en-IN"/>
        </w:rPr>
      </w:pPr>
      <w:r w:rsidRPr="00401231">
        <w:rPr>
          <w:rFonts w:ascii="Arial" w:eastAsia="Times New Roman" w:hAnsi="Arial" w:cs="Arial"/>
          <w:b/>
          <w:bCs/>
          <w:color w:val="000000"/>
          <w:lang w:eastAsia="en-IN"/>
        </w:rPr>
        <w:t>Why was reservation for women introduced?</w:t>
      </w:r>
    </w:p>
    <w:p w:rsidR="00401231" w:rsidRPr="00401231" w:rsidRDefault="00401231" w:rsidP="00401231">
      <w:pPr>
        <w:spacing w:after="0" w:line="240" w:lineRule="auto"/>
        <w:rPr>
          <w:rFonts w:ascii="Times New Roman" w:eastAsia="Times New Roman" w:hAnsi="Times New Roman" w:cs="Times New Roman"/>
          <w:sz w:val="24"/>
          <w:szCs w:val="24"/>
          <w:lang w:eastAsia="en-IN"/>
        </w:rPr>
      </w:pPr>
    </w:p>
    <w:p w:rsidR="00401231" w:rsidRPr="00401231" w:rsidRDefault="00401231" w:rsidP="00401231">
      <w:pPr>
        <w:spacing w:after="0" w:line="240" w:lineRule="auto"/>
        <w:rPr>
          <w:rFonts w:ascii="Times New Roman" w:eastAsia="Times New Roman" w:hAnsi="Times New Roman" w:cs="Times New Roman"/>
          <w:sz w:val="24"/>
          <w:szCs w:val="24"/>
          <w:lang w:eastAsia="en-IN"/>
        </w:rPr>
      </w:pPr>
      <w:r w:rsidRPr="00401231">
        <w:rPr>
          <w:rFonts w:ascii="Arial" w:eastAsia="Times New Roman" w:hAnsi="Arial" w:cs="Arial"/>
          <w:color w:val="000000"/>
          <w:lang w:eastAsia="en-IN"/>
        </w:rPr>
        <w:t>This provision was introduced to enhance the involvement of women in the political process. It creates a structured pathway for women to engage in governance, starting from the grassroots level of Panchayats and Municipalities. To achieve this, the Constitution mandates a minimum reservation of one-third of seats in these local governing bodies for women.</w:t>
      </w:r>
    </w:p>
    <w:p w:rsidR="000B2C90" w:rsidRDefault="000B2C90">
      <w:bookmarkStart w:id="0" w:name="_GoBack"/>
      <w:bookmarkEnd w:id="0"/>
    </w:p>
    <w:sectPr w:rsidR="000B2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24729E"/>
    <w:multiLevelType w:val="multilevel"/>
    <w:tmpl w:val="E73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C23"/>
    <w:rsid w:val="000B2C90"/>
    <w:rsid w:val="00401231"/>
    <w:rsid w:val="00683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7FDA9-0CD3-45A8-918D-A382D47B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23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320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2025-11-20T09:16:00Z</dcterms:created>
  <dcterms:modified xsi:type="dcterms:W3CDTF">2025-11-20T09:16:00Z</dcterms:modified>
</cp:coreProperties>
</file>