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BE6D81" w:rsidP="000E7483">
      <w:pPr>
        <w:pStyle w:val="Titre"/>
      </w:pPr>
      <w:r>
        <w:t>Projet SQL</w:t>
      </w:r>
    </w:p>
    <w:p w:rsidR="000E7483" w:rsidRDefault="00BE6D81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noProof/>
        </w:rPr>
        <w:drawing>
          <wp:inline distT="0" distB="0" distL="0" distR="0">
            <wp:extent cx="5759450" cy="3023711"/>
            <wp:effectExtent l="0" t="0" r="0" b="5715"/>
            <wp:docPr id="1" name="Image 1" descr="Sécuriser une requête SQL - SoftFlu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écuriser une requête SQL - SoftFlu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2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577" w:rsidRPr="000E7483" w:rsidRDefault="001D4577" w:rsidP="000E7483">
      <w:pPr>
        <w:jc w:val="center"/>
      </w:pPr>
    </w:p>
    <w:p w:rsidR="007F30AE" w:rsidRPr="000E7483" w:rsidRDefault="00BE6D81" w:rsidP="000E7483">
      <w:pPr>
        <w:spacing w:before="2000"/>
        <w:jc w:val="center"/>
      </w:pPr>
      <w:r>
        <w:t>Sean Ford</w:t>
      </w:r>
      <w:r w:rsidR="007F30AE" w:rsidRPr="000E7483">
        <w:t xml:space="preserve"> – </w:t>
      </w:r>
      <w:r>
        <w:t>Cin2b</w:t>
      </w:r>
    </w:p>
    <w:p w:rsidR="007F30AE" w:rsidRPr="000E7483" w:rsidRDefault="00BE6D81" w:rsidP="000E7483">
      <w:pPr>
        <w:jc w:val="center"/>
      </w:pPr>
      <w:r>
        <w:t>Lausanne ETML</w:t>
      </w:r>
    </w:p>
    <w:p w:rsidR="007F30AE" w:rsidRPr="000E7483" w:rsidRDefault="00BE6D81" w:rsidP="000E7483">
      <w:pPr>
        <w:jc w:val="center"/>
      </w:pPr>
      <w:r>
        <w:t>9 Semaines</w:t>
      </w:r>
    </w:p>
    <w:p w:rsidR="00BE6D81" w:rsidRDefault="00BE6D81" w:rsidP="000E7483">
      <w:pPr>
        <w:jc w:val="center"/>
      </w:pPr>
      <w:r>
        <w:t>Monsieur Lopes</w:t>
      </w:r>
    </w:p>
    <w:p w:rsidR="007F30AE" w:rsidRPr="000E7483" w:rsidRDefault="00BE6D81" w:rsidP="000E7483">
      <w:pPr>
        <w:jc w:val="center"/>
      </w:pPr>
      <w:r w:rsidRPr="000E7483">
        <w:t xml:space="preserve"> </w:t>
      </w: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6AA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64F19" w:rsidRDefault="001064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F6AA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1064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F6AA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1064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F6AA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1064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F6AA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1064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F6AA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10641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F6AA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10641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F6AA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10641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F6AA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10641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F6AA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10641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F6AA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10641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F6AA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10641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F6AA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1064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F6AA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1064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F6AA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10641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F6AA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10641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F6AA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1064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F6AA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1064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F6AA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1064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F6AA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1064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F6AA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10641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F6AA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1064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F6AA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1064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F6AA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10641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F6AA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1064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F6AA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10641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F6AA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1064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F6AA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1064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F6AA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1064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F6AA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10641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F6AA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1064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F6AA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1064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F6AA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1064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F6AA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10641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F6AA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308526316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8E53F9">
      <w:pPr>
        <w:pStyle w:val="Corpsdetexte"/>
      </w:pPr>
    </w:p>
    <w:p w:rsidR="00D160DD" w:rsidRDefault="00753A51" w:rsidP="008E53F9">
      <w:pPr>
        <w:pStyle w:val="Titre2"/>
      </w:pPr>
      <w:bookmarkStart w:id="3" w:name="_Toc30852631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:rsidR="0015167D" w:rsidRPr="0015167D" w:rsidRDefault="0015167D" w:rsidP="0015167D">
      <w:pPr>
        <w:pStyle w:val="Retraitcorpsdetexte"/>
      </w:pPr>
    </w:p>
    <w:p w:rsidR="0015167D" w:rsidRPr="00F664DF" w:rsidRDefault="00BE6D81" w:rsidP="0015167D">
      <w:pPr>
        <w:pStyle w:val="Retraitcorpsdetexte"/>
      </w:pPr>
      <w:r>
        <w:t>Se connecter à une base de donnée</w:t>
      </w:r>
    </w:p>
    <w:p w:rsidR="00753A51" w:rsidRDefault="00902523" w:rsidP="008E53F9">
      <w:pPr>
        <w:pStyle w:val="Titre2"/>
      </w:pPr>
      <w:bookmarkStart w:id="6" w:name="_Toc308526318"/>
      <w:r>
        <w:t>Description</w:t>
      </w:r>
      <w:bookmarkEnd w:id="6"/>
    </w:p>
    <w:p w:rsidR="0015167D" w:rsidRPr="0015167D" w:rsidRDefault="0015167D" w:rsidP="0015167D">
      <w:pPr>
        <w:pStyle w:val="Retraitcorpsdetexte"/>
      </w:pPr>
    </w:p>
    <w:p w:rsidR="0015167D" w:rsidRPr="00F664DF" w:rsidRDefault="00BE6D81" w:rsidP="0015167D">
      <w:pPr>
        <w:pStyle w:val="Retraitcorpsdetexte"/>
      </w:pPr>
      <w:r>
        <w:t>Créer une application en Windows forms, qui permet de se connecter à une n’importe qu’elle base de donnée et d’y faire des actions comme Ajouter/Supprimer une base de donnée ou Ajouter /Supprimer une table.</w:t>
      </w:r>
    </w:p>
    <w:p w:rsidR="00753A51" w:rsidRDefault="00902523" w:rsidP="008E53F9">
      <w:pPr>
        <w:pStyle w:val="Titre2"/>
      </w:pPr>
      <w:bookmarkStart w:id="7" w:name="_Toc308526319"/>
      <w:r>
        <w:t>Matériel et logiciels à disposition</w:t>
      </w:r>
      <w:bookmarkEnd w:id="7"/>
    </w:p>
    <w:p w:rsidR="0015167D" w:rsidRPr="0015167D" w:rsidRDefault="0015167D" w:rsidP="0015167D">
      <w:pPr>
        <w:pStyle w:val="Retraitcorpsdetexte"/>
      </w:pPr>
    </w:p>
    <w:p w:rsidR="00F664DF" w:rsidRPr="00F664DF" w:rsidRDefault="00BE6D81" w:rsidP="00F664DF">
      <w:pPr>
        <w:pStyle w:val="Retraitcorpsdetexte"/>
      </w:pPr>
      <w:r>
        <w:t>Ordinateur et logiciel microsoft</w:t>
      </w:r>
    </w:p>
    <w:p w:rsidR="00753A51" w:rsidRDefault="00753A51" w:rsidP="008E53F9">
      <w:pPr>
        <w:pStyle w:val="Titre2"/>
      </w:pPr>
      <w:bookmarkStart w:id="8" w:name="_Toc308526320"/>
      <w:r>
        <w:t>P</w:t>
      </w:r>
      <w:r w:rsidR="00902523">
        <w:t>rérequis</w:t>
      </w:r>
      <w:bookmarkEnd w:id="8"/>
    </w:p>
    <w:p w:rsidR="0015167D" w:rsidRPr="0015167D" w:rsidRDefault="0015167D" w:rsidP="0015167D">
      <w:pPr>
        <w:pStyle w:val="Retraitcorpsdetexte"/>
      </w:pPr>
    </w:p>
    <w:p w:rsidR="0015167D" w:rsidRPr="00F664DF" w:rsidRDefault="00BE6D81" w:rsidP="0015167D">
      <w:pPr>
        <w:pStyle w:val="Retraitcorpsdetexte"/>
      </w:pPr>
      <w:r>
        <w:t>Module 105</w:t>
      </w:r>
    </w:p>
    <w:p w:rsidR="00753A51" w:rsidRDefault="00902523" w:rsidP="008E53F9">
      <w:pPr>
        <w:pStyle w:val="Titre2"/>
      </w:pPr>
      <w:bookmarkStart w:id="9" w:name="_Toc308526321"/>
      <w:r>
        <w:t>Cahier des charges</w:t>
      </w:r>
      <w:bookmarkEnd w:id="9"/>
    </w:p>
    <w:p w:rsidR="00D160DD" w:rsidRDefault="00EE16F0" w:rsidP="00AA4393">
      <w:pPr>
        <w:pStyle w:val="Titre3"/>
      </w:pPr>
      <w:bookmarkStart w:id="10" w:name="_Toc308526322"/>
      <w:r w:rsidRPr="00EE16F0">
        <w:t>Objectifs et portée du projet (objectifs SMART</w:t>
      </w:r>
      <w:r>
        <w:t>)</w:t>
      </w:r>
      <w:bookmarkEnd w:id="10"/>
    </w:p>
    <w:p w:rsidR="00920F4E" w:rsidRDefault="00920F4E" w:rsidP="00920F4E">
      <w:pPr>
        <w:pStyle w:val="Retraitcorpsdetexte3"/>
      </w:pPr>
    </w:p>
    <w:p w:rsidR="0015167D" w:rsidRPr="00F664DF" w:rsidRDefault="0015167D" w:rsidP="00BE6D81">
      <w:pPr>
        <w:pStyle w:val="Retraitcorpsdetexte3"/>
        <w:ind w:left="0"/>
      </w:pPr>
    </w:p>
    <w:p w:rsidR="00753A51" w:rsidRDefault="00753A51" w:rsidP="006E2CE8">
      <w:pPr>
        <w:pStyle w:val="Titre3"/>
      </w:pPr>
      <w:bookmarkStart w:id="11" w:name="_Toc308526326"/>
      <w:r w:rsidRPr="00EE16F0">
        <w:t>Travail à réaliser par l'apprenti</w:t>
      </w:r>
      <w:bookmarkEnd w:id="11"/>
    </w:p>
    <w:p w:rsidR="00BE6D81" w:rsidRPr="00F664DF" w:rsidRDefault="00BE6D81" w:rsidP="00BE6D81">
      <w:pPr>
        <w:pStyle w:val="Retraitcorpsdetexte"/>
      </w:pPr>
      <w:r>
        <w:t>Créer une application fonctionnelle avec du C# et SQL. Pouvoir se</w:t>
      </w:r>
      <w:r>
        <w:t xml:space="preserve"> connect</w:t>
      </w:r>
      <w:r>
        <w:t>er à n’importe</w:t>
      </w:r>
      <w:r>
        <w:t xml:space="preserve"> qu’elle base de donnée et d’y faire des actions comme Ajouter/Supprimer une base de donnée ou Ajouter /Supprimer une table.</w:t>
      </w:r>
      <w:r>
        <w:t xml:space="preserve"> Utiliser</w:t>
      </w:r>
      <w:r w:rsidR="00393C2B">
        <w:t xml:space="preserve"> un Tree View pour afficher les différentes bases de donnée</w:t>
      </w:r>
    </w:p>
    <w:p w:rsidR="0015167D" w:rsidRPr="00F664DF" w:rsidRDefault="0015167D" w:rsidP="00393C2B">
      <w:pPr>
        <w:pStyle w:val="Retraitcorpsdetexte3"/>
        <w:ind w:left="0"/>
      </w:pPr>
    </w:p>
    <w:p w:rsidR="0015167D" w:rsidRPr="00F664DF" w:rsidRDefault="0015167D" w:rsidP="00F664DF">
      <w:pPr>
        <w:pStyle w:val="Retraitcorpsdetexte3"/>
      </w:pPr>
    </w:p>
    <w:p w:rsidR="00753A51" w:rsidRDefault="00902523" w:rsidP="008E53F9">
      <w:pPr>
        <w:pStyle w:val="Titre2"/>
      </w:pPr>
      <w:bookmarkStart w:id="12" w:name="_Toc308526329"/>
      <w:r>
        <w:t>Les points suivants seront évalués</w:t>
      </w:r>
      <w:bookmarkEnd w:id="12"/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:rsidR="00753A51" w:rsidRDefault="00902523" w:rsidP="008E53F9">
      <w:pPr>
        <w:pStyle w:val="Titre2"/>
      </w:pPr>
      <w:bookmarkStart w:id="13" w:name="_Toc308526330"/>
      <w:r>
        <w:t>Validation et conditions de réussite</w:t>
      </w:r>
      <w:bookmarkEnd w:id="13"/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:rsidR="007F30AE" w:rsidRPr="007F30AE" w:rsidRDefault="007F30AE" w:rsidP="008E53F9">
      <w:pPr>
        <w:pStyle w:val="Titre1"/>
      </w:pPr>
      <w:bookmarkStart w:id="14" w:name="_Toc308526331"/>
      <w:r w:rsidRPr="007F30AE">
        <w:t>Planification</w:t>
      </w:r>
      <w:bookmarkEnd w:id="4"/>
      <w:bookmarkEnd w:id="5"/>
      <w:r w:rsidR="008E53F9">
        <w:t xml:space="preserve"> Initiale</w:t>
      </w:r>
      <w:bookmarkEnd w:id="14"/>
    </w:p>
    <w:p w:rsidR="007F30AE" w:rsidRPr="00D160DD" w:rsidRDefault="00ED6F41" w:rsidP="0015167D">
      <w:pPr>
        <w:pStyle w:val="Informations"/>
        <w:numPr>
          <w:ilvl w:val="5"/>
          <w:numId w:val="26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:rsidR="007F30AE" w:rsidRPr="00D160DD" w:rsidRDefault="007F30AE" w:rsidP="0015167D">
      <w:pPr>
        <w:pStyle w:val="Informations"/>
        <w:numPr>
          <w:ilvl w:val="5"/>
          <w:numId w:val="26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:rsidR="007F30AE" w:rsidRPr="007F30AE" w:rsidRDefault="007F30AE" w:rsidP="008E53F9">
      <w:pPr>
        <w:pStyle w:val="Titre1"/>
      </w:pPr>
      <w:bookmarkStart w:id="15" w:name="_Toc532179957"/>
      <w:bookmarkStart w:id="16" w:name="_Toc165969641"/>
      <w:bookmarkStart w:id="17" w:name="_Toc308526332"/>
      <w:r w:rsidRPr="007F30AE">
        <w:lastRenderedPageBreak/>
        <w:t>Analyse</w:t>
      </w:r>
      <w:bookmarkEnd w:id="15"/>
      <w:bookmarkEnd w:id="16"/>
      <w:bookmarkEnd w:id="17"/>
    </w:p>
    <w:p w:rsidR="007F30AE" w:rsidRDefault="007F30AE" w:rsidP="008E53F9">
      <w:pPr>
        <w:pStyle w:val="Titre2"/>
      </w:pPr>
      <w:bookmarkStart w:id="18" w:name="_Toc532179959"/>
      <w:bookmarkStart w:id="19" w:name="_Toc165969643"/>
      <w:bookmarkStart w:id="20" w:name="_Toc308526334"/>
      <w:r w:rsidRPr="007F30AE">
        <w:t>Document d’analyse</w:t>
      </w:r>
      <w:bookmarkEnd w:id="18"/>
      <w:bookmarkEnd w:id="19"/>
      <w:r w:rsidR="005328B0">
        <w:t xml:space="preserve"> et conception</w:t>
      </w:r>
      <w:bookmarkEnd w:id="20"/>
    </w:p>
    <w:p w:rsidR="00393C2B" w:rsidRDefault="00393C2B" w:rsidP="00393C2B">
      <w:pPr>
        <w:pStyle w:val="Retraitcorpsdetexte"/>
      </w:pPr>
      <w:r>
        <w:rPr>
          <w:noProof/>
        </w:rPr>
        <w:drawing>
          <wp:inline distT="0" distB="0" distL="0" distR="0" wp14:anchorId="175F5C1C" wp14:editId="149B47AB">
            <wp:extent cx="3553430" cy="2105025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96" cy="211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C2B" w:rsidRDefault="00393C2B" w:rsidP="00393C2B">
      <w:pPr>
        <w:pStyle w:val="Retraitcorpsdetexte"/>
      </w:pPr>
    </w:p>
    <w:p w:rsidR="00393C2B" w:rsidRDefault="00393C2B" w:rsidP="00393C2B">
      <w:pPr>
        <w:pStyle w:val="Retraitcorpsdetexte"/>
      </w:pPr>
      <w:r>
        <w:t xml:space="preserve">J’ai décidé de faire la page de connexion comme ça car, pour le point de vu d’un utilisateur, c’est plus facile </w:t>
      </w:r>
      <w:r w:rsidR="001A0A6B">
        <w:t>de rentrer des données sur une interface graphique que directement changer dans le code.</w:t>
      </w:r>
    </w:p>
    <w:p w:rsidR="001A0A6B" w:rsidRDefault="001A0A6B" w:rsidP="00393C2B">
      <w:pPr>
        <w:pStyle w:val="Retraitcorpsdetexte"/>
      </w:pPr>
    </w:p>
    <w:p w:rsidR="001A0A6B" w:rsidRDefault="001A0A6B" w:rsidP="00393C2B">
      <w:pPr>
        <w:pStyle w:val="Retraitcorpsdetexte"/>
      </w:pPr>
      <w:r>
        <w:rPr>
          <w:noProof/>
        </w:rPr>
        <w:drawing>
          <wp:inline distT="0" distB="0" distL="0" distR="0" wp14:anchorId="5259E79B" wp14:editId="404C303A">
            <wp:extent cx="4578843" cy="273367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9648" cy="274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A6B" w:rsidRDefault="001A0A6B" w:rsidP="00393C2B">
      <w:pPr>
        <w:pStyle w:val="Retraitcorpsdetexte"/>
      </w:pPr>
    </w:p>
    <w:p w:rsidR="001A0A6B" w:rsidRDefault="001A0A6B" w:rsidP="00393C2B">
      <w:pPr>
        <w:pStyle w:val="Retraitcorpsdetexte"/>
      </w:pPr>
      <w:r>
        <w:t>Voici ma page d’accueil, on peut créer/supprimer une table ou une Database.</w:t>
      </w:r>
    </w:p>
    <w:p w:rsidR="001A0A6B" w:rsidRDefault="001A0A6B" w:rsidP="00393C2B">
      <w:pPr>
        <w:pStyle w:val="Retraitcorpsdetexte"/>
      </w:pPr>
      <w:r>
        <w:t>Au centre de l’écran il y a un Tree view ceci permet d’afficher de manière *Tree* toute les bases de données de l’utilisateur. J’ai choisis « Tree view » car c’est la manière le plus propre et c’est très simple à comprendre. Voir code si-dessous.</w:t>
      </w:r>
    </w:p>
    <w:p w:rsidR="001A0A6B" w:rsidRDefault="001A0A6B" w:rsidP="00393C2B">
      <w:pPr>
        <w:pStyle w:val="Retraitcorpsdetexte"/>
      </w:pPr>
    </w:p>
    <w:p w:rsidR="001A0A6B" w:rsidRDefault="001A0A6B" w:rsidP="00393C2B">
      <w:pPr>
        <w:pStyle w:val="Retraitcorpsdetexte"/>
      </w:pPr>
      <w:r>
        <w:rPr>
          <w:noProof/>
        </w:rPr>
        <w:lastRenderedPageBreak/>
        <w:drawing>
          <wp:inline distT="0" distB="0" distL="0" distR="0" wp14:anchorId="6694D44A" wp14:editId="18186C09">
            <wp:extent cx="4648200" cy="51054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81A" w:rsidRDefault="00D3381A" w:rsidP="00393C2B">
      <w:pPr>
        <w:pStyle w:val="Retraitcorpsdetexte"/>
      </w:pPr>
    </w:p>
    <w:p w:rsidR="00D3381A" w:rsidRDefault="00D3381A" w:rsidP="00393C2B">
      <w:pPr>
        <w:pStyle w:val="Retraitcorpsdetexte"/>
      </w:pPr>
    </w:p>
    <w:p w:rsidR="00D3381A" w:rsidRDefault="00D3381A" w:rsidP="00393C2B">
      <w:pPr>
        <w:pStyle w:val="Retraitcorpsdetexte"/>
      </w:pPr>
      <w:r>
        <w:t>J’ai créé une instance avec le « TreeNode tn ; ». Avec « _mySqlCommand.commandText = « show Databases ; » ; ».  Puis je vérifie si l’utilisateur est toujours connecté à la base de donnée, et c’est seulement après cela que je commence le « Tree view »</w:t>
      </w:r>
      <w:r w:rsidR="004B41EA">
        <w:t>. Dans le code j’utilise un « ExecuteReader() » il permet de de faire la requête et de la stocker. Mais il ne peut qu’être utiliser une fois par requête SQL. Il faut faire un « _mySqlDataReader.Close()&gt; pour pouvoir réutiliser un « ExecuteReader() »</w:t>
      </w:r>
    </w:p>
    <w:p w:rsidR="0066543A" w:rsidRDefault="0066543A" w:rsidP="00393C2B">
      <w:pPr>
        <w:pStyle w:val="Retraitcorpsdetexte"/>
      </w:pPr>
    </w:p>
    <w:p w:rsidR="0066543A" w:rsidRDefault="0066543A" w:rsidP="00393C2B">
      <w:pPr>
        <w:pStyle w:val="Retraitcorpsdetexte"/>
      </w:pPr>
      <w:r>
        <w:rPr>
          <w:noProof/>
        </w:rPr>
        <w:lastRenderedPageBreak/>
        <w:drawing>
          <wp:inline distT="0" distB="0" distL="0" distR="0" wp14:anchorId="37EBC417" wp14:editId="322A86DA">
            <wp:extent cx="3257550" cy="23526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3A" w:rsidRDefault="0066543A" w:rsidP="00393C2B">
      <w:pPr>
        <w:pStyle w:val="Retraitcorpsdetexte"/>
      </w:pPr>
    </w:p>
    <w:p w:rsidR="0066543A" w:rsidRDefault="0066543A" w:rsidP="00393C2B">
      <w:pPr>
        <w:pStyle w:val="Retraitcorpsdetexte"/>
      </w:pPr>
      <w:r>
        <w:t>J’ai aussi fait un « Grid view » pour afficher les données dans une table. J’ai choisis cette technique car c’est la plus simple à faire et je trouve que sa donne bien.</w:t>
      </w:r>
    </w:p>
    <w:p w:rsidR="0066543A" w:rsidRDefault="0066543A" w:rsidP="00393C2B">
      <w:pPr>
        <w:pStyle w:val="Retraitcorpsdetexte"/>
      </w:pPr>
    </w:p>
    <w:p w:rsidR="0066543A" w:rsidRDefault="0066543A" w:rsidP="00393C2B">
      <w:pPr>
        <w:pStyle w:val="Retraitcorpsdetexte"/>
      </w:pPr>
      <w:r>
        <w:rPr>
          <w:noProof/>
        </w:rPr>
        <w:drawing>
          <wp:inline distT="0" distB="0" distL="0" distR="0" wp14:anchorId="408EB1C3" wp14:editId="6E78935A">
            <wp:extent cx="5146509" cy="267652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4200" cy="26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A6B" w:rsidRDefault="001A0A6B" w:rsidP="00393C2B">
      <w:pPr>
        <w:pStyle w:val="Retraitcorpsdetexte"/>
      </w:pPr>
    </w:p>
    <w:p w:rsidR="0066543A" w:rsidRDefault="0066543A" w:rsidP="00393C2B">
      <w:pPr>
        <w:pStyle w:val="Retraitcorpsdetexte"/>
      </w:pPr>
      <w:r>
        <w:t>Tout d’abord j’ai créé un évènement « double click », quand l’utilisateur double cliquera sur quelques choses dans le Tree view cela déclenchera la fonction.</w:t>
      </w:r>
    </w:p>
    <w:p w:rsidR="0066543A" w:rsidRDefault="0066543A" w:rsidP="00393C2B">
      <w:pPr>
        <w:pStyle w:val="Retraitcorpsdetexte"/>
      </w:pPr>
    </w:p>
    <w:p w:rsidR="0066543A" w:rsidRDefault="0066543A" w:rsidP="00393C2B">
      <w:pPr>
        <w:pStyle w:val="Retraitcorpsdetexte"/>
      </w:pPr>
      <w:r>
        <w:t xml:space="preserve">Ensuite je regarde si le parent n’est pas égal = « NULL ». Après je fais le requête SQL. </w:t>
      </w:r>
      <w:r>
        <w:t>J’ai créé une instance avec le</w:t>
      </w:r>
      <w:r>
        <w:t xml:space="preserve"> « _dataSet = new DataSet () ». Je donne ma requête au dataAdaptater (Il faut l’instancier). Je lui donne la requête et la connexion</w:t>
      </w:r>
    </w:p>
    <w:p w:rsidR="007E0508" w:rsidRDefault="007E0508" w:rsidP="00393C2B">
      <w:pPr>
        <w:pStyle w:val="Retraitcorpsdetexte"/>
      </w:pPr>
      <w:r>
        <w:t>Ensuite le builder fait appelle au dataAdapteter. Pour finir j’utilise « FILL » et je donne au adapter le « _dataSet », Le parent utilisé (la database double cliquée).</w:t>
      </w:r>
    </w:p>
    <w:p w:rsidR="001A0A6B" w:rsidRDefault="001A0A6B" w:rsidP="00393C2B">
      <w:pPr>
        <w:pStyle w:val="Retraitcorpsdetexte"/>
      </w:pPr>
    </w:p>
    <w:p w:rsidR="007E0508" w:rsidRDefault="007E0508" w:rsidP="00393C2B">
      <w:pPr>
        <w:pStyle w:val="Retraitcorpsdetexte"/>
      </w:pPr>
    </w:p>
    <w:p w:rsidR="007E0508" w:rsidRDefault="007E0508" w:rsidP="00393C2B">
      <w:pPr>
        <w:pStyle w:val="Retraitcorpsdetexte"/>
      </w:pPr>
    </w:p>
    <w:p w:rsidR="007E0508" w:rsidRDefault="007E0508" w:rsidP="00393C2B">
      <w:pPr>
        <w:pStyle w:val="Retraitcorpsdetexte"/>
      </w:pPr>
    </w:p>
    <w:p w:rsidR="007E0508" w:rsidRDefault="007E0508" w:rsidP="00393C2B">
      <w:pPr>
        <w:pStyle w:val="Retraitcorpsdetexte"/>
      </w:pPr>
    </w:p>
    <w:p w:rsidR="007E0508" w:rsidRDefault="007E0508" w:rsidP="00393C2B">
      <w:pPr>
        <w:pStyle w:val="Retraitcorpsdetexte"/>
      </w:pPr>
    </w:p>
    <w:p w:rsidR="007E0508" w:rsidRDefault="007E0508" w:rsidP="00393C2B">
      <w:pPr>
        <w:pStyle w:val="Retraitcorpsdetexte"/>
      </w:pPr>
    </w:p>
    <w:p w:rsidR="001A0A6B" w:rsidRPr="00393C2B" w:rsidRDefault="001A0A6B" w:rsidP="00393C2B">
      <w:pPr>
        <w:pStyle w:val="Retraitcorpsdetexte"/>
      </w:pPr>
    </w:p>
    <w:p w:rsidR="004206A2" w:rsidRDefault="004206A2" w:rsidP="008E53F9">
      <w:pPr>
        <w:pStyle w:val="Titre2"/>
      </w:pPr>
      <w:bookmarkStart w:id="21" w:name="_Toc532179967"/>
      <w:bookmarkStart w:id="22" w:name="_Toc165969651"/>
      <w:bookmarkStart w:id="23" w:name="_Toc308526335"/>
      <w:r w:rsidRPr="007F30AE">
        <w:lastRenderedPageBreak/>
        <w:t>Conception des tests</w:t>
      </w:r>
      <w:bookmarkEnd w:id="21"/>
      <w:bookmarkEnd w:id="22"/>
      <w:bookmarkEnd w:id="23"/>
    </w:p>
    <w:p w:rsidR="007E0508" w:rsidRPr="007E0508" w:rsidRDefault="007E0508" w:rsidP="007E0508">
      <w:pPr>
        <w:pStyle w:val="Retraitcorpsdetexte"/>
      </w:pPr>
      <w:r>
        <w:t>Comme test dans le code j’essaie de vérifier un maximum la connexion à la database. Car sinon le code ne fonctionne pas.</w:t>
      </w:r>
    </w:p>
    <w:p w:rsidR="00505421" w:rsidRPr="007F30AE" w:rsidRDefault="008E53F9" w:rsidP="008E53F9">
      <w:pPr>
        <w:pStyle w:val="Titre2"/>
      </w:pPr>
      <w:bookmarkStart w:id="24" w:name="_Toc308526336"/>
      <w:bookmarkStart w:id="25" w:name="_Toc532179961"/>
      <w:r>
        <w:t>Planification</w:t>
      </w:r>
      <w:r w:rsidR="00505421">
        <w:t xml:space="preserve"> détaillé</w:t>
      </w:r>
      <w:r>
        <w:t>e</w:t>
      </w:r>
      <w:bookmarkEnd w:id="24"/>
    </w:p>
    <w:p w:rsidR="00505421" w:rsidRDefault="00505421" w:rsidP="0015167D">
      <w:pPr>
        <w:pStyle w:val="Informations"/>
        <w:numPr>
          <w:ilvl w:val="5"/>
          <w:numId w:val="1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:rsidR="00111811" w:rsidRPr="00920F4E" w:rsidRDefault="00111811" w:rsidP="0015167D">
      <w:pPr>
        <w:pStyle w:val="Informations"/>
        <w:numPr>
          <w:ilvl w:val="5"/>
          <w:numId w:val="19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:rsidR="007F30AE" w:rsidRPr="007F30AE" w:rsidRDefault="007F30AE" w:rsidP="008E53F9">
      <w:pPr>
        <w:pStyle w:val="Titre1"/>
      </w:pPr>
      <w:bookmarkStart w:id="26" w:name="_Toc532179964"/>
      <w:bookmarkStart w:id="27" w:name="_Toc165969648"/>
      <w:bookmarkStart w:id="28" w:name="_Toc308526337"/>
      <w:bookmarkEnd w:id="25"/>
      <w:r w:rsidRPr="007F30AE">
        <w:t>Réalisation</w:t>
      </w:r>
      <w:bookmarkEnd w:id="26"/>
      <w:bookmarkEnd w:id="27"/>
      <w:bookmarkEnd w:id="28"/>
    </w:p>
    <w:p w:rsidR="007F30AE" w:rsidRPr="007F30AE" w:rsidRDefault="007F30AE" w:rsidP="008E53F9">
      <w:pPr>
        <w:pStyle w:val="Titre1"/>
      </w:pPr>
      <w:bookmarkStart w:id="29" w:name="_Toc165969653"/>
      <w:bookmarkStart w:id="30" w:name="_Toc308526342"/>
      <w:r w:rsidRPr="007F30AE">
        <w:t>Conclusion</w:t>
      </w:r>
      <w:bookmarkEnd w:id="29"/>
      <w:bookmarkEnd w:id="30"/>
    </w:p>
    <w:p w:rsidR="007F30AE" w:rsidRDefault="007F30AE" w:rsidP="008E53F9">
      <w:pPr>
        <w:pStyle w:val="Titre2"/>
      </w:pPr>
      <w:bookmarkStart w:id="31" w:name="_Toc165969656"/>
      <w:bookmarkStart w:id="32" w:name="_Toc308526345"/>
      <w:r w:rsidRPr="007F30AE">
        <w:t>Bilan personnel</w:t>
      </w:r>
      <w:bookmarkEnd w:id="31"/>
      <w:bookmarkEnd w:id="32"/>
    </w:p>
    <w:p w:rsidR="00A10D06" w:rsidRPr="00A10D06" w:rsidRDefault="00A10D06" w:rsidP="00A10D06">
      <w:pPr>
        <w:pStyle w:val="Retraitcorpsdetexte"/>
      </w:pPr>
      <w:r>
        <w:t xml:space="preserve">SI c’était à refaire je changerai l’ordre dans laquelle j’ai fait les pages autrement je trouve que j’ai beaucoup appris </w:t>
      </w:r>
    </w:p>
    <w:p w:rsidR="007F30AE" w:rsidRPr="007F30AE" w:rsidRDefault="007F30AE" w:rsidP="008E53F9">
      <w:pPr>
        <w:pStyle w:val="Titre1"/>
      </w:pPr>
      <w:bookmarkStart w:id="33" w:name="_Toc532179971"/>
      <w:bookmarkStart w:id="34" w:name="_Toc165969657"/>
      <w:bookmarkStart w:id="35" w:name="_Toc308526346"/>
      <w:r w:rsidRPr="007F30AE">
        <w:t>Divers</w:t>
      </w:r>
      <w:bookmarkEnd w:id="33"/>
      <w:bookmarkEnd w:id="34"/>
      <w:bookmarkEnd w:id="35"/>
    </w:p>
    <w:p w:rsidR="007F30AE" w:rsidRDefault="007F30AE" w:rsidP="008E53F9">
      <w:pPr>
        <w:pStyle w:val="Titre2"/>
      </w:pPr>
      <w:bookmarkStart w:id="36" w:name="_Toc532179972"/>
      <w:bookmarkStart w:id="37" w:name="_Toc165969658"/>
      <w:bookmarkStart w:id="38" w:name="_Toc308526347"/>
      <w:r w:rsidRPr="007F30AE">
        <w:t>Journal de travail</w:t>
      </w:r>
      <w:bookmarkEnd w:id="36"/>
      <w:bookmarkEnd w:id="37"/>
      <w:bookmarkEnd w:id="38"/>
    </w:p>
    <w:p w:rsidR="00A10D06" w:rsidRDefault="00A10D06" w:rsidP="00A10D06">
      <w:pPr>
        <w:pStyle w:val="Retraitcorpsdetexte"/>
      </w:pPr>
    </w:p>
    <w:p w:rsidR="00A10D06" w:rsidRPr="00A10D06" w:rsidRDefault="00A10D06" w:rsidP="00A10D06">
      <w:pPr>
        <w:pStyle w:val="Retraitcorpsdetexte"/>
      </w:pPr>
      <w:r>
        <w:rPr>
          <w:noProof/>
        </w:rPr>
        <w:drawing>
          <wp:inline distT="0" distB="0" distL="0" distR="0" wp14:anchorId="7EA4BE71" wp14:editId="5F931BF3">
            <wp:extent cx="4727446" cy="145732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2091" cy="146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06" w:rsidRDefault="00A10D06" w:rsidP="00A10D06">
      <w:pPr>
        <w:pStyle w:val="Titre2"/>
        <w:numPr>
          <w:ilvl w:val="0"/>
          <w:numId w:val="0"/>
        </w:numPr>
        <w:ind w:left="567"/>
      </w:pPr>
      <w:bookmarkStart w:id="39" w:name="_Toc308526348"/>
      <w:r>
        <w:rPr>
          <w:noProof/>
        </w:rPr>
        <w:drawing>
          <wp:inline distT="0" distB="0" distL="0" distR="0" wp14:anchorId="34498DC1" wp14:editId="5191B6DD">
            <wp:extent cx="3686810" cy="2333625"/>
            <wp:effectExtent l="0" t="0" r="889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7813" cy="234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10D06" w:rsidRPr="00A10D06" w:rsidRDefault="00A10D06" w:rsidP="00A10D06">
      <w:pPr>
        <w:pStyle w:val="Retraitcorpsdetexte"/>
      </w:pPr>
      <w:r>
        <w:t>Voici comment mes périodes ont été utilisée.</w:t>
      </w:r>
    </w:p>
    <w:p w:rsidR="00A10D06" w:rsidRDefault="00A10D06" w:rsidP="00A10D06">
      <w:pPr>
        <w:pStyle w:val="Retraitcorpsdetexte"/>
      </w:pPr>
    </w:p>
    <w:p w:rsidR="00903FEF" w:rsidRPr="00920F4E" w:rsidRDefault="00903FEF" w:rsidP="0010641C">
      <w:pPr>
        <w:pStyle w:val="Informations"/>
        <w:ind w:left="0"/>
      </w:pPr>
      <w:bookmarkStart w:id="40" w:name="_GoBack"/>
      <w:bookmarkEnd w:id="39"/>
      <w:bookmarkEnd w:id="40"/>
    </w:p>
    <w:p w:rsidR="007F30AE" w:rsidRPr="00920F4E" w:rsidRDefault="007F30AE" w:rsidP="005B6089">
      <w:pPr>
        <w:pStyle w:val="Informations"/>
      </w:pPr>
    </w:p>
    <w:sectPr w:rsidR="007F30AE" w:rsidRPr="00920F4E" w:rsidSect="00D160DD">
      <w:headerReference w:type="default" r:id="rId16"/>
      <w:footerReference w:type="defaul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AA9" w:rsidRDefault="004F6AA9">
      <w:r>
        <w:separator/>
      </w:r>
    </w:p>
  </w:endnote>
  <w:endnote w:type="continuationSeparator" w:id="0">
    <w:p w:rsidR="004F6AA9" w:rsidRDefault="004F6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2"/>
      <w:gridCol w:w="2610"/>
      <w:gridCol w:w="3028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4F6AA9" w:rsidRPr="004F6AA9">
              <w:rPr>
                <w:rFonts w:cs="Arial"/>
                <w:noProof/>
                <w:szCs w:val="16"/>
              </w:rPr>
              <w:t>Sean Ford</w:t>
            </w:r>
          </w:fldSimple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F6AA9">
            <w:rPr>
              <w:rFonts w:cs="Arial"/>
              <w:noProof/>
              <w:szCs w:val="16"/>
            </w:rPr>
            <w:t>18.03.2022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10641C">
            <w:rPr>
              <w:rStyle w:val="Numrodepage"/>
              <w:rFonts w:cs="Arial"/>
              <w:noProof/>
              <w:szCs w:val="16"/>
            </w:rPr>
            <w:t>7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10641C">
            <w:rPr>
              <w:rStyle w:val="Numrodepage"/>
              <w:rFonts w:cs="Arial"/>
              <w:noProof/>
              <w:szCs w:val="16"/>
            </w:rPr>
            <w:t>7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F6AA9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4F6AA9" w:rsidRPr="004F6AA9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E6D81">
            <w:rPr>
              <w:rFonts w:cs="Arial"/>
              <w:noProof/>
              <w:szCs w:val="16"/>
            </w:rPr>
            <w:t>18.03.2022 08:15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4F6AA9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Pr="004F6AA9">
              <w:rPr>
                <w:rFonts w:cs="Arial"/>
                <w:noProof/>
                <w:szCs w:val="16"/>
              </w:rPr>
              <w:t>Document2</w:t>
            </w:r>
          </w:fldSimple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AA9" w:rsidRDefault="004F6AA9">
      <w:r>
        <w:separator/>
      </w:r>
    </w:p>
  </w:footnote>
  <w:footnote w:type="continuationSeparator" w:id="0">
    <w:p w:rsidR="004F6AA9" w:rsidRDefault="004F6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247"/>
        </w:tabs>
        <w:ind w:left="124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34"/>
  </w:num>
  <w:num w:numId="5">
    <w:abstractNumId w:val="34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34"/>
  </w:num>
  <w:num w:numId="11">
    <w:abstractNumId w:val="15"/>
  </w:num>
  <w:num w:numId="12">
    <w:abstractNumId w:val="21"/>
  </w:num>
  <w:num w:numId="13">
    <w:abstractNumId w:val="20"/>
  </w:num>
  <w:num w:numId="14">
    <w:abstractNumId w:val="19"/>
  </w:num>
  <w:num w:numId="15">
    <w:abstractNumId w:val="16"/>
  </w:num>
  <w:num w:numId="16">
    <w:abstractNumId w:val="31"/>
  </w:num>
  <w:num w:numId="17">
    <w:abstractNumId w:val="26"/>
  </w:num>
  <w:num w:numId="18">
    <w:abstractNumId w:val="39"/>
  </w:num>
  <w:num w:numId="19">
    <w:abstractNumId w:val="37"/>
  </w:num>
  <w:num w:numId="20">
    <w:abstractNumId w:val="10"/>
  </w:num>
  <w:num w:numId="21">
    <w:abstractNumId w:val="35"/>
  </w:num>
  <w:num w:numId="22">
    <w:abstractNumId w:val="25"/>
  </w:num>
  <w:num w:numId="23">
    <w:abstractNumId w:val="23"/>
  </w:num>
  <w:num w:numId="24">
    <w:abstractNumId w:val="13"/>
  </w:num>
  <w:num w:numId="25">
    <w:abstractNumId w:val="17"/>
  </w:num>
  <w:num w:numId="26">
    <w:abstractNumId w:val="12"/>
  </w:num>
  <w:num w:numId="27">
    <w:abstractNumId w:val="30"/>
  </w:num>
  <w:num w:numId="28">
    <w:abstractNumId w:val="33"/>
  </w:num>
  <w:num w:numId="29">
    <w:abstractNumId w:val="28"/>
  </w:num>
  <w:num w:numId="30">
    <w:abstractNumId w:val="29"/>
  </w:num>
  <w:num w:numId="31">
    <w:abstractNumId w:val="36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27"/>
  </w:num>
  <w:num w:numId="43">
    <w:abstractNumId w:val="24"/>
  </w:num>
  <w:num w:numId="44">
    <w:abstractNumId w:val="38"/>
  </w:num>
  <w:num w:numId="45">
    <w:abstractNumId w:val="14"/>
  </w:num>
  <w:num w:numId="46">
    <w:abstractNumId w:val="22"/>
  </w:num>
  <w:num w:numId="47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A9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0641C"/>
    <w:rsid w:val="00111811"/>
    <w:rsid w:val="00114120"/>
    <w:rsid w:val="0015167D"/>
    <w:rsid w:val="00152A26"/>
    <w:rsid w:val="001764CE"/>
    <w:rsid w:val="00183417"/>
    <w:rsid w:val="001A0A6B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93C2B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B41EA"/>
    <w:rsid w:val="004C6BBA"/>
    <w:rsid w:val="004D08EE"/>
    <w:rsid w:val="004D5266"/>
    <w:rsid w:val="004F6AA9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B6089"/>
    <w:rsid w:val="005E6192"/>
    <w:rsid w:val="005E6B56"/>
    <w:rsid w:val="00615583"/>
    <w:rsid w:val="00645760"/>
    <w:rsid w:val="00656974"/>
    <w:rsid w:val="0066543A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0508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10D06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E6D81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3381A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41251878"/>
  <w15:docId w15:val="{8C1FC325-C4D9-48B4-8507-35F51191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tabs>
        <w:tab w:val="clear" w:pos="1247"/>
        <w:tab w:val="num" w:pos="1814"/>
      </w:tabs>
      <w:spacing w:before="120" w:after="120"/>
      <w:ind w:left="1814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arquedecommentaire">
    <w:name w:val="annotation reference"/>
    <w:basedOn w:val="Policepardfaut"/>
    <w:semiHidden/>
    <w:unhideWhenUsed/>
    <w:rsid w:val="00D3381A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D3381A"/>
  </w:style>
  <w:style w:type="character" w:customStyle="1" w:styleId="CommentaireCar">
    <w:name w:val="Commentaire Car"/>
    <w:basedOn w:val="Policepardfaut"/>
    <w:link w:val="Commentaire"/>
    <w:semiHidden/>
    <w:rsid w:val="00D3381A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D3381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D338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495F6-256B-4D5E-B663-CA8D85D46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1117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7247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Sean Ford</dc:creator>
  <cp:lastModifiedBy>Sean Ford</cp:lastModifiedBy>
  <cp:revision>6</cp:revision>
  <cp:lastPrinted>2009-09-04T13:21:00Z</cp:lastPrinted>
  <dcterms:created xsi:type="dcterms:W3CDTF">2022-03-18T07:15:00Z</dcterms:created>
  <dcterms:modified xsi:type="dcterms:W3CDTF">2022-03-18T10:19:00Z</dcterms:modified>
</cp:coreProperties>
</file>