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E07" w:rsidRDefault="00894FDC">
      <w:r>
        <w:rPr>
          <w:rFonts w:ascii="Segoe UI" w:hAnsi="Segoe UI" w:cs="Segoe UI"/>
          <w:color w:val="262626"/>
          <w:shd w:val="clear" w:color="auto" w:fill="FFFFFF"/>
        </w:rPr>
        <w:t>Нервная булимия является одним из самых распространенных нарушений пищевого поведения</w:t>
      </w:r>
      <w:proofErr w:type="gramStart"/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Х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>арактеризуется неконтролируемыми приступами голода и повышенной озабоченностью своей массой тела.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Может ли человек с нормальным весом страдать булимией?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Может!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Диагностика булимии часто затруднена из-за того, что пациенты скрывают свое состояние.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Симптомы булимии: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💊Приступы сильного голода, также обозначают как «волчий» аппетит. При этом человек ест торопясь, плохо пережевывает, ест без разбора. За один приём пищи запросто съедают суточную норму калорийности.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💊Посещение туалета после еды, чтобы искусственно вызвать у себя рвоту. Также пациенты принимают различные слабительные, препараты для «улучшения обмена веществ» и прочие аптечные средства.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💊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Прекращают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есть после появления боли/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распирания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в желудке/ тошноты или при отсутствии еды.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💊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Замкнутость, раздражительность, неустойчивость эмоционального фона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Булимия - это не безобидное «излишнее внимание к весу»</w:t>
      </w:r>
      <w:r>
        <w:rPr>
          <w:rFonts w:ascii="Segoe UI Symbol" w:hAnsi="Segoe UI Symbol" w:cs="Segoe UI Symbol"/>
          <w:color w:val="262626"/>
          <w:shd w:val="clear" w:color="auto" w:fill="FFFFFF"/>
        </w:rPr>
        <w:t>⚖</w:t>
      </w:r>
      <w:r>
        <w:rPr>
          <w:rFonts w:ascii="Segoe UI" w:hAnsi="Segoe UI" w:cs="Segoe UI"/>
          <w:color w:val="262626"/>
          <w:shd w:val="clear" w:color="auto" w:fill="FFFFFF"/>
        </w:rPr>
        <w:t>️, а расстройство, имеющее в дальнейшем проблемы со здоровьем: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❌</w:t>
      </w:r>
      <w:r>
        <w:rPr>
          <w:rFonts w:ascii="Segoe UI" w:hAnsi="Segoe UI" w:cs="Segoe UI"/>
          <w:color w:val="262626"/>
          <w:shd w:val="clear" w:color="auto" w:fill="FFFFFF"/>
        </w:rPr>
        <w:t>стоматологические проблемы;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❌</w:t>
      </w:r>
      <w:r>
        <w:rPr>
          <w:rFonts w:ascii="Segoe UI" w:hAnsi="Segoe UI" w:cs="Segoe UI"/>
          <w:color w:val="262626"/>
          <w:shd w:val="clear" w:color="auto" w:fill="FFFFFF"/>
        </w:rPr>
        <w:t>обезвоживание, дряблость и сухость кожи, тусклые волосы;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❌</w:t>
      </w:r>
      <w:r>
        <w:rPr>
          <w:rFonts w:ascii="Segoe UI" w:hAnsi="Segoe UI" w:cs="Segoe UI"/>
          <w:color w:val="262626"/>
          <w:shd w:val="clear" w:color="auto" w:fill="FFFFFF"/>
        </w:rPr>
        <w:t>воспалительные процессы в органах пищеварения;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❌</w:t>
      </w:r>
      <w:r>
        <w:rPr>
          <w:rFonts w:ascii="Segoe UI" w:hAnsi="Segoe UI" w:cs="Segoe UI"/>
          <w:color w:val="262626"/>
          <w:shd w:val="clear" w:color="auto" w:fill="FFFFFF"/>
        </w:rPr>
        <w:t>общая слабость;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❌</w:t>
      </w:r>
      <w:r>
        <w:rPr>
          <w:rFonts w:ascii="Segoe UI" w:hAnsi="Segoe UI" w:cs="Segoe UI"/>
          <w:color w:val="262626"/>
          <w:shd w:val="clear" w:color="auto" w:fill="FFFFFF"/>
        </w:rPr>
        <w:t>возможно нарушение менструального цикла;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❌</w:t>
      </w:r>
      <w:r>
        <w:rPr>
          <w:rFonts w:ascii="Segoe UI" w:hAnsi="Segoe UI" w:cs="Segoe UI"/>
          <w:color w:val="262626"/>
          <w:shd w:val="clear" w:color="auto" w:fill="FFFFFF"/>
        </w:rPr>
        <w:t>нарушения обменных процессов в организме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❌</w:t>
      </w:r>
      <w:r>
        <w:rPr>
          <w:rFonts w:ascii="Segoe UI" w:hAnsi="Segoe UI" w:cs="Segoe UI"/>
          <w:color w:val="262626"/>
          <w:shd w:val="clear" w:color="auto" w:fill="FFFFFF"/>
        </w:rPr>
        <w:t>психологические проблемы: депрессивные состояния, заниженная самооценка, тревога, неуверенность в себе.</w:t>
      </w:r>
      <w:proofErr w:type="gramEnd"/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В начале заболевания пациент не так часто прибегает к методам эвакуации пищи - 1-3 раза в месяц, поэтому и </w:t>
      </w:r>
      <w:proofErr w:type="gramStart"/>
      <w:r>
        <w:rPr>
          <w:rFonts w:ascii="Segoe UI" w:hAnsi="Segoe UI" w:cs="Segoe UI"/>
          <w:color w:val="262626"/>
          <w:shd w:val="clear" w:color="auto" w:fill="FFFFFF"/>
        </w:rPr>
        <w:t>обратившихся</w:t>
      </w:r>
      <w:proofErr w:type="gramEnd"/>
      <w:r>
        <w:rPr>
          <w:rFonts w:ascii="Segoe UI" w:hAnsi="Segoe UI" w:cs="Segoe UI"/>
          <w:color w:val="262626"/>
          <w:shd w:val="clear" w:color="auto" w:fill="FFFFFF"/>
        </w:rPr>
        <w:t xml:space="preserve"> за помощью мало - «вроде не так уж и опасно»...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Затем мысли о еде становятся доминирующими и вытесняют другие. Частота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вырываний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 xml:space="preserve"> может доходить до 6-7 раз в сутки.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В дальнейшем наблюдаются тяжелые соматические и психологические проблемы.</w:t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⠀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Диагностика и лечение🩺.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>Сама диагностика не представляет труда для специалиста. Даже если человек приходит с другой проблемой, в процессе работы врач обратит на это внимание.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  <w:shd w:val="clear" w:color="auto" w:fill="FFFFFF"/>
        </w:rPr>
        <w:t xml:space="preserve">Лечение заключается в назначении медикаментозных средств и в посещении </w:t>
      </w:r>
      <w:r>
        <w:rPr>
          <w:rFonts w:ascii="Segoe UI" w:hAnsi="Segoe UI" w:cs="Segoe UI"/>
          <w:color w:val="262626"/>
          <w:shd w:val="clear" w:color="auto" w:fill="FFFFFF"/>
        </w:rPr>
        <w:lastRenderedPageBreak/>
        <w:t>психотерапевта.</w:t>
      </w:r>
      <w:r>
        <w:rPr>
          <w:rFonts w:ascii="Segoe UI" w:hAnsi="Segoe UI" w:cs="Segoe UI"/>
          <w:color w:val="262626"/>
        </w:rPr>
        <w:br/>
      </w:r>
      <w:r>
        <w:rPr>
          <w:rFonts w:ascii="Segoe UI" w:hAnsi="Segoe UI" w:cs="Segoe UI"/>
          <w:color w:val="262626"/>
        </w:rPr>
        <w:br/>
      </w:r>
      <w:r>
        <w:rPr>
          <w:rFonts w:ascii="Segoe UI Symbol" w:hAnsi="Segoe UI Symbol" w:cs="Segoe UI Symbol"/>
          <w:color w:val="262626"/>
          <w:shd w:val="clear" w:color="auto" w:fill="FFFFFF"/>
        </w:rPr>
        <w:t>⚕</w:t>
      </w:r>
      <w:r>
        <w:rPr>
          <w:rFonts w:ascii="Segoe UI" w:hAnsi="Segoe UI" w:cs="Segoe UI"/>
          <w:color w:val="262626"/>
          <w:shd w:val="clear" w:color="auto" w:fill="FFFFFF"/>
        </w:rPr>
        <w:t xml:space="preserve">️С уважением, врач-психиатр высшей категории, медицинский психолог, </w:t>
      </w:r>
      <w:proofErr w:type="spellStart"/>
      <w:r>
        <w:rPr>
          <w:rFonts w:ascii="Segoe UI" w:hAnsi="Segoe UI" w:cs="Segoe UI"/>
          <w:color w:val="262626"/>
          <w:shd w:val="clear" w:color="auto" w:fill="FFFFFF"/>
        </w:rPr>
        <w:t>гипнотерапевт</w:t>
      </w:r>
      <w:proofErr w:type="spellEnd"/>
      <w:r>
        <w:rPr>
          <w:rFonts w:ascii="Segoe UI" w:hAnsi="Segoe UI" w:cs="Segoe UI"/>
          <w:color w:val="262626"/>
          <w:shd w:val="clear" w:color="auto" w:fill="FFFFFF"/>
        </w:rPr>
        <w:t>, кандидат медицинских наук, Татьяна Редько.</w:t>
      </w:r>
    </w:p>
    <w:sectPr w:rsidR="00843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>
    <w:useFELayout/>
  </w:compat>
  <w:rsids>
    <w:rsidRoot w:val="00894FDC"/>
    <w:rsid w:val="00843E07"/>
    <w:rsid w:val="00894F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317</Words>
  <Characters>1810</Characters>
  <Application>Microsoft Office Word</Application>
  <DocSecurity>0</DocSecurity>
  <Lines>15</Lines>
  <Paragraphs>4</Paragraphs>
  <ScaleCrop>false</ScaleCrop>
  <Company/>
  <LinksUpToDate>false</LinksUpToDate>
  <CharactersWithSpaces>2123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2021-11-16T13:47:00Z</dcterms:created>
  <dcterms:modified xsi:type="dcterms:W3CDTF">2021-11-16T13:47:00Z</dcterms:modified>
</cp:coreProperties>
</file>