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099" w:rsidRDefault="00D62851">
      <w:r>
        <w:rPr>
          <w:rFonts w:ascii="Segoe UI" w:hAnsi="Segoe UI" w:cs="Segoe UI"/>
          <w:color w:val="262626"/>
          <w:shd w:val="clear" w:color="auto" w:fill="FFFFFF"/>
        </w:rPr>
        <w:t xml:space="preserve">Профилактика неврозов </w:t>
      </w:r>
      <w:r>
        <w:rPr>
          <w:rFonts w:ascii="Segoe UI Symbol" w:hAnsi="Segoe UI Symbol" w:cs="Segoe UI Symbol"/>
          <w:color w:val="262626"/>
          <w:shd w:val="clear" w:color="auto" w:fill="FFFFFF"/>
        </w:rPr>
        <w:t>✅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Хронические стрессы и постоянные психические перегрузки могут привести к неприятным последствиям в виде развития неврастении. Неустойчивое эмоциональное состояние сказывается на работе и личной жизни человека.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В основе невроза лежат травмирующие обстоятельства, психологическая травма, стресс или длительное перенапряжение. С неврастенией (одним из видов невротических состояний) часто сталкиваются люди, которые недавно пережили серьёзное эмоциональное потрясение, потерю близких людей.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MS Gothic" w:eastAsia="MS Gothic" w:hAnsi="MS Gothic" w:cs="MS Gothic" w:hint="eastAsia"/>
          <w:color w:val="262626"/>
          <w:shd w:val="clear" w:color="auto" w:fill="FFFFFF"/>
        </w:rPr>
        <w:t>☝</w:t>
      </w:r>
      <w:r>
        <w:rPr>
          <w:rFonts w:ascii="Segoe UI" w:hAnsi="Segoe UI" w:cs="Segoe UI"/>
          <w:color w:val="262626"/>
          <w:shd w:val="clear" w:color="auto" w:fill="FFFFFF"/>
        </w:rPr>
        <w:t xml:space="preserve">️ Профилактика неврозов – задача комплексная и включает в себя целый ряд мероприятий, основная цель которых – физическое расслабление и снятие эмоционального напряжения, обучение навыкам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саморегуляции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Важными факторами профилактики неврозов является нормализация режима труда и отдыха: работа только в отведённые для этого часы, в определённое время - смена рода занятий и отдых, достаточный и полноценный сон.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Не менее важным профилактическим фактором являются регулярные занятия спортом, которые способствуют повышению мышечного тонуса.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🍃 Нормализация всех внешних факторов (семейно-бытовое окружение, разумные условия труда, предупреждение эмоционального перенапряжения) препятствует накоплению нервного напряжения в организме и помогает снять негативные эмоции в случае их возникновения.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❗</w:t>
      </w:r>
      <w:r>
        <w:rPr>
          <w:rFonts w:ascii="Segoe UI" w:hAnsi="Segoe UI" w:cs="Segoe UI"/>
          <w:color w:val="262626"/>
          <w:shd w:val="clear" w:color="auto" w:fill="FFFFFF"/>
        </w:rPr>
        <w:t>️ Если эти меры не помогают, и нервное напряжение продолжает нарастать, то лучший способ справиться с такой ситуацией – не откладывая, обратиться за консультацией.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️С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, кандидат медицинских наук, Татьяна Редько.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Запись на консультацию: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050 958 41 13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📲 093 916 75 44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068 162 77 32</w:t>
      </w:r>
    </w:p>
    <w:sectPr w:rsidR="000C2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D62851"/>
    <w:rsid w:val="000C2099"/>
    <w:rsid w:val="00D6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2021-11-16T13:52:00Z</dcterms:created>
  <dcterms:modified xsi:type="dcterms:W3CDTF">2021-11-16T13:52:00Z</dcterms:modified>
</cp:coreProperties>
</file>