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 Document &amp; Grant / Pilot Proposal</w:t>
        <w:br/>
        <w:t>Agriculture &amp; Agronomy Analytics Platform</w:t>
      </w:r>
    </w:p>
    <w:p>
      <w:pPr>
        <w:pStyle w:val="Heading2"/>
      </w:pPr>
      <w:r>
        <w:t>1. Vision &amp; Aim</w:t>
      </w:r>
    </w:p>
    <w:p>
      <w:r>
        <w:t>The aim of this platform is to serve as a unified, data-driven decision support system for agriculture and agronomy. It integrates statistical analysis, time-series forecasting, and deep learning on satellite imagery to enable evidence-based planning, risk assessment, monitoring, and forecasting across agronomic, economic, and policy domains.</w:t>
      </w:r>
    </w:p>
    <w:p>
      <w:pPr>
        <w:pStyle w:val="Heading2"/>
      </w:pPr>
      <w:r>
        <w:t>2. Target Users</w:t>
      </w:r>
    </w:p>
    <w:p>
      <w:r>
        <w:t>- Agronomists and academic researchers</w:t>
        <w:br/>
        <w:t>- Agri-input and agri-tech companies</w:t>
        <w:br/>
        <w:t>- Business school students (case-based learning in agriculture)</w:t>
        <w:br/>
        <w:t>- Policymakers in the Ministry of Agriculture, Government of India</w:t>
        <w:br/>
        <w:t>- Insurers and commodity traders</w:t>
      </w:r>
    </w:p>
    <w:p>
      <w:pPr>
        <w:pStyle w:val="Heading2"/>
      </w:pPr>
      <w:r>
        <w:t>3. Outcomes of Interest</w:t>
      </w:r>
    </w:p>
    <w:p>
      <w:r>
        <w:t>- Improved yield prediction and crop monitoring</w:t>
        <w:br/>
        <w:t>- Climate and environmental risk assessment</w:t>
        <w:br/>
        <w:t>- Input optimization and planning</w:t>
        <w:br/>
        <w:t>- Policy formulation and impact analysis</w:t>
        <w:br/>
        <w:t>- Financial risk modeling for insurance and trading</w:t>
        <w:br/>
        <w:t>- Educational insights through real-world case studies</w:t>
      </w:r>
    </w:p>
    <w:p>
      <w:pPr>
        <w:pStyle w:val="Heading2"/>
      </w:pPr>
      <w:r>
        <w:t>4. Core Features</w:t>
      </w:r>
    </w:p>
    <w:p>
      <w:r>
        <w:t>- Descriptive analytics and exploratory data analysis dashboards</w:t>
        <w:br/>
        <w:t>- Classical time-series forecasting (ARMA, ARIMA, SARIMA, SARIMAX)</w:t>
        <w:br/>
        <w:t>- Deep learning models for time series (RNNs, Transformers)</w:t>
        <w:br/>
        <w:t>- Satellite imagery analysis using computer vision and deep learning</w:t>
        <w:br/>
        <w:t>- Scenario simulation and stress testing</w:t>
        <w:br/>
        <w:t>- Policy and climate impact analysis tools</w:t>
        <w:br/>
        <w:t>- Model comparison and explainability modules</w:t>
      </w:r>
    </w:p>
    <w:p>
      <w:pPr>
        <w:pStyle w:val="Heading2"/>
      </w:pPr>
      <w:r>
        <w:t>5. Technical Architecture (High Level)</w:t>
      </w:r>
    </w:p>
    <w:p>
      <w:r>
        <w:t>- Modular analytics layer for statistics and forecasting</w:t>
        <w:br/>
        <w:t>- Model orchestration layer supporting classical and deep learning models</w:t>
        <w:br/>
        <w:t>- Geospatial processing layer for satellite data</w:t>
        <w:br/>
        <w:t>- API-driven backend for extensibility</w:t>
        <w:br/>
        <w:t>- Web-based visualization and reporting interface</w:t>
      </w:r>
    </w:p>
    <w:p>
      <w:pPr>
        <w:pStyle w:val="Heading2"/>
      </w:pPr>
      <w:r>
        <w:t>6. Grant / Pilot Proposal Draft</w:t>
      </w:r>
    </w:p>
    <w:p>
      <w:r>
        <w:t>Objective:</w:t>
        <w:br/>
        <w:t>To pilot a scalable analytics platform supporting agricultural decision-making in India using historical, temporal, and satellite data.</w:t>
        <w:br/>
        <w:br/>
        <w:t>Scope:</w:t>
        <w:br/>
        <w:t>- Pilot deployment across selected crops and regions</w:t>
        <w:br/>
        <w:t>- Collaboration with academic institutions and agri-tech partners</w:t>
        <w:br/>
        <w:t>- Evaluation of forecasting accuracy and decision impact</w:t>
        <w:br/>
        <w:br/>
        <w:t>Expected Impact:</w:t>
        <w:br/>
        <w:t>- Improved data-driven policymaking</w:t>
        <w:br/>
        <w:t>- Early risk detection for crops and markets</w:t>
        <w:br/>
        <w:t>- Capacity building for researchers and students</w:t>
        <w:br/>
        <w:br/>
        <w:t>Deliverables:</w:t>
        <w:br/>
        <w:t>- Functional analytics platform</w:t>
        <w:br/>
        <w:t>- Pilot evaluation report</w:t>
        <w:br/>
        <w:t>- Documentation and training material</w:t>
      </w:r>
    </w:p>
    <w:p>
      <w:pPr>
        <w:pStyle w:val="Heading2"/>
      </w:pPr>
      <w:r>
        <w:t>7. References</w:t>
      </w:r>
    </w:p>
    <w:p>
      <w:r>
        <w:t>- Box &amp; Jenkins, Time Series Analysis</w:t>
        <w:br/>
        <w:t>- Hyndman &amp; Athanasopoulos, Forecasting: Principles and Practice</w:t>
        <w:br/>
        <w:t>- Goodfellow et al., Deep Learning</w:t>
        <w:br/>
        <w:t>- Evan Chen, Euclidean Geometry in Mathematical Olympiads (for spatial reasoning techniques)</w:t>
        <w:br/>
        <w:t>- FAO &amp; ISRO reports on agricultural remote sensing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