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8E" w:rsidRPr="009D7BB2" w:rsidRDefault="00D85D21">
      <w:pPr>
        <w:spacing w:after="0" w:line="240" w:lineRule="auto"/>
        <w:jc w:val="center"/>
        <w:rPr>
          <w:rFonts w:ascii="Times New Roman" w:hAnsi="Times New Roman"/>
          <w:b/>
          <w:color w:val="4F81BD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QUIZ</w:t>
      </w:r>
      <w:r w:rsidR="00D856C5" w:rsidRPr="009D7BB2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 xml:space="preserve"> REPORT</w:t>
      </w:r>
    </w:p>
    <w:p w:rsidR="00CE7A8E" w:rsidRDefault="00CE7A8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2151A" w:rsidRDefault="00D856C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03694">
        <w:rPr>
          <w:rFonts w:ascii="Times New Roman" w:hAnsi="Times New Roman" w:cs="Times New Roman"/>
          <w:color w:val="0070C0"/>
          <w:sz w:val="24"/>
          <w:szCs w:val="24"/>
          <w:u w:val="single"/>
        </w:rPr>
        <w:t>DEPARTMENT</w:t>
      </w:r>
      <w:r w:rsidRPr="00E03694">
        <w:rPr>
          <w:rFonts w:ascii="Times New Roman" w:hAnsi="Times New Roman" w:cs="Times New Roman"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E&amp;TC</w:t>
      </w:r>
      <w:r w:rsidR="00711D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1D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Engg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</w:t>
      </w:r>
    </w:p>
    <w:p w:rsidR="0052151A" w:rsidRDefault="0052151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E7A8E" w:rsidRDefault="00D856C5">
      <w:pPr>
        <w:spacing w:after="0" w:line="240" w:lineRule="auto"/>
      </w:pPr>
      <w:r w:rsidRPr="009D7BB2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CLASS</w:t>
      </w:r>
      <w:r w:rsidRPr="009D7BB2">
        <w:rPr>
          <w:rFonts w:ascii="Times New Roman" w:hAnsi="Times New Roman" w:cs="Times New Roman"/>
          <w:color w:val="4F81BD" w:themeColor="accent1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06C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1DF8">
        <w:rPr>
          <w:rFonts w:ascii="Times New Roman" w:hAnsi="Times New Roman" w:cs="Times New Roman"/>
          <w:color w:val="000000"/>
          <w:sz w:val="24"/>
          <w:szCs w:val="24"/>
        </w:rPr>
        <w:t xml:space="preserve">SE, TE, BE students </w:t>
      </w:r>
      <w:r w:rsidR="0052151A" w:rsidRPr="0052151A">
        <w:rPr>
          <w:rFonts w:ascii="Times New Roman" w:hAnsi="Times New Roman" w:cs="Times New Roman"/>
          <w:color w:val="000000"/>
          <w:sz w:val="24"/>
          <w:szCs w:val="24"/>
        </w:rPr>
        <w:t>from inside and outside of college</w:t>
      </w:r>
    </w:p>
    <w:p w:rsidR="00CE7A8E" w:rsidRDefault="00CE7A8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CE7A8E" w:rsidRDefault="00D856C5">
      <w:pPr>
        <w:spacing w:after="0" w:line="240" w:lineRule="auto"/>
      </w:pPr>
      <w:r w:rsidRPr="00E03694">
        <w:rPr>
          <w:rFonts w:ascii="Times New Roman" w:hAnsi="Times New Roman" w:cs="Times New Roman"/>
          <w:color w:val="0070C0"/>
          <w:sz w:val="24"/>
          <w:szCs w:val="24"/>
          <w:u w:val="single"/>
        </w:rPr>
        <w:t>TITLE/TOPIC</w:t>
      </w:r>
      <w:r w:rsidRPr="00E03694">
        <w:rPr>
          <w:rFonts w:ascii="Times New Roman" w:hAnsi="Times New Roman" w:cs="Times New Roman"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1DF8" w:rsidRPr="00711DF8">
        <w:rPr>
          <w:rFonts w:ascii="Times New Roman" w:hAnsi="Times New Roman" w:cs="Times New Roman"/>
          <w:bCs/>
          <w:color w:val="000000"/>
          <w:sz w:val="24"/>
          <w:szCs w:val="24"/>
        </w:rPr>
        <w:t>"GATE Awareness - Career Options and Benefits"</w:t>
      </w:r>
    </w:p>
    <w:p w:rsidR="00CE7A8E" w:rsidRDefault="00CE7A8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7A8E" w:rsidRDefault="00D856C5">
      <w:pPr>
        <w:spacing w:after="0" w:line="240" w:lineRule="auto"/>
      </w:pPr>
      <w:r w:rsidRPr="00E03694">
        <w:rPr>
          <w:rFonts w:ascii="Times New Roman" w:hAnsi="Times New Roman" w:cs="Times New Roman"/>
          <w:color w:val="0070C0"/>
          <w:sz w:val="24"/>
          <w:szCs w:val="24"/>
          <w:u w:val="single"/>
        </w:rPr>
        <w:t>DATE</w:t>
      </w:r>
      <w:r w:rsidRPr="00E03694">
        <w:rPr>
          <w:rFonts w:ascii="Times New Roman" w:hAnsi="Times New Roman" w:cs="Times New Roman"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_DdeLink__154_2084171720"/>
      <w:bookmarkStart w:id="1" w:name="__DdeLink__67_1168110693"/>
      <w:r w:rsidR="00711DF8">
        <w:rPr>
          <w:rFonts w:ascii="Times New Roman" w:hAnsi="Times New Roman" w:cs="Times New Roman"/>
          <w:sz w:val="24"/>
          <w:szCs w:val="24"/>
        </w:rPr>
        <w:t>22</w:t>
      </w:r>
      <w:r w:rsidR="00164BB1" w:rsidRPr="00164BB1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6B6D43">
        <w:rPr>
          <w:rFonts w:ascii="Times New Roman" w:hAnsi="Times New Roman" w:cs="Times New Roman"/>
          <w:sz w:val="24"/>
          <w:szCs w:val="24"/>
        </w:rPr>
        <w:t>May</w:t>
      </w:r>
      <w:r w:rsidR="00164BB1" w:rsidRPr="00164BB1">
        <w:rPr>
          <w:rFonts w:ascii="Times New Roman" w:hAnsi="Times New Roman" w:cs="Times New Roman"/>
          <w:sz w:val="24"/>
          <w:szCs w:val="24"/>
        </w:rPr>
        <w:t xml:space="preserve"> 20</w:t>
      </w:r>
      <w:bookmarkEnd w:id="0"/>
      <w:r w:rsidR="006B6D43">
        <w:rPr>
          <w:rFonts w:ascii="Times New Roman" w:hAnsi="Times New Roman" w:cs="Times New Roman"/>
          <w:sz w:val="24"/>
          <w:szCs w:val="24"/>
        </w:rPr>
        <w:t>20</w:t>
      </w:r>
      <w:bookmarkEnd w:id="1"/>
      <w:r w:rsidR="00D85D21">
        <w:rPr>
          <w:rFonts w:ascii="Times New Roman" w:hAnsi="Times New Roman" w:cs="Times New Roman"/>
          <w:sz w:val="24"/>
          <w:szCs w:val="24"/>
        </w:rPr>
        <w:t xml:space="preserve"> </w:t>
      </w:r>
      <w:r w:rsidR="009D7BB2" w:rsidRPr="00164BB1">
        <w:rPr>
          <w:rFonts w:ascii="Times New Roman" w:hAnsi="Times New Roman" w:cs="Times New Roman"/>
          <w:sz w:val="24"/>
          <w:szCs w:val="24"/>
        </w:rPr>
        <w:t xml:space="preserve">    </w:t>
      </w:r>
      <w:r w:rsidR="00CC18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D7BB2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DURATION OF SESSION</w:t>
      </w:r>
      <w:r w:rsidRPr="009D7BB2">
        <w:rPr>
          <w:rFonts w:ascii="Times New Roman" w:hAnsi="Times New Roman" w:cs="Times New Roman"/>
          <w:color w:val="4F81BD" w:themeColor="accent1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1DF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85D21">
        <w:rPr>
          <w:rFonts w:ascii="Times New Roman" w:hAnsi="Times New Roman" w:cs="Times New Roman"/>
          <w:color w:val="000000"/>
          <w:sz w:val="24"/>
          <w:szCs w:val="24"/>
        </w:rPr>
        <w:t xml:space="preserve"> Days</w:t>
      </w:r>
    </w:p>
    <w:p w:rsidR="00CE7A8E" w:rsidRDefault="00CE7A8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CE7A8E" w:rsidRPr="0052151A" w:rsidRDefault="0052151A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ATTENDIES</w:t>
      </w:r>
      <w:r w:rsidR="00D856C5" w:rsidRPr="00E03694">
        <w:rPr>
          <w:rFonts w:ascii="Times New Roman" w:hAnsi="Times New Roman" w:cs="Times New Roman"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1DF8">
        <w:rPr>
          <w:rFonts w:ascii="Times New Roman" w:hAnsi="Times New Roman" w:cs="Times New Roman"/>
          <w:color w:val="auto"/>
          <w:sz w:val="24"/>
          <w:szCs w:val="24"/>
        </w:rPr>
        <w:t>479</w:t>
      </w:r>
      <w:r w:rsidR="00D856C5" w:rsidRPr="0052151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2151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06766" w:rsidRDefault="00806766" w:rsidP="00164BB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7A8E" w:rsidRPr="0037466D" w:rsidRDefault="006B6D43" w:rsidP="00164BB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4353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COORDINATOR</w:t>
      </w:r>
      <w:r w:rsidRPr="0025435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: </w:t>
      </w:r>
      <w:r w:rsidRPr="003746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Prof. </w:t>
      </w:r>
      <w:r w:rsidR="00711D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Dr. S. I. </w:t>
      </w:r>
      <w:proofErr w:type="spellStart"/>
      <w:r w:rsidR="00711DF8">
        <w:rPr>
          <w:rFonts w:ascii="Times New Roman" w:hAnsi="Times New Roman" w:cs="Times New Roman"/>
          <w:b/>
          <w:color w:val="000000"/>
          <w:sz w:val="24"/>
          <w:szCs w:val="24"/>
        </w:rPr>
        <w:t>Nipanikar</w:t>
      </w:r>
      <w:proofErr w:type="spellEnd"/>
    </w:p>
    <w:p w:rsidR="00164BB1" w:rsidRDefault="00164BB1" w:rsidP="00164BB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3958" w:rsidRDefault="00D856C5" w:rsidP="00D85D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694">
        <w:rPr>
          <w:rFonts w:ascii="Times New Roman" w:hAnsi="Times New Roman" w:cs="Times New Roman"/>
          <w:color w:val="0070C0"/>
          <w:sz w:val="24"/>
          <w:szCs w:val="24"/>
          <w:u w:val="single"/>
        </w:rPr>
        <w:t>OBJECTIVE</w:t>
      </w:r>
      <w:r w:rsidRPr="00E03694">
        <w:rPr>
          <w:rFonts w:ascii="Times New Roman" w:hAnsi="Times New Roman" w:cs="Times New Roman"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12BD" w:rsidRPr="003812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aim of this </w:t>
      </w:r>
      <w:r w:rsidR="00D85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Quiz</w:t>
      </w:r>
      <w:r w:rsidR="003812BD" w:rsidRPr="003812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to </w:t>
      </w:r>
      <w:r w:rsidR="00D85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impart knowledge </w:t>
      </w:r>
      <w:r w:rsidR="00711DF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about </w:t>
      </w:r>
      <w:r w:rsidR="00711DF8" w:rsidRPr="00711DF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GATE </w:t>
      </w:r>
      <w:r w:rsidR="00711DF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examination jobs depend on it. Also other options after graduation.</w:t>
      </w:r>
    </w:p>
    <w:p w:rsidR="00D85D21" w:rsidRDefault="00D85D21" w:rsidP="00D85D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02414" w:rsidRDefault="00D856C5" w:rsidP="00DA76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694">
        <w:rPr>
          <w:rFonts w:ascii="Times New Roman" w:hAnsi="Times New Roman" w:cs="Times New Roman"/>
          <w:color w:val="0070C0"/>
          <w:sz w:val="24"/>
          <w:szCs w:val="24"/>
          <w:u w:val="single"/>
        </w:rPr>
        <w:t>DESCRIPTION</w:t>
      </w:r>
      <w:r w:rsidRPr="00E03694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3E607F">
        <w:rPr>
          <w:rFonts w:ascii="Times New Roman" w:hAnsi="Times New Roman" w:cs="Times New Roman"/>
          <w:sz w:val="24"/>
          <w:szCs w:val="24"/>
        </w:rPr>
        <w:t xml:space="preserve"> Department of Electronics and T</w:t>
      </w:r>
      <w:r>
        <w:rPr>
          <w:rFonts w:ascii="Times New Roman" w:hAnsi="Times New Roman" w:cs="Times New Roman"/>
          <w:sz w:val="24"/>
          <w:szCs w:val="24"/>
        </w:rPr>
        <w:t xml:space="preserve">elecommunication organized </w:t>
      </w:r>
      <w:r w:rsidR="00711DF8">
        <w:rPr>
          <w:rFonts w:ascii="Times New Roman" w:hAnsi="Times New Roman" w:cs="Times New Roman"/>
          <w:sz w:val="24"/>
          <w:szCs w:val="24"/>
        </w:rPr>
        <w:t xml:space="preserve">webinar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711DF8" w:rsidRPr="00711DF8">
        <w:rPr>
          <w:rFonts w:ascii="Times New Roman" w:hAnsi="Times New Roman" w:cs="Times New Roman"/>
          <w:bCs/>
          <w:color w:val="000000"/>
          <w:sz w:val="24"/>
          <w:szCs w:val="24"/>
        </w:rPr>
        <w:t>"GATE Awareness - Career Options and Benefits"</w:t>
      </w:r>
      <w:r w:rsidR="00711DF8" w:rsidRPr="003812B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11D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  22th </w:t>
      </w:r>
      <w:r w:rsidR="006B6D43">
        <w:rPr>
          <w:sz w:val="26"/>
          <w:szCs w:val="26"/>
        </w:rPr>
        <w:t>May 2020</w:t>
      </w:r>
      <w:r w:rsidR="00D85D21">
        <w:rPr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802414">
        <w:rPr>
          <w:rFonts w:ascii="Times New Roman" w:hAnsi="Times New Roman" w:cs="Times New Roman"/>
          <w:sz w:val="24"/>
          <w:szCs w:val="24"/>
        </w:rPr>
        <w:t xml:space="preserve"> </w:t>
      </w:r>
      <w:r w:rsidR="006B6D43">
        <w:rPr>
          <w:rFonts w:ascii="Times New Roman" w:hAnsi="Times New Roman" w:cs="Times New Roman"/>
          <w:sz w:val="24"/>
          <w:szCs w:val="24"/>
        </w:rPr>
        <w:t xml:space="preserve">SE, TE, and </w:t>
      </w:r>
      <w:r w:rsidR="00FB6FF0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 students</w:t>
      </w:r>
      <w:r w:rsidR="003E607F">
        <w:rPr>
          <w:rFonts w:ascii="Times New Roman" w:hAnsi="Times New Roman" w:cs="Times New Roman"/>
          <w:sz w:val="24"/>
          <w:szCs w:val="24"/>
        </w:rPr>
        <w:t xml:space="preserve"> from inside and outside of institute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66B">
        <w:rPr>
          <w:rFonts w:ascii="Times New Roman" w:hAnsi="Times New Roman" w:cs="Times New Roman"/>
          <w:sz w:val="24"/>
          <w:szCs w:val="24"/>
        </w:rPr>
        <w:t xml:space="preserve">to give information about </w:t>
      </w:r>
      <w:r w:rsidR="00711DF8">
        <w:rPr>
          <w:rFonts w:ascii="Times New Roman" w:hAnsi="Times New Roman" w:cs="Times New Roman"/>
          <w:sz w:val="24"/>
          <w:szCs w:val="24"/>
        </w:rPr>
        <w:t>GATE awareness</w:t>
      </w:r>
      <w:bookmarkStart w:id="2" w:name="_GoBack"/>
      <w:bookmarkEnd w:id="2"/>
      <w:r w:rsidR="003812BD">
        <w:rPr>
          <w:rFonts w:ascii="Times New Roman" w:hAnsi="Times New Roman" w:cs="Times New Roman"/>
          <w:sz w:val="24"/>
          <w:szCs w:val="24"/>
        </w:rPr>
        <w:t>.</w:t>
      </w:r>
      <w:r w:rsidR="00802414">
        <w:rPr>
          <w:rFonts w:ascii="Times New Roman" w:hAnsi="Times New Roman" w:cs="Times New Roman"/>
          <w:sz w:val="24"/>
          <w:szCs w:val="24"/>
        </w:rPr>
        <w:t xml:space="preserve"> </w:t>
      </w:r>
      <w:r w:rsidR="00DA76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353" w:rsidRPr="00254353" w:rsidRDefault="00254353" w:rsidP="00DA766B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 </w:t>
      </w:r>
      <w:r w:rsidRPr="0025435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embedded system</w:t>
      </w:r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is a computer system—a combination of a </w:t>
      </w:r>
      <w:hyperlink r:id="rId7" w:tooltip="Computer processor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processor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 </w:t>
      </w:r>
      <w:hyperlink r:id="rId8" w:tooltip="Computer memory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memory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and </w:t>
      </w:r>
      <w:hyperlink r:id="rId9" w:tooltip="Input/output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input/output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peripheral devices—that has a dedicated function within a larger mechanical or electrical system. It is </w:t>
      </w:r>
      <w:r w:rsidRPr="00254353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embedded</w:t>
      </w:r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as part of a complete device often including electrical or electronic hardware and mechanical parts. Because an embedded system typically controls physical operations of the machine that it is embedded within, it often has </w:t>
      </w:r>
      <w:hyperlink r:id="rId10" w:tooltip="Real-time computing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real-time computing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constraints. Embedded systems control many devices in common use today. Ninety-eight percent of all microprocessors manufactured are used in embedded systems.</w:t>
      </w:r>
    </w:p>
    <w:p w:rsidR="00254353" w:rsidRPr="00254353" w:rsidRDefault="00254353" w:rsidP="00DA766B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Embedded systems range from portable devices such as </w:t>
      </w:r>
      <w:hyperlink r:id="rId11" w:tooltip="Digital watch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digital watches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and </w:t>
      </w:r>
      <w:hyperlink r:id="rId12" w:tooltip="MP3 player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MP3 players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to large stationary installations like </w:t>
      </w:r>
      <w:hyperlink r:id="rId13" w:tooltip="Traffic light control and coordination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traffic light controllers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 </w:t>
      </w:r>
      <w:hyperlink r:id="rId14" w:tooltip="Programmable logic controller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programmable logic controllers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and large complex systems like </w:t>
      </w:r>
      <w:hyperlink r:id="rId15" w:tooltip="Hybrid vehicles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hybrid vehicles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 </w:t>
      </w:r>
      <w:hyperlink r:id="rId16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medical imaging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systems, and </w:t>
      </w:r>
      <w:hyperlink r:id="rId17" w:tooltip="Avionics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avionics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Complexity varies from low, with a single microcontroller chip, to very high with multiple units, </w:t>
      </w:r>
      <w:hyperlink r:id="rId18" w:tooltip="Peripheral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peripherals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and networks mounted inside a large </w:t>
      </w:r>
      <w:hyperlink r:id="rId19" w:tooltip="Equipment rack" w:history="1">
        <w:r w:rsidRPr="002543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equipment rack</w:t>
        </w:r>
      </w:hyperlink>
      <w:r w:rsidRPr="0025435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="00AF6701" w:rsidRDefault="000D3958" w:rsidP="00254353">
      <w:pPr>
        <w:shd w:val="clear" w:color="auto" w:fill="FFFFFF"/>
        <w:suppressAutoHyphens w:val="0"/>
        <w:spacing w:after="150" w:line="360" w:lineRule="auto"/>
        <w:jc w:val="both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 w:rsidRPr="00E03694">
        <w:rPr>
          <w:rFonts w:ascii="Times New Roman" w:hAnsi="Times New Roman" w:cs="Times New Roman"/>
          <w:color w:val="0070C0"/>
          <w:sz w:val="24"/>
          <w:szCs w:val="24"/>
          <w:u w:val="single"/>
        </w:rPr>
        <w:lastRenderedPageBreak/>
        <w:t>CONCLUSION</w:t>
      </w:r>
      <w:r w:rsidRPr="00E03694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EA0AB0" w:rsidRPr="00EA0A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54353" w:rsidRPr="002543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Since the </w:t>
      </w:r>
      <w:r w:rsidR="00254353" w:rsidRPr="0025435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embedded system</w:t>
      </w:r>
      <w:r w:rsidR="00254353" w:rsidRPr="002543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dedicated to specific tasks, design engineers can optimize it to reduce the size and cost of the product and increase the reliability and performance. Some </w:t>
      </w:r>
      <w:r w:rsidR="00254353" w:rsidRPr="0025435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embedded systems</w:t>
      </w:r>
      <w:r w:rsidR="00254353" w:rsidRPr="002543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are mass-produced, benefiting from economies of scale</w:t>
      </w:r>
      <w:r w:rsidR="00254353">
        <w:rPr>
          <w:rFonts w:ascii="Arial" w:hAnsi="Arial" w:cs="Arial"/>
          <w:color w:val="202124"/>
          <w:sz w:val="25"/>
          <w:szCs w:val="25"/>
          <w:shd w:val="clear" w:color="auto" w:fill="FFFFFF"/>
        </w:rPr>
        <w:t>.</w:t>
      </w:r>
    </w:p>
    <w:p w:rsidR="0052151A" w:rsidRDefault="0052151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151A" w:rsidRDefault="0052151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151A" w:rsidRDefault="0052151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11EF2" w:rsidRDefault="00211EF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7A8E" w:rsidRDefault="00CE7A8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5D29" w:rsidRPr="00AA349B" w:rsidRDefault="00FE5D29" w:rsidP="00FE5D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49B">
        <w:rPr>
          <w:rFonts w:ascii="Times New Roman" w:hAnsi="Times New Roman" w:cs="Times New Roman"/>
          <w:b/>
          <w:sz w:val="24"/>
          <w:szCs w:val="24"/>
        </w:rPr>
        <w:t>COORD</w:t>
      </w:r>
      <w:r>
        <w:rPr>
          <w:rFonts w:ascii="Times New Roman" w:hAnsi="Times New Roman" w:cs="Times New Roman"/>
          <w:b/>
          <w:sz w:val="24"/>
          <w:szCs w:val="24"/>
        </w:rPr>
        <w:t xml:space="preserve">INATOR                    </w:t>
      </w:r>
      <w:r w:rsidRPr="00AA349B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D85D2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Pr="00AA349B">
        <w:rPr>
          <w:rFonts w:ascii="Times New Roman" w:hAnsi="Times New Roman" w:cs="Times New Roman"/>
          <w:b/>
          <w:sz w:val="24"/>
          <w:szCs w:val="24"/>
        </w:rPr>
        <w:t xml:space="preserve">      HOD</w:t>
      </w:r>
    </w:p>
    <w:p w:rsidR="00FE5D29" w:rsidRPr="00AA349B" w:rsidRDefault="00FE5D29" w:rsidP="00FE5D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A349B">
        <w:rPr>
          <w:rFonts w:ascii="Times New Roman" w:hAnsi="Times New Roman" w:cs="Times New Roman"/>
          <w:b/>
          <w:sz w:val="24"/>
          <w:szCs w:val="24"/>
        </w:rPr>
        <w:t xml:space="preserve">Prof </w:t>
      </w:r>
      <w:r w:rsidR="006B6D43">
        <w:rPr>
          <w:rFonts w:ascii="Times New Roman" w:hAnsi="Times New Roman" w:cs="Times New Roman"/>
          <w:b/>
          <w:sz w:val="24"/>
          <w:szCs w:val="24"/>
        </w:rPr>
        <w:t xml:space="preserve">P. S. </w:t>
      </w:r>
      <w:proofErr w:type="spellStart"/>
      <w:r w:rsidR="006B6D43">
        <w:rPr>
          <w:rFonts w:ascii="Times New Roman" w:hAnsi="Times New Roman" w:cs="Times New Roman"/>
          <w:b/>
          <w:sz w:val="24"/>
          <w:szCs w:val="24"/>
        </w:rPr>
        <w:t>Gham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D85D2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Pr="00AA349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Prof. T. M.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Dudhane</w:t>
      </w:r>
      <w:proofErr w:type="spellEnd"/>
    </w:p>
    <w:p w:rsidR="00CE7A8E" w:rsidRPr="008F43D3" w:rsidRDefault="00D856C5" w:rsidP="008F43D3">
      <w:pPr>
        <w:spacing w:after="0" w:line="240" w:lineRule="auto"/>
        <w:ind w:left="345"/>
        <w:rPr>
          <w:rFonts w:ascii="Times New Roman" w:hAnsi="Times New Roman"/>
          <w:sz w:val="24"/>
          <w:szCs w:val="24"/>
        </w:rPr>
      </w:pPr>
      <w:r w:rsidRPr="008F43D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8F43D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CE7A8E" w:rsidRDefault="00CE7A8E"/>
    <w:sectPr w:rsidR="00CE7A8E" w:rsidSect="00CE7A8E">
      <w:headerReference w:type="default" r:id="rId20"/>
      <w:pgSz w:w="12240" w:h="15840"/>
      <w:pgMar w:top="5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844" w:rsidRDefault="00E80844" w:rsidP="003057B9">
      <w:pPr>
        <w:spacing w:after="0" w:line="240" w:lineRule="auto"/>
      </w:pPr>
      <w:r>
        <w:separator/>
      </w:r>
    </w:p>
  </w:endnote>
  <w:endnote w:type="continuationSeparator" w:id="0">
    <w:p w:rsidR="00E80844" w:rsidRDefault="00E80844" w:rsidP="0030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844" w:rsidRDefault="00E80844" w:rsidP="003057B9">
      <w:pPr>
        <w:spacing w:after="0" w:line="240" w:lineRule="auto"/>
      </w:pPr>
      <w:r>
        <w:separator/>
      </w:r>
    </w:p>
  </w:footnote>
  <w:footnote w:type="continuationSeparator" w:id="0">
    <w:p w:rsidR="00E80844" w:rsidRDefault="00E80844" w:rsidP="00305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08D" w:rsidRDefault="005F108D" w:rsidP="00E319A6">
    <w:pPr>
      <w:spacing w:after="0" w:line="360" w:lineRule="auto"/>
      <w:jc w:val="center"/>
      <w:rPr>
        <w:rFonts w:ascii="Times New Roman" w:eastAsia="Times New Roman" w:hAnsi="Times New Roman"/>
        <w:bCs/>
        <w:color w:val="00000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6"/>
      <w:gridCol w:w="7890"/>
    </w:tblGrid>
    <w:tr w:rsidR="00E03694" w:rsidTr="004E6D9A">
      <w:tc>
        <w:tcPr>
          <w:tcW w:w="1686" w:type="dxa"/>
        </w:tcPr>
        <w:p w:rsidR="00E03694" w:rsidRDefault="00E03694" w:rsidP="00E03694">
          <w:pPr>
            <w:tabs>
              <w:tab w:val="center" w:pos="4680"/>
            </w:tabs>
            <w:autoSpaceDE w:val="0"/>
            <w:autoSpaceDN w:val="0"/>
            <w:adjustRightInd w:val="0"/>
            <w:spacing w:after="0" w:line="360" w:lineRule="auto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4E0445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IN" w:eastAsia="en-IN"/>
            </w:rPr>
            <w:drawing>
              <wp:inline distT="0" distB="0" distL="0" distR="0">
                <wp:extent cx="800100" cy="806996"/>
                <wp:effectExtent l="1905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1503" cy="808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90" w:type="dxa"/>
        </w:tcPr>
        <w:p w:rsidR="00E03694" w:rsidRPr="009C4410" w:rsidRDefault="00E03694" w:rsidP="00E03694">
          <w:pPr>
            <w:tabs>
              <w:tab w:val="center" w:pos="4680"/>
            </w:tabs>
            <w:autoSpaceDE w:val="0"/>
            <w:autoSpaceDN w:val="0"/>
            <w:adjustRightInd w:val="0"/>
            <w:spacing w:after="0" w:line="360" w:lineRule="auto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proofErr w:type="spellStart"/>
          <w:r w:rsidRPr="009C4410">
            <w:rPr>
              <w:rFonts w:ascii="Times New Roman" w:hAnsi="Times New Roman" w:cs="Times New Roman"/>
              <w:color w:val="000000"/>
              <w:sz w:val="24"/>
              <w:szCs w:val="24"/>
            </w:rPr>
            <w:t>Rajgad</w:t>
          </w:r>
          <w:proofErr w:type="spellEnd"/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9C4410">
            <w:rPr>
              <w:rFonts w:ascii="Times New Roman" w:hAnsi="Times New Roman" w:cs="Times New Roman"/>
              <w:color w:val="000000"/>
              <w:sz w:val="24"/>
              <w:szCs w:val="24"/>
            </w:rPr>
            <w:t>Dnyanpeeth’s</w:t>
          </w:r>
          <w:proofErr w:type="spellEnd"/>
        </w:p>
        <w:p w:rsidR="00E03694" w:rsidRPr="009C4410" w:rsidRDefault="00E03694" w:rsidP="00E03694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9C4410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</w:rPr>
            <w:t>SHRI CHHATRAPATI SHIVAJIRAJE COLLEGE OF ENGINEERING</w:t>
          </w:r>
        </w:p>
        <w:p w:rsidR="00E03694" w:rsidRPr="004E0445" w:rsidRDefault="00E03694" w:rsidP="00E03694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Gat</w:t>
          </w:r>
          <w:r w:rsidRPr="00CB0837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. No. 237, </w:t>
          </w: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Pune </w:t>
          </w:r>
          <w:proofErr w:type="spellStart"/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Banglore</w:t>
          </w:r>
          <w:proofErr w:type="spellEnd"/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 Highway</w:t>
          </w:r>
          <w:r w:rsidRPr="00CB0837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, </w:t>
          </w:r>
          <w:proofErr w:type="spellStart"/>
          <w:r w:rsidRPr="00CB0837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Dhangawadi</w:t>
          </w:r>
          <w:proofErr w:type="spellEnd"/>
          <w:r w:rsidRPr="00CB0837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, Tal: </w:t>
          </w:r>
          <w:proofErr w:type="spellStart"/>
          <w:r w:rsidRPr="00CB0837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Bhor</w:t>
          </w:r>
          <w:proofErr w:type="spellEnd"/>
          <w:r w:rsidRPr="00CB0837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, </w:t>
          </w:r>
          <w:proofErr w:type="spellStart"/>
          <w:r w:rsidRPr="00CB0837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Dist</w:t>
          </w:r>
          <w:proofErr w:type="spellEnd"/>
          <w:r w:rsidRPr="00CB0837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: Pune </w:t>
          </w:r>
        </w:p>
      </w:tc>
    </w:tr>
  </w:tbl>
  <w:p w:rsidR="00E319A6" w:rsidRDefault="00E80844" w:rsidP="00E03694">
    <w:pPr>
      <w:spacing w:after="0" w:line="360" w:lineRule="auto"/>
      <w:rPr>
        <w:rFonts w:ascii="Times New Roman" w:hAnsi="Times New Roman"/>
        <w:sz w:val="24"/>
        <w:szCs w:val="24"/>
      </w:rPr>
    </w:pPr>
    <w:r>
      <w:rPr>
        <w:rFonts w:ascii="Calibri" w:hAnsi="Calibri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4" o:spid="_x0000_s2049" type="#_x0000_t32" style="position:absolute;margin-left:-8.25pt;margin-top:8.9pt;width:484.5pt;height:0;z-index:25166028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" strokeweight="1.2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Straight Arrow Connector 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7A8E"/>
    <w:rsid w:val="00043646"/>
    <w:rsid w:val="000B4E66"/>
    <w:rsid w:val="000D3958"/>
    <w:rsid w:val="000D6A93"/>
    <w:rsid w:val="00125AFC"/>
    <w:rsid w:val="00164BB1"/>
    <w:rsid w:val="00185D5B"/>
    <w:rsid w:val="001942F5"/>
    <w:rsid w:val="001A04C3"/>
    <w:rsid w:val="001B6676"/>
    <w:rsid w:val="001D0A48"/>
    <w:rsid w:val="001E00CB"/>
    <w:rsid w:val="00211EF2"/>
    <w:rsid w:val="00254353"/>
    <w:rsid w:val="00297673"/>
    <w:rsid w:val="00297D12"/>
    <w:rsid w:val="002C755D"/>
    <w:rsid w:val="003057B9"/>
    <w:rsid w:val="0037466D"/>
    <w:rsid w:val="003812BD"/>
    <w:rsid w:val="003E607F"/>
    <w:rsid w:val="003F66A0"/>
    <w:rsid w:val="0045500B"/>
    <w:rsid w:val="00466272"/>
    <w:rsid w:val="004D1C3C"/>
    <w:rsid w:val="004D464F"/>
    <w:rsid w:val="00500D93"/>
    <w:rsid w:val="0052151A"/>
    <w:rsid w:val="00537EFB"/>
    <w:rsid w:val="005D7CD7"/>
    <w:rsid w:val="005F108D"/>
    <w:rsid w:val="00600D50"/>
    <w:rsid w:val="00603EBE"/>
    <w:rsid w:val="00677CAA"/>
    <w:rsid w:val="00690E99"/>
    <w:rsid w:val="006A0452"/>
    <w:rsid w:val="006B6D43"/>
    <w:rsid w:val="00711DF8"/>
    <w:rsid w:val="00741084"/>
    <w:rsid w:val="007B4C59"/>
    <w:rsid w:val="007B6851"/>
    <w:rsid w:val="00802414"/>
    <w:rsid w:val="00806766"/>
    <w:rsid w:val="00806CA9"/>
    <w:rsid w:val="00844434"/>
    <w:rsid w:val="00851940"/>
    <w:rsid w:val="008F43D3"/>
    <w:rsid w:val="00916EC1"/>
    <w:rsid w:val="00975320"/>
    <w:rsid w:val="009D7BB2"/>
    <w:rsid w:val="00A0761E"/>
    <w:rsid w:val="00A60577"/>
    <w:rsid w:val="00A75B68"/>
    <w:rsid w:val="00A77C37"/>
    <w:rsid w:val="00AB6228"/>
    <w:rsid w:val="00AF6701"/>
    <w:rsid w:val="00B131F9"/>
    <w:rsid w:val="00B70F73"/>
    <w:rsid w:val="00B812F0"/>
    <w:rsid w:val="00BA535A"/>
    <w:rsid w:val="00C15868"/>
    <w:rsid w:val="00C758D2"/>
    <w:rsid w:val="00C940CD"/>
    <w:rsid w:val="00CC125E"/>
    <w:rsid w:val="00CC180E"/>
    <w:rsid w:val="00CC2A13"/>
    <w:rsid w:val="00CE7A8E"/>
    <w:rsid w:val="00D401C4"/>
    <w:rsid w:val="00D61DE7"/>
    <w:rsid w:val="00D856C5"/>
    <w:rsid w:val="00D85D21"/>
    <w:rsid w:val="00D87A9A"/>
    <w:rsid w:val="00DA766B"/>
    <w:rsid w:val="00E03694"/>
    <w:rsid w:val="00E036B0"/>
    <w:rsid w:val="00E319A6"/>
    <w:rsid w:val="00E3799E"/>
    <w:rsid w:val="00E80844"/>
    <w:rsid w:val="00EA0960"/>
    <w:rsid w:val="00EA0AB0"/>
    <w:rsid w:val="00EB4DBB"/>
    <w:rsid w:val="00EC215C"/>
    <w:rsid w:val="00EF4515"/>
    <w:rsid w:val="00EF7835"/>
    <w:rsid w:val="00F0687A"/>
    <w:rsid w:val="00F54448"/>
    <w:rsid w:val="00FB6FF0"/>
    <w:rsid w:val="00FC1FC0"/>
    <w:rsid w:val="00FE0C84"/>
    <w:rsid w:val="00FE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E2D762E-7175-46A2-A032-EC2CC78B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30F"/>
    <w:pPr>
      <w:suppressAutoHyphens/>
      <w:spacing w:after="200"/>
    </w:pPr>
    <w:rPr>
      <w:color w:val="00000A"/>
      <w:sz w:val="22"/>
    </w:rPr>
  </w:style>
  <w:style w:type="paragraph" w:styleId="Heading2">
    <w:name w:val="heading 2"/>
    <w:basedOn w:val="Heading"/>
    <w:qFormat/>
    <w:rsid w:val="00CE7A8E"/>
    <w:pPr>
      <w:outlineLvl w:val="1"/>
    </w:pPr>
  </w:style>
  <w:style w:type="paragraph" w:styleId="Heading3">
    <w:name w:val="heading 3"/>
    <w:basedOn w:val="Heading"/>
    <w:qFormat/>
    <w:rsid w:val="00CE7A8E"/>
    <w:pPr>
      <w:outlineLvl w:val="2"/>
    </w:pPr>
  </w:style>
  <w:style w:type="paragraph" w:styleId="Heading4">
    <w:name w:val="heading 4"/>
    <w:basedOn w:val="Heading"/>
    <w:qFormat/>
    <w:rsid w:val="00CE7A8E"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2900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sid w:val="00CE7A8E"/>
    <w:rPr>
      <w:rFonts w:ascii="OpenSymbol" w:eastAsia="OpenSymbol" w:hAnsi="OpenSymbol" w:cs="OpenSymbol"/>
    </w:rPr>
  </w:style>
  <w:style w:type="character" w:customStyle="1" w:styleId="StrongEmphasis">
    <w:name w:val="Strong Emphasis"/>
    <w:rsid w:val="00CE7A8E"/>
    <w:rPr>
      <w:b/>
      <w:bCs/>
    </w:rPr>
  </w:style>
  <w:style w:type="character" w:customStyle="1" w:styleId="ListLabel1">
    <w:name w:val="ListLabel 1"/>
    <w:qFormat/>
    <w:rsid w:val="00CE7A8E"/>
    <w:rPr>
      <w:rFonts w:ascii="Times New Roman" w:hAnsi="Times New Roman" w:cs="Symbol"/>
      <w:sz w:val="24"/>
    </w:rPr>
  </w:style>
  <w:style w:type="character" w:customStyle="1" w:styleId="ListLabel2">
    <w:name w:val="ListLabel 2"/>
    <w:qFormat/>
    <w:rsid w:val="00CE7A8E"/>
    <w:rPr>
      <w:rFonts w:cs="OpenSymbol"/>
    </w:rPr>
  </w:style>
  <w:style w:type="character" w:customStyle="1" w:styleId="InternetLink">
    <w:name w:val="Internet Link"/>
    <w:rsid w:val="00CE7A8E"/>
    <w:rPr>
      <w:color w:val="000080"/>
      <w:u w:val="single"/>
    </w:rPr>
  </w:style>
  <w:style w:type="character" w:styleId="Emphasis">
    <w:name w:val="Emphasis"/>
    <w:uiPriority w:val="20"/>
    <w:qFormat/>
    <w:rsid w:val="00CE7A8E"/>
    <w:rPr>
      <w:i/>
      <w:iCs/>
    </w:rPr>
  </w:style>
  <w:style w:type="character" w:customStyle="1" w:styleId="NumberingSymbols">
    <w:name w:val="Numbering Symbols"/>
    <w:qFormat/>
    <w:rsid w:val="00CE7A8E"/>
  </w:style>
  <w:style w:type="paragraph" w:customStyle="1" w:styleId="Heading">
    <w:name w:val="Heading"/>
    <w:basedOn w:val="Normal"/>
    <w:next w:val="TextBody"/>
    <w:qFormat/>
    <w:rsid w:val="00CE7A8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7A8E"/>
    <w:pPr>
      <w:spacing w:after="140" w:line="288" w:lineRule="auto"/>
    </w:pPr>
  </w:style>
  <w:style w:type="paragraph" w:styleId="List">
    <w:name w:val="List"/>
    <w:basedOn w:val="TextBody"/>
    <w:rsid w:val="00CE7A8E"/>
    <w:rPr>
      <w:rFonts w:cs="FreeSans"/>
    </w:rPr>
  </w:style>
  <w:style w:type="paragraph" w:styleId="Caption">
    <w:name w:val="caption"/>
    <w:basedOn w:val="Normal"/>
    <w:qFormat/>
    <w:rsid w:val="00CE7A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7A8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02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290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1D7F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7B9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0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57B9"/>
    <w:rPr>
      <w:color w:val="00000A"/>
      <w:sz w:val="22"/>
    </w:rPr>
  </w:style>
  <w:style w:type="table" w:styleId="TableGrid">
    <w:name w:val="Table Grid"/>
    <w:basedOn w:val="TableNormal"/>
    <w:uiPriority w:val="59"/>
    <w:rsid w:val="003057B9"/>
    <w:pPr>
      <w:spacing w:line="240" w:lineRule="auto"/>
      <w:jc w:val="both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D3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memory" TargetMode="External"/><Relationship Id="rId13" Type="http://schemas.openxmlformats.org/officeDocument/2006/relationships/hyperlink" Target="https://en.wikipedia.org/wiki/Traffic_light_control_and_coordination" TargetMode="External"/><Relationship Id="rId18" Type="http://schemas.openxmlformats.org/officeDocument/2006/relationships/hyperlink" Target="https://en.wikipedia.org/wiki/Periphera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omputer_processor" TargetMode="External"/><Relationship Id="rId12" Type="http://schemas.openxmlformats.org/officeDocument/2006/relationships/hyperlink" Target="https://en.wikipedia.org/wiki/MP3_player" TargetMode="External"/><Relationship Id="rId17" Type="http://schemas.openxmlformats.org/officeDocument/2006/relationships/hyperlink" Target="https://en.wikipedia.org/wiki/Avion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edical_imagin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igital_wat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ybrid_vehicles" TargetMode="External"/><Relationship Id="rId10" Type="http://schemas.openxmlformats.org/officeDocument/2006/relationships/hyperlink" Target="https://en.wikipedia.org/wiki/Real-time_computing" TargetMode="External"/><Relationship Id="rId19" Type="http://schemas.openxmlformats.org/officeDocument/2006/relationships/hyperlink" Target="https://en.wikipedia.org/wiki/Equipment_r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put/output" TargetMode="External"/><Relationship Id="rId14" Type="http://schemas.openxmlformats.org/officeDocument/2006/relationships/hyperlink" Target="https://en.wikipedia.org/wiki/Programmable_logic_controlle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BA114-457F-45B3-A167-A73065553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Sanjay</cp:lastModifiedBy>
  <cp:revision>13</cp:revision>
  <cp:lastPrinted>2019-01-23T06:21:00Z</cp:lastPrinted>
  <dcterms:created xsi:type="dcterms:W3CDTF">2019-11-14T09:31:00Z</dcterms:created>
  <dcterms:modified xsi:type="dcterms:W3CDTF">2020-11-27T08:16:00Z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