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9EC" w:rsidRDefault="00FC29EC" w:rsidP="00FC29EC">
      <w:pPr>
        <w:spacing w:after="0" w:line="480" w:lineRule="auto"/>
        <w:jc w:val="center"/>
        <w:rPr>
          <w:rFonts w:ascii="Times New Roman" w:hAnsi="Times New Roman" w:cs="Times New Roman"/>
          <w:b/>
          <w:sz w:val="36"/>
          <w:szCs w:val="36"/>
        </w:rPr>
      </w:pPr>
    </w:p>
    <w:p w:rsidR="00FC29EC" w:rsidRDefault="00FC29EC" w:rsidP="00FC29EC">
      <w:pPr>
        <w:spacing w:after="0" w:line="480" w:lineRule="auto"/>
        <w:jc w:val="center"/>
        <w:rPr>
          <w:rFonts w:ascii="Times New Roman" w:hAnsi="Times New Roman" w:cs="Times New Roman"/>
          <w:b/>
          <w:sz w:val="36"/>
          <w:szCs w:val="36"/>
        </w:rPr>
      </w:pPr>
    </w:p>
    <w:p w:rsidR="00E90067" w:rsidRDefault="00E90067" w:rsidP="00FC29EC">
      <w:pPr>
        <w:spacing w:after="0" w:line="480" w:lineRule="auto"/>
        <w:jc w:val="center"/>
        <w:rPr>
          <w:rFonts w:ascii="Times New Roman" w:hAnsi="Times New Roman" w:cs="Times New Roman"/>
          <w:b/>
          <w:sz w:val="36"/>
          <w:szCs w:val="36"/>
        </w:rPr>
      </w:pPr>
    </w:p>
    <w:p w:rsidR="00E90067" w:rsidRDefault="00E90067" w:rsidP="00FC29EC">
      <w:pPr>
        <w:spacing w:after="0" w:line="480" w:lineRule="auto"/>
        <w:jc w:val="center"/>
        <w:rPr>
          <w:rFonts w:ascii="Times New Roman" w:hAnsi="Times New Roman" w:cs="Times New Roman"/>
          <w:b/>
          <w:sz w:val="36"/>
          <w:szCs w:val="36"/>
        </w:rPr>
      </w:pPr>
    </w:p>
    <w:p w:rsidR="00FC29EC" w:rsidRPr="00965799" w:rsidRDefault="00FC29EC" w:rsidP="00FC29EC">
      <w:pPr>
        <w:spacing w:after="0" w:line="480" w:lineRule="auto"/>
        <w:jc w:val="center"/>
        <w:rPr>
          <w:rFonts w:ascii="Times New Roman" w:hAnsi="Times New Roman" w:cs="Times New Roman"/>
          <w:b/>
          <w:sz w:val="36"/>
          <w:szCs w:val="36"/>
        </w:rPr>
      </w:pPr>
      <w:r w:rsidRPr="00965799">
        <w:rPr>
          <w:rFonts w:ascii="Times New Roman" w:hAnsi="Times New Roman" w:cs="Times New Roman"/>
          <w:b/>
          <w:sz w:val="36"/>
          <w:szCs w:val="36"/>
        </w:rPr>
        <w:t>Introduction to Enterprise Analytics</w:t>
      </w:r>
    </w:p>
    <w:p w:rsidR="00FC29EC" w:rsidRPr="00E90067" w:rsidRDefault="00FC29EC" w:rsidP="00FC29EC">
      <w:pPr>
        <w:pStyle w:val="Heading1"/>
        <w:jc w:val="center"/>
        <w:rPr>
          <w:rFonts w:ascii="Times New Roman" w:hAnsi="Times New Roman" w:cs="Times New Roman"/>
          <w:color w:val="7030A0"/>
          <w:sz w:val="36"/>
          <w:szCs w:val="36"/>
        </w:rPr>
      </w:pPr>
      <w:r w:rsidRPr="00E90067">
        <w:rPr>
          <w:rFonts w:ascii="Times New Roman" w:hAnsi="Times New Roman" w:cs="Times New Roman"/>
          <w:color w:val="7030A0"/>
          <w:sz w:val="36"/>
          <w:szCs w:val="36"/>
        </w:rPr>
        <w:t xml:space="preserve">ALY6050 Module </w:t>
      </w:r>
      <w:r w:rsidR="00E90067">
        <w:rPr>
          <w:rFonts w:ascii="Times New Roman" w:hAnsi="Times New Roman" w:cs="Times New Roman"/>
          <w:color w:val="7030A0"/>
          <w:sz w:val="36"/>
          <w:szCs w:val="36"/>
        </w:rPr>
        <w:t>3</w:t>
      </w:r>
      <w:r w:rsidRPr="00E90067">
        <w:rPr>
          <w:rFonts w:ascii="Times New Roman" w:hAnsi="Times New Roman" w:cs="Times New Roman"/>
          <w:color w:val="7030A0"/>
          <w:sz w:val="36"/>
          <w:szCs w:val="36"/>
        </w:rPr>
        <w:t xml:space="preserve"> Assignment</w:t>
      </w:r>
    </w:p>
    <w:p w:rsidR="00FC29EC" w:rsidRPr="00E90067" w:rsidRDefault="00FC29EC" w:rsidP="00FC29EC">
      <w:pPr>
        <w:pStyle w:val="Heading1"/>
        <w:jc w:val="center"/>
        <w:rPr>
          <w:rFonts w:ascii="Times New Roman" w:hAnsi="Times New Roman" w:cs="Times New Roman"/>
          <w:color w:val="7030A0"/>
          <w:sz w:val="36"/>
          <w:szCs w:val="36"/>
        </w:rPr>
      </w:pPr>
      <w:r w:rsidRPr="00E90067">
        <w:rPr>
          <w:rFonts w:ascii="Times New Roman" w:hAnsi="Times New Roman" w:cs="Times New Roman"/>
          <w:color w:val="7030A0"/>
          <w:sz w:val="36"/>
          <w:szCs w:val="36"/>
          <w:u w:val="single"/>
        </w:rPr>
        <w:t>Faculty: Prof. Richard He</w:t>
      </w:r>
    </w:p>
    <w:p w:rsidR="00FC29EC" w:rsidRPr="00E90067" w:rsidRDefault="00FC29EC" w:rsidP="00FC29EC">
      <w:pPr>
        <w:pStyle w:val="Heading1"/>
        <w:jc w:val="center"/>
        <w:rPr>
          <w:rFonts w:ascii="Times New Roman" w:hAnsi="Times New Roman" w:cs="Times New Roman"/>
          <w:color w:val="7030A0"/>
          <w:sz w:val="36"/>
          <w:szCs w:val="36"/>
        </w:rPr>
      </w:pPr>
      <w:r w:rsidRPr="00E90067">
        <w:rPr>
          <w:rFonts w:ascii="Times New Roman" w:hAnsi="Times New Roman" w:cs="Times New Roman"/>
          <w:color w:val="7030A0"/>
          <w:sz w:val="36"/>
          <w:szCs w:val="36"/>
        </w:rPr>
        <w:t>2020 Winter CPS Quarter</w:t>
      </w:r>
    </w:p>
    <w:p w:rsidR="00FC29EC" w:rsidRDefault="00FC29EC" w:rsidP="00FC29EC">
      <w:pPr>
        <w:rPr>
          <w:rFonts w:ascii="Times New Roman" w:hAnsi="Times New Roman" w:cs="Times New Roman"/>
        </w:rPr>
      </w:pPr>
    </w:p>
    <w:p w:rsidR="00FC29EC" w:rsidRDefault="00FC29EC" w:rsidP="00FC29EC">
      <w:pPr>
        <w:pStyle w:val="Heading1"/>
        <w:jc w:val="center"/>
        <w:rPr>
          <w:rFonts w:ascii="Times New Roman" w:hAnsi="Times New Roman" w:cs="Times New Roman"/>
        </w:rPr>
      </w:pPr>
      <w:r>
        <w:rPr>
          <w:noProof/>
        </w:rPr>
        <w:drawing>
          <wp:inline distT="0" distB="0" distL="0" distR="0" wp14:anchorId="72B5E321" wp14:editId="46D74EF7">
            <wp:extent cx="4309016" cy="731520"/>
            <wp:effectExtent l="0" t="0" r="0" b="0"/>
            <wp:docPr id="2" name="Picture 2" descr="Image result for neu c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eu c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4236" cy="735802"/>
                    </a:xfrm>
                    <a:prstGeom prst="rect">
                      <a:avLst/>
                    </a:prstGeom>
                    <a:noFill/>
                    <a:ln>
                      <a:noFill/>
                    </a:ln>
                  </pic:spPr>
                </pic:pic>
              </a:graphicData>
            </a:graphic>
          </wp:inline>
        </w:drawing>
      </w:r>
      <w:r>
        <w:rPr>
          <w:rFonts w:ascii="Times New Roman" w:hAnsi="Times New Roman" w:cs="Times New Roman"/>
        </w:rPr>
        <w:t xml:space="preserve"> </w:t>
      </w:r>
    </w:p>
    <w:p w:rsidR="00FC29EC" w:rsidRPr="00E90067" w:rsidRDefault="00FC29EC" w:rsidP="00FC29EC">
      <w:pPr>
        <w:spacing w:after="0" w:line="240" w:lineRule="auto"/>
        <w:jc w:val="center"/>
        <w:rPr>
          <w:rFonts w:ascii="Times New Roman" w:hAnsi="Times New Roman" w:cs="Times New Roman"/>
          <w:color w:val="CC0099"/>
          <w:sz w:val="28"/>
          <w:szCs w:val="28"/>
        </w:rPr>
      </w:pPr>
    </w:p>
    <w:p w:rsidR="00FC29EC" w:rsidRPr="00E90067" w:rsidRDefault="00FC29EC" w:rsidP="00FC29EC">
      <w:pPr>
        <w:spacing w:after="0" w:line="240" w:lineRule="auto"/>
        <w:jc w:val="center"/>
        <w:rPr>
          <w:rFonts w:ascii="Times New Roman" w:hAnsi="Times New Roman" w:cs="Times New Roman"/>
          <w:color w:val="3333FF"/>
          <w:sz w:val="32"/>
          <w:szCs w:val="32"/>
        </w:rPr>
      </w:pPr>
      <w:r w:rsidRPr="00E90067">
        <w:rPr>
          <w:rFonts w:ascii="Times New Roman" w:hAnsi="Times New Roman" w:cs="Times New Roman"/>
          <w:color w:val="0070C0"/>
          <w:sz w:val="32"/>
          <w:szCs w:val="32"/>
        </w:rPr>
        <w:t>Shraddha Gopalakrishnan [NUID: 001376444]</w:t>
      </w:r>
    </w:p>
    <w:p w:rsidR="003510FF" w:rsidRDefault="007F6288"/>
    <w:p w:rsidR="002629F1" w:rsidRDefault="002629F1"/>
    <w:p w:rsidR="002629F1" w:rsidRDefault="002629F1"/>
    <w:p w:rsidR="002629F1" w:rsidRDefault="002629F1"/>
    <w:p w:rsidR="002629F1" w:rsidRDefault="002629F1"/>
    <w:p w:rsidR="002629F1" w:rsidRDefault="002629F1"/>
    <w:p w:rsidR="002629F1" w:rsidRDefault="002629F1"/>
    <w:p w:rsidR="002629F1" w:rsidRDefault="002629F1"/>
    <w:p w:rsidR="002629F1" w:rsidRDefault="002629F1"/>
    <w:p w:rsidR="002629F1" w:rsidRDefault="002629F1"/>
    <w:p w:rsidR="002629F1" w:rsidRDefault="002629F1">
      <w:pPr>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rsidR="002629F1" w:rsidRDefault="00E40B8B" w:rsidP="00AF79F4">
      <w:pPr>
        <w:jc w:val="both"/>
        <w:rPr>
          <w:rFonts w:ascii="Times New Roman" w:hAnsi="Times New Roman" w:cs="Times New Roman"/>
          <w:sz w:val="24"/>
          <w:szCs w:val="24"/>
        </w:rPr>
      </w:pPr>
      <w:r>
        <w:rPr>
          <w:rFonts w:ascii="Times New Roman" w:hAnsi="Times New Roman" w:cs="Times New Roman"/>
          <w:sz w:val="24"/>
          <w:szCs w:val="24"/>
        </w:rPr>
        <w:t xml:space="preserve">Time is known to be the most challenging concepts in the universe. In machine learning, time series refers to chain of observations taken in a timely order. </w:t>
      </w:r>
      <w:r w:rsidR="00157431">
        <w:rPr>
          <w:rFonts w:ascii="Times New Roman" w:hAnsi="Times New Roman" w:cs="Times New Roman"/>
          <w:sz w:val="24"/>
          <w:szCs w:val="24"/>
        </w:rPr>
        <w:t>Time series forecasting involves considering models and try</w:t>
      </w:r>
      <w:r w:rsidR="00AF79F4">
        <w:rPr>
          <w:rFonts w:ascii="Times New Roman" w:hAnsi="Times New Roman" w:cs="Times New Roman"/>
          <w:sz w:val="24"/>
          <w:szCs w:val="24"/>
        </w:rPr>
        <w:t>ing</w:t>
      </w:r>
      <w:r w:rsidR="00157431">
        <w:rPr>
          <w:rFonts w:ascii="Times New Roman" w:hAnsi="Times New Roman" w:cs="Times New Roman"/>
          <w:sz w:val="24"/>
          <w:szCs w:val="24"/>
        </w:rPr>
        <w:t xml:space="preserve"> to fit them on previous data (data being analyzed) and using it to predict future values. It is just amazing </w:t>
      </w:r>
      <w:r w:rsidR="00AF79F4">
        <w:rPr>
          <w:rFonts w:ascii="Times New Roman" w:hAnsi="Times New Roman" w:cs="Times New Roman"/>
          <w:sz w:val="24"/>
          <w:szCs w:val="24"/>
        </w:rPr>
        <w:t xml:space="preserve">for instance, </w:t>
      </w:r>
      <w:r w:rsidR="00D42E44">
        <w:rPr>
          <w:rFonts w:ascii="Times New Roman" w:hAnsi="Times New Roman" w:cs="Times New Roman"/>
          <w:sz w:val="24"/>
          <w:szCs w:val="24"/>
        </w:rPr>
        <w:t xml:space="preserve">how </w:t>
      </w:r>
      <w:r w:rsidR="00157431">
        <w:rPr>
          <w:rFonts w:ascii="Times New Roman" w:hAnsi="Times New Roman" w:cs="Times New Roman"/>
          <w:sz w:val="24"/>
          <w:szCs w:val="24"/>
        </w:rPr>
        <w:t>based on the current sales of a company, value for next 15 years can be predicted and this is the power of machine learning in data analytics.</w:t>
      </w:r>
      <w:r w:rsidR="00AF79F4">
        <w:rPr>
          <w:rFonts w:ascii="Times New Roman" w:hAnsi="Times New Roman" w:cs="Times New Roman"/>
          <w:sz w:val="24"/>
          <w:szCs w:val="24"/>
        </w:rPr>
        <w:t xml:space="preserve"> </w:t>
      </w:r>
      <w:r w:rsidR="001E4F10">
        <w:rPr>
          <w:rFonts w:ascii="Times New Roman" w:hAnsi="Times New Roman" w:cs="Times New Roman"/>
          <w:sz w:val="24"/>
          <w:szCs w:val="24"/>
        </w:rPr>
        <w:t>Remember in</w:t>
      </w:r>
      <w:r w:rsidR="00AF79F4">
        <w:rPr>
          <w:rFonts w:ascii="Times New Roman" w:hAnsi="Times New Roman" w:cs="Times New Roman"/>
          <w:sz w:val="24"/>
          <w:szCs w:val="24"/>
        </w:rPr>
        <w:t xml:space="preserve"> time series</w:t>
      </w:r>
      <w:r w:rsidR="001E4F10">
        <w:rPr>
          <w:rFonts w:ascii="Times New Roman" w:hAnsi="Times New Roman" w:cs="Times New Roman"/>
          <w:sz w:val="24"/>
          <w:szCs w:val="24"/>
        </w:rPr>
        <w:t>,</w:t>
      </w:r>
      <w:r w:rsidR="00AF79F4">
        <w:rPr>
          <w:rFonts w:ascii="Times New Roman" w:hAnsi="Times New Roman" w:cs="Times New Roman"/>
          <w:sz w:val="24"/>
          <w:szCs w:val="24"/>
        </w:rPr>
        <w:t xml:space="preserve"> time is the independent variable and the goal is to make estimates for the future.</w:t>
      </w:r>
      <w:r w:rsidR="0077751D">
        <w:rPr>
          <w:rFonts w:ascii="Times New Roman" w:hAnsi="Times New Roman" w:cs="Times New Roman"/>
          <w:sz w:val="24"/>
          <w:szCs w:val="24"/>
        </w:rPr>
        <w:t>[1]</w:t>
      </w:r>
    </w:p>
    <w:p w:rsidR="002B07A8" w:rsidRDefault="002B07A8" w:rsidP="00AF79F4">
      <w:pPr>
        <w:jc w:val="both"/>
        <w:rPr>
          <w:rFonts w:ascii="Times New Roman" w:hAnsi="Times New Roman" w:cs="Times New Roman"/>
          <w:b/>
          <w:bCs/>
          <w:sz w:val="28"/>
          <w:szCs w:val="28"/>
        </w:rPr>
      </w:pPr>
      <w:r>
        <w:rPr>
          <w:rFonts w:ascii="Times New Roman" w:hAnsi="Times New Roman" w:cs="Times New Roman"/>
          <w:b/>
          <w:bCs/>
          <w:sz w:val="28"/>
          <w:szCs w:val="28"/>
        </w:rPr>
        <w:t>Analysis</w:t>
      </w:r>
    </w:p>
    <w:p w:rsidR="002B07A8" w:rsidRDefault="000037D5" w:rsidP="00AF79F4">
      <w:pPr>
        <w:jc w:val="both"/>
        <w:rPr>
          <w:rFonts w:ascii="Times New Roman" w:hAnsi="Times New Roman" w:cs="Times New Roman"/>
          <w:sz w:val="24"/>
          <w:szCs w:val="24"/>
        </w:rPr>
      </w:pPr>
      <w:r>
        <w:rPr>
          <w:rFonts w:ascii="Times New Roman" w:hAnsi="Times New Roman" w:cs="Times New Roman"/>
          <w:sz w:val="24"/>
          <w:szCs w:val="24"/>
        </w:rPr>
        <w:t>We have been provided an excel sheet which has data for Honeywell International a multi-national company’s stock prices from 22</w:t>
      </w:r>
      <w:r w:rsidRPr="000037D5">
        <w:rPr>
          <w:rFonts w:ascii="Times New Roman" w:hAnsi="Times New Roman" w:cs="Times New Roman"/>
          <w:sz w:val="24"/>
          <w:szCs w:val="24"/>
          <w:vertAlign w:val="superscript"/>
        </w:rPr>
        <w:t>nd</w:t>
      </w:r>
      <w:r>
        <w:rPr>
          <w:rFonts w:ascii="Times New Roman" w:hAnsi="Times New Roman" w:cs="Times New Roman"/>
          <w:sz w:val="24"/>
          <w:szCs w:val="24"/>
        </w:rPr>
        <w:t xml:space="preserve"> January 20</w:t>
      </w:r>
      <w:r w:rsidR="00E35CE5">
        <w:rPr>
          <w:rFonts w:ascii="Times New Roman" w:hAnsi="Times New Roman" w:cs="Times New Roman"/>
          <w:sz w:val="24"/>
          <w:szCs w:val="24"/>
        </w:rPr>
        <w:t xml:space="preserve">y = </w:t>
      </w:r>
      <w:r>
        <w:rPr>
          <w:rFonts w:ascii="Times New Roman" w:hAnsi="Times New Roman" w:cs="Times New Roman"/>
          <w:sz w:val="24"/>
          <w:szCs w:val="24"/>
        </w:rPr>
        <w:t>19 to 17</w:t>
      </w:r>
      <w:r w:rsidRPr="000037D5">
        <w:rPr>
          <w:rFonts w:ascii="Times New Roman" w:hAnsi="Times New Roman" w:cs="Times New Roman"/>
          <w:sz w:val="24"/>
          <w:szCs w:val="24"/>
          <w:vertAlign w:val="superscript"/>
        </w:rPr>
        <w:t>th</w:t>
      </w:r>
      <w:r>
        <w:rPr>
          <w:rFonts w:ascii="Times New Roman" w:hAnsi="Times New Roman" w:cs="Times New Roman"/>
          <w:sz w:val="24"/>
          <w:szCs w:val="24"/>
        </w:rPr>
        <w:t xml:space="preserve"> January 2020. Based on the date, close and volume columns, </w:t>
      </w:r>
      <w:r w:rsidR="00186C90">
        <w:rPr>
          <w:rFonts w:ascii="Times New Roman" w:hAnsi="Times New Roman" w:cs="Times New Roman"/>
          <w:sz w:val="24"/>
          <w:szCs w:val="24"/>
        </w:rPr>
        <w:t xml:space="preserve">we need to perform forecasting and prediction </w:t>
      </w:r>
      <w:r w:rsidR="00F76B5F">
        <w:rPr>
          <w:rFonts w:ascii="Times New Roman" w:hAnsi="Times New Roman" w:cs="Times New Roman"/>
          <w:sz w:val="24"/>
          <w:szCs w:val="24"/>
        </w:rPr>
        <w:t>by making use of</w:t>
      </w:r>
      <w:r w:rsidR="00186C90">
        <w:rPr>
          <w:rFonts w:ascii="Times New Roman" w:hAnsi="Times New Roman" w:cs="Times New Roman"/>
          <w:sz w:val="24"/>
          <w:szCs w:val="24"/>
        </w:rPr>
        <w:t xml:space="preserve"> other aspects of time. </w:t>
      </w:r>
    </w:p>
    <w:p w:rsidR="00186C90" w:rsidRDefault="00186C90" w:rsidP="00186C90">
      <w:pPr>
        <w:spacing w:after="0"/>
        <w:jc w:val="both"/>
        <w:rPr>
          <w:rFonts w:ascii="Times New Roman" w:hAnsi="Times New Roman" w:cs="Times New Roman"/>
          <w:b/>
          <w:bCs/>
          <w:sz w:val="24"/>
          <w:szCs w:val="24"/>
        </w:rPr>
      </w:pPr>
      <w:r>
        <w:rPr>
          <w:rFonts w:ascii="Times New Roman" w:hAnsi="Times New Roman" w:cs="Times New Roman"/>
          <w:b/>
          <w:bCs/>
          <w:sz w:val="24"/>
          <w:szCs w:val="24"/>
        </w:rPr>
        <w:t>Q.1</w:t>
      </w:r>
    </w:p>
    <w:p w:rsidR="00F76B5F" w:rsidRPr="00F76B5F" w:rsidRDefault="008021D9" w:rsidP="00AB6604">
      <w:pPr>
        <w:spacing w:after="0"/>
        <w:jc w:val="both"/>
        <w:rPr>
          <w:rFonts w:ascii="Times New Roman" w:hAnsi="Times New Roman" w:cs="Times New Roman"/>
          <w:sz w:val="24"/>
          <w:szCs w:val="24"/>
        </w:rPr>
      </w:pPr>
      <w:r>
        <w:rPr>
          <w:rFonts w:ascii="Times New Roman" w:hAnsi="Times New Roman" w:cs="Times New Roman"/>
          <w:sz w:val="24"/>
          <w:szCs w:val="24"/>
        </w:rPr>
        <w:t>In the question it says, we need to predict the stock estimates for 21</w:t>
      </w:r>
      <w:r w:rsidRPr="008021D9">
        <w:rPr>
          <w:rFonts w:ascii="Times New Roman" w:hAnsi="Times New Roman" w:cs="Times New Roman"/>
          <w:sz w:val="24"/>
          <w:szCs w:val="24"/>
          <w:vertAlign w:val="superscript"/>
        </w:rPr>
        <w:t>st</w:t>
      </w:r>
      <w:r>
        <w:rPr>
          <w:rFonts w:ascii="Times New Roman" w:hAnsi="Times New Roman" w:cs="Times New Roman"/>
          <w:sz w:val="24"/>
          <w:szCs w:val="24"/>
        </w:rPr>
        <w:t xml:space="preserve"> January 2020. So before going onto the lengthy calculations we add a row at the end and put date as 1/21/2020. </w:t>
      </w:r>
    </w:p>
    <w:p w:rsidR="00186C90" w:rsidRDefault="003052B0" w:rsidP="00AB6604">
      <w:pPr>
        <w:spacing w:after="0"/>
        <w:jc w:val="both"/>
        <w:rPr>
          <w:rFonts w:ascii="Times New Roman" w:hAnsi="Times New Roman" w:cs="Times New Roman"/>
          <w:sz w:val="24"/>
          <w:szCs w:val="24"/>
        </w:rPr>
      </w:pPr>
      <w:r>
        <w:rPr>
          <w:rFonts w:ascii="Times New Roman" w:hAnsi="Times New Roman" w:cs="Times New Roman"/>
          <w:sz w:val="24"/>
          <w:szCs w:val="24"/>
        </w:rPr>
        <w:t>Exponential smoothing is a way to model a time series data. It is much like the moving averages in which every next value is the mean of all the previous values.</w:t>
      </w:r>
      <w:r w:rsidR="0077751D">
        <w:rPr>
          <w:rFonts w:ascii="Times New Roman" w:hAnsi="Times New Roman" w:cs="Times New Roman"/>
          <w:sz w:val="24"/>
          <w:szCs w:val="24"/>
        </w:rPr>
        <w:t>[2]</w:t>
      </w:r>
      <w:r>
        <w:rPr>
          <w:rFonts w:ascii="Times New Roman" w:hAnsi="Times New Roman" w:cs="Times New Roman"/>
          <w:sz w:val="24"/>
          <w:szCs w:val="24"/>
        </w:rPr>
        <w:t xml:space="preserve"> But here, </w:t>
      </w:r>
      <w:r w:rsidRPr="003052B0">
        <w:rPr>
          <w:rFonts w:ascii="Times New Roman" w:hAnsi="Times New Roman" w:cs="Times New Roman"/>
          <w:sz w:val="24"/>
          <w:szCs w:val="24"/>
        </w:rPr>
        <w:t xml:space="preserve">different decreasing weight is assigned to each </w:t>
      </w:r>
      <w:r w:rsidRPr="003052B0">
        <w:rPr>
          <w:rFonts w:ascii="Times New Roman" w:hAnsi="Times New Roman" w:cs="Times New Roman"/>
          <w:sz w:val="24"/>
          <w:szCs w:val="24"/>
        </w:rPr>
        <w:t>observation</w:t>
      </w:r>
      <w:r w:rsidRPr="003052B0">
        <w:rPr>
          <w:rFonts w:ascii="Times New Roman" w:hAnsi="Times New Roman" w:cs="Times New Roman"/>
          <w:sz w:val="24"/>
          <w:szCs w:val="24"/>
        </w:rPr>
        <w:t>.</w:t>
      </w:r>
      <w:r w:rsidRPr="003052B0">
        <w:t xml:space="preserve"> </w:t>
      </w:r>
      <w:r>
        <w:rPr>
          <w:rFonts w:ascii="Times New Roman" w:hAnsi="Times New Roman" w:cs="Times New Roman"/>
          <w:sz w:val="24"/>
          <w:szCs w:val="24"/>
        </w:rPr>
        <w:t>L</w:t>
      </w:r>
      <w:r w:rsidRPr="003052B0">
        <w:rPr>
          <w:rFonts w:ascii="Times New Roman" w:hAnsi="Times New Roman" w:cs="Times New Roman"/>
          <w:sz w:val="24"/>
          <w:szCs w:val="24"/>
        </w:rPr>
        <w:t>ess importance is given to observations as we move further from the present.</w:t>
      </w:r>
      <w:r w:rsidR="00366A69">
        <w:rPr>
          <w:rFonts w:ascii="Times New Roman" w:hAnsi="Times New Roman" w:cs="Times New Roman"/>
          <w:sz w:val="24"/>
          <w:szCs w:val="24"/>
        </w:rPr>
        <w:t xml:space="preserve"> To f</w:t>
      </w:r>
      <w:r w:rsidR="00E35CE5">
        <w:rPr>
          <w:rFonts w:ascii="Times New Roman" w:hAnsi="Times New Roman" w:cs="Times New Roman"/>
          <w:sz w:val="24"/>
          <w:szCs w:val="24"/>
        </w:rPr>
        <w:t xml:space="preserve">ind the values using exponential smoothing, we use the mathematical formula: </w:t>
      </w:r>
      <w:proofErr w:type="spellStart"/>
      <w:r w:rsidR="00E35CE5" w:rsidRPr="00E35CE5">
        <w:rPr>
          <w:rFonts w:ascii="Times New Roman" w:hAnsi="Times New Roman" w:cs="Times New Roman"/>
          <w:b/>
          <w:bCs/>
          <w:i/>
          <w:iCs/>
          <w:sz w:val="28"/>
          <w:szCs w:val="28"/>
        </w:rPr>
        <w:t>y</w:t>
      </w:r>
      <w:r w:rsidR="008647A7">
        <w:rPr>
          <w:rFonts w:ascii="Times New Roman" w:hAnsi="Times New Roman" w:cs="Times New Roman"/>
          <w:b/>
          <w:bCs/>
          <w:i/>
          <w:iCs/>
          <w:sz w:val="28"/>
          <w:szCs w:val="28"/>
          <w:vertAlign w:val="subscript"/>
        </w:rPr>
        <w:t>t</w:t>
      </w:r>
      <w:proofErr w:type="spellEnd"/>
      <w:r w:rsidR="00E35CE5" w:rsidRPr="00E35CE5">
        <w:rPr>
          <w:rFonts w:ascii="Times New Roman" w:hAnsi="Times New Roman" w:cs="Times New Roman"/>
          <w:b/>
          <w:bCs/>
          <w:i/>
          <w:iCs/>
          <w:sz w:val="28"/>
          <w:szCs w:val="28"/>
        </w:rPr>
        <w:t xml:space="preserve"> = </w:t>
      </w:r>
      <w:r w:rsidR="00E35CE5" w:rsidRPr="00E35CE5">
        <w:rPr>
          <w:rFonts w:ascii="Cambria Math" w:hAnsi="Cambria Math" w:cs="Times New Roman"/>
          <w:b/>
          <w:bCs/>
          <w:i/>
          <w:iCs/>
          <w:sz w:val="28"/>
          <w:szCs w:val="28"/>
        </w:rPr>
        <w:t>𝜶</w:t>
      </w:r>
      <w:r w:rsidR="00E35CE5" w:rsidRPr="00E35CE5">
        <w:rPr>
          <w:rFonts w:ascii="Times New Roman" w:hAnsi="Times New Roman" w:cs="Times New Roman"/>
          <w:b/>
          <w:bCs/>
          <w:i/>
          <w:iCs/>
          <w:sz w:val="28"/>
          <w:szCs w:val="28"/>
        </w:rPr>
        <w:t>x</w:t>
      </w:r>
      <w:r w:rsidR="00E35CE5" w:rsidRPr="00E35CE5">
        <w:rPr>
          <w:rFonts w:ascii="Times New Roman" w:hAnsi="Times New Roman" w:cs="Times New Roman"/>
          <w:b/>
          <w:bCs/>
          <w:i/>
          <w:iCs/>
          <w:sz w:val="28"/>
          <w:szCs w:val="28"/>
          <w:vertAlign w:val="subscript"/>
        </w:rPr>
        <w:t>t</w:t>
      </w:r>
      <w:r w:rsidR="00E35CE5" w:rsidRPr="00E35CE5">
        <w:rPr>
          <w:rFonts w:ascii="Times New Roman" w:hAnsi="Times New Roman" w:cs="Times New Roman"/>
          <w:b/>
          <w:bCs/>
          <w:i/>
          <w:iCs/>
          <w:sz w:val="28"/>
          <w:szCs w:val="28"/>
        </w:rPr>
        <w:t xml:space="preserve"> + (1-</w:t>
      </w:r>
      <w:r w:rsidR="00E35CE5" w:rsidRPr="00E35CE5">
        <w:rPr>
          <w:rFonts w:ascii="Cambria Math" w:hAnsi="Cambria Math" w:cs="Times New Roman"/>
          <w:b/>
          <w:bCs/>
          <w:i/>
          <w:iCs/>
          <w:sz w:val="28"/>
          <w:szCs w:val="28"/>
        </w:rPr>
        <w:t>𝜶</w:t>
      </w:r>
      <w:r w:rsidR="00E35CE5" w:rsidRPr="00E35CE5">
        <w:rPr>
          <w:rFonts w:ascii="Cambria Math" w:hAnsi="Cambria Math" w:cs="Times New Roman"/>
          <w:b/>
          <w:bCs/>
          <w:i/>
          <w:iCs/>
          <w:sz w:val="28"/>
          <w:szCs w:val="28"/>
        </w:rPr>
        <w:t>)y</w:t>
      </w:r>
      <w:r w:rsidR="00E35CE5" w:rsidRPr="00E35CE5">
        <w:rPr>
          <w:rFonts w:ascii="Cambria Math" w:hAnsi="Cambria Math" w:cs="Times New Roman"/>
          <w:b/>
          <w:bCs/>
          <w:i/>
          <w:iCs/>
          <w:sz w:val="28"/>
          <w:szCs w:val="28"/>
          <w:vertAlign w:val="subscript"/>
        </w:rPr>
        <w:t>t-1</w:t>
      </w:r>
      <w:r w:rsidR="006A1E2B">
        <w:rPr>
          <w:rFonts w:ascii="Cambria Math" w:hAnsi="Cambria Math" w:cs="Times New Roman"/>
          <w:b/>
          <w:bCs/>
          <w:i/>
          <w:iCs/>
          <w:sz w:val="28"/>
          <w:szCs w:val="28"/>
          <w:vertAlign w:val="subscript"/>
        </w:rPr>
        <w:t xml:space="preserve"> </w:t>
      </w:r>
      <w:r w:rsidR="006A1E2B">
        <w:rPr>
          <w:rFonts w:ascii="Cambria Math" w:hAnsi="Cambria Math" w:cs="Times New Roman"/>
          <w:sz w:val="28"/>
          <w:szCs w:val="28"/>
        </w:rPr>
        <w:t xml:space="preserve"> </w:t>
      </w:r>
      <w:r w:rsidR="006A1E2B" w:rsidRPr="0069777F">
        <w:rPr>
          <w:rFonts w:ascii="Times New Roman" w:hAnsi="Times New Roman" w:cs="Times New Roman"/>
          <w:sz w:val="24"/>
          <w:szCs w:val="24"/>
        </w:rPr>
        <w:t>where α is the smoothing parameter</w:t>
      </w:r>
      <w:r w:rsidR="0069777F">
        <w:rPr>
          <w:rFonts w:ascii="Times New Roman" w:hAnsi="Times New Roman" w:cs="Times New Roman"/>
          <w:sz w:val="24"/>
          <w:szCs w:val="24"/>
        </w:rPr>
        <w:t xml:space="preserve"> and varies between 0 and 1.</w:t>
      </w:r>
      <w:r w:rsidR="00A020A8">
        <w:rPr>
          <w:rFonts w:ascii="Times New Roman" w:hAnsi="Times New Roman" w:cs="Times New Roman"/>
          <w:sz w:val="24"/>
          <w:szCs w:val="24"/>
        </w:rPr>
        <w:t xml:space="preserve"> Using alpha values as 0.15, 0.35, 0.55, 0.75</w:t>
      </w:r>
      <w:r w:rsidR="00DA08DD">
        <w:rPr>
          <w:rFonts w:ascii="Times New Roman" w:hAnsi="Times New Roman" w:cs="Times New Roman"/>
          <w:sz w:val="24"/>
          <w:szCs w:val="24"/>
        </w:rPr>
        <w:t xml:space="preserve"> and the y</w:t>
      </w:r>
      <w:r w:rsidR="00DA08DD">
        <w:rPr>
          <w:rFonts w:ascii="Times New Roman" w:hAnsi="Times New Roman" w:cs="Times New Roman"/>
          <w:sz w:val="24"/>
          <w:szCs w:val="24"/>
          <w:vertAlign w:val="subscript"/>
        </w:rPr>
        <w:t>t-1</w:t>
      </w:r>
      <w:r w:rsidR="00DA08DD">
        <w:rPr>
          <w:rFonts w:ascii="Times New Roman" w:hAnsi="Times New Roman" w:cs="Times New Roman"/>
          <w:sz w:val="24"/>
          <w:szCs w:val="24"/>
        </w:rPr>
        <w:t xml:space="preserve"> as the previous number, we obtain the figures till 21</w:t>
      </w:r>
      <w:r w:rsidR="00DA08DD" w:rsidRPr="00DA08DD">
        <w:rPr>
          <w:rFonts w:ascii="Times New Roman" w:hAnsi="Times New Roman" w:cs="Times New Roman"/>
          <w:sz w:val="24"/>
          <w:szCs w:val="24"/>
          <w:vertAlign w:val="superscript"/>
        </w:rPr>
        <w:t>st</w:t>
      </w:r>
      <w:r w:rsidR="00DA08DD">
        <w:rPr>
          <w:rFonts w:ascii="Times New Roman" w:hAnsi="Times New Roman" w:cs="Times New Roman"/>
          <w:sz w:val="24"/>
          <w:szCs w:val="24"/>
        </w:rPr>
        <w:t xml:space="preserve"> January 2020. We take the square of the difference between the observed and expected </w:t>
      </w:r>
      <w:r w:rsidR="00DA08DD">
        <w:rPr>
          <w:rFonts w:ascii="Times New Roman" w:hAnsi="Times New Roman" w:cs="Times New Roman"/>
          <w:i/>
          <w:iCs/>
          <w:sz w:val="24"/>
          <w:szCs w:val="24"/>
        </w:rPr>
        <w:t>Close</w:t>
      </w:r>
      <w:r w:rsidR="00DA08DD">
        <w:rPr>
          <w:rFonts w:ascii="Times New Roman" w:hAnsi="Times New Roman" w:cs="Times New Roman"/>
          <w:sz w:val="24"/>
          <w:szCs w:val="24"/>
        </w:rPr>
        <w:t xml:space="preserve"> values and drag till the end date. For getting the MSE (mean squared error), we take the average of all the exponential errors of each alpha value. </w:t>
      </w:r>
      <w:r w:rsidR="00DA08DD">
        <w:rPr>
          <w:rFonts w:ascii="Times New Roman" w:hAnsi="Times New Roman" w:cs="Times New Roman"/>
          <w:sz w:val="24"/>
          <w:szCs w:val="24"/>
        </w:rPr>
        <w:tab/>
      </w:r>
    </w:p>
    <w:p w:rsidR="00DA08DD" w:rsidRDefault="00DA08DD" w:rsidP="00AB6604">
      <w:pPr>
        <w:spacing w:after="0"/>
        <w:jc w:val="both"/>
        <w:rPr>
          <w:rFonts w:ascii="Times New Roman" w:hAnsi="Times New Roman" w:cs="Times New Roman"/>
          <w:sz w:val="24"/>
          <w:szCs w:val="24"/>
        </w:rPr>
      </w:pPr>
      <w:r w:rsidRPr="00DA08DD">
        <w:drawing>
          <wp:inline distT="0" distB="0" distL="0" distR="0">
            <wp:extent cx="3886200" cy="159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59430" cy="170856"/>
                    </a:xfrm>
                    <a:prstGeom prst="rect">
                      <a:avLst/>
                    </a:prstGeom>
                    <a:noFill/>
                    <a:ln>
                      <a:noFill/>
                    </a:ln>
                  </pic:spPr>
                </pic:pic>
              </a:graphicData>
            </a:graphic>
          </wp:inline>
        </w:drawing>
      </w:r>
    </w:p>
    <w:p w:rsidR="00033529" w:rsidRDefault="00DA08DD" w:rsidP="00AB6604">
      <w:pPr>
        <w:spacing w:after="0"/>
        <w:jc w:val="both"/>
        <w:rPr>
          <w:rFonts w:ascii="Times New Roman" w:hAnsi="Times New Roman" w:cs="Times New Roman"/>
          <w:sz w:val="24"/>
          <w:szCs w:val="24"/>
        </w:rPr>
      </w:pPr>
      <w:r w:rsidRPr="00DA08DD">
        <w:drawing>
          <wp:inline distT="0" distB="0" distL="0" distR="0">
            <wp:extent cx="3886200" cy="1596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08276" cy="168755"/>
                    </a:xfrm>
                    <a:prstGeom prst="rect">
                      <a:avLst/>
                    </a:prstGeom>
                    <a:noFill/>
                    <a:ln>
                      <a:noFill/>
                    </a:ln>
                  </pic:spPr>
                </pic:pic>
              </a:graphicData>
            </a:graphic>
          </wp:inline>
        </w:drawing>
      </w:r>
      <w:r w:rsidR="000237B8">
        <w:rPr>
          <w:rFonts w:ascii="Times New Roman" w:hAnsi="Times New Roman" w:cs="Times New Roman"/>
          <w:b/>
          <w:bCs/>
          <w:sz w:val="24"/>
          <w:szCs w:val="24"/>
        </w:rPr>
        <w:t>MSE</w:t>
      </w:r>
      <w:r>
        <w:rPr>
          <w:rFonts w:ascii="Times New Roman" w:hAnsi="Times New Roman" w:cs="Times New Roman"/>
          <w:sz w:val="24"/>
          <w:szCs w:val="24"/>
        </w:rPr>
        <w:t xml:space="preserve">  </w:t>
      </w:r>
    </w:p>
    <w:p w:rsidR="000237B8" w:rsidRDefault="00033529" w:rsidP="00AB6604">
      <w:pPr>
        <w:spacing w:after="0"/>
        <w:jc w:val="both"/>
        <w:rPr>
          <w:rFonts w:ascii="Times New Roman" w:hAnsi="Times New Roman" w:cs="Times New Roman"/>
          <w:sz w:val="24"/>
          <w:szCs w:val="24"/>
        </w:rPr>
      </w:pPr>
      <w:r w:rsidRPr="00033529">
        <w:drawing>
          <wp:inline distT="0" distB="0" distL="0" distR="0">
            <wp:extent cx="3860390" cy="1808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15102" cy="192824"/>
                    </a:xfrm>
                    <a:prstGeom prst="rect">
                      <a:avLst/>
                    </a:prstGeom>
                    <a:noFill/>
                    <a:ln>
                      <a:noFill/>
                    </a:ln>
                  </pic:spPr>
                </pic:pic>
              </a:graphicData>
            </a:graphic>
          </wp:inline>
        </w:drawing>
      </w:r>
      <w:r w:rsidR="00DA08DD">
        <w:rPr>
          <w:rFonts w:ascii="Times New Roman" w:hAnsi="Times New Roman" w:cs="Times New Roman"/>
          <w:sz w:val="24"/>
          <w:szCs w:val="24"/>
        </w:rPr>
        <w:t xml:space="preserve">  </w:t>
      </w:r>
    </w:p>
    <w:p w:rsidR="00DA08DD" w:rsidRDefault="000237B8" w:rsidP="00AB6604">
      <w:pPr>
        <w:spacing w:after="0"/>
        <w:jc w:val="both"/>
        <w:rPr>
          <w:rFonts w:ascii="Times New Roman" w:hAnsi="Times New Roman" w:cs="Times New Roman"/>
          <w:sz w:val="24"/>
          <w:szCs w:val="24"/>
        </w:rPr>
      </w:pPr>
      <w:r w:rsidRPr="000237B8">
        <w:drawing>
          <wp:inline distT="0" distB="0" distL="0" distR="0">
            <wp:extent cx="3860165" cy="1808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32154" cy="188938"/>
                    </a:xfrm>
                    <a:prstGeom prst="rect">
                      <a:avLst/>
                    </a:prstGeom>
                    <a:noFill/>
                    <a:ln>
                      <a:noFill/>
                    </a:ln>
                  </pic:spPr>
                </pic:pic>
              </a:graphicData>
            </a:graphic>
          </wp:inline>
        </w:drawing>
      </w:r>
      <w:r>
        <w:rPr>
          <w:rFonts w:ascii="Times New Roman" w:hAnsi="Times New Roman" w:cs="Times New Roman"/>
          <w:b/>
          <w:bCs/>
          <w:sz w:val="24"/>
          <w:szCs w:val="24"/>
        </w:rPr>
        <w:t>y</w:t>
      </w:r>
      <w:r w:rsidR="00DA08DD">
        <w:rPr>
          <w:rFonts w:ascii="Times New Roman" w:hAnsi="Times New Roman" w:cs="Times New Roman"/>
          <w:sz w:val="24"/>
          <w:szCs w:val="24"/>
        </w:rPr>
        <w:t xml:space="preserve">                                                                       </w:t>
      </w:r>
      <w:proofErr w:type="gramStart"/>
      <w:r w:rsidR="0007324D">
        <w:rPr>
          <w:rFonts w:ascii="Times New Roman" w:hAnsi="Times New Roman" w:cs="Times New Roman"/>
          <w:sz w:val="24"/>
          <w:szCs w:val="24"/>
        </w:rPr>
        <w:t>As</w:t>
      </w:r>
      <w:proofErr w:type="gramEnd"/>
      <w:r w:rsidR="00DA08DD">
        <w:rPr>
          <w:rFonts w:ascii="Times New Roman" w:hAnsi="Times New Roman" w:cs="Times New Roman"/>
          <w:sz w:val="24"/>
          <w:szCs w:val="24"/>
        </w:rPr>
        <w:t xml:space="preserve"> observed, the MSE is lowest i.e., 3.34 for alpha value 0.75</w:t>
      </w:r>
      <w:r w:rsidR="008875AC">
        <w:rPr>
          <w:rFonts w:ascii="Times New Roman" w:hAnsi="Times New Roman" w:cs="Times New Roman"/>
          <w:sz w:val="24"/>
          <w:szCs w:val="24"/>
        </w:rPr>
        <w:t>. Now we match 0.75 with the stock price value of our data for 21</w:t>
      </w:r>
      <w:r w:rsidR="008875AC" w:rsidRPr="008875AC">
        <w:rPr>
          <w:rFonts w:ascii="Times New Roman" w:hAnsi="Times New Roman" w:cs="Times New Roman"/>
          <w:sz w:val="24"/>
          <w:szCs w:val="24"/>
          <w:vertAlign w:val="superscript"/>
        </w:rPr>
        <w:t>st</w:t>
      </w:r>
      <w:r w:rsidR="008875AC">
        <w:rPr>
          <w:rFonts w:ascii="Times New Roman" w:hAnsi="Times New Roman" w:cs="Times New Roman"/>
          <w:sz w:val="24"/>
          <w:szCs w:val="24"/>
        </w:rPr>
        <w:t xml:space="preserve"> January 2020 which is 182.88 as this is the highest figure of all. The qualitative description for the same will be, the stock price prediction is inversely proportional to the mean squared error</w:t>
      </w:r>
      <w:r w:rsidR="001C6263">
        <w:rPr>
          <w:rFonts w:ascii="Times New Roman" w:hAnsi="Times New Roman" w:cs="Times New Roman"/>
          <w:sz w:val="24"/>
          <w:szCs w:val="24"/>
        </w:rPr>
        <w:t xml:space="preserve"> and directly proportional to the alpha.</w:t>
      </w:r>
      <w:r w:rsidR="008875AC">
        <w:rPr>
          <w:rFonts w:ascii="Times New Roman" w:hAnsi="Times New Roman" w:cs="Times New Roman"/>
          <w:sz w:val="24"/>
          <w:szCs w:val="24"/>
        </w:rPr>
        <w:t xml:space="preserve"> Lesser the error,</w:t>
      </w:r>
      <w:r w:rsidR="001C6263">
        <w:rPr>
          <w:rFonts w:ascii="Times New Roman" w:hAnsi="Times New Roman" w:cs="Times New Roman"/>
          <w:sz w:val="24"/>
          <w:szCs w:val="24"/>
        </w:rPr>
        <w:t xml:space="preserve"> high would be the value of alpha 0.75 and</w:t>
      </w:r>
      <w:r w:rsidR="008875AC">
        <w:rPr>
          <w:rFonts w:ascii="Times New Roman" w:hAnsi="Times New Roman" w:cs="Times New Roman"/>
          <w:sz w:val="24"/>
          <w:szCs w:val="24"/>
        </w:rPr>
        <w:t xml:space="preserve"> best will be the </w:t>
      </w:r>
      <w:r w:rsidR="00DF418F">
        <w:rPr>
          <w:rFonts w:ascii="Times New Roman" w:hAnsi="Times New Roman" w:cs="Times New Roman"/>
          <w:sz w:val="24"/>
          <w:szCs w:val="24"/>
        </w:rPr>
        <w:t>forecast.</w:t>
      </w:r>
      <w:r w:rsidR="003717C1">
        <w:rPr>
          <w:rFonts w:ascii="Times New Roman" w:hAnsi="Times New Roman" w:cs="Times New Roman"/>
          <w:sz w:val="24"/>
          <w:szCs w:val="24"/>
        </w:rPr>
        <w:t xml:space="preserve"> If alpha is 1, the prediction will be 100% correct, but errors are bound to be. Also 0.75 very much approaches 1 hence 182.88 will be the best prediction estimate</w:t>
      </w:r>
      <w:r w:rsidR="004A5F12">
        <w:rPr>
          <w:rFonts w:ascii="Times New Roman" w:hAnsi="Times New Roman" w:cs="Times New Roman"/>
          <w:sz w:val="24"/>
          <w:szCs w:val="24"/>
        </w:rPr>
        <w:t xml:space="preserve"> for date 1/21/2020.</w:t>
      </w:r>
    </w:p>
    <w:p w:rsidR="00215FD4" w:rsidRDefault="00215FD4" w:rsidP="008875AC">
      <w:pPr>
        <w:spacing w:after="0"/>
        <w:jc w:val="both"/>
        <w:rPr>
          <w:rFonts w:ascii="Times New Roman" w:hAnsi="Times New Roman" w:cs="Times New Roman"/>
          <w:sz w:val="24"/>
          <w:szCs w:val="24"/>
        </w:rPr>
      </w:pPr>
    </w:p>
    <w:p w:rsidR="00215FD4" w:rsidRDefault="00215FD4" w:rsidP="008875AC">
      <w:pPr>
        <w:spacing w:after="0"/>
        <w:jc w:val="both"/>
        <w:rPr>
          <w:rFonts w:ascii="Times New Roman" w:hAnsi="Times New Roman" w:cs="Times New Roman"/>
          <w:sz w:val="24"/>
          <w:szCs w:val="24"/>
        </w:rPr>
      </w:pPr>
    </w:p>
    <w:p w:rsidR="00215FD4" w:rsidRDefault="00215FD4" w:rsidP="008875AC">
      <w:pPr>
        <w:spacing w:after="0"/>
        <w:jc w:val="both"/>
        <w:rPr>
          <w:rFonts w:ascii="Times New Roman" w:hAnsi="Times New Roman" w:cs="Times New Roman"/>
          <w:sz w:val="24"/>
          <w:szCs w:val="24"/>
        </w:rPr>
      </w:pPr>
    </w:p>
    <w:p w:rsidR="00215FD4" w:rsidRDefault="00215FD4" w:rsidP="008875AC">
      <w:pPr>
        <w:spacing w:after="0"/>
        <w:jc w:val="both"/>
        <w:rPr>
          <w:rFonts w:ascii="Times New Roman" w:hAnsi="Times New Roman" w:cs="Times New Roman"/>
          <w:sz w:val="24"/>
          <w:szCs w:val="24"/>
        </w:rPr>
      </w:pPr>
    </w:p>
    <w:p w:rsidR="00215FD4" w:rsidRDefault="00215FD4" w:rsidP="008875AC">
      <w:pPr>
        <w:spacing w:after="0"/>
        <w:jc w:val="both"/>
        <w:rPr>
          <w:rFonts w:ascii="Times New Roman" w:hAnsi="Times New Roman" w:cs="Times New Roman"/>
          <w:sz w:val="24"/>
          <w:szCs w:val="24"/>
        </w:rPr>
      </w:pPr>
    </w:p>
    <w:p w:rsidR="00215FD4" w:rsidRDefault="00215FD4" w:rsidP="00AB6604">
      <w:pPr>
        <w:spacing w:after="0"/>
        <w:jc w:val="both"/>
        <w:rPr>
          <w:rFonts w:ascii="Times New Roman" w:hAnsi="Times New Roman" w:cs="Times New Roman"/>
          <w:b/>
          <w:bCs/>
          <w:sz w:val="24"/>
          <w:szCs w:val="24"/>
        </w:rPr>
      </w:pPr>
      <w:r>
        <w:rPr>
          <w:rFonts w:ascii="Times New Roman" w:hAnsi="Times New Roman" w:cs="Times New Roman"/>
          <w:b/>
          <w:bCs/>
          <w:sz w:val="24"/>
          <w:szCs w:val="24"/>
        </w:rPr>
        <w:lastRenderedPageBreak/>
        <w:t>Q.2</w:t>
      </w:r>
    </w:p>
    <w:p w:rsidR="001413AE" w:rsidRDefault="006E0C56" w:rsidP="00AB6604">
      <w:pPr>
        <w:spacing w:after="0"/>
        <w:jc w:val="both"/>
        <w:rPr>
          <w:rFonts w:ascii="Times New Roman" w:hAnsi="Times New Roman" w:cs="Times New Roman"/>
          <w:sz w:val="24"/>
          <w:szCs w:val="24"/>
        </w:rPr>
      </w:pPr>
      <w:r>
        <w:rPr>
          <w:rFonts w:ascii="Times New Roman" w:hAnsi="Times New Roman" w:cs="Times New Roman"/>
          <w:sz w:val="24"/>
          <w:szCs w:val="24"/>
        </w:rPr>
        <w:t xml:space="preserve">Here, we consider the same 4 columns of original Honeywell.csv data and append exponential alpha and exponential error columns for 0.75 alpha only (as stated in the question). </w:t>
      </w:r>
      <w:r w:rsidR="00DF5249">
        <w:rPr>
          <w:rFonts w:ascii="Times New Roman" w:hAnsi="Times New Roman" w:cs="Times New Roman"/>
          <w:sz w:val="24"/>
          <w:szCs w:val="24"/>
        </w:rPr>
        <w:t xml:space="preserve">Now using </w:t>
      </w:r>
      <w:r w:rsidR="00DF5249">
        <w:rPr>
          <w:rFonts w:ascii="Cambria Math" w:hAnsi="Cambria Math" w:cs="Times New Roman"/>
          <w:sz w:val="24"/>
          <w:szCs w:val="24"/>
        </w:rPr>
        <w:t>α</w:t>
      </w:r>
      <w:r w:rsidR="00DF5249">
        <w:rPr>
          <w:rFonts w:ascii="Times New Roman" w:hAnsi="Times New Roman" w:cs="Times New Roman"/>
          <w:sz w:val="24"/>
          <w:szCs w:val="24"/>
        </w:rPr>
        <w:t xml:space="preserve"> values, we find the trend parameter </w:t>
      </w:r>
      <w:r w:rsidR="00DF5249">
        <w:rPr>
          <w:rFonts w:ascii="Cambria Math" w:hAnsi="Cambria Math" w:cs="Times New Roman"/>
          <w:sz w:val="24"/>
          <w:szCs w:val="24"/>
        </w:rPr>
        <w:t>β</w:t>
      </w:r>
      <w:r w:rsidR="00DF5249">
        <w:rPr>
          <w:rFonts w:ascii="Times New Roman" w:hAnsi="Times New Roman" w:cs="Times New Roman"/>
          <w:sz w:val="24"/>
          <w:szCs w:val="24"/>
        </w:rPr>
        <w:t>.</w:t>
      </w:r>
      <w:r w:rsidR="00E32C42">
        <w:rPr>
          <w:rFonts w:ascii="Times New Roman" w:hAnsi="Times New Roman" w:cs="Times New Roman"/>
          <w:sz w:val="24"/>
          <w:szCs w:val="24"/>
        </w:rPr>
        <w:t xml:space="preserve"> The adjusted exponential smoothing is basically the method to calculate the weighted average of the current scenario’s actual value and forecast</w:t>
      </w:r>
      <w:r w:rsidR="00260F75">
        <w:rPr>
          <w:rFonts w:ascii="Times New Roman" w:hAnsi="Times New Roman" w:cs="Times New Roman"/>
          <w:sz w:val="24"/>
          <w:szCs w:val="24"/>
        </w:rPr>
        <w:t xml:space="preserve"> but with a correction as per the trend.</w:t>
      </w:r>
      <w:r w:rsidR="00C95F4A" w:rsidRPr="00C95F4A">
        <w:rPr>
          <w:rFonts w:ascii="Times New Roman" w:hAnsi="Times New Roman" w:cs="Times New Roman"/>
          <w:sz w:val="24"/>
          <w:szCs w:val="24"/>
        </w:rPr>
        <w:t xml:space="preserve"> The trend-adjusted exponential smoothing forecast costs of two parts: The exponentially smoothed forecast</w:t>
      </w:r>
      <w:r w:rsidR="00B63E88">
        <w:rPr>
          <w:rFonts w:ascii="Times New Roman" w:hAnsi="Times New Roman" w:cs="Times New Roman"/>
          <w:sz w:val="24"/>
          <w:szCs w:val="24"/>
        </w:rPr>
        <w:t xml:space="preserve"> </w:t>
      </w:r>
      <w:r w:rsidR="00B63E88">
        <w:rPr>
          <w:rFonts w:ascii="Times New Roman" w:hAnsi="Times New Roman" w:cs="Times New Roman"/>
          <w:b/>
          <w:bCs/>
          <w:sz w:val="28"/>
          <w:szCs w:val="28"/>
        </w:rPr>
        <w:t>y</w:t>
      </w:r>
      <w:r w:rsidR="00C95F4A" w:rsidRPr="00C95F4A">
        <w:rPr>
          <w:rFonts w:ascii="Times New Roman" w:hAnsi="Times New Roman" w:cs="Times New Roman"/>
          <w:sz w:val="24"/>
          <w:szCs w:val="24"/>
        </w:rPr>
        <w:t xml:space="preserve"> </w:t>
      </w:r>
      <w:r w:rsidR="00C95F4A" w:rsidRPr="00941834">
        <w:rPr>
          <w:rFonts w:ascii="Times New Roman" w:hAnsi="Times New Roman" w:cs="Times New Roman"/>
          <w:sz w:val="24"/>
          <w:szCs w:val="24"/>
        </w:rPr>
        <w:t>and</w:t>
      </w:r>
      <w:r w:rsidR="00C95F4A" w:rsidRPr="00C95F4A">
        <w:rPr>
          <w:rFonts w:ascii="Times New Roman" w:hAnsi="Times New Roman" w:cs="Times New Roman"/>
          <w:sz w:val="24"/>
          <w:szCs w:val="24"/>
        </w:rPr>
        <w:t xml:space="preserve"> the exponentially smoothed trend</w:t>
      </w:r>
      <w:r w:rsidR="00B63E88">
        <w:rPr>
          <w:rFonts w:ascii="Times New Roman" w:hAnsi="Times New Roman" w:cs="Times New Roman"/>
          <w:sz w:val="24"/>
          <w:szCs w:val="24"/>
        </w:rPr>
        <w:t xml:space="preserve"> </w:t>
      </w:r>
      <w:r w:rsidR="00B63E88" w:rsidRPr="008647A7">
        <w:rPr>
          <w:rFonts w:ascii="Times New Roman" w:hAnsi="Times New Roman" w:cs="Times New Roman"/>
          <w:b/>
          <w:bCs/>
          <w:i/>
          <w:iCs/>
          <w:sz w:val="28"/>
          <w:szCs w:val="28"/>
        </w:rPr>
        <w:t>T</w:t>
      </w:r>
      <w:r w:rsidR="00B63E88" w:rsidRPr="008647A7">
        <w:rPr>
          <w:rFonts w:ascii="Times New Roman" w:hAnsi="Times New Roman" w:cs="Times New Roman"/>
          <w:b/>
          <w:bCs/>
          <w:i/>
          <w:iCs/>
          <w:sz w:val="28"/>
          <w:szCs w:val="28"/>
          <w:vertAlign w:val="subscript"/>
        </w:rPr>
        <w:t>t</w:t>
      </w:r>
      <w:r w:rsidR="00B63E88" w:rsidRPr="008647A7">
        <w:rPr>
          <w:rFonts w:ascii="Times New Roman" w:hAnsi="Times New Roman" w:cs="Times New Roman"/>
          <w:b/>
          <w:bCs/>
          <w:i/>
          <w:iCs/>
          <w:sz w:val="28"/>
          <w:szCs w:val="28"/>
        </w:rPr>
        <w:t xml:space="preserve"> = </w:t>
      </w:r>
      <w:proofErr w:type="gramStart"/>
      <w:r w:rsidR="00B63E88" w:rsidRPr="008647A7">
        <w:rPr>
          <w:rFonts w:ascii="Cambria Math" w:hAnsi="Cambria Math" w:cs="Times New Roman"/>
          <w:b/>
          <w:bCs/>
          <w:i/>
          <w:iCs/>
          <w:sz w:val="28"/>
          <w:szCs w:val="28"/>
        </w:rPr>
        <w:t>𝛃</w:t>
      </w:r>
      <w:r w:rsidR="00B63E88" w:rsidRPr="008647A7">
        <w:rPr>
          <w:rFonts w:ascii="Times New Roman" w:hAnsi="Times New Roman" w:cs="Times New Roman"/>
          <w:b/>
          <w:bCs/>
          <w:i/>
          <w:iCs/>
          <w:sz w:val="28"/>
          <w:szCs w:val="28"/>
        </w:rPr>
        <w:t>(</w:t>
      </w:r>
      <w:proofErr w:type="spellStart"/>
      <w:proofErr w:type="gramEnd"/>
      <w:r w:rsidR="00B63E88" w:rsidRPr="008647A7">
        <w:rPr>
          <w:rFonts w:ascii="Times New Roman" w:hAnsi="Times New Roman" w:cs="Times New Roman"/>
          <w:b/>
          <w:bCs/>
          <w:i/>
          <w:iCs/>
          <w:sz w:val="28"/>
          <w:szCs w:val="28"/>
        </w:rPr>
        <w:t>y</w:t>
      </w:r>
      <w:r w:rsidR="00B63E88" w:rsidRPr="008647A7">
        <w:rPr>
          <w:rFonts w:ascii="Times New Roman" w:hAnsi="Times New Roman" w:cs="Times New Roman"/>
          <w:b/>
          <w:bCs/>
          <w:i/>
          <w:iCs/>
          <w:sz w:val="28"/>
          <w:szCs w:val="28"/>
          <w:vertAlign w:val="subscript"/>
        </w:rPr>
        <w:t>t</w:t>
      </w:r>
      <w:proofErr w:type="spellEnd"/>
      <w:r w:rsidR="00B63E88" w:rsidRPr="008647A7">
        <w:rPr>
          <w:rFonts w:ascii="Times New Roman" w:hAnsi="Times New Roman" w:cs="Times New Roman"/>
          <w:b/>
          <w:bCs/>
          <w:i/>
          <w:iCs/>
          <w:sz w:val="28"/>
          <w:szCs w:val="28"/>
        </w:rPr>
        <w:t xml:space="preserve"> – y</w:t>
      </w:r>
      <w:r w:rsidR="00B63E88" w:rsidRPr="008647A7">
        <w:rPr>
          <w:rFonts w:ascii="Times New Roman" w:hAnsi="Times New Roman" w:cs="Times New Roman"/>
          <w:b/>
          <w:bCs/>
          <w:i/>
          <w:iCs/>
          <w:sz w:val="28"/>
          <w:szCs w:val="28"/>
          <w:vertAlign w:val="subscript"/>
        </w:rPr>
        <w:t>t-1</w:t>
      </w:r>
      <w:r w:rsidR="00B63E88" w:rsidRPr="008647A7">
        <w:rPr>
          <w:rFonts w:ascii="Times New Roman" w:hAnsi="Times New Roman" w:cs="Times New Roman"/>
          <w:b/>
          <w:bCs/>
          <w:i/>
          <w:iCs/>
          <w:sz w:val="28"/>
          <w:szCs w:val="28"/>
        </w:rPr>
        <w:t xml:space="preserve">) + (1 – </w:t>
      </w:r>
      <w:r w:rsidR="00B63E88" w:rsidRPr="008647A7">
        <w:rPr>
          <w:rFonts w:ascii="Cambria Math" w:hAnsi="Cambria Math" w:cs="Times New Roman"/>
          <w:b/>
          <w:bCs/>
          <w:i/>
          <w:iCs/>
          <w:sz w:val="28"/>
          <w:szCs w:val="28"/>
        </w:rPr>
        <w:t>𝛃</w:t>
      </w:r>
      <w:r w:rsidR="00B63E88" w:rsidRPr="008647A7">
        <w:rPr>
          <w:rFonts w:ascii="Times New Roman" w:hAnsi="Times New Roman" w:cs="Times New Roman"/>
          <w:b/>
          <w:bCs/>
          <w:i/>
          <w:iCs/>
          <w:sz w:val="28"/>
          <w:szCs w:val="28"/>
        </w:rPr>
        <w:t>)T</w:t>
      </w:r>
      <w:r w:rsidR="00B63E88" w:rsidRPr="008647A7">
        <w:rPr>
          <w:rFonts w:ascii="Times New Roman" w:hAnsi="Times New Roman" w:cs="Times New Roman"/>
          <w:b/>
          <w:bCs/>
          <w:i/>
          <w:iCs/>
          <w:sz w:val="28"/>
          <w:szCs w:val="28"/>
          <w:vertAlign w:val="subscript"/>
        </w:rPr>
        <w:t>t-1</w:t>
      </w:r>
      <w:r w:rsidR="009177F9">
        <w:rPr>
          <w:rFonts w:ascii="Times New Roman" w:hAnsi="Times New Roman" w:cs="Times New Roman"/>
          <w:sz w:val="28"/>
          <w:szCs w:val="28"/>
        </w:rPr>
        <w:t xml:space="preserve">. </w:t>
      </w:r>
      <w:r w:rsidR="00447BE4" w:rsidRPr="00447BE4">
        <w:rPr>
          <w:rFonts w:ascii="Times New Roman" w:hAnsi="Times New Roman" w:cs="Times New Roman"/>
          <w:sz w:val="24"/>
          <w:szCs w:val="24"/>
        </w:rPr>
        <w:t>Lastly, the trend adjusted exponential smoothing</w:t>
      </w:r>
      <w:r w:rsidR="00447BE4">
        <w:rPr>
          <w:rFonts w:ascii="Times New Roman" w:hAnsi="Times New Roman" w:cs="Times New Roman"/>
          <w:sz w:val="24"/>
          <w:szCs w:val="24"/>
        </w:rPr>
        <w:t xml:space="preserve"> is computed as </w:t>
      </w:r>
      <w:proofErr w:type="spellStart"/>
      <w:r w:rsidR="00447BE4" w:rsidRPr="008647A7">
        <w:rPr>
          <w:rFonts w:ascii="Times New Roman" w:hAnsi="Times New Roman" w:cs="Times New Roman"/>
          <w:b/>
          <w:bCs/>
          <w:i/>
          <w:iCs/>
          <w:sz w:val="28"/>
          <w:szCs w:val="28"/>
        </w:rPr>
        <w:t>y</w:t>
      </w:r>
      <w:r w:rsidR="008647A7">
        <w:rPr>
          <w:rFonts w:ascii="Times New Roman" w:hAnsi="Times New Roman" w:cs="Times New Roman"/>
          <w:b/>
          <w:bCs/>
          <w:i/>
          <w:iCs/>
          <w:sz w:val="28"/>
          <w:szCs w:val="28"/>
          <w:vertAlign w:val="subscript"/>
        </w:rPr>
        <w:t>t</w:t>
      </w:r>
      <w:proofErr w:type="spellEnd"/>
      <w:r w:rsidR="00447BE4" w:rsidRPr="008647A7">
        <w:rPr>
          <w:rFonts w:ascii="Times New Roman" w:hAnsi="Times New Roman" w:cs="Times New Roman"/>
          <w:b/>
          <w:bCs/>
          <w:i/>
          <w:iCs/>
          <w:sz w:val="28"/>
          <w:szCs w:val="28"/>
        </w:rPr>
        <w:t xml:space="preserve"> + T</w:t>
      </w:r>
      <w:r w:rsidR="00447BE4" w:rsidRPr="008647A7">
        <w:rPr>
          <w:rFonts w:ascii="Times New Roman" w:hAnsi="Times New Roman" w:cs="Times New Roman"/>
          <w:b/>
          <w:bCs/>
          <w:i/>
          <w:iCs/>
          <w:sz w:val="28"/>
          <w:szCs w:val="28"/>
          <w:vertAlign w:val="subscript"/>
        </w:rPr>
        <w:t>t</w:t>
      </w:r>
      <w:r w:rsidR="008647A7">
        <w:rPr>
          <w:rFonts w:ascii="Times New Roman" w:hAnsi="Times New Roman" w:cs="Times New Roman"/>
          <w:sz w:val="28"/>
          <w:szCs w:val="28"/>
        </w:rPr>
        <w:t xml:space="preserve">. </w:t>
      </w:r>
      <w:r w:rsidR="00FA4BF2">
        <w:rPr>
          <w:rFonts w:ascii="Cambria Math" w:hAnsi="Cambria Math" w:cs="Times New Roman"/>
          <w:sz w:val="24"/>
          <w:szCs w:val="24"/>
        </w:rPr>
        <w:t>β</w:t>
      </w:r>
      <w:r w:rsidR="00FA4BF2">
        <w:rPr>
          <w:rFonts w:ascii="Times New Roman" w:hAnsi="Times New Roman" w:cs="Times New Roman"/>
          <w:sz w:val="24"/>
          <w:szCs w:val="24"/>
        </w:rPr>
        <w:t xml:space="preserve"> is the trend smoothing constant.</w:t>
      </w:r>
      <w:r w:rsidR="001413AE">
        <w:rPr>
          <w:rFonts w:ascii="Times New Roman" w:hAnsi="Times New Roman" w:cs="Times New Roman"/>
          <w:sz w:val="24"/>
          <w:szCs w:val="24"/>
        </w:rPr>
        <w:t xml:space="preserve"> Using successive values for parameter </w:t>
      </w:r>
      <w:r w:rsidR="001413AE">
        <w:rPr>
          <w:rFonts w:ascii="Cambria Math" w:hAnsi="Cambria Math" w:cs="Times New Roman"/>
          <w:sz w:val="24"/>
          <w:szCs w:val="24"/>
        </w:rPr>
        <w:t>β</w:t>
      </w:r>
      <w:r w:rsidR="001413AE">
        <w:rPr>
          <w:rFonts w:ascii="Times New Roman" w:hAnsi="Times New Roman" w:cs="Times New Roman"/>
          <w:sz w:val="24"/>
          <w:szCs w:val="24"/>
        </w:rPr>
        <w:t xml:space="preserve">, 0.15, 0.25, 0.45, 0.85, MSE’s are evaluated. </w:t>
      </w:r>
      <w:r w:rsidR="00903026">
        <w:rPr>
          <w:rFonts w:ascii="Times New Roman" w:hAnsi="Times New Roman" w:cs="Times New Roman"/>
          <w:sz w:val="24"/>
          <w:szCs w:val="24"/>
        </w:rPr>
        <w:t>The MSE value is found to be least</w:t>
      </w:r>
      <w:r w:rsidR="00803F8C">
        <w:rPr>
          <w:rFonts w:ascii="Times New Roman" w:hAnsi="Times New Roman" w:cs="Times New Roman"/>
          <w:sz w:val="24"/>
          <w:szCs w:val="24"/>
        </w:rPr>
        <w:t xml:space="preserve"> 3.33</w:t>
      </w:r>
      <w:r w:rsidR="00903026">
        <w:rPr>
          <w:rFonts w:ascii="Times New Roman" w:hAnsi="Times New Roman" w:cs="Times New Roman"/>
          <w:sz w:val="24"/>
          <w:szCs w:val="24"/>
        </w:rPr>
        <w:t xml:space="preserve"> for </w:t>
      </w:r>
      <w:r w:rsidR="00903026">
        <w:rPr>
          <w:rFonts w:ascii="Cambria Math" w:hAnsi="Cambria Math" w:cs="Times New Roman"/>
          <w:sz w:val="24"/>
          <w:szCs w:val="24"/>
        </w:rPr>
        <w:t>β</w:t>
      </w:r>
      <w:r w:rsidR="00903026">
        <w:rPr>
          <w:rFonts w:ascii="Times New Roman" w:hAnsi="Times New Roman" w:cs="Times New Roman"/>
          <w:sz w:val="24"/>
          <w:szCs w:val="24"/>
        </w:rPr>
        <w:t xml:space="preserve"> = 0.15</w:t>
      </w:r>
      <w:r w:rsidR="00803F8C">
        <w:rPr>
          <w:rFonts w:ascii="Times New Roman" w:hAnsi="Times New Roman" w:cs="Times New Roman"/>
          <w:sz w:val="24"/>
          <w:szCs w:val="24"/>
        </w:rPr>
        <w:t xml:space="preserve"> from the Excel.</w:t>
      </w:r>
    </w:p>
    <w:p w:rsidR="002C76A5" w:rsidRDefault="002C76A5" w:rsidP="00AB6604">
      <w:pPr>
        <w:spacing w:after="0"/>
        <w:jc w:val="both"/>
        <w:rPr>
          <w:rFonts w:ascii="Times New Roman" w:hAnsi="Times New Roman" w:cs="Times New Roman"/>
          <w:sz w:val="24"/>
          <w:szCs w:val="24"/>
        </w:rPr>
      </w:pPr>
      <w:r w:rsidRPr="002C76A5">
        <w:drawing>
          <wp:inline distT="0" distB="0" distL="0" distR="0">
            <wp:extent cx="5082823" cy="1769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68856" cy="179977"/>
                    </a:xfrm>
                    <a:prstGeom prst="rect">
                      <a:avLst/>
                    </a:prstGeom>
                    <a:noFill/>
                    <a:ln>
                      <a:noFill/>
                    </a:ln>
                  </pic:spPr>
                </pic:pic>
              </a:graphicData>
            </a:graphic>
          </wp:inline>
        </w:drawing>
      </w:r>
    </w:p>
    <w:p w:rsidR="002C76A5" w:rsidRDefault="002C76A5" w:rsidP="00AB6604">
      <w:pPr>
        <w:spacing w:after="0"/>
        <w:jc w:val="both"/>
        <w:rPr>
          <w:rFonts w:ascii="Times New Roman" w:hAnsi="Times New Roman" w:cs="Times New Roman"/>
          <w:sz w:val="24"/>
          <w:szCs w:val="24"/>
        </w:rPr>
      </w:pPr>
      <w:r w:rsidRPr="002C76A5">
        <w:drawing>
          <wp:inline distT="0" distB="0" distL="0" distR="0">
            <wp:extent cx="5077132" cy="1767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28846" cy="185548"/>
                    </a:xfrm>
                    <a:prstGeom prst="rect">
                      <a:avLst/>
                    </a:prstGeom>
                    <a:noFill/>
                    <a:ln>
                      <a:noFill/>
                    </a:ln>
                  </pic:spPr>
                </pic:pic>
              </a:graphicData>
            </a:graphic>
          </wp:inline>
        </w:drawing>
      </w:r>
    </w:p>
    <w:p w:rsidR="00803F8C" w:rsidRDefault="001E74BB" w:rsidP="00AB6604">
      <w:pPr>
        <w:spacing w:after="0"/>
        <w:jc w:val="both"/>
        <w:rPr>
          <w:rFonts w:ascii="Times New Roman" w:hAnsi="Times New Roman" w:cs="Times New Roman"/>
          <w:sz w:val="24"/>
          <w:szCs w:val="24"/>
        </w:rPr>
      </w:pPr>
      <w:r>
        <w:rPr>
          <w:rFonts w:ascii="Times New Roman" w:hAnsi="Times New Roman" w:cs="Times New Roman"/>
          <w:sz w:val="24"/>
          <w:szCs w:val="24"/>
        </w:rPr>
        <w:t>Corresponding stock price for 21</w:t>
      </w:r>
      <w:r w:rsidRPr="001E74BB">
        <w:rPr>
          <w:rFonts w:ascii="Times New Roman" w:hAnsi="Times New Roman" w:cs="Times New Roman"/>
          <w:sz w:val="24"/>
          <w:szCs w:val="24"/>
          <w:vertAlign w:val="superscript"/>
        </w:rPr>
        <w:t>st</w:t>
      </w:r>
      <w:r>
        <w:rPr>
          <w:rFonts w:ascii="Times New Roman" w:hAnsi="Times New Roman" w:cs="Times New Roman"/>
          <w:sz w:val="24"/>
          <w:szCs w:val="24"/>
        </w:rPr>
        <w:t xml:space="preserve"> January 2020 is 183.42.</w:t>
      </w:r>
    </w:p>
    <w:p w:rsidR="002C76A5" w:rsidRDefault="00F730CD" w:rsidP="00AB6604">
      <w:pPr>
        <w:spacing w:after="0"/>
        <w:jc w:val="both"/>
        <w:rPr>
          <w:rFonts w:ascii="Times New Roman" w:hAnsi="Times New Roman" w:cs="Times New Roman"/>
          <w:sz w:val="24"/>
          <w:szCs w:val="24"/>
        </w:rPr>
      </w:pPr>
      <w:r w:rsidRPr="00F730CD">
        <w:drawing>
          <wp:inline distT="0" distB="0" distL="0" distR="0">
            <wp:extent cx="5062220" cy="187960"/>
            <wp:effectExtent l="0" t="0" r="508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62220" cy="187960"/>
                    </a:xfrm>
                    <a:prstGeom prst="rect">
                      <a:avLst/>
                    </a:prstGeom>
                    <a:noFill/>
                    <a:ln>
                      <a:noFill/>
                    </a:ln>
                  </pic:spPr>
                </pic:pic>
              </a:graphicData>
            </a:graphic>
          </wp:inline>
        </w:drawing>
      </w:r>
    </w:p>
    <w:p w:rsidR="00F730CD" w:rsidRDefault="00F730CD" w:rsidP="00AB6604">
      <w:pPr>
        <w:spacing w:after="0"/>
        <w:jc w:val="both"/>
        <w:rPr>
          <w:rFonts w:ascii="Times New Roman" w:hAnsi="Times New Roman" w:cs="Times New Roman"/>
          <w:sz w:val="24"/>
          <w:szCs w:val="24"/>
        </w:rPr>
      </w:pPr>
      <w:r w:rsidRPr="00F730CD">
        <w:drawing>
          <wp:inline distT="0" distB="0" distL="0" distR="0">
            <wp:extent cx="5062220" cy="187960"/>
            <wp:effectExtent l="0" t="0" r="508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62220" cy="187960"/>
                    </a:xfrm>
                    <a:prstGeom prst="rect">
                      <a:avLst/>
                    </a:prstGeom>
                    <a:noFill/>
                    <a:ln>
                      <a:noFill/>
                    </a:ln>
                  </pic:spPr>
                </pic:pic>
              </a:graphicData>
            </a:graphic>
          </wp:inline>
        </w:drawing>
      </w:r>
    </w:p>
    <w:p w:rsidR="00EF0F30" w:rsidRDefault="00EF0F30" w:rsidP="00AB6604">
      <w:pPr>
        <w:spacing w:after="0"/>
        <w:jc w:val="both"/>
        <w:rPr>
          <w:rFonts w:ascii="Times New Roman" w:hAnsi="Times New Roman" w:cs="Times New Roman"/>
          <w:sz w:val="24"/>
          <w:szCs w:val="24"/>
        </w:rPr>
      </w:pPr>
      <w:r>
        <w:rPr>
          <w:rFonts w:ascii="Times New Roman" w:hAnsi="Times New Roman" w:cs="Times New Roman"/>
          <w:sz w:val="24"/>
          <w:szCs w:val="24"/>
        </w:rPr>
        <w:t xml:space="preserve">The value 183.42 is the most accurate measure because, in this method the new forecast is equal to the old plus some proportion of the past forecasting error. </w:t>
      </w:r>
    </w:p>
    <w:p w:rsidR="002F6160" w:rsidRDefault="002F6160" w:rsidP="00AB6604">
      <w:pPr>
        <w:spacing w:after="0"/>
        <w:jc w:val="both"/>
        <w:rPr>
          <w:rFonts w:ascii="Times New Roman" w:hAnsi="Times New Roman" w:cs="Times New Roman"/>
          <w:sz w:val="24"/>
          <w:szCs w:val="24"/>
        </w:rPr>
      </w:pPr>
    </w:p>
    <w:p w:rsidR="002F6160" w:rsidRDefault="002F6160" w:rsidP="00AB6604">
      <w:pPr>
        <w:spacing w:after="0"/>
        <w:jc w:val="both"/>
        <w:rPr>
          <w:rFonts w:ascii="Times New Roman" w:hAnsi="Times New Roman" w:cs="Times New Roman"/>
          <w:b/>
          <w:bCs/>
          <w:sz w:val="24"/>
          <w:szCs w:val="24"/>
        </w:rPr>
      </w:pPr>
      <w:r w:rsidRPr="00C80138">
        <w:rPr>
          <w:rFonts w:ascii="Times New Roman" w:hAnsi="Times New Roman" w:cs="Times New Roman"/>
          <w:b/>
          <w:bCs/>
          <w:sz w:val="24"/>
          <w:szCs w:val="24"/>
        </w:rPr>
        <w:t>Q.3</w:t>
      </w:r>
    </w:p>
    <w:p w:rsidR="00CA1AF6" w:rsidRDefault="00376BB6" w:rsidP="00AB6604">
      <w:pPr>
        <w:spacing w:after="0"/>
        <w:jc w:val="both"/>
        <w:rPr>
          <w:rFonts w:ascii="Times New Roman" w:hAnsi="Times New Roman" w:cs="Times New Roman"/>
          <w:sz w:val="24"/>
          <w:szCs w:val="24"/>
        </w:rPr>
      </w:pPr>
      <w:r>
        <w:rPr>
          <w:rFonts w:ascii="Times New Roman" w:hAnsi="Times New Roman" w:cs="Times New Roman"/>
          <w:sz w:val="24"/>
          <w:szCs w:val="24"/>
        </w:rPr>
        <w:t xml:space="preserve">Regression analysis is performed by taking period and close columns of the original data. We find the slope, intercept, correlation and determination values. By applying the general slope formula </w:t>
      </w:r>
      <w:r w:rsidRPr="00376BB6">
        <w:rPr>
          <w:rFonts w:ascii="Times New Roman" w:hAnsi="Times New Roman" w:cs="Times New Roman"/>
          <w:b/>
          <w:bCs/>
          <w:i/>
          <w:iCs/>
          <w:sz w:val="28"/>
          <w:szCs w:val="28"/>
        </w:rPr>
        <w:t>y=mx</w:t>
      </w:r>
      <w:r w:rsidR="006E3612">
        <w:rPr>
          <w:rFonts w:ascii="Times New Roman" w:hAnsi="Times New Roman" w:cs="Times New Roman"/>
          <w:b/>
          <w:bCs/>
          <w:i/>
          <w:iCs/>
          <w:sz w:val="28"/>
          <w:szCs w:val="28"/>
        </w:rPr>
        <w:t xml:space="preserve"> </w:t>
      </w:r>
      <w:r w:rsidRPr="00376BB6">
        <w:rPr>
          <w:rFonts w:ascii="Times New Roman" w:hAnsi="Times New Roman" w:cs="Times New Roman"/>
          <w:b/>
          <w:bCs/>
          <w:i/>
          <w:iCs/>
          <w:sz w:val="28"/>
          <w:szCs w:val="28"/>
        </w:rPr>
        <w:t>+</w:t>
      </w:r>
      <w:r w:rsidR="006E3612">
        <w:rPr>
          <w:rFonts w:ascii="Times New Roman" w:hAnsi="Times New Roman" w:cs="Times New Roman"/>
          <w:b/>
          <w:bCs/>
          <w:i/>
          <w:iCs/>
          <w:sz w:val="28"/>
          <w:szCs w:val="28"/>
        </w:rPr>
        <w:t xml:space="preserve"> </w:t>
      </w:r>
      <w:r w:rsidRPr="00376BB6">
        <w:rPr>
          <w:rFonts w:ascii="Times New Roman" w:hAnsi="Times New Roman" w:cs="Times New Roman"/>
          <w:b/>
          <w:bCs/>
          <w:i/>
          <w:iCs/>
          <w:sz w:val="28"/>
          <w:szCs w:val="28"/>
        </w:rPr>
        <w:t>c</w:t>
      </w:r>
      <w:r w:rsidR="006E3612">
        <w:rPr>
          <w:rFonts w:ascii="Times New Roman" w:hAnsi="Times New Roman" w:cs="Times New Roman"/>
          <w:sz w:val="28"/>
          <w:szCs w:val="28"/>
        </w:rPr>
        <w:t xml:space="preserve"> </w:t>
      </w:r>
      <w:r w:rsidR="006E3612">
        <w:rPr>
          <w:rFonts w:ascii="Times New Roman" w:hAnsi="Times New Roman" w:cs="Times New Roman"/>
          <w:sz w:val="24"/>
          <w:szCs w:val="24"/>
        </w:rPr>
        <w:t xml:space="preserve">we get the Predicted Y column. </w:t>
      </w:r>
      <w:r w:rsidR="005D7866">
        <w:rPr>
          <w:rFonts w:ascii="Times New Roman" w:hAnsi="Times New Roman" w:cs="Times New Roman"/>
          <w:sz w:val="24"/>
          <w:szCs w:val="24"/>
        </w:rPr>
        <w:t xml:space="preserve">Residuals are just the difference between Close and Y value. </w:t>
      </w:r>
      <w:r w:rsidR="00DF2712">
        <w:rPr>
          <w:rFonts w:ascii="Times New Roman" w:hAnsi="Times New Roman" w:cs="Times New Roman"/>
          <w:sz w:val="24"/>
          <w:szCs w:val="24"/>
        </w:rPr>
        <w:t xml:space="preserve">Exponential is the square of residual. </w:t>
      </w:r>
    </w:p>
    <w:p w:rsidR="00CA1AF6" w:rsidRDefault="00CA1AF6" w:rsidP="00AB6604">
      <w:pPr>
        <w:spacing w:after="0"/>
        <w:jc w:val="both"/>
        <w:rPr>
          <w:rFonts w:ascii="Times New Roman" w:hAnsi="Times New Roman" w:cs="Times New Roman"/>
          <w:sz w:val="24"/>
          <w:szCs w:val="24"/>
        </w:rPr>
      </w:pPr>
    </w:p>
    <w:p w:rsidR="00CA1AF6" w:rsidRDefault="00CA1AF6" w:rsidP="00CA1AF6">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The coefficients of correlation and determination are found to be</w:t>
      </w:r>
      <w:r w:rsidRPr="00CA1AF6">
        <w:rPr>
          <w:rFonts w:ascii="Times New Roman" w:hAnsi="Times New Roman" w:cs="Times New Roman"/>
          <w:sz w:val="24"/>
          <w:szCs w:val="24"/>
        </w:rPr>
        <w:t xml:space="preserve"> </w:t>
      </w:r>
    </w:p>
    <w:p w:rsidR="00FE157A" w:rsidRDefault="00FE157A" w:rsidP="00CA1AF6">
      <w:pPr>
        <w:pStyle w:val="ListParagraph"/>
        <w:spacing w:after="0"/>
        <w:jc w:val="both"/>
        <w:rPr>
          <w:rFonts w:ascii="Times New Roman" w:hAnsi="Times New Roman" w:cs="Times New Roman"/>
          <w:sz w:val="24"/>
          <w:szCs w:val="24"/>
        </w:rPr>
      </w:pPr>
      <w:r w:rsidRPr="00CA1AF6">
        <w:drawing>
          <wp:anchor distT="0" distB="0" distL="114300" distR="114300" simplePos="0" relativeHeight="251658240" behindDoc="0" locked="0" layoutInCell="1" allowOverlap="1">
            <wp:simplePos x="0" y="0"/>
            <wp:positionH relativeFrom="column">
              <wp:posOffset>481965</wp:posOffset>
            </wp:positionH>
            <wp:positionV relativeFrom="paragraph">
              <wp:posOffset>5080</wp:posOffset>
            </wp:positionV>
            <wp:extent cx="1861820" cy="368935"/>
            <wp:effectExtent l="0" t="0" r="508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61820" cy="368935"/>
                    </a:xfrm>
                    <a:prstGeom prst="rect">
                      <a:avLst/>
                    </a:prstGeom>
                    <a:noFill/>
                    <a:ln>
                      <a:noFill/>
                    </a:ln>
                  </pic:spPr>
                </pic:pic>
              </a:graphicData>
            </a:graphic>
            <wp14:sizeRelV relativeFrom="margin">
              <wp14:pctHeight>0</wp14:pctHeight>
            </wp14:sizeRelV>
          </wp:anchor>
        </w:drawing>
      </w:r>
      <w:r>
        <w:rPr>
          <w:rFonts w:ascii="Times New Roman" w:hAnsi="Times New Roman" w:cs="Times New Roman"/>
          <w:sz w:val="24"/>
          <w:szCs w:val="24"/>
        </w:rPr>
        <w:t>Determination is the square of correlation value and hence always smaller since the correlation value is lesser than 1.</w:t>
      </w:r>
    </w:p>
    <w:p w:rsidR="002A6086" w:rsidRDefault="002A6086" w:rsidP="002A6086">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A histogram of regression residuals:</w:t>
      </w:r>
    </w:p>
    <w:p w:rsidR="002A6086" w:rsidRDefault="002A6086" w:rsidP="002A6086">
      <w:pPr>
        <w:pStyle w:val="ListParagraph"/>
        <w:spacing w:after="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312A0582">
            <wp:simplePos x="0" y="0"/>
            <wp:positionH relativeFrom="column">
              <wp:posOffset>457200</wp:posOffset>
            </wp:positionH>
            <wp:positionV relativeFrom="paragraph">
              <wp:posOffset>-2069</wp:posOffset>
            </wp:positionV>
            <wp:extent cx="2638871" cy="1131939"/>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38871" cy="1131939"/>
                    </a:xfrm>
                    <a:prstGeom prst="rect">
                      <a:avLst/>
                    </a:prstGeom>
                    <a:noFill/>
                  </pic:spPr>
                </pic:pic>
              </a:graphicData>
            </a:graphic>
          </wp:anchor>
        </w:drawing>
      </w:r>
      <w:r>
        <w:rPr>
          <w:rFonts w:ascii="Times New Roman" w:hAnsi="Times New Roman" w:cs="Times New Roman"/>
          <w:sz w:val="24"/>
          <w:szCs w:val="24"/>
        </w:rPr>
        <w:t>The shape of the histogram is of a normal curve</w:t>
      </w:r>
      <w:r w:rsidR="00D70F4B">
        <w:rPr>
          <w:rFonts w:ascii="Times New Roman" w:hAnsi="Times New Roman" w:cs="Times New Roman"/>
          <w:sz w:val="24"/>
          <w:szCs w:val="24"/>
        </w:rPr>
        <w:t xml:space="preserve"> depicting similar values between and closer to the mean.</w:t>
      </w:r>
    </w:p>
    <w:p w:rsidR="00FC244A" w:rsidRDefault="00FC244A" w:rsidP="002A6086">
      <w:pPr>
        <w:pStyle w:val="ListParagraph"/>
        <w:spacing w:after="0"/>
        <w:jc w:val="both"/>
        <w:rPr>
          <w:rFonts w:ascii="Times New Roman" w:hAnsi="Times New Roman" w:cs="Times New Roman"/>
          <w:sz w:val="24"/>
          <w:szCs w:val="24"/>
        </w:rPr>
      </w:pPr>
    </w:p>
    <w:p w:rsidR="00FC244A" w:rsidRDefault="00FC244A" w:rsidP="002A6086">
      <w:pPr>
        <w:pStyle w:val="ListParagraph"/>
        <w:spacing w:after="0"/>
        <w:jc w:val="both"/>
        <w:rPr>
          <w:rFonts w:ascii="Times New Roman" w:hAnsi="Times New Roman" w:cs="Times New Roman"/>
          <w:sz w:val="24"/>
          <w:szCs w:val="24"/>
        </w:rPr>
      </w:pPr>
    </w:p>
    <w:p w:rsidR="00FC244A" w:rsidRDefault="00FC244A" w:rsidP="002A6086">
      <w:pPr>
        <w:pStyle w:val="ListParagraph"/>
        <w:spacing w:after="0"/>
        <w:jc w:val="both"/>
        <w:rPr>
          <w:rFonts w:ascii="Times New Roman" w:hAnsi="Times New Roman" w:cs="Times New Roman"/>
          <w:sz w:val="24"/>
          <w:szCs w:val="24"/>
        </w:rPr>
      </w:pPr>
    </w:p>
    <w:p w:rsidR="00FE157A" w:rsidRDefault="00FE157A" w:rsidP="00CA1AF6">
      <w:pPr>
        <w:pStyle w:val="ListParagraph"/>
        <w:spacing w:after="0"/>
        <w:jc w:val="both"/>
        <w:rPr>
          <w:rFonts w:ascii="Times New Roman" w:hAnsi="Times New Roman" w:cs="Times New Roman"/>
          <w:sz w:val="24"/>
          <w:szCs w:val="24"/>
        </w:rPr>
      </w:pPr>
    </w:p>
    <w:p w:rsidR="00AB6604" w:rsidRDefault="00DF2712" w:rsidP="00FE157A">
      <w:pPr>
        <w:pStyle w:val="ListParagraph"/>
        <w:numPr>
          <w:ilvl w:val="0"/>
          <w:numId w:val="1"/>
        </w:numPr>
        <w:spacing w:after="0"/>
        <w:jc w:val="both"/>
        <w:rPr>
          <w:rFonts w:ascii="Times New Roman" w:hAnsi="Times New Roman" w:cs="Times New Roman"/>
          <w:sz w:val="24"/>
          <w:szCs w:val="24"/>
        </w:rPr>
      </w:pPr>
      <w:r w:rsidRPr="00CA1AF6">
        <w:rPr>
          <w:rFonts w:ascii="Times New Roman" w:hAnsi="Times New Roman" w:cs="Times New Roman"/>
          <w:sz w:val="24"/>
          <w:szCs w:val="24"/>
        </w:rPr>
        <w:t>For carrying out regression, we follow the procedures for chi-square goodness of fit test for more accuracy in ou</w:t>
      </w:r>
      <w:r w:rsidR="00CA1AF6">
        <w:rPr>
          <w:rFonts w:ascii="Times New Roman" w:hAnsi="Times New Roman" w:cs="Times New Roman"/>
          <w:sz w:val="24"/>
          <w:szCs w:val="24"/>
        </w:rPr>
        <w:t xml:space="preserve">r </w:t>
      </w:r>
      <w:r w:rsidRPr="00CA1AF6">
        <w:rPr>
          <w:rFonts w:ascii="Times New Roman" w:hAnsi="Times New Roman" w:cs="Times New Roman"/>
          <w:sz w:val="24"/>
          <w:szCs w:val="24"/>
        </w:rPr>
        <w:t>results.</w:t>
      </w:r>
      <w:r w:rsidR="005D275D" w:rsidRPr="00CA1AF6">
        <w:rPr>
          <w:rFonts w:ascii="Times New Roman" w:hAnsi="Times New Roman" w:cs="Times New Roman"/>
          <w:sz w:val="24"/>
          <w:szCs w:val="24"/>
        </w:rPr>
        <w:t xml:space="preserve"> P-value is very less than the </w:t>
      </w:r>
      <w:r w:rsidR="00AD43C0" w:rsidRPr="00CA1AF6">
        <w:rPr>
          <w:rFonts w:ascii="Times New Roman" w:hAnsi="Times New Roman" w:cs="Times New Roman"/>
          <w:sz w:val="24"/>
          <w:szCs w:val="24"/>
        </w:rPr>
        <w:t>alpha he</w:t>
      </w:r>
      <w:r w:rsidR="006C1AAD" w:rsidRPr="00CA1AF6">
        <w:rPr>
          <w:rFonts w:ascii="Times New Roman" w:hAnsi="Times New Roman" w:cs="Times New Roman"/>
          <w:sz w:val="24"/>
          <w:szCs w:val="24"/>
        </w:rPr>
        <w:t>nce we reject the null hypothesis and our say that</w:t>
      </w:r>
      <w:r w:rsidR="00AD43C0" w:rsidRPr="00CA1AF6">
        <w:rPr>
          <w:rFonts w:ascii="Times New Roman" w:hAnsi="Times New Roman" w:cs="Times New Roman"/>
          <w:sz w:val="24"/>
          <w:szCs w:val="24"/>
        </w:rPr>
        <w:t xml:space="preserve"> our data is not normally distributed</w:t>
      </w:r>
      <w:r w:rsidR="006C1AAD" w:rsidRPr="00CA1AF6">
        <w:rPr>
          <w:rFonts w:ascii="Times New Roman" w:hAnsi="Times New Roman" w:cs="Times New Roman"/>
          <w:sz w:val="24"/>
          <w:szCs w:val="24"/>
        </w:rPr>
        <w:t>.</w:t>
      </w:r>
      <w:r w:rsidR="00CA1AF6" w:rsidRPr="00CA1AF6">
        <w:rPr>
          <w:rFonts w:ascii="Times New Roman" w:hAnsi="Times New Roman" w:cs="Times New Roman"/>
          <w:sz w:val="24"/>
          <w:szCs w:val="24"/>
        </w:rPr>
        <w:t xml:space="preserve"> </w:t>
      </w:r>
    </w:p>
    <w:p w:rsidR="00FC244A" w:rsidRDefault="00FC244A" w:rsidP="00FC244A">
      <w:pPr>
        <w:spacing w:after="0"/>
        <w:jc w:val="both"/>
        <w:rPr>
          <w:rFonts w:ascii="Times New Roman" w:hAnsi="Times New Roman" w:cs="Times New Roman"/>
          <w:sz w:val="24"/>
          <w:szCs w:val="24"/>
        </w:rPr>
      </w:pPr>
    </w:p>
    <w:p w:rsidR="00FC244A" w:rsidRDefault="00FC244A" w:rsidP="00FC244A">
      <w:pPr>
        <w:spacing w:after="0"/>
        <w:jc w:val="both"/>
        <w:rPr>
          <w:rFonts w:ascii="Times New Roman" w:hAnsi="Times New Roman" w:cs="Times New Roman"/>
          <w:sz w:val="24"/>
          <w:szCs w:val="24"/>
        </w:rPr>
      </w:pPr>
    </w:p>
    <w:p w:rsidR="00FC244A" w:rsidRDefault="00FC244A" w:rsidP="00FC244A">
      <w:pPr>
        <w:spacing w:after="0"/>
        <w:jc w:val="both"/>
        <w:rPr>
          <w:rFonts w:ascii="Times New Roman" w:hAnsi="Times New Roman" w:cs="Times New Roman"/>
          <w:sz w:val="24"/>
          <w:szCs w:val="24"/>
        </w:rPr>
      </w:pPr>
    </w:p>
    <w:p w:rsidR="00FC244A" w:rsidRDefault="00FC244A" w:rsidP="00FC244A">
      <w:pPr>
        <w:spacing w:after="0"/>
        <w:jc w:val="both"/>
        <w:rPr>
          <w:rFonts w:ascii="Times New Roman" w:hAnsi="Times New Roman" w:cs="Times New Roman"/>
          <w:sz w:val="24"/>
          <w:szCs w:val="24"/>
        </w:rPr>
      </w:pPr>
    </w:p>
    <w:p w:rsidR="00FC244A" w:rsidRDefault="00FC244A" w:rsidP="00FC244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A normal probability plot for our residuals:</w:t>
      </w:r>
    </w:p>
    <w:p w:rsidR="00FC244A" w:rsidRDefault="00FC244A" w:rsidP="00FC244A">
      <w:pPr>
        <w:pStyle w:val="ListParagraph"/>
        <w:spacing w:after="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3602B9E1">
            <wp:simplePos x="0" y="0"/>
            <wp:positionH relativeFrom="column">
              <wp:posOffset>457200</wp:posOffset>
            </wp:positionH>
            <wp:positionV relativeFrom="paragraph">
              <wp:posOffset>1352</wp:posOffset>
            </wp:positionV>
            <wp:extent cx="3143560" cy="1924664"/>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3560" cy="1924664"/>
                    </a:xfrm>
                    <a:prstGeom prst="rect">
                      <a:avLst/>
                    </a:prstGeom>
                    <a:noFill/>
                  </pic:spPr>
                </pic:pic>
              </a:graphicData>
            </a:graphic>
          </wp:anchor>
        </w:drawing>
      </w:r>
      <w:r>
        <w:rPr>
          <w:rFonts w:ascii="Times New Roman" w:hAnsi="Times New Roman" w:cs="Times New Roman"/>
          <w:sz w:val="24"/>
          <w:szCs w:val="24"/>
        </w:rPr>
        <w:t>We plot this by using data of residual mean, standard deviation to calculate column of standardized residuals and the standard z-value (</w:t>
      </w:r>
      <w:r>
        <w:rPr>
          <w:rFonts w:ascii="Times New Roman" w:hAnsi="Times New Roman" w:cs="Times New Roman"/>
          <w:b/>
          <w:bCs/>
          <w:i/>
          <w:iCs/>
          <w:sz w:val="24"/>
          <w:szCs w:val="24"/>
        </w:rPr>
        <w:t>NORM.S.INV)</w:t>
      </w:r>
      <w:r w:rsidR="00597FFA">
        <w:rPr>
          <w:rFonts w:ascii="Times New Roman" w:hAnsi="Times New Roman" w:cs="Times New Roman"/>
          <w:sz w:val="24"/>
          <w:szCs w:val="24"/>
        </w:rPr>
        <w:t>.  The graph is progressive linear model which indicates that normal distribution is a good model for the dataset.</w:t>
      </w:r>
      <w:r w:rsidR="0069053A">
        <w:rPr>
          <w:rFonts w:ascii="Times New Roman" w:hAnsi="Times New Roman" w:cs="Times New Roman"/>
          <w:sz w:val="24"/>
          <w:szCs w:val="24"/>
        </w:rPr>
        <w:t xml:space="preserve"> The y-axis shows us the ordered response.</w:t>
      </w:r>
    </w:p>
    <w:p w:rsidR="00561F8B" w:rsidRDefault="00561F8B" w:rsidP="00FC244A">
      <w:pPr>
        <w:pStyle w:val="ListParagraph"/>
        <w:spacing w:after="0"/>
        <w:jc w:val="both"/>
        <w:rPr>
          <w:rFonts w:ascii="Times New Roman" w:hAnsi="Times New Roman" w:cs="Times New Roman"/>
          <w:sz w:val="24"/>
          <w:szCs w:val="24"/>
        </w:rPr>
      </w:pPr>
    </w:p>
    <w:p w:rsidR="00561F8B" w:rsidRDefault="00561F8B" w:rsidP="0031794A">
      <w:pPr>
        <w:spacing w:after="0"/>
        <w:jc w:val="both"/>
        <w:rPr>
          <w:rFonts w:ascii="Times New Roman" w:hAnsi="Times New Roman" w:cs="Times New Roman"/>
          <w:sz w:val="24"/>
          <w:szCs w:val="24"/>
        </w:rPr>
      </w:pPr>
    </w:p>
    <w:p w:rsidR="0031794A" w:rsidRPr="0031794A" w:rsidRDefault="0031794A" w:rsidP="0031794A">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A scatter plot of residuals vs time:</w:t>
      </w:r>
    </w:p>
    <w:p w:rsidR="002F6160" w:rsidRDefault="0031794A" w:rsidP="0031794A">
      <w:pPr>
        <w:spacing w:after="0"/>
        <w:ind w:left="720"/>
        <w:jc w:val="both"/>
        <w:rPr>
          <w:rFonts w:ascii="Times New Roman" w:hAnsi="Times New Roman" w:cs="Times New Roman"/>
          <w:sz w:val="24"/>
          <w:szCs w:val="24"/>
        </w:rPr>
      </w:pPr>
      <w:r w:rsidRPr="00902D4F">
        <w:rPr>
          <w:noProof/>
        </w:rPr>
        <w:drawing>
          <wp:anchor distT="0" distB="0" distL="114300" distR="114300" simplePos="0" relativeHeight="251661312" behindDoc="0" locked="0" layoutInCell="1" allowOverlap="1" wp14:anchorId="3F3D05C6">
            <wp:simplePos x="0" y="0"/>
            <wp:positionH relativeFrom="column">
              <wp:posOffset>438150</wp:posOffset>
            </wp:positionH>
            <wp:positionV relativeFrom="paragraph">
              <wp:posOffset>40005</wp:posOffset>
            </wp:positionV>
            <wp:extent cx="3178175" cy="1910080"/>
            <wp:effectExtent l="0" t="0" r="317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8175" cy="1910080"/>
                    </a:xfrm>
                    <a:prstGeom prst="rect">
                      <a:avLst/>
                    </a:prstGeom>
                    <a:noFill/>
                  </pic:spPr>
                </pic:pic>
              </a:graphicData>
            </a:graphic>
            <wp14:sizeRelH relativeFrom="margin">
              <wp14:pctWidth>0</wp14:pctWidth>
            </wp14:sizeRelH>
            <wp14:sizeRelV relativeFrom="margin">
              <wp14:pctHeight>0</wp14:pctHeight>
            </wp14:sizeRelV>
          </wp:anchor>
        </w:drawing>
      </w:r>
      <w:r w:rsidR="00902D4F" w:rsidRPr="00902D4F">
        <w:rPr>
          <w:rFonts w:ascii="Times New Roman" w:hAnsi="Times New Roman" w:cs="Times New Roman"/>
          <w:sz w:val="24"/>
          <w:szCs w:val="24"/>
        </w:rPr>
        <w:t xml:space="preserve">From the graph </w:t>
      </w:r>
      <w:r w:rsidR="00561C29">
        <w:rPr>
          <w:rFonts w:ascii="Times New Roman" w:hAnsi="Times New Roman" w:cs="Times New Roman"/>
          <w:sz w:val="24"/>
          <w:szCs w:val="24"/>
        </w:rPr>
        <w:t xml:space="preserve">there is clarity that </w:t>
      </w:r>
      <w:r w:rsidR="00561C29" w:rsidRPr="00902D4F">
        <w:rPr>
          <w:rFonts w:ascii="Times New Roman" w:hAnsi="Times New Roman" w:cs="Times New Roman"/>
          <w:sz w:val="24"/>
          <w:szCs w:val="24"/>
        </w:rPr>
        <w:t>both</w:t>
      </w:r>
      <w:r w:rsidR="00902D4F" w:rsidRPr="00902D4F">
        <w:rPr>
          <w:rFonts w:ascii="Times New Roman" w:hAnsi="Times New Roman" w:cs="Times New Roman"/>
          <w:sz w:val="24"/>
          <w:szCs w:val="24"/>
        </w:rPr>
        <w:t xml:space="preserve"> are independent of each other.</w:t>
      </w:r>
      <w:r w:rsidR="00261E86">
        <w:rPr>
          <w:rFonts w:ascii="Times New Roman" w:hAnsi="Times New Roman" w:cs="Times New Roman"/>
          <w:sz w:val="24"/>
          <w:szCs w:val="24"/>
        </w:rPr>
        <w:t xml:space="preserve"> Shape of the scatter plot is an acute angle. </w:t>
      </w:r>
      <w:r w:rsidR="00D30BC9">
        <w:rPr>
          <w:rFonts w:ascii="Times New Roman" w:hAnsi="Times New Roman" w:cs="Times New Roman"/>
          <w:sz w:val="24"/>
          <w:szCs w:val="24"/>
        </w:rPr>
        <w:t xml:space="preserve">Residuals are </w:t>
      </w:r>
      <w:r w:rsidR="00C332AC">
        <w:rPr>
          <w:rFonts w:ascii="Times New Roman" w:hAnsi="Times New Roman" w:cs="Times New Roman"/>
          <w:sz w:val="24"/>
          <w:szCs w:val="24"/>
        </w:rPr>
        <w:t>constant throughout with increasing time.</w:t>
      </w:r>
    </w:p>
    <w:p w:rsidR="00B97851" w:rsidRDefault="00B97851" w:rsidP="0031794A">
      <w:pPr>
        <w:spacing w:after="0"/>
        <w:ind w:left="720"/>
        <w:jc w:val="both"/>
        <w:rPr>
          <w:rFonts w:ascii="Times New Roman" w:hAnsi="Times New Roman" w:cs="Times New Roman"/>
          <w:sz w:val="24"/>
          <w:szCs w:val="24"/>
        </w:rPr>
      </w:pPr>
    </w:p>
    <w:p w:rsidR="00B97851" w:rsidRDefault="00B97851" w:rsidP="0031794A">
      <w:pPr>
        <w:spacing w:after="0"/>
        <w:ind w:left="720"/>
        <w:jc w:val="both"/>
        <w:rPr>
          <w:rFonts w:ascii="Times New Roman" w:hAnsi="Times New Roman" w:cs="Times New Roman"/>
          <w:sz w:val="24"/>
          <w:szCs w:val="24"/>
        </w:rPr>
      </w:pPr>
    </w:p>
    <w:p w:rsidR="00B97851" w:rsidRDefault="00B97851" w:rsidP="0031794A">
      <w:pPr>
        <w:spacing w:after="0"/>
        <w:ind w:left="720"/>
        <w:jc w:val="both"/>
        <w:rPr>
          <w:rFonts w:ascii="Times New Roman" w:hAnsi="Times New Roman" w:cs="Times New Roman"/>
          <w:sz w:val="24"/>
          <w:szCs w:val="24"/>
        </w:rPr>
      </w:pPr>
    </w:p>
    <w:p w:rsidR="00B97851" w:rsidRDefault="00B97851" w:rsidP="0031794A">
      <w:pPr>
        <w:spacing w:after="0"/>
        <w:ind w:left="720"/>
        <w:jc w:val="both"/>
        <w:rPr>
          <w:rFonts w:ascii="Times New Roman" w:hAnsi="Times New Roman" w:cs="Times New Roman"/>
          <w:sz w:val="24"/>
          <w:szCs w:val="24"/>
        </w:rPr>
      </w:pPr>
    </w:p>
    <w:p w:rsidR="00B97851" w:rsidRDefault="00B97851" w:rsidP="0031794A">
      <w:pPr>
        <w:spacing w:after="0"/>
        <w:ind w:left="720"/>
        <w:jc w:val="both"/>
        <w:rPr>
          <w:rFonts w:ascii="Times New Roman" w:hAnsi="Times New Roman" w:cs="Times New Roman"/>
          <w:sz w:val="24"/>
          <w:szCs w:val="24"/>
        </w:rPr>
      </w:pPr>
    </w:p>
    <w:p w:rsidR="00B97851" w:rsidRDefault="00B97851" w:rsidP="0031794A">
      <w:pPr>
        <w:spacing w:after="0"/>
        <w:ind w:left="720"/>
        <w:jc w:val="both"/>
        <w:rPr>
          <w:rFonts w:ascii="Times New Roman" w:hAnsi="Times New Roman" w:cs="Times New Roman"/>
          <w:sz w:val="24"/>
          <w:szCs w:val="24"/>
        </w:rPr>
      </w:pPr>
    </w:p>
    <w:p w:rsidR="00B97851" w:rsidRPr="00B97851" w:rsidRDefault="00750905" w:rsidP="00B97851">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Scatter plot for residual vs time:</w:t>
      </w:r>
    </w:p>
    <w:p w:rsidR="002C76A5" w:rsidRDefault="00750905" w:rsidP="00750905">
      <w:pPr>
        <w:spacing w:after="0"/>
        <w:ind w:left="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594F6412">
            <wp:simplePos x="0" y="0"/>
            <wp:positionH relativeFrom="column">
              <wp:posOffset>405130</wp:posOffset>
            </wp:positionH>
            <wp:positionV relativeFrom="paragraph">
              <wp:posOffset>75565</wp:posOffset>
            </wp:positionV>
            <wp:extent cx="3194685" cy="1985010"/>
            <wp:effectExtent l="0" t="0" r="571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4685" cy="1985010"/>
                    </a:xfrm>
                    <a:prstGeom prst="rect">
                      <a:avLst/>
                    </a:prstGeom>
                    <a:noFill/>
                  </pic:spPr>
                </pic:pic>
              </a:graphicData>
            </a:graphic>
            <wp14:sizeRelH relativeFrom="margin">
              <wp14:pctWidth>0</wp14:pctWidth>
            </wp14:sizeRelH>
            <wp14:sizeRelV relativeFrom="margin">
              <wp14:pctHeight>0</wp14:pctHeight>
            </wp14:sizeRelV>
          </wp:anchor>
        </w:drawing>
      </w:r>
    </w:p>
    <w:p w:rsidR="00750905" w:rsidRDefault="00324BFD" w:rsidP="00750905">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This graph indicates the homoscedasticity </w:t>
      </w:r>
      <w:r w:rsidR="00D62CF1">
        <w:rPr>
          <w:rFonts w:ascii="Times New Roman" w:hAnsi="Times New Roman" w:cs="Times New Roman"/>
          <w:sz w:val="24"/>
          <w:szCs w:val="24"/>
        </w:rPr>
        <w:t>of residual variables and predicted stock prices. The shape cannot be defined as it fluctuates a lot. It shows estimates of prices have inflated variances.</w:t>
      </w:r>
      <w:r w:rsidR="0077751D">
        <w:rPr>
          <w:rFonts w:ascii="Times New Roman" w:hAnsi="Times New Roman" w:cs="Times New Roman"/>
          <w:sz w:val="24"/>
          <w:szCs w:val="24"/>
        </w:rPr>
        <w:t>[2]</w:t>
      </w:r>
    </w:p>
    <w:p w:rsidR="00F431C5" w:rsidRDefault="00F431C5" w:rsidP="00750905">
      <w:pPr>
        <w:spacing w:after="0"/>
        <w:ind w:left="720"/>
        <w:jc w:val="both"/>
        <w:rPr>
          <w:rFonts w:ascii="Times New Roman" w:hAnsi="Times New Roman" w:cs="Times New Roman"/>
          <w:sz w:val="24"/>
          <w:szCs w:val="24"/>
        </w:rPr>
      </w:pPr>
    </w:p>
    <w:p w:rsidR="00F431C5" w:rsidRDefault="00F431C5" w:rsidP="00750905">
      <w:pPr>
        <w:spacing w:after="0"/>
        <w:ind w:left="720"/>
        <w:jc w:val="both"/>
        <w:rPr>
          <w:rFonts w:ascii="Times New Roman" w:hAnsi="Times New Roman" w:cs="Times New Roman"/>
          <w:sz w:val="24"/>
          <w:szCs w:val="24"/>
        </w:rPr>
      </w:pPr>
    </w:p>
    <w:p w:rsidR="00F431C5" w:rsidRDefault="00F431C5" w:rsidP="00750905">
      <w:pPr>
        <w:spacing w:after="0"/>
        <w:ind w:left="720"/>
        <w:jc w:val="both"/>
        <w:rPr>
          <w:rFonts w:ascii="Times New Roman" w:hAnsi="Times New Roman" w:cs="Times New Roman"/>
          <w:sz w:val="24"/>
          <w:szCs w:val="24"/>
        </w:rPr>
      </w:pPr>
    </w:p>
    <w:p w:rsidR="00F431C5" w:rsidRDefault="00F431C5" w:rsidP="00750905">
      <w:pPr>
        <w:spacing w:after="0"/>
        <w:ind w:left="720"/>
        <w:jc w:val="both"/>
        <w:rPr>
          <w:rFonts w:ascii="Times New Roman" w:hAnsi="Times New Roman" w:cs="Times New Roman"/>
          <w:sz w:val="24"/>
          <w:szCs w:val="24"/>
        </w:rPr>
      </w:pPr>
    </w:p>
    <w:p w:rsidR="00F431C5" w:rsidRDefault="00F431C5" w:rsidP="00750905">
      <w:pPr>
        <w:spacing w:after="0"/>
        <w:ind w:left="720"/>
        <w:jc w:val="both"/>
        <w:rPr>
          <w:rFonts w:ascii="Times New Roman" w:hAnsi="Times New Roman" w:cs="Times New Roman"/>
          <w:sz w:val="24"/>
          <w:szCs w:val="24"/>
        </w:rPr>
      </w:pPr>
    </w:p>
    <w:p w:rsidR="00F431C5" w:rsidRDefault="00F431C5" w:rsidP="00F431C5">
      <w:pPr>
        <w:spacing w:after="0"/>
        <w:jc w:val="both"/>
        <w:rPr>
          <w:rFonts w:ascii="Times New Roman" w:hAnsi="Times New Roman" w:cs="Times New Roman"/>
          <w:b/>
          <w:bCs/>
          <w:sz w:val="24"/>
          <w:szCs w:val="24"/>
        </w:rPr>
      </w:pPr>
    </w:p>
    <w:p w:rsidR="00F431C5" w:rsidRDefault="00F431C5" w:rsidP="00F431C5">
      <w:pPr>
        <w:spacing w:after="0"/>
        <w:jc w:val="both"/>
        <w:rPr>
          <w:rFonts w:ascii="Times New Roman" w:hAnsi="Times New Roman" w:cs="Times New Roman"/>
          <w:b/>
          <w:bCs/>
          <w:sz w:val="24"/>
          <w:szCs w:val="24"/>
        </w:rPr>
      </w:pPr>
    </w:p>
    <w:p w:rsidR="00F431C5" w:rsidRDefault="00F431C5" w:rsidP="00F431C5">
      <w:pPr>
        <w:spacing w:after="0"/>
        <w:jc w:val="both"/>
        <w:rPr>
          <w:rFonts w:ascii="Times New Roman" w:hAnsi="Times New Roman" w:cs="Times New Roman"/>
          <w:b/>
          <w:bCs/>
          <w:sz w:val="24"/>
          <w:szCs w:val="24"/>
        </w:rPr>
      </w:pPr>
    </w:p>
    <w:p w:rsidR="00F431C5" w:rsidRDefault="00F431C5" w:rsidP="00F431C5">
      <w:pPr>
        <w:spacing w:after="0"/>
        <w:jc w:val="both"/>
        <w:rPr>
          <w:rFonts w:ascii="Times New Roman" w:hAnsi="Times New Roman" w:cs="Times New Roman"/>
          <w:b/>
          <w:bCs/>
          <w:sz w:val="24"/>
          <w:szCs w:val="24"/>
        </w:rPr>
      </w:pPr>
    </w:p>
    <w:p w:rsidR="00F431C5" w:rsidRDefault="00F431C5" w:rsidP="00F431C5">
      <w:pPr>
        <w:spacing w:after="0"/>
        <w:jc w:val="both"/>
        <w:rPr>
          <w:rFonts w:ascii="Times New Roman" w:hAnsi="Times New Roman" w:cs="Times New Roman"/>
          <w:b/>
          <w:bCs/>
          <w:sz w:val="24"/>
          <w:szCs w:val="24"/>
        </w:rPr>
      </w:pPr>
    </w:p>
    <w:p w:rsidR="00A44721" w:rsidRDefault="00A44721" w:rsidP="00F431C5">
      <w:pPr>
        <w:spacing w:after="0"/>
        <w:jc w:val="both"/>
        <w:rPr>
          <w:rFonts w:ascii="Times New Roman" w:hAnsi="Times New Roman" w:cs="Times New Roman"/>
          <w:b/>
          <w:bCs/>
          <w:sz w:val="24"/>
          <w:szCs w:val="24"/>
        </w:rPr>
      </w:pPr>
    </w:p>
    <w:p w:rsidR="00A44721" w:rsidRDefault="00A44721" w:rsidP="00F431C5">
      <w:pPr>
        <w:spacing w:after="0"/>
        <w:jc w:val="both"/>
        <w:rPr>
          <w:rFonts w:ascii="Times New Roman" w:hAnsi="Times New Roman" w:cs="Times New Roman"/>
          <w:b/>
          <w:bCs/>
          <w:sz w:val="24"/>
          <w:szCs w:val="24"/>
        </w:rPr>
      </w:pPr>
    </w:p>
    <w:p w:rsidR="00F431C5" w:rsidRDefault="00F431C5" w:rsidP="00F431C5">
      <w:pPr>
        <w:spacing w:after="0"/>
        <w:jc w:val="both"/>
        <w:rPr>
          <w:rFonts w:ascii="Times New Roman" w:hAnsi="Times New Roman" w:cs="Times New Roman"/>
          <w:b/>
          <w:bCs/>
          <w:sz w:val="24"/>
          <w:szCs w:val="24"/>
        </w:rPr>
      </w:pPr>
      <w:r>
        <w:rPr>
          <w:rFonts w:ascii="Times New Roman" w:hAnsi="Times New Roman" w:cs="Times New Roman"/>
          <w:b/>
          <w:bCs/>
          <w:sz w:val="24"/>
          <w:szCs w:val="24"/>
        </w:rPr>
        <w:lastRenderedPageBreak/>
        <w:t>Q.4</w:t>
      </w:r>
    </w:p>
    <w:p w:rsidR="00A44721" w:rsidRPr="00A44721" w:rsidRDefault="00A44721" w:rsidP="00F431C5">
      <w:pPr>
        <w:spacing w:after="0"/>
        <w:jc w:val="both"/>
        <w:rPr>
          <w:rFonts w:ascii="Times New Roman" w:hAnsi="Times New Roman" w:cs="Times New Roman"/>
          <w:sz w:val="24"/>
          <w:szCs w:val="24"/>
        </w:rPr>
      </w:pPr>
      <w:r>
        <w:rPr>
          <w:rFonts w:ascii="Times New Roman" w:hAnsi="Times New Roman" w:cs="Times New Roman"/>
          <w:sz w:val="24"/>
          <w:szCs w:val="24"/>
        </w:rPr>
        <w:t>The actual value of the stock price for Honeywell on 21</w:t>
      </w:r>
      <w:r w:rsidRPr="00A44721">
        <w:rPr>
          <w:rFonts w:ascii="Times New Roman" w:hAnsi="Times New Roman" w:cs="Times New Roman"/>
          <w:sz w:val="24"/>
          <w:szCs w:val="24"/>
          <w:vertAlign w:val="superscript"/>
        </w:rPr>
        <w:t>st</w:t>
      </w:r>
      <w:r>
        <w:rPr>
          <w:rFonts w:ascii="Times New Roman" w:hAnsi="Times New Roman" w:cs="Times New Roman"/>
          <w:sz w:val="24"/>
          <w:szCs w:val="24"/>
        </w:rPr>
        <w:t xml:space="preserve"> January 2020 </w:t>
      </w:r>
      <w:r w:rsidR="00023A4C">
        <w:rPr>
          <w:rFonts w:ascii="Times New Roman" w:hAnsi="Times New Roman" w:cs="Times New Roman"/>
          <w:sz w:val="24"/>
          <w:szCs w:val="24"/>
        </w:rPr>
        <w:t xml:space="preserve">was between </w:t>
      </w:r>
      <w:r>
        <w:rPr>
          <w:rFonts w:ascii="Times New Roman" w:hAnsi="Times New Roman" w:cs="Times New Roman"/>
          <w:sz w:val="24"/>
          <w:szCs w:val="24"/>
        </w:rPr>
        <w:t>183.04</w:t>
      </w:r>
      <w:r w:rsidR="00023A4C">
        <w:rPr>
          <w:rFonts w:ascii="Times New Roman" w:hAnsi="Times New Roman" w:cs="Times New Roman"/>
          <w:sz w:val="24"/>
          <w:szCs w:val="24"/>
        </w:rPr>
        <w:t xml:space="preserve"> and 180.47 (estimated by google).</w:t>
      </w:r>
    </w:p>
    <w:p w:rsidR="00A44721" w:rsidRDefault="00B57AB2" w:rsidP="00F431C5">
      <w:pPr>
        <w:spacing w:after="0"/>
        <w:jc w:val="both"/>
        <w:rPr>
          <w:rFonts w:ascii="Times New Roman" w:hAnsi="Times New Roman" w:cs="Times New Roman"/>
          <w:b/>
          <w:bCs/>
          <w:sz w:val="24"/>
          <w:szCs w:val="24"/>
        </w:rPr>
      </w:pPr>
      <w:r w:rsidRPr="00F431C5">
        <w:rPr>
          <w:rFonts w:ascii="Times New Roman" w:hAnsi="Times New Roman" w:cs="Times New Roman"/>
          <w:b/>
          <w:bCs/>
          <w:sz w:val="24"/>
          <w:szCs w:val="24"/>
        </w:rPr>
        <w:drawing>
          <wp:anchor distT="0" distB="0" distL="114300" distR="114300" simplePos="0" relativeHeight="251663360" behindDoc="0" locked="0" layoutInCell="1" allowOverlap="1" wp14:anchorId="689BE28E">
            <wp:simplePos x="0" y="0"/>
            <wp:positionH relativeFrom="column">
              <wp:posOffset>21590</wp:posOffset>
            </wp:positionH>
            <wp:positionV relativeFrom="paragraph">
              <wp:posOffset>54610</wp:posOffset>
            </wp:positionV>
            <wp:extent cx="3447415" cy="902970"/>
            <wp:effectExtent l="0" t="0" r="63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47415" cy="902970"/>
                    </a:xfrm>
                    <a:prstGeom prst="rect">
                      <a:avLst/>
                    </a:prstGeom>
                  </pic:spPr>
                </pic:pic>
              </a:graphicData>
            </a:graphic>
            <wp14:sizeRelH relativeFrom="margin">
              <wp14:pctWidth>0</wp14:pctWidth>
            </wp14:sizeRelH>
            <wp14:sizeRelV relativeFrom="margin">
              <wp14:pctHeight>0</wp14:pctHeight>
            </wp14:sizeRelV>
          </wp:anchor>
        </w:drawing>
      </w:r>
    </w:p>
    <w:p w:rsidR="00F431C5" w:rsidRPr="00F431C5" w:rsidRDefault="00F431C5" w:rsidP="00F431C5">
      <w:pPr>
        <w:spacing w:after="0"/>
        <w:jc w:val="both"/>
        <w:rPr>
          <w:rFonts w:ascii="Times New Roman" w:hAnsi="Times New Roman" w:cs="Times New Roman"/>
          <w:b/>
          <w:bCs/>
          <w:sz w:val="24"/>
          <w:szCs w:val="24"/>
        </w:rPr>
      </w:pPr>
    </w:p>
    <w:p w:rsidR="001C6263" w:rsidRDefault="001C6263" w:rsidP="008875AC">
      <w:pPr>
        <w:spacing w:after="0"/>
        <w:jc w:val="both"/>
        <w:rPr>
          <w:rFonts w:ascii="Times New Roman" w:hAnsi="Times New Roman" w:cs="Times New Roman"/>
          <w:sz w:val="24"/>
          <w:szCs w:val="24"/>
        </w:rPr>
      </w:pPr>
      <w:r>
        <w:rPr>
          <w:rFonts w:ascii="Times New Roman" w:hAnsi="Times New Roman" w:cs="Times New Roman"/>
          <w:sz w:val="24"/>
          <w:szCs w:val="24"/>
        </w:rPr>
        <w:tab/>
      </w:r>
    </w:p>
    <w:p w:rsidR="0007324D" w:rsidRDefault="0007324D" w:rsidP="008875AC">
      <w:pPr>
        <w:spacing w:after="0"/>
        <w:jc w:val="both"/>
        <w:rPr>
          <w:rFonts w:ascii="Times New Roman" w:hAnsi="Times New Roman" w:cs="Times New Roman"/>
          <w:sz w:val="24"/>
          <w:szCs w:val="24"/>
        </w:rPr>
      </w:pPr>
    </w:p>
    <w:p w:rsidR="00DA08DD" w:rsidRDefault="00DA08DD" w:rsidP="00DA08DD">
      <w:pPr>
        <w:spacing w:after="0"/>
        <w:jc w:val="both"/>
        <w:rPr>
          <w:rFonts w:ascii="Times New Roman" w:hAnsi="Times New Roman" w:cs="Times New Roman"/>
          <w:sz w:val="24"/>
          <w:szCs w:val="24"/>
        </w:rPr>
      </w:pPr>
    </w:p>
    <w:p w:rsidR="00B57AB2" w:rsidRDefault="00B57AB2" w:rsidP="00DA08DD">
      <w:pPr>
        <w:spacing w:after="0"/>
        <w:jc w:val="both"/>
        <w:rPr>
          <w:rFonts w:ascii="Times New Roman" w:hAnsi="Times New Roman" w:cs="Times New Roman"/>
          <w:sz w:val="24"/>
          <w:szCs w:val="24"/>
        </w:rPr>
      </w:pPr>
    </w:p>
    <w:p w:rsidR="00B57AB2" w:rsidRDefault="00B57AB2" w:rsidP="00DA08DD">
      <w:pPr>
        <w:spacing w:after="0"/>
        <w:jc w:val="both"/>
        <w:rPr>
          <w:rFonts w:ascii="Times New Roman" w:hAnsi="Times New Roman" w:cs="Times New Roman"/>
          <w:sz w:val="24"/>
          <w:szCs w:val="24"/>
        </w:rPr>
      </w:pPr>
      <w:r>
        <w:rPr>
          <w:rFonts w:ascii="Times New Roman" w:hAnsi="Times New Roman" w:cs="Times New Roman"/>
          <w:sz w:val="24"/>
          <w:szCs w:val="24"/>
        </w:rPr>
        <w:t>Our value in the project is 182.88 with Exponential smoothing and 183.42 with Trend adjusted smoothing.</w:t>
      </w:r>
      <w:r w:rsidR="00B83D47">
        <w:rPr>
          <w:rFonts w:ascii="Times New Roman" w:hAnsi="Times New Roman" w:cs="Times New Roman"/>
          <w:sz w:val="24"/>
          <w:szCs w:val="24"/>
        </w:rPr>
        <w:t xml:space="preserve"> Among the two, it is clear that method 2 stands out well the trend adjusted smoothing in which we made use of parameter </w:t>
      </w:r>
      <w:r w:rsidR="00B83D47">
        <w:rPr>
          <w:rFonts w:ascii="Cambria Math" w:hAnsi="Cambria Math" w:cs="Times New Roman"/>
          <w:sz w:val="24"/>
          <w:szCs w:val="24"/>
        </w:rPr>
        <w:t>β</w:t>
      </w:r>
      <w:r w:rsidR="00B83D47">
        <w:rPr>
          <w:rFonts w:ascii="Times New Roman" w:hAnsi="Times New Roman" w:cs="Times New Roman"/>
          <w:sz w:val="24"/>
          <w:szCs w:val="24"/>
        </w:rPr>
        <w:t xml:space="preserve"> for increased accuracy.</w:t>
      </w:r>
    </w:p>
    <w:p w:rsidR="00792BE3" w:rsidRDefault="00792BE3" w:rsidP="00DA08DD">
      <w:pPr>
        <w:spacing w:after="0"/>
        <w:jc w:val="both"/>
        <w:rPr>
          <w:rFonts w:ascii="Times New Roman" w:hAnsi="Times New Roman" w:cs="Times New Roman"/>
          <w:sz w:val="24"/>
          <w:szCs w:val="24"/>
        </w:rPr>
      </w:pPr>
    </w:p>
    <w:p w:rsidR="001A0538" w:rsidRDefault="001A0538" w:rsidP="00DA08DD">
      <w:pPr>
        <w:spacing w:after="0"/>
        <w:jc w:val="both"/>
        <w:rPr>
          <w:rFonts w:ascii="Times New Roman" w:hAnsi="Times New Roman" w:cs="Times New Roman"/>
          <w:b/>
          <w:bCs/>
          <w:sz w:val="28"/>
          <w:szCs w:val="28"/>
        </w:rPr>
      </w:pPr>
    </w:p>
    <w:p w:rsidR="00792BE3" w:rsidRDefault="00433175" w:rsidP="00DA08DD">
      <w:pPr>
        <w:spacing w:after="0"/>
        <w:jc w:val="both"/>
        <w:rPr>
          <w:rFonts w:ascii="Times New Roman" w:hAnsi="Times New Roman" w:cs="Times New Roman"/>
          <w:b/>
          <w:bCs/>
          <w:sz w:val="28"/>
          <w:szCs w:val="28"/>
        </w:rPr>
      </w:pPr>
      <w:bookmarkStart w:id="0" w:name="_GoBack"/>
      <w:bookmarkEnd w:id="0"/>
      <w:r w:rsidRPr="00433175">
        <w:rPr>
          <w:rFonts w:ascii="Times New Roman" w:hAnsi="Times New Roman" w:cs="Times New Roman"/>
          <w:b/>
          <w:bCs/>
          <w:sz w:val="28"/>
          <w:szCs w:val="28"/>
        </w:rPr>
        <w:t>Conclusion</w:t>
      </w:r>
    </w:p>
    <w:p w:rsidR="00433175" w:rsidRDefault="00433175" w:rsidP="00DA08DD">
      <w:pPr>
        <w:spacing w:after="0"/>
        <w:jc w:val="both"/>
        <w:rPr>
          <w:rFonts w:ascii="Times New Roman" w:hAnsi="Times New Roman" w:cs="Times New Roman"/>
          <w:sz w:val="24"/>
          <w:szCs w:val="24"/>
        </w:rPr>
      </w:pPr>
    </w:p>
    <w:p w:rsidR="00433175" w:rsidRDefault="00433175" w:rsidP="00DA08DD">
      <w:pPr>
        <w:spacing w:after="0"/>
        <w:jc w:val="both"/>
        <w:rPr>
          <w:rFonts w:ascii="Times New Roman" w:hAnsi="Times New Roman" w:cs="Times New Roman"/>
          <w:sz w:val="24"/>
          <w:szCs w:val="24"/>
        </w:rPr>
      </w:pPr>
      <w:r>
        <w:rPr>
          <w:rFonts w:ascii="Times New Roman" w:hAnsi="Times New Roman" w:cs="Times New Roman"/>
          <w:sz w:val="24"/>
          <w:szCs w:val="24"/>
        </w:rPr>
        <w:t xml:space="preserve">Through this project, we understood the importance of forecasting in data analysis with time as the main component. </w:t>
      </w:r>
      <w:r w:rsidR="007F4E3D">
        <w:rPr>
          <w:rFonts w:ascii="Times New Roman" w:hAnsi="Times New Roman" w:cs="Times New Roman"/>
          <w:sz w:val="24"/>
          <w:szCs w:val="24"/>
        </w:rPr>
        <w:t xml:space="preserve">We actually </w:t>
      </w:r>
      <w:r w:rsidR="0067524F">
        <w:rPr>
          <w:rFonts w:ascii="Times New Roman" w:hAnsi="Times New Roman" w:cs="Times New Roman"/>
          <w:sz w:val="24"/>
          <w:szCs w:val="24"/>
        </w:rPr>
        <w:t xml:space="preserve">did </w:t>
      </w:r>
      <w:r w:rsidR="007F4E3D">
        <w:rPr>
          <w:rFonts w:ascii="Times New Roman" w:hAnsi="Times New Roman" w:cs="Times New Roman"/>
          <w:sz w:val="24"/>
          <w:szCs w:val="24"/>
        </w:rPr>
        <w:t>estimat</w:t>
      </w:r>
      <w:r w:rsidR="0067524F">
        <w:rPr>
          <w:rFonts w:ascii="Times New Roman" w:hAnsi="Times New Roman" w:cs="Times New Roman"/>
          <w:sz w:val="24"/>
          <w:szCs w:val="24"/>
        </w:rPr>
        <w:t>e</w:t>
      </w:r>
      <w:r w:rsidR="007F4E3D">
        <w:rPr>
          <w:rFonts w:ascii="Times New Roman" w:hAnsi="Times New Roman" w:cs="Times New Roman"/>
          <w:sz w:val="24"/>
          <w:szCs w:val="24"/>
        </w:rPr>
        <w:t xml:space="preserve"> a value which indeed turn out to be very similar to the real-world value</w:t>
      </w:r>
      <w:r w:rsidR="00C42A76">
        <w:rPr>
          <w:rFonts w:ascii="Times New Roman" w:hAnsi="Times New Roman" w:cs="Times New Roman"/>
          <w:sz w:val="24"/>
          <w:szCs w:val="24"/>
        </w:rPr>
        <w:t xml:space="preserve"> which is not less than predicting the future</w:t>
      </w:r>
      <w:r w:rsidR="007F4E3D">
        <w:rPr>
          <w:rFonts w:ascii="Times New Roman" w:hAnsi="Times New Roman" w:cs="Times New Roman"/>
          <w:sz w:val="24"/>
          <w:szCs w:val="24"/>
        </w:rPr>
        <w:t xml:space="preserve">. </w:t>
      </w:r>
      <w:r w:rsidR="00C324BB">
        <w:rPr>
          <w:rFonts w:ascii="Times New Roman" w:hAnsi="Times New Roman" w:cs="Times New Roman"/>
          <w:sz w:val="24"/>
          <w:szCs w:val="24"/>
        </w:rPr>
        <w:t>We</w:t>
      </w:r>
      <w:r w:rsidR="00C324BB" w:rsidRPr="00C324BB">
        <w:rPr>
          <w:rFonts w:ascii="Times New Roman" w:hAnsi="Times New Roman" w:cs="Times New Roman"/>
          <w:sz w:val="24"/>
          <w:szCs w:val="24"/>
        </w:rPr>
        <w:t xml:space="preserve"> learned how to robustly analyze and model time series and appl</w:t>
      </w:r>
      <w:r w:rsidR="00C324BB">
        <w:rPr>
          <w:rFonts w:ascii="Times New Roman" w:hAnsi="Times New Roman" w:cs="Times New Roman"/>
          <w:sz w:val="24"/>
          <w:szCs w:val="24"/>
        </w:rPr>
        <w:t>y our</w:t>
      </w:r>
      <w:r w:rsidR="00C324BB" w:rsidRPr="00C324BB">
        <w:rPr>
          <w:rFonts w:ascii="Times New Roman" w:hAnsi="Times New Roman" w:cs="Times New Roman"/>
          <w:sz w:val="24"/>
          <w:szCs w:val="24"/>
        </w:rPr>
        <w:t xml:space="preserve"> knowledge</w:t>
      </w:r>
      <w:r w:rsidR="00C324BB">
        <w:rPr>
          <w:rFonts w:ascii="Times New Roman" w:hAnsi="Times New Roman" w:cs="Times New Roman"/>
          <w:sz w:val="24"/>
          <w:szCs w:val="24"/>
        </w:rPr>
        <w:t xml:space="preserve"> in the desired project.</w:t>
      </w:r>
      <w:r w:rsidR="0077751D">
        <w:rPr>
          <w:rFonts w:ascii="Times New Roman" w:hAnsi="Times New Roman" w:cs="Times New Roman"/>
          <w:sz w:val="24"/>
          <w:szCs w:val="24"/>
        </w:rPr>
        <w:t>[1]</w:t>
      </w:r>
      <w:r w:rsidR="00AC57C0">
        <w:rPr>
          <w:rFonts w:ascii="Times New Roman" w:hAnsi="Times New Roman" w:cs="Times New Roman"/>
          <w:sz w:val="24"/>
          <w:szCs w:val="24"/>
        </w:rPr>
        <w:t xml:space="preserve"> Regression was also used to compare with the time series prediction methods and did not turn out well in yielding correct results.</w:t>
      </w:r>
      <w:r w:rsidR="00837154">
        <w:rPr>
          <w:rFonts w:ascii="Times New Roman" w:hAnsi="Times New Roman" w:cs="Times New Roman"/>
          <w:sz w:val="24"/>
          <w:szCs w:val="24"/>
        </w:rPr>
        <w:t xml:space="preserve"> Overall, this project was very informative and interesting.</w:t>
      </w:r>
    </w:p>
    <w:p w:rsidR="005A4349" w:rsidRDefault="005A4349" w:rsidP="00DA08DD">
      <w:pPr>
        <w:spacing w:after="0"/>
        <w:jc w:val="both"/>
        <w:rPr>
          <w:rFonts w:ascii="Times New Roman" w:hAnsi="Times New Roman" w:cs="Times New Roman"/>
          <w:sz w:val="24"/>
          <w:szCs w:val="24"/>
        </w:rPr>
      </w:pPr>
    </w:p>
    <w:p w:rsidR="005A4349" w:rsidRDefault="005A4349" w:rsidP="00DA08DD">
      <w:pPr>
        <w:spacing w:after="0"/>
        <w:jc w:val="both"/>
        <w:rPr>
          <w:rFonts w:ascii="Times New Roman" w:hAnsi="Times New Roman" w:cs="Times New Roman"/>
          <w:b/>
          <w:bCs/>
          <w:sz w:val="28"/>
          <w:szCs w:val="28"/>
        </w:rPr>
      </w:pPr>
      <w:r>
        <w:rPr>
          <w:rFonts w:ascii="Times New Roman" w:hAnsi="Times New Roman" w:cs="Times New Roman"/>
          <w:b/>
          <w:bCs/>
          <w:sz w:val="28"/>
          <w:szCs w:val="28"/>
        </w:rPr>
        <w:t>References</w:t>
      </w:r>
    </w:p>
    <w:p w:rsidR="005A4349" w:rsidRDefault="005A4349" w:rsidP="00DA08DD">
      <w:pPr>
        <w:spacing w:after="0"/>
        <w:jc w:val="both"/>
        <w:rPr>
          <w:rFonts w:ascii="Times New Roman" w:hAnsi="Times New Roman" w:cs="Times New Roman"/>
          <w:b/>
          <w:bCs/>
          <w:sz w:val="28"/>
          <w:szCs w:val="28"/>
        </w:rPr>
      </w:pPr>
    </w:p>
    <w:p w:rsidR="005A4349" w:rsidRPr="005A4349" w:rsidRDefault="005A4349" w:rsidP="00DA08DD">
      <w:pPr>
        <w:spacing w:after="0"/>
        <w:jc w:val="both"/>
        <w:rPr>
          <w:rFonts w:ascii="Times New Roman" w:hAnsi="Times New Roman" w:cs="Times New Roman"/>
          <w:sz w:val="24"/>
          <w:szCs w:val="24"/>
        </w:rPr>
      </w:pPr>
      <w:r>
        <w:rPr>
          <w:rFonts w:ascii="Times New Roman" w:hAnsi="Times New Roman" w:cs="Times New Roman"/>
          <w:sz w:val="24"/>
          <w:szCs w:val="24"/>
        </w:rPr>
        <w:t>[1]</w:t>
      </w:r>
      <w:r w:rsidRPr="005A4349">
        <w:t xml:space="preserve"> </w:t>
      </w:r>
      <w:r w:rsidRPr="005A4349">
        <w:rPr>
          <w:rFonts w:ascii="Times New Roman" w:hAnsi="Times New Roman" w:cs="Times New Roman"/>
          <w:sz w:val="24"/>
          <w:szCs w:val="24"/>
        </w:rPr>
        <w:t>Pourya. (2019, April 6). Time Series Machine Learning Regression Framework. Retrieved from</w:t>
      </w:r>
      <w:r>
        <w:rPr>
          <w:rFonts w:ascii="Times New Roman" w:hAnsi="Times New Roman" w:cs="Times New Roman"/>
          <w:sz w:val="24"/>
          <w:szCs w:val="24"/>
        </w:rPr>
        <w:t>-</w:t>
      </w:r>
      <w:hyperlink r:id="rId23" w:history="1">
        <w:r w:rsidRPr="00F44C0E">
          <w:rPr>
            <w:rStyle w:val="Hyperlink"/>
            <w:rFonts w:ascii="Times New Roman" w:hAnsi="Times New Roman" w:cs="Times New Roman"/>
            <w:color w:val="000000" w:themeColor="text1"/>
            <w:sz w:val="24"/>
            <w:szCs w:val="24"/>
          </w:rPr>
          <w:t>https://towardsdatascience.com/time-series-machine-learning-regression-framework-9ea33929009a</w:t>
        </w:r>
      </w:hyperlink>
    </w:p>
    <w:p w:rsidR="005A4349" w:rsidRDefault="005A4349" w:rsidP="00DA08DD">
      <w:pPr>
        <w:spacing w:after="0"/>
        <w:jc w:val="both"/>
        <w:rPr>
          <w:rFonts w:ascii="Times New Roman" w:hAnsi="Times New Roman" w:cs="Times New Roman"/>
          <w:color w:val="000000" w:themeColor="text1"/>
          <w:sz w:val="24"/>
          <w:szCs w:val="24"/>
        </w:rPr>
      </w:pPr>
    </w:p>
    <w:p w:rsidR="005A4349" w:rsidRPr="005A4349" w:rsidRDefault="005A4349" w:rsidP="00DA08DD">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sidRPr="005A4349">
        <w:rPr>
          <w:rFonts w:ascii="Times New Roman" w:hAnsi="Times New Roman" w:cs="Times New Roman"/>
          <w:color w:val="000000" w:themeColor="text1"/>
          <w:sz w:val="24"/>
          <w:szCs w:val="24"/>
        </w:rPr>
        <w:t xml:space="preserve">Forecast estimation, evaluation and transformation. (2010, November 10). Retrieved from </w:t>
      </w:r>
      <w:hyperlink r:id="rId24" w:history="1">
        <w:r w:rsidRPr="005A4349">
          <w:rPr>
            <w:rStyle w:val="Hyperlink"/>
            <w:rFonts w:ascii="Times New Roman" w:hAnsi="Times New Roman" w:cs="Times New Roman"/>
            <w:color w:val="000000" w:themeColor="text1"/>
            <w:sz w:val="24"/>
            <w:szCs w:val="24"/>
          </w:rPr>
          <w:t>https://robjhyndman.com/hyndsight/forecastmse/</w:t>
        </w:r>
      </w:hyperlink>
    </w:p>
    <w:p w:rsidR="007941F3" w:rsidRPr="006A1E2B" w:rsidRDefault="007941F3" w:rsidP="00AF79F4">
      <w:pPr>
        <w:jc w:val="both"/>
        <w:rPr>
          <w:rFonts w:ascii="Times New Roman" w:hAnsi="Times New Roman" w:cs="Times New Roman"/>
          <w:sz w:val="24"/>
          <w:szCs w:val="24"/>
        </w:rPr>
      </w:pPr>
    </w:p>
    <w:p w:rsidR="00E35CE5" w:rsidRPr="00186C90" w:rsidRDefault="00E35CE5" w:rsidP="00AF79F4">
      <w:pPr>
        <w:jc w:val="both"/>
        <w:rPr>
          <w:rFonts w:ascii="Times New Roman" w:hAnsi="Times New Roman" w:cs="Times New Roman"/>
          <w:sz w:val="24"/>
          <w:szCs w:val="24"/>
        </w:rPr>
      </w:pPr>
    </w:p>
    <w:sectPr w:rsidR="00E35CE5" w:rsidRPr="00186C90" w:rsidSect="00CE7DFB">
      <w:headerReference w:type="default" r:id="rId25"/>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6288" w:rsidRDefault="007F6288" w:rsidP="00FC29EC">
      <w:pPr>
        <w:spacing w:after="0" w:line="240" w:lineRule="auto"/>
      </w:pPr>
      <w:r>
        <w:separator/>
      </w:r>
    </w:p>
  </w:endnote>
  <w:endnote w:type="continuationSeparator" w:id="0">
    <w:p w:rsidR="007F6288" w:rsidRDefault="007F6288" w:rsidP="00FC2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6288" w:rsidRDefault="007F6288" w:rsidP="00FC29EC">
      <w:pPr>
        <w:spacing w:after="0" w:line="240" w:lineRule="auto"/>
      </w:pPr>
      <w:r>
        <w:separator/>
      </w:r>
    </w:p>
  </w:footnote>
  <w:footnote w:type="continuationSeparator" w:id="0">
    <w:p w:rsidR="007F6288" w:rsidRDefault="007F6288" w:rsidP="00FC2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9EC" w:rsidRPr="00E90067" w:rsidRDefault="00045BC0">
    <w:pPr>
      <w:pStyle w:val="Header"/>
      <w:rPr>
        <w:rFonts w:ascii="Times New Roman" w:hAnsi="Times New Roman" w:cs="Times New Roman"/>
        <w:sz w:val="24"/>
        <w:szCs w:val="24"/>
      </w:rPr>
    </w:pPr>
    <w:r w:rsidRPr="00E90067">
      <w:rPr>
        <w:rFonts w:ascii="Times New Roman" w:hAnsi="Times New Roman" w:cs="Times New Roman"/>
        <w:sz w:val="24"/>
        <w:szCs w:val="24"/>
      </w:rPr>
      <w:t>Time Series Forecasting and Prediction</w:t>
    </w:r>
    <w:r w:rsidR="00E90067">
      <w:rPr>
        <w:rFonts w:ascii="Times New Roman" w:hAnsi="Times New Roman" w:cs="Times New Roman"/>
        <w:sz w:val="24"/>
        <w:szCs w:val="24"/>
      </w:rPr>
      <w:tab/>
    </w:r>
    <w:r w:rsidR="00E90067">
      <w:rPr>
        <w:rFonts w:ascii="Times New Roman" w:hAnsi="Times New Roman" w:cs="Times New Roman"/>
        <w:sz w:val="24"/>
        <w:szCs w:val="24"/>
      </w:rPr>
      <w:tab/>
    </w:r>
    <w:r w:rsidR="00E90067" w:rsidRPr="00E90067">
      <w:rPr>
        <w:rFonts w:ascii="Times New Roman" w:hAnsi="Times New Roman" w:cs="Times New Roman"/>
        <w:sz w:val="24"/>
        <w:szCs w:val="24"/>
      </w:rPr>
      <w:fldChar w:fldCharType="begin"/>
    </w:r>
    <w:r w:rsidR="00E90067" w:rsidRPr="00E90067">
      <w:rPr>
        <w:rFonts w:ascii="Times New Roman" w:hAnsi="Times New Roman" w:cs="Times New Roman"/>
        <w:sz w:val="24"/>
        <w:szCs w:val="24"/>
      </w:rPr>
      <w:instrText xml:space="preserve"> PAGE   \* MERGEFORMAT </w:instrText>
    </w:r>
    <w:r w:rsidR="00E90067" w:rsidRPr="00E90067">
      <w:rPr>
        <w:rFonts w:ascii="Times New Roman" w:hAnsi="Times New Roman" w:cs="Times New Roman"/>
        <w:sz w:val="24"/>
        <w:szCs w:val="24"/>
      </w:rPr>
      <w:fldChar w:fldCharType="separate"/>
    </w:r>
    <w:r w:rsidR="00E90067" w:rsidRPr="00E90067">
      <w:rPr>
        <w:rFonts w:ascii="Times New Roman" w:hAnsi="Times New Roman" w:cs="Times New Roman"/>
        <w:noProof/>
        <w:sz w:val="24"/>
        <w:szCs w:val="24"/>
      </w:rPr>
      <w:t>1</w:t>
    </w:r>
    <w:r w:rsidR="00E90067" w:rsidRPr="00E90067">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345D9F"/>
    <w:multiLevelType w:val="hybridMultilevel"/>
    <w:tmpl w:val="653C07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9EC"/>
    <w:rsid w:val="000037D5"/>
    <w:rsid w:val="000237B8"/>
    <w:rsid w:val="00023A4C"/>
    <w:rsid w:val="00033529"/>
    <w:rsid w:val="000343C1"/>
    <w:rsid w:val="00045BC0"/>
    <w:rsid w:val="0007324D"/>
    <w:rsid w:val="000C14A7"/>
    <w:rsid w:val="001413AE"/>
    <w:rsid w:val="00157431"/>
    <w:rsid w:val="00186C90"/>
    <w:rsid w:val="001A0538"/>
    <w:rsid w:val="001C6263"/>
    <w:rsid w:val="001E4F10"/>
    <w:rsid w:val="001E74BB"/>
    <w:rsid w:val="00215FD4"/>
    <w:rsid w:val="00260F75"/>
    <w:rsid w:val="00261E86"/>
    <w:rsid w:val="002629F1"/>
    <w:rsid w:val="002A6086"/>
    <w:rsid w:val="002B07A8"/>
    <w:rsid w:val="002C76A5"/>
    <w:rsid w:val="002F6160"/>
    <w:rsid w:val="003052B0"/>
    <w:rsid w:val="0031794A"/>
    <w:rsid w:val="00324BFD"/>
    <w:rsid w:val="00366A69"/>
    <w:rsid w:val="003717C1"/>
    <w:rsid w:val="00373CE7"/>
    <w:rsid w:val="00376BB6"/>
    <w:rsid w:val="00433175"/>
    <w:rsid w:val="0043475E"/>
    <w:rsid w:val="00447BE4"/>
    <w:rsid w:val="004A5F12"/>
    <w:rsid w:val="004C0CEE"/>
    <w:rsid w:val="00561C29"/>
    <w:rsid w:val="00561F8B"/>
    <w:rsid w:val="00597FFA"/>
    <w:rsid w:val="005A4349"/>
    <w:rsid w:val="005D275D"/>
    <w:rsid w:val="005D7866"/>
    <w:rsid w:val="0067524F"/>
    <w:rsid w:val="0069053A"/>
    <w:rsid w:val="0069777F"/>
    <w:rsid w:val="006A1E2B"/>
    <w:rsid w:val="006C1AAD"/>
    <w:rsid w:val="006E0C56"/>
    <w:rsid w:val="006E3612"/>
    <w:rsid w:val="00700CF9"/>
    <w:rsid w:val="00750905"/>
    <w:rsid w:val="0077751D"/>
    <w:rsid w:val="00792BE3"/>
    <w:rsid w:val="007941F3"/>
    <w:rsid w:val="007D35A9"/>
    <w:rsid w:val="007F4E3D"/>
    <w:rsid w:val="007F6288"/>
    <w:rsid w:val="008021D9"/>
    <w:rsid w:val="00803F8C"/>
    <w:rsid w:val="00837154"/>
    <w:rsid w:val="008372FA"/>
    <w:rsid w:val="008647A7"/>
    <w:rsid w:val="008875AC"/>
    <w:rsid w:val="00902D4F"/>
    <w:rsid w:val="00903026"/>
    <w:rsid w:val="009177F9"/>
    <w:rsid w:val="00941834"/>
    <w:rsid w:val="0096736D"/>
    <w:rsid w:val="00A020A8"/>
    <w:rsid w:val="00A44721"/>
    <w:rsid w:val="00AB6604"/>
    <w:rsid w:val="00AC57C0"/>
    <w:rsid w:val="00AD43C0"/>
    <w:rsid w:val="00AF79F4"/>
    <w:rsid w:val="00B23CB8"/>
    <w:rsid w:val="00B56A31"/>
    <w:rsid w:val="00B57AB2"/>
    <w:rsid w:val="00B63E88"/>
    <w:rsid w:val="00B83D47"/>
    <w:rsid w:val="00B97851"/>
    <w:rsid w:val="00C324BB"/>
    <w:rsid w:val="00C332AC"/>
    <w:rsid w:val="00C42A76"/>
    <w:rsid w:val="00C80138"/>
    <w:rsid w:val="00C95F4A"/>
    <w:rsid w:val="00CA1AF6"/>
    <w:rsid w:val="00CE7DFB"/>
    <w:rsid w:val="00D30BC9"/>
    <w:rsid w:val="00D42E44"/>
    <w:rsid w:val="00D62CF1"/>
    <w:rsid w:val="00D70F4B"/>
    <w:rsid w:val="00DA08DD"/>
    <w:rsid w:val="00DF2712"/>
    <w:rsid w:val="00DF418F"/>
    <w:rsid w:val="00DF5249"/>
    <w:rsid w:val="00E32C42"/>
    <w:rsid w:val="00E35CE5"/>
    <w:rsid w:val="00E40B8B"/>
    <w:rsid w:val="00E90067"/>
    <w:rsid w:val="00EF0F30"/>
    <w:rsid w:val="00EF2AE8"/>
    <w:rsid w:val="00F431C5"/>
    <w:rsid w:val="00F44C0E"/>
    <w:rsid w:val="00F730CD"/>
    <w:rsid w:val="00F76B5F"/>
    <w:rsid w:val="00FA4BF2"/>
    <w:rsid w:val="00FC244A"/>
    <w:rsid w:val="00FC29EC"/>
    <w:rsid w:val="00FE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4547A"/>
  <w15:chartTrackingRefBased/>
  <w15:docId w15:val="{0EFE0023-CB61-4113-B0CE-B6B01550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29EC"/>
    <w:pPr>
      <w:spacing w:line="256" w:lineRule="auto"/>
    </w:pPr>
  </w:style>
  <w:style w:type="paragraph" w:styleId="Heading1">
    <w:name w:val="heading 1"/>
    <w:basedOn w:val="Normal"/>
    <w:next w:val="Normal"/>
    <w:link w:val="Heading1Char"/>
    <w:uiPriority w:val="9"/>
    <w:qFormat/>
    <w:rsid w:val="00FC29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9E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C2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9EC"/>
  </w:style>
  <w:style w:type="paragraph" w:styleId="Footer">
    <w:name w:val="footer"/>
    <w:basedOn w:val="Normal"/>
    <w:link w:val="FooterChar"/>
    <w:uiPriority w:val="99"/>
    <w:unhideWhenUsed/>
    <w:rsid w:val="00FC2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9EC"/>
  </w:style>
  <w:style w:type="paragraph" w:styleId="ListParagraph">
    <w:name w:val="List Paragraph"/>
    <w:basedOn w:val="Normal"/>
    <w:uiPriority w:val="34"/>
    <w:qFormat/>
    <w:rsid w:val="00CA1AF6"/>
    <w:pPr>
      <w:ind w:left="720"/>
      <w:contextualSpacing/>
    </w:pPr>
  </w:style>
  <w:style w:type="character" w:styleId="Hyperlink">
    <w:name w:val="Hyperlink"/>
    <w:basedOn w:val="DefaultParagraphFont"/>
    <w:uiPriority w:val="99"/>
    <w:unhideWhenUsed/>
    <w:rsid w:val="005A4349"/>
    <w:rPr>
      <w:color w:val="0563C1" w:themeColor="hyperlink"/>
      <w:u w:val="single"/>
    </w:rPr>
  </w:style>
  <w:style w:type="character" w:styleId="UnresolvedMention">
    <w:name w:val="Unresolved Mention"/>
    <w:basedOn w:val="DefaultParagraphFont"/>
    <w:uiPriority w:val="99"/>
    <w:semiHidden/>
    <w:unhideWhenUsed/>
    <w:rsid w:val="005A43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71288">
      <w:bodyDiv w:val="1"/>
      <w:marLeft w:val="0"/>
      <w:marRight w:val="0"/>
      <w:marTop w:val="0"/>
      <w:marBottom w:val="0"/>
      <w:divBdr>
        <w:top w:val="none" w:sz="0" w:space="0" w:color="auto"/>
        <w:left w:val="none" w:sz="0" w:space="0" w:color="auto"/>
        <w:bottom w:val="none" w:sz="0" w:space="0" w:color="auto"/>
        <w:right w:val="none" w:sz="0" w:space="0" w:color="auto"/>
      </w:divBdr>
    </w:div>
    <w:div w:id="1085498315">
      <w:bodyDiv w:val="1"/>
      <w:marLeft w:val="0"/>
      <w:marRight w:val="0"/>
      <w:marTop w:val="0"/>
      <w:marBottom w:val="0"/>
      <w:divBdr>
        <w:top w:val="none" w:sz="0" w:space="0" w:color="auto"/>
        <w:left w:val="none" w:sz="0" w:space="0" w:color="auto"/>
        <w:bottom w:val="none" w:sz="0" w:space="0" w:color="auto"/>
        <w:right w:val="none" w:sz="0" w:space="0" w:color="auto"/>
      </w:divBdr>
    </w:div>
    <w:div w:id="1139347053">
      <w:bodyDiv w:val="1"/>
      <w:marLeft w:val="0"/>
      <w:marRight w:val="0"/>
      <w:marTop w:val="0"/>
      <w:marBottom w:val="0"/>
      <w:divBdr>
        <w:top w:val="none" w:sz="0" w:space="0" w:color="auto"/>
        <w:left w:val="none" w:sz="0" w:space="0" w:color="auto"/>
        <w:bottom w:val="none" w:sz="0" w:space="0" w:color="auto"/>
        <w:right w:val="none" w:sz="0" w:space="0" w:color="auto"/>
      </w:divBdr>
    </w:div>
    <w:div w:id="1411393139">
      <w:bodyDiv w:val="1"/>
      <w:marLeft w:val="0"/>
      <w:marRight w:val="0"/>
      <w:marTop w:val="0"/>
      <w:marBottom w:val="0"/>
      <w:divBdr>
        <w:top w:val="none" w:sz="0" w:space="0" w:color="auto"/>
        <w:left w:val="none" w:sz="0" w:space="0" w:color="auto"/>
        <w:bottom w:val="none" w:sz="0" w:space="0" w:color="auto"/>
        <w:right w:val="none" w:sz="0" w:space="0" w:color="auto"/>
      </w:divBdr>
    </w:div>
    <w:div w:id="1442411658">
      <w:bodyDiv w:val="1"/>
      <w:marLeft w:val="0"/>
      <w:marRight w:val="0"/>
      <w:marTop w:val="0"/>
      <w:marBottom w:val="0"/>
      <w:divBdr>
        <w:top w:val="none" w:sz="0" w:space="0" w:color="auto"/>
        <w:left w:val="none" w:sz="0" w:space="0" w:color="auto"/>
        <w:bottom w:val="none" w:sz="0" w:space="0" w:color="auto"/>
        <w:right w:val="none" w:sz="0" w:space="0" w:color="auto"/>
      </w:divBdr>
    </w:div>
    <w:div w:id="1445618749">
      <w:bodyDiv w:val="1"/>
      <w:marLeft w:val="0"/>
      <w:marRight w:val="0"/>
      <w:marTop w:val="0"/>
      <w:marBottom w:val="0"/>
      <w:divBdr>
        <w:top w:val="none" w:sz="0" w:space="0" w:color="auto"/>
        <w:left w:val="none" w:sz="0" w:space="0" w:color="auto"/>
        <w:bottom w:val="none" w:sz="0" w:space="0" w:color="auto"/>
        <w:right w:val="none" w:sz="0" w:space="0" w:color="auto"/>
      </w:divBdr>
    </w:div>
    <w:div w:id="1643075209">
      <w:bodyDiv w:val="1"/>
      <w:marLeft w:val="0"/>
      <w:marRight w:val="0"/>
      <w:marTop w:val="0"/>
      <w:marBottom w:val="0"/>
      <w:divBdr>
        <w:top w:val="none" w:sz="0" w:space="0" w:color="auto"/>
        <w:left w:val="none" w:sz="0" w:space="0" w:color="auto"/>
        <w:bottom w:val="none" w:sz="0" w:space="0" w:color="auto"/>
        <w:right w:val="none" w:sz="0" w:space="0" w:color="auto"/>
      </w:divBdr>
    </w:div>
    <w:div w:id="1915822248">
      <w:bodyDiv w:val="1"/>
      <w:marLeft w:val="0"/>
      <w:marRight w:val="0"/>
      <w:marTop w:val="0"/>
      <w:marBottom w:val="0"/>
      <w:divBdr>
        <w:top w:val="none" w:sz="0" w:space="0" w:color="auto"/>
        <w:left w:val="none" w:sz="0" w:space="0" w:color="auto"/>
        <w:bottom w:val="none" w:sz="0" w:space="0" w:color="auto"/>
        <w:right w:val="none" w:sz="0" w:space="0" w:color="auto"/>
      </w:divBdr>
    </w:div>
    <w:div w:id="2057464818">
      <w:bodyDiv w:val="1"/>
      <w:marLeft w:val="0"/>
      <w:marRight w:val="0"/>
      <w:marTop w:val="0"/>
      <w:marBottom w:val="0"/>
      <w:divBdr>
        <w:top w:val="none" w:sz="0" w:space="0" w:color="auto"/>
        <w:left w:val="none" w:sz="0" w:space="0" w:color="auto"/>
        <w:bottom w:val="none" w:sz="0" w:space="0" w:color="auto"/>
        <w:right w:val="none" w:sz="0" w:space="0" w:color="auto"/>
      </w:divBdr>
    </w:div>
    <w:div w:id="208471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robjhyndman.com/hyndsight/forecastmse/"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s://towardsdatascience.com/time-series-machine-learning-regression-framework-9ea33929009a" TargetMode="Externa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02816-D6D9-45CB-8762-ED0FDA79C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5</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G</dc:creator>
  <cp:keywords/>
  <dc:description/>
  <cp:lastModifiedBy>Shraddha G</cp:lastModifiedBy>
  <cp:revision>93</cp:revision>
  <dcterms:created xsi:type="dcterms:W3CDTF">2020-01-27T16:31:00Z</dcterms:created>
  <dcterms:modified xsi:type="dcterms:W3CDTF">2020-01-27T23:46:00Z</dcterms:modified>
</cp:coreProperties>
</file>