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7285" w:rsidRDefault="003A4959">
      <w:pPr>
        <w:rPr>
          <w:rFonts w:asciiTheme="majorHAnsi" w:hAnsiTheme="majorHAnsi"/>
          <w:sz w:val="28"/>
          <w:szCs w:val="28"/>
        </w:rPr>
      </w:pPr>
      <w:r w:rsidRPr="003A4959">
        <w:rPr>
          <w:rFonts w:asciiTheme="majorHAnsi" w:hAnsiTheme="majorHAnsi"/>
          <w:sz w:val="28"/>
          <w:szCs w:val="28"/>
        </w:rPr>
        <w:t>Steps to launch an instance in AWS:</w:t>
      </w:r>
    </w:p>
    <w:p w:rsidR="003A4959" w:rsidRDefault="003A4959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Step 1: Select the EC2 option under Compute under Services</w:t>
      </w:r>
    </w:p>
    <w:p w:rsidR="003A4959" w:rsidRDefault="003A4959">
      <w:pPr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inline distT="0" distB="0" distL="0" distR="0" wp14:anchorId="2385B8B1" wp14:editId="20BB0952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959" w:rsidRDefault="003A4959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Step 2: Click on ‘Launch Instance’ button under Create Instance</w:t>
      </w:r>
    </w:p>
    <w:p w:rsidR="003A4959" w:rsidRDefault="003A4959">
      <w:pPr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inline distT="0" distB="0" distL="0" distR="0" wp14:anchorId="0A33B0AA" wp14:editId="6853C508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959" w:rsidRDefault="003A4959">
      <w:pPr>
        <w:rPr>
          <w:rFonts w:ascii="Arial" w:hAnsi="Arial" w:cs="Arial"/>
          <w:color w:val="444444"/>
          <w:sz w:val="23"/>
          <w:szCs w:val="23"/>
          <w:shd w:val="clear" w:color="auto" w:fill="FFFFFF"/>
        </w:rPr>
      </w:pPr>
      <w:r>
        <w:rPr>
          <w:rFonts w:asciiTheme="majorHAnsi" w:hAnsiTheme="majorHAnsi"/>
          <w:sz w:val="28"/>
          <w:szCs w:val="28"/>
        </w:rPr>
        <w:t xml:space="preserve">Step 3: Choose an Amazon Machine Image (AMI). In this case, </w:t>
      </w:r>
      <w:r>
        <w:rPr>
          <w:rFonts w:ascii="Arial" w:hAnsi="Arial" w:cs="Arial"/>
          <w:b/>
          <w:bCs/>
          <w:color w:val="444444"/>
          <w:sz w:val="23"/>
          <w:szCs w:val="23"/>
          <w:shd w:val="clear" w:color="auto" w:fill="FFFFFF"/>
        </w:rPr>
        <w:t>Amazon Linux AMI 2017.03.1 (HVM), SSD Volume Type</w:t>
      </w:r>
      <w:r>
        <w:rPr>
          <w:rFonts w:ascii="Arial" w:hAnsi="Arial" w:cs="Arial"/>
          <w:color w:val="444444"/>
          <w:sz w:val="23"/>
          <w:szCs w:val="23"/>
          <w:shd w:val="clear" w:color="auto" w:fill="FFFFFF"/>
        </w:rPr>
        <w:t> - ami-a4c7edb2. Press Select</w:t>
      </w:r>
    </w:p>
    <w:p w:rsidR="003A4959" w:rsidRDefault="003A4959">
      <w:pPr>
        <w:rPr>
          <w:rFonts w:asciiTheme="majorHAnsi" w:hAnsiTheme="maj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A47640" wp14:editId="6BDB6AC5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959" w:rsidRDefault="003A4959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Step 4: Choose an instance type. In this case, we are choosing the one that is highlighted</w:t>
      </w:r>
    </w:p>
    <w:p w:rsidR="003A4959" w:rsidRDefault="003A4959">
      <w:pPr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inline distT="0" distB="0" distL="0" distR="0" wp14:anchorId="5B52A0DF" wp14:editId="48D68341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959" w:rsidRDefault="003A4959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Step 5: Now configure the instance details</w:t>
      </w:r>
    </w:p>
    <w:p w:rsidR="003A4959" w:rsidRDefault="003A4959">
      <w:pPr>
        <w:rPr>
          <w:rFonts w:asciiTheme="majorHAnsi" w:hAnsiTheme="maj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77CB1C" wp14:editId="45F55395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959" w:rsidRDefault="003A4959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Step 6: </w:t>
      </w:r>
      <w:r w:rsidR="00932636">
        <w:rPr>
          <w:rFonts w:asciiTheme="majorHAnsi" w:hAnsiTheme="majorHAnsi"/>
          <w:sz w:val="28"/>
          <w:szCs w:val="28"/>
        </w:rPr>
        <w:t>Now have a look at the storage device stings and make the necessary changes</w:t>
      </w:r>
    </w:p>
    <w:p w:rsidR="00932636" w:rsidRDefault="00932636">
      <w:pPr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inline distT="0" distB="0" distL="0" distR="0" wp14:anchorId="04270278" wp14:editId="483048BB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36" w:rsidRDefault="00932636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Step 7: Add relevant tags</w:t>
      </w:r>
    </w:p>
    <w:p w:rsidR="00932636" w:rsidRDefault="00932636">
      <w:pPr>
        <w:rPr>
          <w:rFonts w:asciiTheme="majorHAnsi" w:hAnsiTheme="maj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D30FC7" wp14:editId="0824B589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36" w:rsidRDefault="00932636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Step 8: Configure security group</w:t>
      </w:r>
    </w:p>
    <w:p w:rsidR="00932636" w:rsidRDefault="00932636">
      <w:pPr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inline distT="0" distB="0" distL="0" distR="0" wp14:anchorId="71CF04C5" wp14:editId="7361173B">
            <wp:extent cx="5731510" cy="3582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D11" w:rsidRDefault="00C41D11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Step 9: Review and Launch</w:t>
      </w:r>
    </w:p>
    <w:p w:rsidR="00C41D11" w:rsidRDefault="00C41D11">
      <w:pPr>
        <w:rPr>
          <w:rFonts w:asciiTheme="majorHAnsi" w:hAnsiTheme="maj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1B2360" wp14:editId="296F5A02">
            <wp:extent cx="5731510" cy="3582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B33" w:rsidRDefault="00A57B33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Step 10: Select the relevant option in the key pair and click on Launch Instances on the bottom down corner</w:t>
      </w:r>
      <w:bookmarkStart w:id="0" w:name="_GoBack"/>
      <w:bookmarkEnd w:id="0"/>
    </w:p>
    <w:p w:rsidR="00A57B33" w:rsidRPr="003A4959" w:rsidRDefault="00A57B33">
      <w:pPr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inline distT="0" distB="0" distL="0" distR="0" wp14:anchorId="54C34305" wp14:editId="1469F564">
            <wp:extent cx="5731510" cy="35820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7B33" w:rsidRPr="003A49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959"/>
    <w:rsid w:val="00213756"/>
    <w:rsid w:val="00316FE3"/>
    <w:rsid w:val="003A4959"/>
    <w:rsid w:val="00932636"/>
    <w:rsid w:val="00A57B33"/>
    <w:rsid w:val="00C41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99C1C"/>
  <w15:chartTrackingRefBased/>
  <w15:docId w15:val="{2F778BEF-D902-46F3-A1C0-3A4307F46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2017-07-19T05:19:00Z</dcterms:created>
  <dcterms:modified xsi:type="dcterms:W3CDTF">2017-07-19T11:34:00Z</dcterms:modified>
</cp:coreProperties>
</file>