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42C5" w14:textId="14BA377D" w:rsidR="00456FB4" w:rsidRPr="008F6BBB" w:rsidRDefault="008F6BBB" w:rsidP="008F6BBB">
      <w:pPr>
        <w:jc w:val="center"/>
        <w:rPr>
          <w:b/>
          <w:bCs/>
          <w:sz w:val="56"/>
          <w:szCs w:val="52"/>
        </w:rPr>
      </w:pPr>
      <w:proofErr w:type="spellStart"/>
      <w:r w:rsidRPr="008F6BBB">
        <w:rPr>
          <w:b/>
          <w:bCs/>
          <w:sz w:val="56"/>
          <w:szCs w:val="52"/>
        </w:rPr>
        <w:t>TalentScoutAI</w:t>
      </w:r>
      <w:proofErr w:type="spellEnd"/>
      <w:r w:rsidRPr="008F6BBB">
        <w:rPr>
          <w:b/>
          <w:bCs/>
          <w:sz w:val="56"/>
          <w:szCs w:val="52"/>
        </w:rPr>
        <w:t xml:space="preserve"> — AI Hiring Decision System</w:t>
      </w:r>
    </w:p>
    <w:p w14:paraId="3AC04760" w14:textId="77777777" w:rsidR="00456FB4" w:rsidRDefault="00456FB4" w:rsidP="00456FB4">
      <w:pPr>
        <w:jc w:val="both"/>
        <w:rPr>
          <w:b/>
          <w:bCs/>
          <w:sz w:val="28"/>
          <w:szCs w:val="24"/>
        </w:rPr>
      </w:pPr>
    </w:p>
    <w:p w14:paraId="07CBB880" w14:textId="38CD659F" w:rsidR="00456FB4" w:rsidRPr="00456FB4" w:rsidRDefault="00456FB4" w:rsidP="00456FB4">
      <w:pPr>
        <w:jc w:val="both"/>
        <w:rPr>
          <w:b/>
          <w:bCs/>
          <w:sz w:val="28"/>
          <w:szCs w:val="24"/>
        </w:rPr>
      </w:pPr>
      <w:r w:rsidRPr="00456FB4">
        <w:rPr>
          <w:b/>
          <w:bCs/>
          <w:sz w:val="28"/>
          <w:szCs w:val="24"/>
        </w:rPr>
        <w:t>How the Project Works</w:t>
      </w:r>
    </w:p>
    <w:p w14:paraId="2D71C7B0" w14:textId="77777777" w:rsidR="00456FB4" w:rsidRPr="00456FB4" w:rsidRDefault="00456FB4" w:rsidP="00456FB4">
      <w:pPr>
        <w:jc w:val="both"/>
      </w:pPr>
      <w:r w:rsidRPr="00456FB4">
        <w:t>The agent automates the technical recruiter’s workflow from JD to shortlist. A user pastes a job description (and optionally a location) into a Streamlit interface. The system then executes five steps:</w:t>
      </w:r>
    </w:p>
    <w:p w14:paraId="010685D4" w14:textId="77777777" w:rsidR="00456FB4" w:rsidRPr="00456FB4" w:rsidRDefault="00456FB4" w:rsidP="00456FB4">
      <w:pPr>
        <w:numPr>
          <w:ilvl w:val="0"/>
          <w:numId w:val="3"/>
        </w:numPr>
        <w:jc w:val="both"/>
      </w:pPr>
      <w:r w:rsidRPr="00456FB4">
        <w:t xml:space="preserve">JD Parsing – A </w:t>
      </w:r>
      <w:proofErr w:type="spellStart"/>
      <w:r w:rsidRPr="00456FB4">
        <w:t>Groq</w:t>
      </w:r>
      <w:proofErr w:type="spellEnd"/>
      <w:r w:rsidRPr="00456FB4">
        <w:t xml:space="preserve"> LLM (llama-3.1-8b-instant) extracts the role, required skills, and minimum years of experience. Output is forced to valid JSON.</w:t>
      </w:r>
    </w:p>
    <w:p w14:paraId="7248D627" w14:textId="77777777" w:rsidR="00456FB4" w:rsidRPr="00456FB4" w:rsidRDefault="00456FB4" w:rsidP="00456FB4">
      <w:pPr>
        <w:numPr>
          <w:ilvl w:val="0"/>
          <w:numId w:val="3"/>
        </w:numPr>
        <w:jc w:val="both"/>
      </w:pPr>
      <w:r w:rsidRPr="00456FB4">
        <w:t>Candidate Discovery – The GitHub API searches for users matching the role (plus location filter if provided). For each candidate, the bio, public repos, followers, and location are fetched. The Stack Exchange API then adds reputation score and top tags.</w:t>
      </w:r>
    </w:p>
    <w:p w14:paraId="6F4C8296" w14:textId="77777777" w:rsidR="00456FB4" w:rsidRPr="00456FB4" w:rsidRDefault="00456FB4" w:rsidP="00456FB4">
      <w:pPr>
        <w:numPr>
          <w:ilvl w:val="0"/>
          <w:numId w:val="3"/>
        </w:numPr>
        <w:jc w:val="both"/>
      </w:pPr>
      <w:r w:rsidRPr="00456FB4">
        <w:t>Match Score Calculation – A hybrid scoring engine uses:</w:t>
      </w:r>
    </w:p>
    <w:p w14:paraId="653AB9F0" w14:textId="77777777" w:rsidR="00456FB4" w:rsidRPr="00456FB4" w:rsidRDefault="00456FB4" w:rsidP="00456FB4">
      <w:pPr>
        <w:numPr>
          <w:ilvl w:val="1"/>
          <w:numId w:val="3"/>
        </w:numPr>
        <w:jc w:val="both"/>
      </w:pPr>
      <w:r w:rsidRPr="00456FB4">
        <w:t>Semantic similarity (Sentence</w:t>
      </w:r>
      <w:r w:rsidRPr="00456FB4">
        <w:noBreakHyphen/>
        <w:t>BERT) – cosine between candidate bio and required skills.</w:t>
      </w:r>
    </w:p>
    <w:p w14:paraId="18FC195C" w14:textId="77777777" w:rsidR="00456FB4" w:rsidRPr="00456FB4" w:rsidRDefault="00456FB4" w:rsidP="00456FB4">
      <w:pPr>
        <w:numPr>
          <w:ilvl w:val="1"/>
          <w:numId w:val="3"/>
        </w:numPr>
        <w:jc w:val="both"/>
      </w:pPr>
      <w:r w:rsidRPr="00456FB4">
        <w:t>Keyword matching – explicit skill mentions in bio.</w:t>
      </w:r>
    </w:p>
    <w:p w14:paraId="1A65AADA" w14:textId="77777777" w:rsidR="00456FB4" w:rsidRPr="00456FB4" w:rsidRDefault="00456FB4" w:rsidP="00456FB4">
      <w:pPr>
        <w:numPr>
          <w:ilvl w:val="1"/>
          <w:numId w:val="3"/>
        </w:numPr>
        <w:jc w:val="both"/>
      </w:pPr>
      <w:r w:rsidRPr="00456FB4">
        <w:t>Experience parsing – regex extraction of years (e.g., “5+ years”) compared to JD’s minimum.</w:t>
      </w:r>
    </w:p>
    <w:p w14:paraId="49582B29" w14:textId="77777777" w:rsidR="00456FB4" w:rsidRPr="00456FB4" w:rsidRDefault="00456FB4" w:rsidP="00456FB4">
      <w:pPr>
        <w:numPr>
          <w:ilvl w:val="1"/>
          <w:numId w:val="3"/>
        </w:numPr>
        <w:jc w:val="both"/>
      </w:pPr>
      <w:r w:rsidRPr="00456FB4">
        <w:t>Stack Overflow bonus – +15 (rep &gt;2000), +8 (500</w:t>
      </w:r>
      <w:r w:rsidRPr="00456FB4">
        <w:noBreakHyphen/>
        <w:t>2000), +3 (100</w:t>
      </w:r>
      <w:r w:rsidRPr="00456FB4">
        <w:noBreakHyphen/>
        <w:t>500).</w:t>
      </w:r>
      <w:r w:rsidRPr="00456FB4">
        <w:br/>
        <w:t>Final match = 0.5×semantic + 0.25×keyword + 0.25×experience + bonus.</w:t>
      </w:r>
    </w:p>
    <w:p w14:paraId="567CA60D" w14:textId="77777777" w:rsidR="00456FB4" w:rsidRPr="00456FB4" w:rsidRDefault="00456FB4" w:rsidP="00456FB4">
      <w:pPr>
        <w:numPr>
          <w:ilvl w:val="0"/>
          <w:numId w:val="3"/>
        </w:numPr>
        <w:jc w:val="both"/>
      </w:pPr>
      <w:r w:rsidRPr="00456FB4">
        <w:t>Outreach Simulation – For the top 6 matched candidates:</w:t>
      </w:r>
    </w:p>
    <w:p w14:paraId="06FB189E" w14:textId="77777777" w:rsidR="00456FB4" w:rsidRPr="00456FB4" w:rsidRDefault="00456FB4" w:rsidP="00456FB4">
      <w:pPr>
        <w:numPr>
          <w:ilvl w:val="1"/>
          <w:numId w:val="3"/>
        </w:numPr>
        <w:jc w:val="both"/>
      </w:pPr>
      <w:r w:rsidRPr="00456FB4">
        <w:t xml:space="preserve">Icebreaker – Fetches the candidate’s last GitHub commit message, then asks </w:t>
      </w:r>
      <w:proofErr w:type="spellStart"/>
      <w:r w:rsidRPr="00456FB4">
        <w:t>Groq</w:t>
      </w:r>
      <w:proofErr w:type="spellEnd"/>
      <w:r w:rsidRPr="00456FB4">
        <w:t xml:space="preserve"> to write a friendly one</w:t>
      </w:r>
      <w:r w:rsidRPr="00456FB4">
        <w:noBreakHyphen/>
        <w:t>sentence opener referencing that commit.</w:t>
      </w:r>
    </w:p>
    <w:p w14:paraId="69EC1B58" w14:textId="77777777" w:rsidR="00456FB4" w:rsidRPr="00456FB4" w:rsidRDefault="00456FB4" w:rsidP="00456FB4">
      <w:pPr>
        <w:numPr>
          <w:ilvl w:val="1"/>
          <w:numId w:val="3"/>
        </w:numPr>
        <w:jc w:val="both"/>
      </w:pPr>
      <w:r w:rsidRPr="00456FB4">
        <w:t>Two</w:t>
      </w:r>
      <w:r w:rsidRPr="00456FB4">
        <w:noBreakHyphen/>
        <w:t xml:space="preserve">turn chat – </w:t>
      </w:r>
      <w:proofErr w:type="spellStart"/>
      <w:r w:rsidRPr="00456FB4">
        <w:t>Groq</w:t>
      </w:r>
      <w:proofErr w:type="spellEnd"/>
      <w:r w:rsidRPr="00456FB4">
        <w:t xml:space="preserve"> role</w:t>
      </w:r>
      <w:r w:rsidRPr="00456FB4">
        <w:noBreakHyphen/>
        <w:t>plays the candidate (attitude depends on match score). First recruiter message includes the icebreaker. Second asks for a 15</w:t>
      </w:r>
      <w:r w:rsidRPr="00456FB4">
        <w:noBreakHyphen/>
        <w:t>min call.</w:t>
      </w:r>
    </w:p>
    <w:p w14:paraId="21E1F6C8" w14:textId="77777777" w:rsidR="00456FB4" w:rsidRPr="00456FB4" w:rsidRDefault="00456FB4" w:rsidP="00456FB4">
      <w:pPr>
        <w:numPr>
          <w:ilvl w:val="1"/>
          <w:numId w:val="3"/>
        </w:numPr>
        <w:jc w:val="both"/>
      </w:pPr>
      <w:r w:rsidRPr="00456FB4">
        <w:t xml:space="preserve">Interest Score – A </w:t>
      </w:r>
      <w:proofErr w:type="spellStart"/>
      <w:r w:rsidRPr="00456FB4">
        <w:t>RoBERTa</w:t>
      </w:r>
      <w:proofErr w:type="spellEnd"/>
      <w:r w:rsidRPr="00456FB4">
        <w:t xml:space="preserve"> sentiment model (</w:t>
      </w:r>
      <w:proofErr w:type="spellStart"/>
      <w:r w:rsidRPr="00456FB4">
        <w:t>cardiffnlp</w:t>
      </w:r>
      <w:proofErr w:type="spellEnd"/>
      <w:r w:rsidRPr="00456FB4">
        <w:t>/twitter-</w:t>
      </w:r>
      <w:proofErr w:type="spellStart"/>
      <w:r w:rsidRPr="00456FB4">
        <w:t>roberta</w:t>
      </w:r>
      <w:proofErr w:type="spellEnd"/>
      <w:r w:rsidRPr="00456FB4">
        <w:t>-base-sentiment) analyses the candidate’s second reply. Positive → 80</w:t>
      </w:r>
      <w:r w:rsidRPr="00456FB4">
        <w:noBreakHyphen/>
        <w:t>100, neutral → 50, negative → 10</w:t>
      </w:r>
      <w:r w:rsidRPr="00456FB4">
        <w:noBreakHyphen/>
        <w:t>30.</w:t>
      </w:r>
    </w:p>
    <w:p w14:paraId="74C51B23" w14:textId="77777777" w:rsidR="00456FB4" w:rsidRPr="00456FB4" w:rsidRDefault="00456FB4" w:rsidP="00456FB4">
      <w:pPr>
        <w:numPr>
          <w:ilvl w:val="0"/>
          <w:numId w:val="3"/>
        </w:numPr>
        <w:jc w:val="both"/>
      </w:pPr>
      <w:r w:rsidRPr="00456FB4">
        <w:t>Ranking &amp; Presentation – Final score = 60% Match + 40% Interest. UI shows bar chart, metric cards, top recommendation with trade</w:t>
      </w:r>
      <w:r w:rsidRPr="00456FB4">
        <w:noBreakHyphen/>
        <w:t>offs, expandable candidate cards (breakdown + conversation), and a downloadable CSV.</w:t>
      </w:r>
    </w:p>
    <w:p w14:paraId="7D6E0B0A" w14:textId="77777777" w:rsidR="00456FB4" w:rsidRDefault="00456FB4" w:rsidP="00456FB4">
      <w:pPr>
        <w:jc w:val="both"/>
        <w:rPr>
          <w:b/>
          <w:bCs/>
        </w:rPr>
      </w:pPr>
    </w:p>
    <w:p w14:paraId="48AF0EAB" w14:textId="303F09F7" w:rsidR="00456FB4" w:rsidRDefault="00456FB4" w:rsidP="00456FB4">
      <w:pPr>
        <w:jc w:val="both"/>
        <w:rPr>
          <w:b/>
          <w:bCs/>
        </w:rPr>
      </w:pPr>
      <w:r w:rsidRPr="00456FB4">
        <w:rPr>
          <w:b/>
          <w:bCs/>
        </w:rPr>
        <w:t>Unique Selling Points (USP)</w:t>
      </w:r>
    </w:p>
    <w:p w14:paraId="7C4D74CF" w14:textId="77777777" w:rsidR="00456FB4" w:rsidRPr="00456FB4" w:rsidRDefault="00456FB4" w:rsidP="00456FB4">
      <w:pPr>
        <w:jc w:val="both"/>
        <w:rPr>
          <w:b/>
          <w:bCs/>
        </w:rPr>
      </w:pPr>
    </w:p>
    <w:tbl>
      <w:tblP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9"/>
        <w:gridCol w:w="7851"/>
      </w:tblGrid>
      <w:tr w:rsidR="00456FB4" w:rsidRPr="00456FB4" w14:paraId="106AA51D" w14:textId="77777777" w:rsidTr="00456FB4">
        <w:trPr>
          <w:tblHeader/>
        </w:trPr>
        <w:tc>
          <w:tcPr>
            <w:tcW w:w="0" w:type="auto"/>
            <w:tcMar>
              <w:top w:w="150" w:type="dxa"/>
              <w:left w:w="0" w:type="dxa"/>
              <w:bottom w:w="150" w:type="dxa"/>
              <w:right w:w="240" w:type="dxa"/>
            </w:tcMar>
            <w:vAlign w:val="center"/>
            <w:hideMark/>
          </w:tcPr>
          <w:p w14:paraId="7ED280D2" w14:textId="77777777" w:rsidR="00456FB4" w:rsidRPr="00456FB4" w:rsidRDefault="00456FB4" w:rsidP="00456FB4">
            <w:pPr>
              <w:jc w:val="both"/>
            </w:pPr>
            <w:r w:rsidRPr="00456FB4">
              <w:t>USP</w:t>
            </w:r>
          </w:p>
        </w:tc>
        <w:tc>
          <w:tcPr>
            <w:tcW w:w="7851" w:type="dxa"/>
            <w:tcMar>
              <w:top w:w="150" w:type="dxa"/>
              <w:left w:w="240" w:type="dxa"/>
              <w:bottom w:w="150" w:type="dxa"/>
              <w:right w:w="240" w:type="dxa"/>
            </w:tcMar>
            <w:vAlign w:val="center"/>
            <w:hideMark/>
          </w:tcPr>
          <w:p w14:paraId="6CA4FC29" w14:textId="77777777" w:rsidR="00456FB4" w:rsidRPr="00456FB4" w:rsidRDefault="00456FB4" w:rsidP="00456FB4">
            <w:pPr>
              <w:jc w:val="both"/>
            </w:pPr>
            <w:r w:rsidRPr="00456FB4">
              <w:t>Why It Matters</w:t>
            </w:r>
          </w:p>
        </w:tc>
      </w:tr>
      <w:tr w:rsidR="00456FB4" w:rsidRPr="00456FB4" w14:paraId="04CD828A" w14:textId="77777777" w:rsidTr="00456FB4">
        <w:tc>
          <w:tcPr>
            <w:tcW w:w="0" w:type="auto"/>
            <w:tcMar>
              <w:top w:w="150" w:type="dxa"/>
              <w:left w:w="0" w:type="dxa"/>
              <w:bottom w:w="150" w:type="dxa"/>
              <w:right w:w="240" w:type="dxa"/>
            </w:tcMar>
            <w:vAlign w:val="center"/>
            <w:hideMark/>
          </w:tcPr>
          <w:p w14:paraId="664CF285" w14:textId="77777777" w:rsidR="00456FB4" w:rsidRPr="00456FB4" w:rsidRDefault="00456FB4" w:rsidP="00456FB4">
            <w:pPr>
              <w:jc w:val="both"/>
            </w:pPr>
            <w:r w:rsidRPr="00456FB4">
              <w:t>Real</w:t>
            </w:r>
            <w:r w:rsidRPr="00456FB4">
              <w:noBreakHyphen/>
              <w:t>world candidate data</w:t>
            </w:r>
          </w:p>
        </w:tc>
        <w:tc>
          <w:tcPr>
            <w:tcW w:w="7851" w:type="dxa"/>
            <w:tcMar>
              <w:top w:w="150" w:type="dxa"/>
              <w:left w:w="240" w:type="dxa"/>
              <w:bottom w:w="150" w:type="dxa"/>
              <w:right w:w="0" w:type="dxa"/>
            </w:tcMar>
            <w:vAlign w:val="center"/>
            <w:hideMark/>
          </w:tcPr>
          <w:p w14:paraId="3100BFDE" w14:textId="77777777" w:rsidR="00456FB4" w:rsidRPr="00456FB4" w:rsidRDefault="00456FB4" w:rsidP="00456FB4">
            <w:pPr>
              <w:jc w:val="both"/>
            </w:pPr>
            <w:r w:rsidRPr="00456FB4">
              <w:t>Uses live GitHub + Stack Overflow APIs – no fake profiles. Recruiters see actual developers with real bios, repos, and community reputation.</w:t>
            </w:r>
          </w:p>
        </w:tc>
      </w:tr>
      <w:tr w:rsidR="00456FB4" w:rsidRPr="00456FB4" w14:paraId="3F8DCDE1" w14:textId="77777777" w:rsidTr="00456FB4">
        <w:tc>
          <w:tcPr>
            <w:tcW w:w="0" w:type="auto"/>
            <w:tcMar>
              <w:top w:w="150" w:type="dxa"/>
              <w:left w:w="0" w:type="dxa"/>
              <w:bottom w:w="150" w:type="dxa"/>
              <w:right w:w="240" w:type="dxa"/>
            </w:tcMar>
            <w:vAlign w:val="center"/>
            <w:hideMark/>
          </w:tcPr>
          <w:p w14:paraId="5B15A845" w14:textId="77777777" w:rsidR="00456FB4" w:rsidRPr="00456FB4" w:rsidRDefault="00456FB4" w:rsidP="00456FB4">
            <w:pPr>
              <w:jc w:val="both"/>
            </w:pPr>
            <w:r w:rsidRPr="00456FB4">
              <w:t>Personalised icebreaker from commit history</w:t>
            </w:r>
          </w:p>
        </w:tc>
        <w:tc>
          <w:tcPr>
            <w:tcW w:w="7851" w:type="dxa"/>
            <w:tcMar>
              <w:top w:w="150" w:type="dxa"/>
              <w:left w:w="240" w:type="dxa"/>
              <w:bottom w:w="150" w:type="dxa"/>
              <w:right w:w="0" w:type="dxa"/>
            </w:tcMar>
            <w:vAlign w:val="center"/>
            <w:hideMark/>
          </w:tcPr>
          <w:p w14:paraId="68E54B7C" w14:textId="77777777" w:rsidR="00456FB4" w:rsidRPr="00456FB4" w:rsidRDefault="00456FB4" w:rsidP="00456FB4">
            <w:pPr>
              <w:jc w:val="both"/>
            </w:pPr>
            <w:r w:rsidRPr="00456FB4">
              <w:t>The agent reads the candidate’s latest commit message and generates a unique opening line. This mimics a human recruiter who has done research, increasing reply rates.</w:t>
            </w:r>
          </w:p>
        </w:tc>
      </w:tr>
      <w:tr w:rsidR="00456FB4" w:rsidRPr="00456FB4" w14:paraId="3A2DBF9E" w14:textId="77777777" w:rsidTr="00456FB4">
        <w:tc>
          <w:tcPr>
            <w:tcW w:w="0" w:type="auto"/>
            <w:tcMar>
              <w:top w:w="150" w:type="dxa"/>
              <w:left w:w="0" w:type="dxa"/>
              <w:bottom w:w="150" w:type="dxa"/>
              <w:right w:w="240" w:type="dxa"/>
            </w:tcMar>
            <w:vAlign w:val="center"/>
            <w:hideMark/>
          </w:tcPr>
          <w:p w14:paraId="3E2017EA" w14:textId="77777777" w:rsidR="00456FB4" w:rsidRPr="00456FB4" w:rsidRDefault="00456FB4" w:rsidP="00456FB4">
            <w:pPr>
              <w:jc w:val="both"/>
            </w:pPr>
            <w:r w:rsidRPr="00456FB4">
              <w:t>Hybrid matching with explainability</w:t>
            </w:r>
          </w:p>
        </w:tc>
        <w:tc>
          <w:tcPr>
            <w:tcW w:w="7851" w:type="dxa"/>
            <w:tcMar>
              <w:top w:w="150" w:type="dxa"/>
              <w:left w:w="240" w:type="dxa"/>
              <w:bottom w:w="150" w:type="dxa"/>
              <w:right w:w="0" w:type="dxa"/>
            </w:tcMar>
            <w:vAlign w:val="center"/>
            <w:hideMark/>
          </w:tcPr>
          <w:p w14:paraId="70424A6A" w14:textId="77777777" w:rsidR="00456FB4" w:rsidRPr="00456FB4" w:rsidRDefault="00456FB4" w:rsidP="00456FB4">
            <w:pPr>
              <w:jc w:val="both"/>
            </w:pPr>
            <w:r w:rsidRPr="00456FB4">
              <w:t>Combines semantic meaning, keyword presence, experience parsing, and SO reputation. Every score component is shown, so recruiters trust the ranking.</w:t>
            </w:r>
          </w:p>
        </w:tc>
      </w:tr>
      <w:tr w:rsidR="00456FB4" w:rsidRPr="00456FB4" w14:paraId="72C35F41" w14:textId="77777777" w:rsidTr="00456FB4">
        <w:tc>
          <w:tcPr>
            <w:tcW w:w="0" w:type="auto"/>
            <w:tcMar>
              <w:top w:w="150" w:type="dxa"/>
              <w:left w:w="0" w:type="dxa"/>
              <w:bottom w:w="150" w:type="dxa"/>
              <w:right w:w="240" w:type="dxa"/>
            </w:tcMar>
            <w:vAlign w:val="center"/>
            <w:hideMark/>
          </w:tcPr>
          <w:p w14:paraId="081CD4A9" w14:textId="77777777" w:rsidR="00456FB4" w:rsidRPr="00456FB4" w:rsidRDefault="00456FB4" w:rsidP="00456FB4">
            <w:pPr>
              <w:jc w:val="both"/>
            </w:pPr>
            <w:r w:rsidRPr="00456FB4">
              <w:t>Sentiment</w:t>
            </w:r>
            <w:r w:rsidRPr="00456FB4">
              <w:noBreakHyphen/>
              <w:t>based interest scoring</w:t>
            </w:r>
          </w:p>
        </w:tc>
        <w:tc>
          <w:tcPr>
            <w:tcW w:w="7851" w:type="dxa"/>
            <w:tcMar>
              <w:top w:w="150" w:type="dxa"/>
              <w:left w:w="240" w:type="dxa"/>
              <w:bottom w:w="150" w:type="dxa"/>
              <w:right w:w="0" w:type="dxa"/>
            </w:tcMar>
            <w:vAlign w:val="center"/>
            <w:hideMark/>
          </w:tcPr>
          <w:p w14:paraId="55171D14" w14:textId="77777777" w:rsidR="00456FB4" w:rsidRPr="00456FB4" w:rsidRDefault="00456FB4" w:rsidP="00456FB4">
            <w:pPr>
              <w:jc w:val="both"/>
            </w:pPr>
            <w:r w:rsidRPr="00456FB4">
              <w:t>Instead of naive “yes/no”, it uses a fine</w:t>
            </w:r>
            <w:r w:rsidRPr="00456FB4">
              <w:noBreakHyphen/>
              <w:t>tuned social</w:t>
            </w:r>
            <w:r w:rsidRPr="00456FB4">
              <w:noBreakHyphen/>
              <w:t>media sentiment model. Detects enthusiasm (“love to!”) vs. hesitation (“maybe…”), giving a nuanced interest metric.</w:t>
            </w:r>
          </w:p>
        </w:tc>
      </w:tr>
      <w:tr w:rsidR="00456FB4" w:rsidRPr="00456FB4" w14:paraId="5B90566C" w14:textId="77777777" w:rsidTr="00456FB4">
        <w:tc>
          <w:tcPr>
            <w:tcW w:w="0" w:type="auto"/>
            <w:tcMar>
              <w:top w:w="150" w:type="dxa"/>
              <w:left w:w="0" w:type="dxa"/>
              <w:bottom w:w="150" w:type="dxa"/>
              <w:right w:w="240" w:type="dxa"/>
            </w:tcMar>
            <w:vAlign w:val="center"/>
            <w:hideMark/>
          </w:tcPr>
          <w:p w14:paraId="4C2A3C65" w14:textId="77777777" w:rsidR="00456FB4" w:rsidRPr="00456FB4" w:rsidRDefault="00456FB4" w:rsidP="00456FB4">
            <w:pPr>
              <w:jc w:val="both"/>
            </w:pPr>
            <w:r w:rsidRPr="00456FB4">
              <w:t>Location</w:t>
            </w:r>
            <w:r w:rsidRPr="00456FB4">
              <w:noBreakHyphen/>
              <w:t>aware or global search</w:t>
            </w:r>
          </w:p>
        </w:tc>
        <w:tc>
          <w:tcPr>
            <w:tcW w:w="7851" w:type="dxa"/>
            <w:tcMar>
              <w:top w:w="150" w:type="dxa"/>
              <w:left w:w="240" w:type="dxa"/>
              <w:bottom w:w="150" w:type="dxa"/>
              <w:right w:w="0" w:type="dxa"/>
            </w:tcMar>
            <w:vAlign w:val="center"/>
            <w:hideMark/>
          </w:tcPr>
          <w:p w14:paraId="0B5BCB3B" w14:textId="77777777" w:rsidR="00456FB4" w:rsidRPr="00456FB4" w:rsidRDefault="00456FB4" w:rsidP="00456FB4">
            <w:pPr>
              <w:jc w:val="both"/>
            </w:pPr>
            <w:r w:rsidRPr="00456FB4">
              <w:t>User can type any city/country to focus locally, or leave empty for worldwide search. No hard</w:t>
            </w:r>
            <w:r w:rsidRPr="00456FB4">
              <w:noBreakHyphen/>
              <w:t>coded geographies.</w:t>
            </w:r>
          </w:p>
        </w:tc>
      </w:tr>
      <w:tr w:rsidR="00456FB4" w:rsidRPr="00456FB4" w14:paraId="57900703" w14:textId="77777777" w:rsidTr="00456FB4">
        <w:tc>
          <w:tcPr>
            <w:tcW w:w="0" w:type="auto"/>
            <w:tcMar>
              <w:top w:w="150" w:type="dxa"/>
              <w:left w:w="0" w:type="dxa"/>
              <w:bottom w:w="150" w:type="dxa"/>
              <w:right w:w="240" w:type="dxa"/>
            </w:tcMar>
            <w:vAlign w:val="center"/>
            <w:hideMark/>
          </w:tcPr>
          <w:p w14:paraId="4B504BB8" w14:textId="77777777" w:rsidR="00456FB4" w:rsidRPr="00456FB4" w:rsidRDefault="00456FB4" w:rsidP="00456FB4">
            <w:pPr>
              <w:jc w:val="both"/>
            </w:pPr>
            <w:r w:rsidRPr="00456FB4">
              <w:lastRenderedPageBreak/>
              <w:t>One</w:t>
            </w:r>
            <w:r w:rsidRPr="00456FB4">
              <w:noBreakHyphen/>
              <w:t>click deployable</w:t>
            </w:r>
          </w:p>
        </w:tc>
        <w:tc>
          <w:tcPr>
            <w:tcW w:w="7851" w:type="dxa"/>
            <w:tcMar>
              <w:top w:w="150" w:type="dxa"/>
              <w:left w:w="240" w:type="dxa"/>
              <w:bottom w:w="150" w:type="dxa"/>
              <w:right w:w="0" w:type="dxa"/>
            </w:tcMar>
            <w:vAlign w:val="center"/>
            <w:hideMark/>
          </w:tcPr>
          <w:p w14:paraId="6275AD8E" w14:textId="77777777" w:rsidR="00456FB4" w:rsidRPr="00456FB4" w:rsidRDefault="00456FB4" w:rsidP="00456FB4">
            <w:pPr>
              <w:jc w:val="both"/>
            </w:pPr>
            <w:r w:rsidRPr="00456FB4">
              <w:t>Works locally with a .env file or on Streamlit Cloud with a single secret. No complicated infrastructure.</w:t>
            </w:r>
          </w:p>
        </w:tc>
      </w:tr>
    </w:tbl>
    <w:p w14:paraId="16965E29" w14:textId="77777777" w:rsidR="00456FB4" w:rsidRDefault="00456FB4" w:rsidP="00456FB4">
      <w:pPr>
        <w:jc w:val="both"/>
        <w:rPr>
          <w:b/>
          <w:bCs/>
          <w:sz w:val="28"/>
          <w:szCs w:val="24"/>
        </w:rPr>
      </w:pPr>
    </w:p>
    <w:p w14:paraId="1E11D8D7" w14:textId="77777777" w:rsidR="00456FB4" w:rsidRDefault="00456FB4" w:rsidP="00456FB4">
      <w:pPr>
        <w:jc w:val="both"/>
        <w:rPr>
          <w:b/>
          <w:bCs/>
          <w:sz w:val="28"/>
          <w:szCs w:val="24"/>
        </w:rPr>
      </w:pPr>
    </w:p>
    <w:p w14:paraId="4B69E38B" w14:textId="21A6FBAD" w:rsidR="00456FB4" w:rsidRPr="00456FB4" w:rsidRDefault="00456FB4" w:rsidP="00456FB4">
      <w:pPr>
        <w:jc w:val="both"/>
        <w:rPr>
          <w:b/>
          <w:bCs/>
          <w:sz w:val="28"/>
          <w:szCs w:val="24"/>
        </w:rPr>
      </w:pPr>
      <w:r w:rsidRPr="00456FB4">
        <w:rPr>
          <w:b/>
          <w:bCs/>
          <w:sz w:val="28"/>
          <w:szCs w:val="24"/>
        </w:rPr>
        <w:t>Key Performance Indicators (KPIs)</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4997"/>
        <w:gridCol w:w="3370"/>
      </w:tblGrid>
      <w:tr w:rsidR="00456FB4" w:rsidRPr="00456FB4" w14:paraId="0FC0C033" w14:textId="77777777" w:rsidTr="00456FB4">
        <w:trPr>
          <w:tblHeader/>
        </w:trPr>
        <w:tc>
          <w:tcPr>
            <w:tcW w:w="0" w:type="auto"/>
            <w:tcMar>
              <w:top w:w="150" w:type="dxa"/>
              <w:left w:w="0" w:type="dxa"/>
              <w:bottom w:w="150" w:type="dxa"/>
              <w:right w:w="240" w:type="dxa"/>
            </w:tcMar>
            <w:vAlign w:val="center"/>
            <w:hideMark/>
          </w:tcPr>
          <w:p w14:paraId="384B2317" w14:textId="77777777" w:rsidR="00456FB4" w:rsidRPr="00456FB4" w:rsidRDefault="00456FB4" w:rsidP="00456FB4">
            <w:pPr>
              <w:jc w:val="both"/>
            </w:pPr>
            <w:r w:rsidRPr="00456FB4">
              <w:t>KPI</w:t>
            </w:r>
          </w:p>
        </w:tc>
        <w:tc>
          <w:tcPr>
            <w:tcW w:w="0" w:type="auto"/>
            <w:tcMar>
              <w:top w:w="150" w:type="dxa"/>
              <w:left w:w="240" w:type="dxa"/>
              <w:bottom w:w="150" w:type="dxa"/>
              <w:right w:w="240" w:type="dxa"/>
            </w:tcMar>
            <w:vAlign w:val="center"/>
            <w:hideMark/>
          </w:tcPr>
          <w:p w14:paraId="358DE9CB" w14:textId="77777777" w:rsidR="00456FB4" w:rsidRPr="00456FB4" w:rsidRDefault="00456FB4" w:rsidP="00456FB4">
            <w:pPr>
              <w:jc w:val="both"/>
            </w:pPr>
            <w:r w:rsidRPr="00456FB4">
              <w:t>Target / Observed Value</w:t>
            </w:r>
          </w:p>
        </w:tc>
        <w:tc>
          <w:tcPr>
            <w:tcW w:w="3370" w:type="dxa"/>
            <w:tcMar>
              <w:top w:w="150" w:type="dxa"/>
              <w:left w:w="240" w:type="dxa"/>
              <w:bottom w:w="150" w:type="dxa"/>
              <w:right w:w="240" w:type="dxa"/>
            </w:tcMar>
            <w:vAlign w:val="center"/>
            <w:hideMark/>
          </w:tcPr>
          <w:p w14:paraId="204EF2AE" w14:textId="77777777" w:rsidR="00456FB4" w:rsidRPr="00456FB4" w:rsidRDefault="00456FB4" w:rsidP="00456FB4">
            <w:pPr>
              <w:jc w:val="both"/>
            </w:pPr>
            <w:r w:rsidRPr="00456FB4">
              <w:t>How Measured</w:t>
            </w:r>
          </w:p>
        </w:tc>
      </w:tr>
      <w:tr w:rsidR="00456FB4" w:rsidRPr="00456FB4" w14:paraId="4DC983C4" w14:textId="77777777" w:rsidTr="00456FB4">
        <w:tc>
          <w:tcPr>
            <w:tcW w:w="0" w:type="auto"/>
            <w:tcMar>
              <w:top w:w="150" w:type="dxa"/>
              <w:left w:w="0" w:type="dxa"/>
              <w:bottom w:w="150" w:type="dxa"/>
              <w:right w:w="240" w:type="dxa"/>
            </w:tcMar>
            <w:vAlign w:val="center"/>
            <w:hideMark/>
          </w:tcPr>
          <w:p w14:paraId="709A26D6" w14:textId="77777777" w:rsidR="00456FB4" w:rsidRPr="00456FB4" w:rsidRDefault="00456FB4" w:rsidP="00456FB4">
            <w:pPr>
              <w:jc w:val="both"/>
            </w:pPr>
            <w:r w:rsidRPr="00456FB4">
              <w:t>JD parsing accuracy</w:t>
            </w:r>
          </w:p>
        </w:tc>
        <w:tc>
          <w:tcPr>
            <w:tcW w:w="0" w:type="auto"/>
            <w:tcMar>
              <w:top w:w="150" w:type="dxa"/>
              <w:left w:w="240" w:type="dxa"/>
              <w:bottom w:w="150" w:type="dxa"/>
              <w:right w:w="240" w:type="dxa"/>
            </w:tcMar>
            <w:vAlign w:val="center"/>
            <w:hideMark/>
          </w:tcPr>
          <w:p w14:paraId="64D0D66D" w14:textId="77777777" w:rsidR="00456FB4" w:rsidRPr="00456FB4" w:rsidRDefault="00456FB4" w:rsidP="00456FB4">
            <w:pPr>
              <w:jc w:val="both"/>
            </w:pPr>
            <w:r w:rsidRPr="00456FB4">
              <w:t>&gt;95% correct extraction of role, skills, min experience</w:t>
            </w:r>
          </w:p>
        </w:tc>
        <w:tc>
          <w:tcPr>
            <w:tcW w:w="3370" w:type="dxa"/>
            <w:tcMar>
              <w:top w:w="150" w:type="dxa"/>
              <w:left w:w="240" w:type="dxa"/>
              <w:bottom w:w="150" w:type="dxa"/>
              <w:right w:w="0" w:type="dxa"/>
            </w:tcMar>
            <w:vAlign w:val="center"/>
            <w:hideMark/>
          </w:tcPr>
          <w:p w14:paraId="3ABF0903" w14:textId="77777777" w:rsidR="00456FB4" w:rsidRPr="00456FB4" w:rsidRDefault="00456FB4" w:rsidP="00456FB4">
            <w:pPr>
              <w:jc w:val="both"/>
            </w:pPr>
            <w:r w:rsidRPr="00456FB4">
              <w:t>Manual check on 10 diverse JDs</w:t>
            </w:r>
          </w:p>
        </w:tc>
      </w:tr>
      <w:tr w:rsidR="00456FB4" w:rsidRPr="00456FB4" w14:paraId="5B9C3343" w14:textId="77777777" w:rsidTr="00456FB4">
        <w:tc>
          <w:tcPr>
            <w:tcW w:w="0" w:type="auto"/>
            <w:tcMar>
              <w:top w:w="150" w:type="dxa"/>
              <w:left w:w="0" w:type="dxa"/>
              <w:bottom w:w="150" w:type="dxa"/>
              <w:right w:w="240" w:type="dxa"/>
            </w:tcMar>
            <w:vAlign w:val="center"/>
            <w:hideMark/>
          </w:tcPr>
          <w:p w14:paraId="46D0E193" w14:textId="77777777" w:rsidR="00456FB4" w:rsidRPr="00456FB4" w:rsidRDefault="00456FB4" w:rsidP="00456FB4">
            <w:pPr>
              <w:jc w:val="both"/>
            </w:pPr>
            <w:r w:rsidRPr="00456FB4">
              <w:t>Candidate discovery relevance</w:t>
            </w:r>
          </w:p>
        </w:tc>
        <w:tc>
          <w:tcPr>
            <w:tcW w:w="0" w:type="auto"/>
            <w:tcMar>
              <w:top w:w="150" w:type="dxa"/>
              <w:left w:w="240" w:type="dxa"/>
              <w:bottom w:w="150" w:type="dxa"/>
              <w:right w:w="240" w:type="dxa"/>
            </w:tcMar>
            <w:vAlign w:val="center"/>
            <w:hideMark/>
          </w:tcPr>
          <w:p w14:paraId="566AA968" w14:textId="77777777" w:rsidR="00456FB4" w:rsidRPr="00456FB4" w:rsidRDefault="00456FB4" w:rsidP="00456FB4">
            <w:pPr>
              <w:jc w:val="both"/>
            </w:pPr>
            <w:r w:rsidRPr="00456FB4">
              <w:t>≥80% of returned GitHub users have bio related to the role</w:t>
            </w:r>
          </w:p>
        </w:tc>
        <w:tc>
          <w:tcPr>
            <w:tcW w:w="3370" w:type="dxa"/>
            <w:tcMar>
              <w:top w:w="150" w:type="dxa"/>
              <w:left w:w="240" w:type="dxa"/>
              <w:bottom w:w="150" w:type="dxa"/>
              <w:right w:w="0" w:type="dxa"/>
            </w:tcMar>
            <w:vAlign w:val="center"/>
            <w:hideMark/>
          </w:tcPr>
          <w:p w14:paraId="54F1CEED" w14:textId="77777777" w:rsidR="00456FB4" w:rsidRPr="00456FB4" w:rsidRDefault="00456FB4" w:rsidP="00456FB4">
            <w:pPr>
              <w:jc w:val="both"/>
            </w:pPr>
            <w:r w:rsidRPr="00456FB4">
              <w:t>Sample inspection</w:t>
            </w:r>
          </w:p>
        </w:tc>
      </w:tr>
      <w:tr w:rsidR="00456FB4" w:rsidRPr="00456FB4" w14:paraId="7E18B350" w14:textId="77777777" w:rsidTr="00456FB4">
        <w:tc>
          <w:tcPr>
            <w:tcW w:w="0" w:type="auto"/>
            <w:tcMar>
              <w:top w:w="150" w:type="dxa"/>
              <w:left w:w="0" w:type="dxa"/>
              <w:bottom w:w="150" w:type="dxa"/>
              <w:right w:w="240" w:type="dxa"/>
            </w:tcMar>
            <w:vAlign w:val="center"/>
            <w:hideMark/>
          </w:tcPr>
          <w:p w14:paraId="12677107" w14:textId="77777777" w:rsidR="00456FB4" w:rsidRPr="00456FB4" w:rsidRDefault="00456FB4" w:rsidP="00456FB4">
            <w:pPr>
              <w:jc w:val="both"/>
            </w:pPr>
            <w:r w:rsidRPr="00456FB4">
              <w:t>Match score differentiation</w:t>
            </w:r>
          </w:p>
        </w:tc>
        <w:tc>
          <w:tcPr>
            <w:tcW w:w="0" w:type="auto"/>
            <w:tcMar>
              <w:top w:w="150" w:type="dxa"/>
              <w:left w:w="240" w:type="dxa"/>
              <w:bottom w:w="150" w:type="dxa"/>
              <w:right w:w="240" w:type="dxa"/>
            </w:tcMar>
            <w:vAlign w:val="center"/>
            <w:hideMark/>
          </w:tcPr>
          <w:p w14:paraId="2567CB4C" w14:textId="77777777" w:rsidR="00456FB4" w:rsidRPr="00456FB4" w:rsidRDefault="00456FB4" w:rsidP="00456FB4">
            <w:pPr>
              <w:jc w:val="both"/>
            </w:pPr>
            <w:r w:rsidRPr="00456FB4">
              <w:t>Scores span &gt;40 points across candidates (no identical scores)</w:t>
            </w:r>
          </w:p>
        </w:tc>
        <w:tc>
          <w:tcPr>
            <w:tcW w:w="3370" w:type="dxa"/>
            <w:tcMar>
              <w:top w:w="150" w:type="dxa"/>
              <w:left w:w="240" w:type="dxa"/>
              <w:bottom w:w="150" w:type="dxa"/>
              <w:right w:w="0" w:type="dxa"/>
            </w:tcMar>
            <w:vAlign w:val="center"/>
            <w:hideMark/>
          </w:tcPr>
          <w:p w14:paraId="19EEED77" w14:textId="77777777" w:rsidR="00456FB4" w:rsidRPr="00456FB4" w:rsidRDefault="00456FB4" w:rsidP="00456FB4">
            <w:pPr>
              <w:jc w:val="both"/>
            </w:pPr>
            <w:r w:rsidRPr="00456FB4">
              <w:t>Standard deviation of match scores &gt;15</w:t>
            </w:r>
          </w:p>
        </w:tc>
      </w:tr>
      <w:tr w:rsidR="00456FB4" w:rsidRPr="00456FB4" w14:paraId="088C4413" w14:textId="77777777" w:rsidTr="00456FB4">
        <w:tc>
          <w:tcPr>
            <w:tcW w:w="0" w:type="auto"/>
            <w:tcMar>
              <w:top w:w="150" w:type="dxa"/>
              <w:left w:w="0" w:type="dxa"/>
              <w:bottom w:w="150" w:type="dxa"/>
              <w:right w:w="240" w:type="dxa"/>
            </w:tcMar>
            <w:vAlign w:val="center"/>
            <w:hideMark/>
          </w:tcPr>
          <w:p w14:paraId="14A3F00A" w14:textId="77777777" w:rsidR="00456FB4" w:rsidRPr="00456FB4" w:rsidRDefault="00456FB4" w:rsidP="00456FB4">
            <w:pPr>
              <w:jc w:val="both"/>
            </w:pPr>
            <w:r w:rsidRPr="00456FB4">
              <w:t>Icebreaker personalisation rate</w:t>
            </w:r>
          </w:p>
        </w:tc>
        <w:tc>
          <w:tcPr>
            <w:tcW w:w="0" w:type="auto"/>
            <w:tcMar>
              <w:top w:w="150" w:type="dxa"/>
              <w:left w:w="240" w:type="dxa"/>
              <w:bottom w:w="150" w:type="dxa"/>
              <w:right w:w="240" w:type="dxa"/>
            </w:tcMar>
            <w:vAlign w:val="center"/>
            <w:hideMark/>
          </w:tcPr>
          <w:p w14:paraId="703C595E" w14:textId="77777777" w:rsidR="00456FB4" w:rsidRPr="00456FB4" w:rsidRDefault="00456FB4" w:rsidP="00456FB4">
            <w:pPr>
              <w:jc w:val="both"/>
            </w:pPr>
            <w:r w:rsidRPr="00456FB4">
              <w:t>100% of top</w:t>
            </w:r>
            <w:r w:rsidRPr="00456FB4">
              <w:noBreakHyphen/>
              <w:t>6 candidates receive a commit</w:t>
            </w:r>
            <w:r w:rsidRPr="00456FB4">
              <w:noBreakHyphen/>
              <w:t>based icebreaker (fallback generic only if API fails)</w:t>
            </w:r>
          </w:p>
        </w:tc>
        <w:tc>
          <w:tcPr>
            <w:tcW w:w="3370" w:type="dxa"/>
            <w:tcMar>
              <w:top w:w="150" w:type="dxa"/>
              <w:left w:w="240" w:type="dxa"/>
              <w:bottom w:w="150" w:type="dxa"/>
              <w:right w:w="0" w:type="dxa"/>
            </w:tcMar>
            <w:vAlign w:val="center"/>
            <w:hideMark/>
          </w:tcPr>
          <w:p w14:paraId="563D4BA8" w14:textId="77777777" w:rsidR="00456FB4" w:rsidRPr="00456FB4" w:rsidRDefault="00456FB4" w:rsidP="00456FB4">
            <w:pPr>
              <w:jc w:val="both"/>
            </w:pPr>
            <w:r w:rsidRPr="00456FB4">
              <w:t>Code logs / UI preview</w:t>
            </w:r>
          </w:p>
        </w:tc>
      </w:tr>
      <w:tr w:rsidR="00456FB4" w:rsidRPr="00456FB4" w14:paraId="7F41E1E6" w14:textId="77777777" w:rsidTr="00456FB4">
        <w:tc>
          <w:tcPr>
            <w:tcW w:w="0" w:type="auto"/>
            <w:tcMar>
              <w:top w:w="150" w:type="dxa"/>
              <w:left w:w="0" w:type="dxa"/>
              <w:bottom w:w="150" w:type="dxa"/>
              <w:right w:w="240" w:type="dxa"/>
            </w:tcMar>
            <w:vAlign w:val="center"/>
            <w:hideMark/>
          </w:tcPr>
          <w:p w14:paraId="081C50CB" w14:textId="77777777" w:rsidR="00456FB4" w:rsidRPr="00456FB4" w:rsidRDefault="00456FB4" w:rsidP="00456FB4">
            <w:pPr>
              <w:jc w:val="both"/>
            </w:pPr>
            <w:r w:rsidRPr="00456FB4">
              <w:t>Interest score correlation</w:t>
            </w:r>
          </w:p>
        </w:tc>
        <w:tc>
          <w:tcPr>
            <w:tcW w:w="0" w:type="auto"/>
            <w:tcMar>
              <w:top w:w="150" w:type="dxa"/>
              <w:left w:w="240" w:type="dxa"/>
              <w:bottom w:w="150" w:type="dxa"/>
              <w:right w:w="240" w:type="dxa"/>
            </w:tcMar>
            <w:vAlign w:val="center"/>
            <w:hideMark/>
          </w:tcPr>
          <w:p w14:paraId="41541E97" w14:textId="77777777" w:rsidR="00456FB4" w:rsidRPr="00456FB4" w:rsidRDefault="00456FB4" w:rsidP="00456FB4">
            <w:pPr>
              <w:jc w:val="both"/>
            </w:pPr>
            <w:r w:rsidRPr="00456FB4">
              <w:t>Positive replies yield score &gt;70, negative &lt;40 – verified with 20 test conversations</w:t>
            </w:r>
          </w:p>
        </w:tc>
        <w:tc>
          <w:tcPr>
            <w:tcW w:w="3370" w:type="dxa"/>
            <w:tcMar>
              <w:top w:w="150" w:type="dxa"/>
              <w:left w:w="240" w:type="dxa"/>
              <w:bottom w:w="150" w:type="dxa"/>
              <w:right w:w="0" w:type="dxa"/>
            </w:tcMar>
            <w:vAlign w:val="center"/>
            <w:hideMark/>
          </w:tcPr>
          <w:p w14:paraId="53264C17" w14:textId="77777777" w:rsidR="00456FB4" w:rsidRPr="00456FB4" w:rsidRDefault="00456FB4" w:rsidP="00456FB4">
            <w:pPr>
              <w:jc w:val="both"/>
            </w:pPr>
            <w:r w:rsidRPr="00456FB4">
              <w:t>Manual validation</w:t>
            </w:r>
          </w:p>
        </w:tc>
      </w:tr>
      <w:tr w:rsidR="00456FB4" w:rsidRPr="00456FB4" w14:paraId="08952675" w14:textId="77777777" w:rsidTr="00456FB4">
        <w:tc>
          <w:tcPr>
            <w:tcW w:w="0" w:type="auto"/>
            <w:tcMar>
              <w:top w:w="150" w:type="dxa"/>
              <w:left w:w="0" w:type="dxa"/>
              <w:bottom w:w="150" w:type="dxa"/>
              <w:right w:w="240" w:type="dxa"/>
            </w:tcMar>
            <w:vAlign w:val="center"/>
            <w:hideMark/>
          </w:tcPr>
          <w:p w14:paraId="1D8422B4" w14:textId="77777777" w:rsidR="00456FB4" w:rsidRPr="00456FB4" w:rsidRDefault="00456FB4" w:rsidP="00456FB4">
            <w:pPr>
              <w:jc w:val="both"/>
            </w:pPr>
            <w:r w:rsidRPr="00456FB4">
              <w:t>End</w:t>
            </w:r>
            <w:r w:rsidRPr="00456FB4">
              <w:noBreakHyphen/>
              <w:t>to</w:t>
            </w:r>
            <w:r w:rsidRPr="00456FB4">
              <w:noBreakHyphen/>
              <w:t>end latency</w:t>
            </w:r>
          </w:p>
        </w:tc>
        <w:tc>
          <w:tcPr>
            <w:tcW w:w="0" w:type="auto"/>
            <w:tcMar>
              <w:top w:w="150" w:type="dxa"/>
              <w:left w:w="240" w:type="dxa"/>
              <w:bottom w:w="150" w:type="dxa"/>
              <w:right w:w="240" w:type="dxa"/>
            </w:tcMar>
            <w:vAlign w:val="center"/>
            <w:hideMark/>
          </w:tcPr>
          <w:p w14:paraId="71340777" w14:textId="77777777" w:rsidR="00456FB4" w:rsidRPr="00456FB4" w:rsidRDefault="00456FB4" w:rsidP="00456FB4">
            <w:pPr>
              <w:jc w:val="both"/>
            </w:pPr>
            <w:r w:rsidRPr="00456FB4">
              <w:t>&lt;30 seconds for 6 candidates (including all API calls)</w:t>
            </w:r>
          </w:p>
        </w:tc>
        <w:tc>
          <w:tcPr>
            <w:tcW w:w="3370" w:type="dxa"/>
            <w:tcMar>
              <w:top w:w="150" w:type="dxa"/>
              <w:left w:w="240" w:type="dxa"/>
              <w:bottom w:w="150" w:type="dxa"/>
              <w:right w:w="0" w:type="dxa"/>
            </w:tcMar>
            <w:vAlign w:val="center"/>
            <w:hideMark/>
          </w:tcPr>
          <w:p w14:paraId="740F4348" w14:textId="77777777" w:rsidR="00456FB4" w:rsidRPr="00456FB4" w:rsidRDefault="00456FB4" w:rsidP="00456FB4">
            <w:pPr>
              <w:jc w:val="both"/>
            </w:pPr>
            <w:r w:rsidRPr="00456FB4">
              <w:t>time measurements</w:t>
            </w:r>
          </w:p>
        </w:tc>
      </w:tr>
      <w:tr w:rsidR="00456FB4" w:rsidRPr="00456FB4" w14:paraId="6206141A" w14:textId="77777777" w:rsidTr="00456FB4">
        <w:tc>
          <w:tcPr>
            <w:tcW w:w="0" w:type="auto"/>
            <w:tcMar>
              <w:top w:w="150" w:type="dxa"/>
              <w:left w:w="0" w:type="dxa"/>
              <w:bottom w:w="150" w:type="dxa"/>
              <w:right w:w="240" w:type="dxa"/>
            </w:tcMar>
            <w:vAlign w:val="center"/>
            <w:hideMark/>
          </w:tcPr>
          <w:p w14:paraId="5CF10F5F" w14:textId="77777777" w:rsidR="00456FB4" w:rsidRPr="00456FB4" w:rsidRDefault="00456FB4" w:rsidP="00456FB4">
            <w:pPr>
              <w:jc w:val="both"/>
            </w:pPr>
            <w:r w:rsidRPr="00456FB4">
              <w:t>Recruiter actionability</w:t>
            </w:r>
          </w:p>
        </w:tc>
        <w:tc>
          <w:tcPr>
            <w:tcW w:w="0" w:type="auto"/>
            <w:tcMar>
              <w:top w:w="150" w:type="dxa"/>
              <w:left w:w="240" w:type="dxa"/>
              <w:bottom w:w="150" w:type="dxa"/>
              <w:right w:w="240" w:type="dxa"/>
            </w:tcMar>
            <w:vAlign w:val="center"/>
            <w:hideMark/>
          </w:tcPr>
          <w:p w14:paraId="26E7AA8C" w14:textId="77777777" w:rsidR="00456FB4" w:rsidRPr="00456FB4" w:rsidRDefault="00456FB4" w:rsidP="00456FB4">
            <w:pPr>
              <w:jc w:val="both"/>
            </w:pPr>
            <w:r w:rsidRPr="00456FB4">
              <w:t>Shortlist includes clear “why selected” and “trade</w:t>
            </w:r>
            <w:r w:rsidRPr="00456FB4">
              <w:noBreakHyphen/>
              <w:t>offs” – recruiter can proceed without extra research</w:t>
            </w:r>
          </w:p>
        </w:tc>
        <w:tc>
          <w:tcPr>
            <w:tcW w:w="3370" w:type="dxa"/>
            <w:tcMar>
              <w:top w:w="150" w:type="dxa"/>
              <w:left w:w="240" w:type="dxa"/>
              <w:bottom w:w="150" w:type="dxa"/>
              <w:right w:w="0" w:type="dxa"/>
            </w:tcMar>
            <w:vAlign w:val="center"/>
            <w:hideMark/>
          </w:tcPr>
          <w:p w14:paraId="20867A14" w14:textId="77777777" w:rsidR="00456FB4" w:rsidRPr="00456FB4" w:rsidRDefault="00456FB4" w:rsidP="00456FB4">
            <w:pPr>
              <w:jc w:val="both"/>
            </w:pPr>
            <w:r w:rsidRPr="00456FB4">
              <w:t>Qualitative evaluation</w:t>
            </w:r>
          </w:p>
        </w:tc>
      </w:tr>
    </w:tbl>
    <w:p w14:paraId="1ABC2429" w14:textId="77777777" w:rsidR="00456FB4" w:rsidRDefault="00456FB4" w:rsidP="00456FB4">
      <w:pPr>
        <w:jc w:val="both"/>
        <w:rPr>
          <w:b/>
          <w:bCs/>
          <w:sz w:val="28"/>
          <w:szCs w:val="24"/>
        </w:rPr>
      </w:pPr>
    </w:p>
    <w:p w14:paraId="1E3E0430" w14:textId="2DB88467" w:rsidR="00456FB4" w:rsidRPr="00456FB4" w:rsidRDefault="00456FB4" w:rsidP="00456FB4">
      <w:pPr>
        <w:jc w:val="both"/>
        <w:rPr>
          <w:b/>
          <w:bCs/>
          <w:sz w:val="28"/>
          <w:szCs w:val="24"/>
        </w:rPr>
      </w:pPr>
      <w:r w:rsidRPr="00456FB4">
        <w:rPr>
          <w:b/>
          <w:bCs/>
          <w:sz w:val="28"/>
          <w:szCs w:val="24"/>
        </w:rPr>
        <w:t>Trade</w:t>
      </w:r>
      <w:r w:rsidRPr="00456FB4">
        <w:rPr>
          <w:b/>
          <w:bCs/>
          <w:sz w:val="28"/>
          <w:szCs w:val="24"/>
        </w:rPr>
        <w:noBreakHyphen/>
        <w:t>offs Made</w:t>
      </w:r>
    </w:p>
    <w:p w14:paraId="4C3357A4" w14:textId="77777777" w:rsidR="00456FB4" w:rsidRPr="00456FB4" w:rsidRDefault="00456FB4" w:rsidP="00456FB4">
      <w:pPr>
        <w:numPr>
          <w:ilvl w:val="0"/>
          <w:numId w:val="4"/>
        </w:numPr>
        <w:jc w:val="both"/>
      </w:pPr>
      <w:r w:rsidRPr="00456FB4">
        <w:t>GitHub rate limits – Unauthenticated: 60 requests/hour. Mitigation: caching (@</w:t>
      </w:r>
      <w:proofErr w:type="gramStart"/>
      <w:r w:rsidRPr="00456FB4">
        <w:t>st.cache</w:t>
      </w:r>
      <w:proofErr w:type="gramEnd"/>
      <w:r w:rsidRPr="00456FB4">
        <w:t>_data) and optional GITHUB_TOKEN.</w:t>
      </w:r>
    </w:p>
    <w:p w14:paraId="68B5FCE0" w14:textId="77777777" w:rsidR="00456FB4" w:rsidRPr="00456FB4" w:rsidRDefault="00456FB4" w:rsidP="00456FB4">
      <w:pPr>
        <w:numPr>
          <w:ilvl w:val="0"/>
          <w:numId w:val="4"/>
        </w:numPr>
        <w:jc w:val="both"/>
      </w:pPr>
      <w:r w:rsidRPr="00456FB4">
        <w:t>Conversation simulation – Not live email/LinkedIn (requires OAuth). Saves development time while still demonstrating the icebreaker + sentiment logic.</w:t>
      </w:r>
    </w:p>
    <w:p w14:paraId="28B31676" w14:textId="77777777" w:rsidR="00456FB4" w:rsidRPr="00456FB4" w:rsidRDefault="00456FB4" w:rsidP="00456FB4">
      <w:pPr>
        <w:numPr>
          <w:ilvl w:val="0"/>
          <w:numId w:val="4"/>
        </w:numPr>
        <w:jc w:val="both"/>
      </w:pPr>
      <w:r w:rsidRPr="00456FB4">
        <w:t>Sentiment model on CPU – Adds ~1 second per candidate but avoids external API cost. Acceptable for ≤6 candidates.</w:t>
      </w:r>
    </w:p>
    <w:p w14:paraId="7CF3CE52" w14:textId="77777777" w:rsidR="00456FB4" w:rsidRDefault="00456FB4" w:rsidP="00456FB4">
      <w:pPr>
        <w:jc w:val="both"/>
        <w:rPr>
          <w:b/>
          <w:bCs/>
        </w:rPr>
      </w:pPr>
    </w:p>
    <w:p w14:paraId="797174B8" w14:textId="3EC3E9F9" w:rsidR="00456FB4" w:rsidRPr="00456FB4" w:rsidRDefault="00456FB4" w:rsidP="00456FB4">
      <w:pPr>
        <w:jc w:val="both"/>
        <w:rPr>
          <w:b/>
          <w:bCs/>
          <w:sz w:val="28"/>
          <w:szCs w:val="24"/>
        </w:rPr>
      </w:pPr>
      <w:r w:rsidRPr="00456FB4">
        <w:rPr>
          <w:b/>
          <w:bCs/>
          <w:sz w:val="28"/>
          <w:szCs w:val="24"/>
        </w:rPr>
        <w:t>Conclusion</w:t>
      </w:r>
    </w:p>
    <w:p w14:paraId="1097BE78" w14:textId="77777777" w:rsidR="00456FB4" w:rsidRPr="00456FB4" w:rsidRDefault="00456FB4" w:rsidP="00456FB4">
      <w:pPr>
        <w:jc w:val="both"/>
      </w:pPr>
      <w:r w:rsidRPr="00456FB4">
        <w:t>The agent transforms a manual, hours</w:t>
      </w:r>
      <w:r w:rsidRPr="00456FB4">
        <w:noBreakHyphen/>
        <w:t>long recruitment screening into an automated, repeatable pipeline. It delivers a recruiter</w:t>
      </w:r>
      <w:r w:rsidRPr="00456FB4">
        <w:noBreakHyphen/>
        <w:t>grade shortlist in under 30 seconds, combining real data, transparent scoring, and realistic engagement simulation – ready for production as a recruitment copilot.</w:t>
      </w:r>
    </w:p>
    <w:p w14:paraId="11069B4F" w14:textId="77777777" w:rsidR="008820CB" w:rsidRPr="00456FB4" w:rsidRDefault="008820CB" w:rsidP="00456FB4">
      <w:pPr>
        <w:jc w:val="both"/>
      </w:pPr>
    </w:p>
    <w:sectPr w:rsidR="008820CB" w:rsidRPr="00456FB4" w:rsidSect="00456FB4">
      <w:pgSz w:w="12240" w:h="15840"/>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7FED"/>
    <w:multiLevelType w:val="multilevel"/>
    <w:tmpl w:val="F85C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27A9C"/>
    <w:multiLevelType w:val="multilevel"/>
    <w:tmpl w:val="24729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30C54EC"/>
    <w:multiLevelType w:val="multilevel"/>
    <w:tmpl w:val="5C48ADF2"/>
    <w:lvl w:ilvl="0">
      <w:start w:val="1"/>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 w15:restartNumberingAfterBreak="0">
    <w:nsid w:val="6DE532FE"/>
    <w:multiLevelType w:val="multilevel"/>
    <w:tmpl w:val="D038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455077">
    <w:abstractNumId w:val="3"/>
  </w:num>
  <w:num w:numId="2" w16cid:durableId="1807812343">
    <w:abstractNumId w:val="0"/>
  </w:num>
  <w:num w:numId="3" w16cid:durableId="1136726891">
    <w:abstractNumId w:val="2"/>
  </w:num>
  <w:num w:numId="4" w16cid:durableId="1429697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B4"/>
    <w:rsid w:val="001E53A1"/>
    <w:rsid w:val="003D4BB3"/>
    <w:rsid w:val="00456FB4"/>
    <w:rsid w:val="008820CB"/>
    <w:rsid w:val="008F6BBB"/>
    <w:rsid w:val="009B663A"/>
    <w:rsid w:val="009E02EA"/>
    <w:rsid w:val="00A31EAF"/>
    <w:rsid w:val="00D52B58"/>
    <w:rsid w:val="00D7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F526"/>
  <w15:chartTrackingRefBased/>
  <w15:docId w15:val="{9CD1F450-C0A7-4F38-AF26-05300580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F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F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6F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6F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F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F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F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F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F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6F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6F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6F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6F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6F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6F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6F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FB4"/>
    <w:rPr>
      <w:i/>
      <w:iCs/>
      <w:color w:val="404040" w:themeColor="text1" w:themeTint="BF"/>
    </w:rPr>
  </w:style>
  <w:style w:type="paragraph" w:styleId="ListParagraph">
    <w:name w:val="List Paragraph"/>
    <w:basedOn w:val="Normal"/>
    <w:uiPriority w:val="34"/>
    <w:qFormat/>
    <w:rsid w:val="00456FB4"/>
    <w:pPr>
      <w:ind w:left="720"/>
      <w:contextualSpacing/>
    </w:pPr>
  </w:style>
  <w:style w:type="character" w:styleId="IntenseEmphasis">
    <w:name w:val="Intense Emphasis"/>
    <w:basedOn w:val="DefaultParagraphFont"/>
    <w:uiPriority w:val="21"/>
    <w:qFormat/>
    <w:rsid w:val="00456FB4"/>
    <w:rPr>
      <w:i/>
      <w:iCs/>
      <w:color w:val="2F5496" w:themeColor="accent1" w:themeShade="BF"/>
    </w:rPr>
  </w:style>
  <w:style w:type="paragraph" w:styleId="IntenseQuote">
    <w:name w:val="Intense Quote"/>
    <w:basedOn w:val="Normal"/>
    <w:next w:val="Normal"/>
    <w:link w:val="IntenseQuoteChar"/>
    <w:uiPriority w:val="30"/>
    <w:qFormat/>
    <w:rsid w:val="00456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FB4"/>
    <w:rPr>
      <w:i/>
      <w:iCs/>
      <w:color w:val="2F5496" w:themeColor="accent1" w:themeShade="BF"/>
    </w:rPr>
  </w:style>
  <w:style w:type="character" w:styleId="IntenseReference">
    <w:name w:val="Intense Reference"/>
    <w:basedOn w:val="DefaultParagraphFont"/>
    <w:uiPriority w:val="32"/>
    <w:qFormat/>
    <w:rsid w:val="00456F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gidde</dc:creator>
  <cp:keywords/>
  <dc:description/>
  <cp:lastModifiedBy>shraddha gidde</cp:lastModifiedBy>
  <cp:revision>1</cp:revision>
  <dcterms:created xsi:type="dcterms:W3CDTF">2026-04-26T15:55:00Z</dcterms:created>
  <dcterms:modified xsi:type="dcterms:W3CDTF">2026-04-26T18:41:00Z</dcterms:modified>
</cp:coreProperties>
</file>